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914" w:rsidRPr="00E436B4" w:rsidRDefault="00673914" w:rsidP="00673914">
      <w:pPr>
        <w:spacing w:after="0"/>
        <w:jc w:val="center"/>
        <w:rPr>
          <w:rFonts w:ascii="Times New Roman" w:eastAsia="SimSun" w:hAnsi="Times New Roman"/>
          <w:b/>
          <w:sz w:val="28"/>
          <w:szCs w:val="28"/>
          <w:lang w:eastAsia="zh-CN"/>
        </w:rPr>
      </w:pPr>
      <w:r w:rsidRPr="00E436B4">
        <w:rPr>
          <w:rFonts w:ascii="Times New Roman" w:eastAsia="SimSun" w:hAnsi="Times New Roman"/>
          <w:b/>
          <w:sz w:val="28"/>
          <w:szCs w:val="28"/>
          <w:lang w:eastAsia="zh-CN"/>
        </w:rPr>
        <w:t>МІНІСТЕРСТВО ОСВІТИ І НАУКИ УКРАЇНИ</w:t>
      </w:r>
    </w:p>
    <w:p w:rsidR="00673914" w:rsidRPr="00E436B4" w:rsidRDefault="00673914" w:rsidP="00673914">
      <w:pPr>
        <w:spacing w:after="140"/>
        <w:jc w:val="center"/>
        <w:rPr>
          <w:rFonts w:ascii="Times New Roman" w:eastAsia="SimSun" w:hAnsi="Times New Roman"/>
          <w:b/>
          <w:sz w:val="28"/>
          <w:szCs w:val="28"/>
          <w:lang w:eastAsia="zh-CN"/>
        </w:rPr>
      </w:pPr>
      <w:r w:rsidRPr="00E436B4">
        <w:rPr>
          <w:rFonts w:ascii="Times New Roman" w:eastAsia="SimSun" w:hAnsi="Times New Roman"/>
          <w:b/>
          <w:sz w:val="28"/>
          <w:szCs w:val="28"/>
          <w:lang w:eastAsia="zh-CN"/>
        </w:rPr>
        <w:t>ПОЛІСЬКИЙ НАЦІОНАЛЬНИЙ УНІВЕРСИТЕТ</w:t>
      </w:r>
    </w:p>
    <w:p w:rsidR="00673914" w:rsidRPr="00E436B4" w:rsidRDefault="00673914" w:rsidP="00673914">
      <w:pPr>
        <w:spacing w:after="140"/>
        <w:jc w:val="right"/>
        <w:rPr>
          <w:rFonts w:ascii="Times New Roman" w:eastAsia="SimSun" w:hAnsi="Times New Roman"/>
          <w:sz w:val="28"/>
          <w:szCs w:val="28"/>
          <w:lang w:eastAsia="zh-CN"/>
        </w:rPr>
      </w:pPr>
      <w:r w:rsidRPr="00E436B4">
        <w:rPr>
          <w:rFonts w:ascii="Times New Roman" w:eastAsia="SimSun" w:hAnsi="Times New Roman"/>
          <w:sz w:val="28"/>
          <w:szCs w:val="28"/>
          <w:lang w:eastAsia="zh-CN"/>
        </w:rPr>
        <w:t>Факультет агрономічний</w:t>
      </w:r>
    </w:p>
    <w:p w:rsidR="00673914" w:rsidRPr="00E436B4" w:rsidRDefault="00673914" w:rsidP="00673914">
      <w:pPr>
        <w:spacing w:after="360"/>
        <w:jc w:val="right"/>
        <w:rPr>
          <w:rFonts w:ascii="Times New Roman" w:eastAsia="SimSun" w:hAnsi="Times New Roman"/>
          <w:sz w:val="28"/>
          <w:szCs w:val="28"/>
          <w:lang w:eastAsia="zh-CN"/>
        </w:rPr>
      </w:pPr>
      <w:r w:rsidRPr="00E436B4">
        <w:rPr>
          <w:rFonts w:ascii="Times New Roman" w:eastAsia="SimSun" w:hAnsi="Times New Roman"/>
          <w:sz w:val="28"/>
          <w:szCs w:val="28"/>
          <w:lang w:eastAsia="zh-CN"/>
        </w:rPr>
        <w:t>Кафедра захисту рослин</w:t>
      </w:r>
    </w:p>
    <w:p w:rsidR="00673914" w:rsidRPr="00E436B4" w:rsidRDefault="00673914" w:rsidP="00673914">
      <w:pPr>
        <w:spacing w:after="0"/>
        <w:jc w:val="right"/>
        <w:rPr>
          <w:rFonts w:ascii="Times New Roman" w:eastAsia="SimSun" w:hAnsi="Times New Roman"/>
          <w:sz w:val="28"/>
          <w:szCs w:val="28"/>
          <w:lang w:eastAsia="zh-CN"/>
        </w:rPr>
      </w:pPr>
      <w:r w:rsidRPr="00E436B4">
        <w:rPr>
          <w:rFonts w:ascii="Times New Roman" w:eastAsia="SimSun" w:hAnsi="Times New Roman"/>
          <w:sz w:val="28"/>
          <w:szCs w:val="28"/>
          <w:lang w:eastAsia="zh-CN"/>
        </w:rPr>
        <w:t>Кваліфікаційна робота</w:t>
      </w:r>
    </w:p>
    <w:p w:rsidR="00673914" w:rsidRPr="00E436B4" w:rsidRDefault="00673914" w:rsidP="00673914">
      <w:pPr>
        <w:spacing w:after="720"/>
        <w:jc w:val="right"/>
        <w:rPr>
          <w:rFonts w:ascii="Times New Roman" w:eastAsia="SimSun" w:hAnsi="Times New Roman"/>
          <w:sz w:val="28"/>
          <w:szCs w:val="28"/>
          <w:lang w:eastAsia="zh-CN"/>
        </w:rPr>
      </w:pPr>
      <w:r w:rsidRPr="00E436B4">
        <w:rPr>
          <w:rFonts w:ascii="Times New Roman" w:eastAsia="SimSun" w:hAnsi="Times New Roman"/>
          <w:sz w:val="28"/>
          <w:szCs w:val="28"/>
          <w:lang w:eastAsia="zh-CN"/>
        </w:rPr>
        <w:t>на правах рукопису</w:t>
      </w:r>
    </w:p>
    <w:p w:rsidR="00673914" w:rsidRPr="00E436B4" w:rsidRDefault="00673914" w:rsidP="00673914">
      <w:pPr>
        <w:spacing w:after="0"/>
        <w:jc w:val="center"/>
        <w:rPr>
          <w:rFonts w:ascii="Times New Roman" w:eastAsia="SimSun" w:hAnsi="Times New Roman"/>
          <w:b/>
          <w:sz w:val="40"/>
          <w:szCs w:val="40"/>
          <w:lang w:eastAsia="zh-CN"/>
        </w:rPr>
      </w:pPr>
      <w:proofErr w:type="spellStart"/>
      <w:r w:rsidRPr="00E436B4">
        <w:rPr>
          <w:rFonts w:ascii="Times New Roman" w:eastAsia="SimSun" w:hAnsi="Times New Roman"/>
          <w:b/>
          <w:sz w:val="40"/>
          <w:szCs w:val="40"/>
          <w:lang w:eastAsia="zh-CN"/>
        </w:rPr>
        <w:t>Косівський</w:t>
      </w:r>
      <w:proofErr w:type="spellEnd"/>
      <w:r w:rsidRPr="00E436B4">
        <w:rPr>
          <w:rFonts w:ascii="Times New Roman" w:eastAsia="SimSun" w:hAnsi="Times New Roman"/>
          <w:b/>
          <w:sz w:val="40"/>
          <w:szCs w:val="40"/>
          <w:lang w:eastAsia="zh-CN"/>
        </w:rPr>
        <w:t xml:space="preserve"> Олександр Аркадійович</w:t>
      </w:r>
    </w:p>
    <w:p w:rsidR="00673914" w:rsidRPr="00E436B4" w:rsidRDefault="00673914" w:rsidP="00673914">
      <w:pPr>
        <w:spacing w:after="0"/>
        <w:jc w:val="right"/>
        <w:rPr>
          <w:rFonts w:ascii="Times New Roman" w:eastAsia="SimSun" w:hAnsi="Times New Roman"/>
          <w:sz w:val="20"/>
          <w:szCs w:val="20"/>
          <w:lang w:eastAsia="zh-CN"/>
        </w:rPr>
      </w:pPr>
    </w:p>
    <w:p w:rsidR="00673914" w:rsidRPr="00E436B4" w:rsidRDefault="00673914" w:rsidP="00673914">
      <w:pPr>
        <w:spacing w:after="0"/>
        <w:jc w:val="right"/>
        <w:rPr>
          <w:rFonts w:ascii="Times New Roman" w:eastAsia="SimSun" w:hAnsi="Times New Roman"/>
          <w:sz w:val="28"/>
          <w:szCs w:val="28"/>
          <w:lang w:eastAsia="zh-CN"/>
        </w:rPr>
      </w:pPr>
      <w:r w:rsidRPr="00E436B4">
        <w:rPr>
          <w:rFonts w:ascii="Times New Roman" w:eastAsia="SimSun" w:hAnsi="Times New Roman"/>
          <w:sz w:val="28"/>
          <w:szCs w:val="28"/>
          <w:lang w:eastAsia="zh-CN"/>
        </w:rPr>
        <w:t>УДК 632.95:488.43:633.11.13.16</w:t>
      </w:r>
    </w:p>
    <w:p w:rsidR="00673914" w:rsidRPr="00E436B4" w:rsidRDefault="00673914" w:rsidP="00673914">
      <w:pPr>
        <w:spacing w:after="600"/>
        <w:ind w:right="284"/>
        <w:jc w:val="center"/>
        <w:rPr>
          <w:rFonts w:ascii="Times New Roman" w:eastAsia="SimSun" w:hAnsi="Times New Roman"/>
          <w:sz w:val="28"/>
          <w:szCs w:val="28"/>
          <w:lang w:eastAsia="zh-CN"/>
        </w:rPr>
      </w:pPr>
    </w:p>
    <w:p w:rsidR="00673914" w:rsidRPr="00E436B4" w:rsidRDefault="00673914" w:rsidP="00673914">
      <w:pPr>
        <w:spacing w:after="360"/>
        <w:jc w:val="center"/>
        <w:rPr>
          <w:rFonts w:ascii="Times New Roman" w:eastAsia="SimSun" w:hAnsi="Times New Roman"/>
          <w:b/>
          <w:sz w:val="36"/>
          <w:szCs w:val="36"/>
          <w:lang w:eastAsia="zh-CN"/>
        </w:rPr>
      </w:pPr>
      <w:r w:rsidRPr="00E436B4">
        <w:rPr>
          <w:rFonts w:ascii="Times New Roman" w:eastAsia="SimSun" w:hAnsi="Times New Roman"/>
          <w:b/>
          <w:sz w:val="36"/>
          <w:szCs w:val="36"/>
          <w:lang w:eastAsia="zh-CN"/>
        </w:rPr>
        <w:t>КВАЛІФІКАЦІЙНА РОБОТА</w:t>
      </w:r>
    </w:p>
    <w:p w:rsidR="00673914" w:rsidRPr="00E436B4" w:rsidRDefault="00673914" w:rsidP="00673914">
      <w:pPr>
        <w:spacing w:after="0"/>
        <w:jc w:val="center"/>
        <w:rPr>
          <w:rFonts w:ascii="Times New Roman" w:eastAsia="SimSun" w:hAnsi="Times New Roman"/>
          <w:b/>
          <w:sz w:val="36"/>
          <w:szCs w:val="36"/>
          <w:lang w:eastAsia="uk-UA"/>
        </w:rPr>
      </w:pPr>
      <w:r w:rsidRPr="00E436B4">
        <w:rPr>
          <w:rFonts w:ascii="Times New Roman" w:eastAsia="SimSun" w:hAnsi="Times New Roman"/>
          <w:b/>
          <w:sz w:val="36"/>
          <w:szCs w:val="36"/>
          <w:lang w:eastAsia="uk-UA"/>
        </w:rPr>
        <w:t xml:space="preserve">Ефективність комплексних препаратів проти </w:t>
      </w:r>
      <w:proofErr w:type="spellStart"/>
      <w:r w:rsidRPr="00E436B4">
        <w:rPr>
          <w:rFonts w:ascii="Times New Roman" w:eastAsia="SimSun" w:hAnsi="Times New Roman"/>
          <w:b/>
          <w:sz w:val="36"/>
          <w:szCs w:val="36"/>
          <w:lang w:eastAsia="uk-UA"/>
        </w:rPr>
        <w:t>офіобольозної</w:t>
      </w:r>
      <w:proofErr w:type="spellEnd"/>
      <w:r w:rsidRPr="00E436B4">
        <w:rPr>
          <w:rFonts w:ascii="Times New Roman" w:eastAsia="SimSun" w:hAnsi="Times New Roman"/>
          <w:b/>
          <w:sz w:val="36"/>
          <w:szCs w:val="36"/>
          <w:lang w:eastAsia="uk-UA"/>
        </w:rPr>
        <w:t xml:space="preserve"> кореневої гнилі пшениці озимої </w:t>
      </w:r>
    </w:p>
    <w:p w:rsidR="00673914" w:rsidRPr="00E436B4" w:rsidRDefault="00673914" w:rsidP="00673914">
      <w:pPr>
        <w:spacing w:after="0"/>
        <w:jc w:val="center"/>
        <w:rPr>
          <w:rFonts w:ascii="Times New Roman" w:eastAsia="SimSun" w:hAnsi="Times New Roman"/>
          <w:b/>
          <w:sz w:val="36"/>
          <w:szCs w:val="36"/>
          <w:lang w:eastAsia="uk-UA"/>
        </w:rPr>
      </w:pPr>
      <w:r w:rsidRPr="00E436B4">
        <w:rPr>
          <w:rFonts w:ascii="Times New Roman" w:eastAsia="SimSun" w:hAnsi="Times New Roman"/>
          <w:b/>
          <w:sz w:val="36"/>
          <w:szCs w:val="36"/>
          <w:lang w:eastAsia="uk-UA"/>
        </w:rPr>
        <w:t>в умовах навчально-дослідного поля</w:t>
      </w:r>
    </w:p>
    <w:p w:rsidR="00673914" w:rsidRPr="00E436B4" w:rsidRDefault="00673914" w:rsidP="00673914">
      <w:pPr>
        <w:spacing w:after="0"/>
        <w:jc w:val="center"/>
        <w:rPr>
          <w:rFonts w:ascii="Times New Roman" w:eastAsia="SimSun" w:hAnsi="Times New Roman"/>
          <w:sz w:val="28"/>
          <w:szCs w:val="28"/>
          <w:lang w:eastAsia="uk-UA"/>
        </w:rPr>
      </w:pPr>
    </w:p>
    <w:p w:rsidR="00673914" w:rsidRPr="00E436B4" w:rsidRDefault="00673914" w:rsidP="00673914">
      <w:pPr>
        <w:spacing w:after="0"/>
        <w:jc w:val="center"/>
        <w:rPr>
          <w:rFonts w:ascii="Times New Roman" w:eastAsia="SimSun" w:hAnsi="Times New Roman"/>
          <w:sz w:val="28"/>
          <w:szCs w:val="28"/>
          <w:lang w:eastAsia="uk-UA"/>
        </w:rPr>
      </w:pPr>
      <w:r w:rsidRPr="00E436B4">
        <w:rPr>
          <w:rFonts w:ascii="Times New Roman" w:eastAsia="SimSun" w:hAnsi="Times New Roman"/>
          <w:sz w:val="28"/>
          <w:szCs w:val="28"/>
          <w:lang w:eastAsia="uk-UA"/>
        </w:rPr>
        <w:t>202 «Захист і карантин рослин»</w:t>
      </w:r>
    </w:p>
    <w:p w:rsidR="00673914" w:rsidRPr="00E436B4" w:rsidRDefault="00673914" w:rsidP="00673914">
      <w:pPr>
        <w:spacing w:after="0"/>
        <w:jc w:val="center"/>
        <w:rPr>
          <w:rFonts w:ascii="Times New Roman" w:eastAsia="SimSun" w:hAnsi="Times New Roman"/>
          <w:sz w:val="28"/>
          <w:szCs w:val="28"/>
          <w:lang w:eastAsia="uk-UA"/>
        </w:rPr>
      </w:pPr>
    </w:p>
    <w:p w:rsidR="00673914" w:rsidRPr="00E436B4" w:rsidRDefault="00673914" w:rsidP="00673914">
      <w:pPr>
        <w:spacing w:after="360"/>
        <w:jc w:val="center"/>
        <w:rPr>
          <w:rFonts w:ascii="Times New Roman" w:eastAsia="SimSun" w:hAnsi="Times New Roman"/>
          <w:sz w:val="28"/>
          <w:szCs w:val="28"/>
          <w:lang w:eastAsia="zh-CN"/>
        </w:rPr>
      </w:pPr>
      <w:r w:rsidRPr="00E436B4">
        <w:rPr>
          <w:rFonts w:ascii="Times New Roman" w:eastAsia="SimSun" w:hAnsi="Times New Roman"/>
          <w:sz w:val="28"/>
          <w:szCs w:val="28"/>
          <w:lang w:eastAsia="zh-CN"/>
        </w:rPr>
        <w:t>Подається на здобуття освітнього ступеня магістр</w:t>
      </w:r>
    </w:p>
    <w:p w:rsidR="00F21E0A" w:rsidRPr="00E436B4" w:rsidRDefault="00F21E0A" w:rsidP="00673914">
      <w:pPr>
        <w:spacing w:after="0"/>
        <w:ind w:right="140"/>
        <w:jc w:val="both"/>
        <w:rPr>
          <w:rFonts w:ascii="Times New Roman" w:eastAsia="SimSun" w:hAnsi="Times New Roman"/>
          <w:sz w:val="28"/>
          <w:szCs w:val="28"/>
          <w:lang w:eastAsia="zh-CN"/>
        </w:rPr>
      </w:pPr>
    </w:p>
    <w:p w:rsidR="00673914" w:rsidRPr="00E436B4" w:rsidRDefault="00673914" w:rsidP="00673914">
      <w:pPr>
        <w:spacing w:after="0"/>
        <w:ind w:right="140"/>
        <w:jc w:val="both"/>
        <w:rPr>
          <w:rFonts w:eastAsia="SimSun" w:cs="Calibri"/>
          <w:sz w:val="28"/>
          <w:szCs w:val="28"/>
          <w:lang w:eastAsia="uk-UA"/>
        </w:rPr>
      </w:pPr>
      <w:r w:rsidRPr="00E436B4">
        <w:rPr>
          <w:rFonts w:ascii="Times New Roman" w:eastAsia="SimSun" w:hAnsi="Times New Roman"/>
          <w:sz w:val="28"/>
          <w:szCs w:val="28"/>
          <w:lang w:eastAsia="uk-UA"/>
        </w:rPr>
        <w:t xml:space="preserve">_____________ </w:t>
      </w:r>
      <w:proofErr w:type="spellStart"/>
      <w:r w:rsidRPr="00E436B4">
        <w:rPr>
          <w:rFonts w:ascii="Times New Roman" w:eastAsia="SimSun" w:hAnsi="Times New Roman"/>
          <w:sz w:val="28"/>
          <w:szCs w:val="28"/>
          <w:lang w:eastAsia="uk-UA"/>
        </w:rPr>
        <w:t>Косівський</w:t>
      </w:r>
      <w:proofErr w:type="spellEnd"/>
      <w:r w:rsidRPr="00E436B4">
        <w:rPr>
          <w:rFonts w:ascii="Times New Roman" w:eastAsia="SimSun" w:hAnsi="Times New Roman"/>
          <w:sz w:val="28"/>
          <w:szCs w:val="28"/>
          <w:lang w:eastAsia="uk-UA"/>
        </w:rPr>
        <w:t xml:space="preserve"> О. А.</w:t>
      </w:r>
    </w:p>
    <w:p w:rsidR="00673914" w:rsidRPr="00E436B4" w:rsidRDefault="00673914" w:rsidP="00673914">
      <w:pPr>
        <w:spacing w:after="360"/>
        <w:rPr>
          <w:rFonts w:ascii="Times New Roman" w:eastAsia="SimSun" w:hAnsi="Times New Roman"/>
          <w:sz w:val="20"/>
          <w:szCs w:val="20"/>
          <w:lang w:eastAsia="zh-CN"/>
        </w:rPr>
      </w:pPr>
      <w:r w:rsidRPr="00E436B4">
        <w:rPr>
          <w:rFonts w:ascii="Times New Roman" w:eastAsia="SimSun" w:hAnsi="Times New Roman"/>
          <w:sz w:val="20"/>
          <w:szCs w:val="20"/>
          <w:lang w:eastAsia="uk-UA"/>
        </w:rPr>
        <w:t>(підпис)</w:t>
      </w:r>
    </w:p>
    <w:p w:rsidR="00673914" w:rsidRPr="00E436B4" w:rsidRDefault="00673914" w:rsidP="00673914">
      <w:pPr>
        <w:spacing w:after="0"/>
        <w:jc w:val="right"/>
        <w:rPr>
          <w:rFonts w:ascii="Times New Roman" w:eastAsia="SimSun" w:hAnsi="Times New Roman"/>
          <w:sz w:val="28"/>
          <w:szCs w:val="28"/>
          <w:lang w:eastAsia="zh-CN"/>
        </w:rPr>
      </w:pPr>
      <w:r w:rsidRPr="00E436B4">
        <w:rPr>
          <w:rFonts w:ascii="Times New Roman" w:eastAsia="SimSun" w:hAnsi="Times New Roman"/>
          <w:sz w:val="28"/>
          <w:szCs w:val="28"/>
          <w:lang w:eastAsia="zh-CN"/>
        </w:rPr>
        <w:t>Керівник роботи</w:t>
      </w:r>
    </w:p>
    <w:p w:rsidR="00673914" w:rsidRPr="00E436B4" w:rsidRDefault="00673914" w:rsidP="00673914">
      <w:pPr>
        <w:spacing w:after="0"/>
        <w:jc w:val="right"/>
        <w:rPr>
          <w:rFonts w:ascii="Times New Roman" w:eastAsia="SimSun" w:hAnsi="Times New Roman"/>
          <w:sz w:val="28"/>
          <w:szCs w:val="28"/>
          <w:lang w:eastAsia="zh-CN"/>
        </w:rPr>
      </w:pPr>
      <w:proofErr w:type="spellStart"/>
      <w:r w:rsidRPr="00E436B4">
        <w:rPr>
          <w:rFonts w:ascii="Times New Roman" w:eastAsia="SimSun" w:hAnsi="Times New Roman"/>
          <w:sz w:val="28"/>
          <w:szCs w:val="28"/>
          <w:lang w:eastAsia="zh-CN"/>
        </w:rPr>
        <w:t>Грицюк</w:t>
      </w:r>
      <w:proofErr w:type="spellEnd"/>
      <w:r w:rsidRPr="00E436B4">
        <w:rPr>
          <w:rFonts w:ascii="Times New Roman" w:eastAsia="SimSun" w:hAnsi="Times New Roman"/>
          <w:sz w:val="28"/>
          <w:szCs w:val="28"/>
          <w:lang w:eastAsia="zh-CN"/>
        </w:rPr>
        <w:t xml:space="preserve"> Наталя Вікторівна</w:t>
      </w:r>
    </w:p>
    <w:p w:rsidR="00673914" w:rsidRPr="00E436B4" w:rsidRDefault="00673914" w:rsidP="00673914">
      <w:pPr>
        <w:spacing w:after="0"/>
        <w:jc w:val="right"/>
        <w:rPr>
          <w:rFonts w:ascii="Times New Roman" w:eastAsia="SimSun" w:hAnsi="Times New Roman"/>
          <w:sz w:val="28"/>
          <w:szCs w:val="28"/>
          <w:lang w:eastAsia="zh-CN"/>
        </w:rPr>
      </w:pPr>
      <w:r w:rsidRPr="00E436B4">
        <w:rPr>
          <w:rFonts w:ascii="Times New Roman" w:eastAsia="SimSun" w:hAnsi="Times New Roman"/>
          <w:sz w:val="28"/>
          <w:szCs w:val="28"/>
          <w:lang w:eastAsia="zh-CN"/>
        </w:rPr>
        <w:t>к. с.-г. н., доцент кафедри захисту рослин</w:t>
      </w:r>
    </w:p>
    <w:p w:rsidR="00673914" w:rsidRPr="00E436B4" w:rsidRDefault="00673914" w:rsidP="00673914">
      <w:pPr>
        <w:spacing w:after="0"/>
        <w:jc w:val="right"/>
        <w:rPr>
          <w:rFonts w:ascii="Times New Roman" w:eastAsia="SimSun" w:hAnsi="Times New Roman"/>
          <w:sz w:val="28"/>
          <w:szCs w:val="28"/>
          <w:lang w:eastAsia="zh-CN"/>
        </w:rPr>
      </w:pPr>
    </w:p>
    <w:p w:rsidR="00673914" w:rsidRPr="00E436B4" w:rsidRDefault="00673914" w:rsidP="00673914">
      <w:pPr>
        <w:spacing w:after="0"/>
        <w:jc w:val="center"/>
        <w:rPr>
          <w:rFonts w:ascii="Times New Roman" w:eastAsia="SimSun" w:hAnsi="Times New Roman"/>
          <w:sz w:val="28"/>
          <w:szCs w:val="28"/>
          <w:lang w:eastAsia="zh-CN"/>
        </w:rPr>
      </w:pPr>
    </w:p>
    <w:p w:rsidR="00F21E0A" w:rsidRPr="00E436B4" w:rsidRDefault="00F21E0A" w:rsidP="00673914">
      <w:pPr>
        <w:spacing w:after="0"/>
        <w:jc w:val="center"/>
        <w:rPr>
          <w:rFonts w:ascii="Times New Roman" w:eastAsia="SimSun" w:hAnsi="Times New Roman"/>
          <w:sz w:val="28"/>
          <w:szCs w:val="28"/>
          <w:lang w:eastAsia="zh-CN"/>
        </w:rPr>
      </w:pPr>
    </w:p>
    <w:p w:rsidR="00673914" w:rsidRPr="00E436B4" w:rsidRDefault="00673914" w:rsidP="00673914">
      <w:pPr>
        <w:spacing w:after="0"/>
        <w:rPr>
          <w:rFonts w:ascii="Times New Roman" w:eastAsia="SimSun" w:hAnsi="Times New Roman"/>
          <w:sz w:val="28"/>
          <w:szCs w:val="28"/>
          <w:lang w:eastAsia="zh-CN"/>
        </w:rPr>
      </w:pPr>
    </w:p>
    <w:p w:rsidR="00673914" w:rsidRPr="00E436B4" w:rsidRDefault="00673914" w:rsidP="00673914">
      <w:pPr>
        <w:spacing w:after="0"/>
        <w:jc w:val="center"/>
        <w:rPr>
          <w:rFonts w:ascii="Times New Roman" w:eastAsia="SimSun" w:hAnsi="Times New Roman"/>
          <w:sz w:val="28"/>
          <w:szCs w:val="28"/>
          <w:lang w:eastAsia="zh-CN"/>
        </w:rPr>
      </w:pPr>
      <w:r w:rsidRPr="00E436B4">
        <w:rPr>
          <w:rFonts w:ascii="Times New Roman" w:eastAsia="SimSun" w:hAnsi="Times New Roman"/>
          <w:sz w:val="28"/>
          <w:szCs w:val="28"/>
          <w:lang w:eastAsia="zh-CN"/>
        </w:rPr>
        <w:t>Житомир – 2021</w:t>
      </w:r>
    </w:p>
    <w:p w:rsidR="00673914" w:rsidRPr="00E436B4" w:rsidRDefault="00673914" w:rsidP="00673914">
      <w:pPr>
        <w:spacing w:before="100" w:beforeAutospacing="1" w:after="100" w:afterAutospacing="1" w:line="360" w:lineRule="auto"/>
        <w:ind w:firstLine="567"/>
        <w:jc w:val="center"/>
        <w:rPr>
          <w:rFonts w:ascii="Times New Roman" w:hAnsi="Times New Roman"/>
          <w:sz w:val="28"/>
          <w:szCs w:val="28"/>
          <w:lang w:eastAsia="ru-RU"/>
        </w:rPr>
      </w:pPr>
      <w:r w:rsidRPr="00E436B4">
        <w:rPr>
          <w:rFonts w:ascii="Times New Roman" w:hAnsi="Times New Roman"/>
          <w:b/>
          <w:sz w:val="28"/>
          <w:szCs w:val="28"/>
          <w:lang w:eastAsia="ru-RU"/>
        </w:rPr>
        <w:lastRenderedPageBreak/>
        <w:t>АНОТАЦІЯ</w:t>
      </w:r>
    </w:p>
    <w:p w:rsidR="00673914" w:rsidRPr="00E436B4" w:rsidRDefault="00673914" w:rsidP="004407EC">
      <w:pPr>
        <w:spacing w:after="0" w:line="360" w:lineRule="auto"/>
        <w:ind w:firstLine="567"/>
        <w:jc w:val="both"/>
        <w:rPr>
          <w:rFonts w:ascii="Times New Roman" w:hAnsi="Times New Roman"/>
          <w:sz w:val="28"/>
          <w:szCs w:val="28"/>
          <w:lang w:eastAsia="ru-RU"/>
        </w:rPr>
      </w:pPr>
      <w:bookmarkStart w:id="0" w:name="n92"/>
      <w:bookmarkEnd w:id="0"/>
      <w:proofErr w:type="spellStart"/>
      <w:r w:rsidRPr="00E436B4">
        <w:rPr>
          <w:rFonts w:ascii="Times New Roman" w:hAnsi="Times New Roman"/>
          <w:sz w:val="28"/>
          <w:szCs w:val="28"/>
          <w:lang w:eastAsia="ru-RU"/>
        </w:rPr>
        <w:t>Косівський</w:t>
      </w:r>
      <w:proofErr w:type="spellEnd"/>
      <w:r w:rsidRPr="00E436B4">
        <w:rPr>
          <w:rFonts w:ascii="Times New Roman" w:hAnsi="Times New Roman"/>
          <w:sz w:val="28"/>
          <w:szCs w:val="28"/>
          <w:lang w:eastAsia="ru-RU"/>
        </w:rPr>
        <w:t xml:space="preserve"> О. А. </w:t>
      </w:r>
      <w:r w:rsidR="004407EC" w:rsidRPr="00E436B4">
        <w:rPr>
          <w:rFonts w:ascii="Times New Roman" w:hAnsi="Times New Roman"/>
          <w:sz w:val="28"/>
          <w:szCs w:val="28"/>
          <w:lang w:eastAsia="ru-RU"/>
        </w:rPr>
        <w:t xml:space="preserve">Ефективність комплексних препаратів проти </w:t>
      </w:r>
      <w:proofErr w:type="spellStart"/>
      <w:r w:rsidR="004407EC" w:rsidRPr="00E436B4">
        <w:rPr>
          <w:rFonts w:ascii="Times New Roman" w:hAnsi="Times New Roman"/>
          <w:sz w:val="28"/>
          <w:szCs w:val="28"/>
          <w:lang w:eastAsia="ru-RU"/>
        </w:rPr>
        <w:t>офіобольозної</w:t>
      </w:r>
      <w:proofErr w:type="spellEnd"/>
      <w:r w:rsidR="004407EC" w:rsidRPr="00E436B4">
        <w:rPr>
          <w:rFonts w:ascii="Times New Roman" w:hAnsi="Times New Roman"/>
          <w:sz w:val="28"/>
          <w:szCs w:val="28"/>
          <w:lang w:eastAsia="ru-RU"/>
        </w:rPr>
        <w:t xml:space="preserve"> кореневої гнилі пшениці озимої в умовах навчально-дослідного поля</w:t>
      </w:r>
      <w:r w:rsidRPr="00E436B4">
        <w:rPr>
          <w:rFonts w:ascii="Times New Roman" w:hAnsi="Times New Roman"/>
          <w:sz w:val="28"/>
          <w:szCs w:val="28"/>
          <w:lang w:eastAsia="ru-RU"/>
        </w:rPr>
        <w:t xml:space="preserve"> – Кваліфікаційна робота на рукопису.</w:t>
      </w:r>
    </w:p>
    <w:p w:rsidR="00673914" w:rsidRPr="00E436B4" w:rsidRDefault="00673914" w:rsidP="00673914">
      <w:pPr>
        <w:spacing w:after="0" w:line="360" w:lineRule="auto"/>
        <w:ind w:firstLine="567"/>
        <w:jc w:val="both"/>
        <w:rPr>
          <w:rFonts w:ascii="Times New Roman" w:hAnsi="Times New Roman"/>
          <w:sz w:val="28"/>
          <w:szCs w:val="28"/>
          <w:lang w:eastAsia="ru-RU"/>
        </w:rPr>
      </w:pPr>
      <w:bookmarkStart w:id="1" w:name="n93"/>
      <w:bookmarkEnd w:id="1"/>
      <w:r w:rsidRPr="00E436B4">
        <w:rPr>
          <w:rFonts w:ascii="Times New Roman" w:hAnsi="Times New Roman"/>
          <w:sz w:val="28"/>
          <w:szCs w:val="28"/>
          <w:lang w:eastAsia="ru-RU"/>
        </w:rPr>
        <w:t>Кваліфікаційна робота на здобуття освітнього ступеня магістр за спеціальність 202 – захист і карантин рослин. – Поліський націона</w:t>
      </w:r>
      <w:r w:rsidR="004407EC" w:rsidRPr="00E436B4">
        <w:rPr>
          <w:rFonts w:ascii="Times New Roman" w:hAnsi="Times New Roman"/>
          <w:sz w:val="28"/>
          <w:szCs w:val="28"/>
          <w:lang w:eastAsia="ru-RU"/>
        </w:rPr>
        <w:t>льний університет, Житомир, 2021</w:t>
      </w:r>
      <w:r w:rsidRPr="00E436B4">
        <w:rPr>
          <w:rFonts w:ascii="Times New Roman" w:hAnsi="Times New Roman"/>
          <w:sz w:val="28"/>
          <w:szCs w:val="28"/>
          <w:lang w:eastAsia="ru-RU"/>
        </w:rPr>
        <w:t>.</w:t>
      </w:r>
    </w:p>
    <w:p w:rsidR="004407EC" w:rsidRPr="00E436B4" w:rsidRDefault="004407EC" w:rsidP="004407EC">
      <w:pPr>
        <w:widowControl w:val="0"/>
        <w:autoSpaceDE w:val="0"/>
        <w:autoSpaceDN w:val="0"/>
        <w:adjustRightInd w:val="0"/>
        <w:spacing w:after="0" w:line="360" w:lineRule="auto"/>
        <w:ind w:firstLine="900"/>
        <w:jc w:val="both"/>
        <w:rPr>
          <w:rFonts w:ascii="Times New Roman" w:eastAsia="Times New Roman" w:hAnsi="Times New Roman"/>
          <w:sz w:val="28"/>
          <w:szCs w:val="28"/>
          <w:lang w:eastAsia="ru-RU"/>
        </w:rPr>
      </w:pPr>
      <w:r w:rsidRPr="00E436B4">
        <w:rPr>
          <w:rFonts w:ascii="Times New Roman" w:eastAsia="Times New Roman" w:hAnsi="Times New Roman"/>
          <w:bCs/>
          <w:sz w:val="28"/>
          <w:szCs w:val="28"/>
          <w:lang w:eastAsia="ru-RU"/>
        </w:rPr>
        <w:t xml:space="preserve">В першому розділі роботи наведено аналітичний огляд літератури з теми досліджень та зроблено обґрунтування вибраного напрямку досліджень. На підставі огляду літературних джерел в ньому висвітлені питання розповсюдження і шкідливості </w:t>
      </w:r>
      <w:proofErr w:type="spellStart"/>
      <w:r w:rsidRPr="00E436B4">
        <w:rPr>
          <w:rFonts w:ascii="Times New Roman" w:eastAsia="Times New Roman" w:hAnsi="Times New Roman"/>
          <w:bCs/>
          <w:sz w:val="28"/>
          <w:szCs w:val="28"/>
          <w:lang w:eastAsia="ru-RU"/>
        </w:rPr>
        <w:t>офіобользної</w:t>
      </w:r>
      <w:proofErr w:type="spellEnd"/>
      <w:r w:rsidRPr="00E436B4">
        <w:rPr>
          <w:rFonts w:ascii="Times New Roman" w:eastAsia="Times New Roman" w:hAnsi="Times New Roman"/>
          <w:bCs/>
          <w:sz w:val="28"/>
          <w:szCs w:val="28"/>
          <w:lang w:eastAsia="ru-RU"/>
        </w:rPr>
        <w:t xml:space="preserve"> кореневої гнилі.</w:t>
      </w:r>
    </w:p>
    <w:p w:rsidR="004407EC" w:rsidRPr="00E436B4" w:rsidRDefault="004407EC" w:rsidP="004407EC">
      <w:pPr>
        <w:widowControl w:val="0"/>
        <w:tabs>
          <w:tab w:val="left" w:pos="0"/>
        </w:tabs>
        <w:autoSpaceDE w:val="0"/>
        <w:autoSpaceDN w:val="0"/>
        <w:adjustRightInd w:val="0"/>
        <w:spacing w:after="0" w:line="360" w:lineRule="auto"/>
        <w:ind w:firstLine="851"/>
        <w:jc w:val="both"/>
        <w:rPr>
          <w:rFonts w:ascii="Times New Roman" w:eastAsia="Times New Roman" w:hAnsi="Times New Roman"/>
          <w:bCs/>
          <w:sz w:val="28"/>
          <w:szCs w:val="28"/>
          <w:lang w:eastAsia="ru-RU"/>
        </w:rPr>
      </w:pPr>
      <w:r w:rsidRPr="00E436B4">
        <w:rPr>
          <w:rFonts w:ascii="Times New Roman" w:eastAsia="Times New Roman" w:hAnsi="Times New Roman"/>
          <w:bCs/>
          <w:sz w:val="28"/>
          <w:szCs w:val="28"/>
          <w:lang w:eastAsia="ru-RU"/>
        </w:rPr>
        <w:t xml:space="preserve">Другий розділ містить програму, методику проведення досліджень та характеристику предмета досліджень. Наведено </w:t>
      </w:r>
      <w:r w:rsidRPr="00E436B4">
        <w:rPr>
          <w:rFonts w:ascii="Times New Roman" w:eastAsia="Times New Roman" w:hAnsi="Times New Roman"/>
          <w:bCs/>
          <w:snapToGrid w:val="0"/>
          <w:sz w:val="28"/>
          <w:szCs w:val="28"/>
          <w:lang w:eastAsia="ru-RU"/>
        </w:rPr>
        <w:t xml:space="preserve">технічну ефективність комплексних препаратів проти </w:t>
      </w:r>
      <w:proofErr w:type="spellStart"/>
      <w:r w:rsidRPr="00E436B4">
        <w:rPr>
          <w:rFonts w:ascii="Times New Roman" w:eastAsia="Times New Roman" w:hAnsi="Times New Roman"/>
          <w:bCs/>
          <w:snapToGrid w:val="0"/>
          <w:sz w:val="28"/>
          <w:szCs w:val="28"/>
          <w:lang w:eastAsia="ru-RU"/>
        </w:rPr>
        <w:t>офіобольозної</w:t>
      </w:r>
      <w:proofErr w:type="spellEnd"/>
      <w:r w:rsidRPr="00E436B4">
        <w:rPr>
          <w:rFonts w:ascii="Times New Roman" w:eastAsia="Times New Roman" w:hAnsi="Times New Roman"/>
          <w:bCs/>
          <w:snapToGrid w:val="0"/>
          <w:sz w:val="28"/>
          <w:szCs w:val="28"/>
          <w:lang w:eastAsia="ru-RU"/>
        </w:rPr>
        <w:t xml:space="preserve"> гнилі пшениці озимої, </w:t>
      </w:r>
      <w:r w:rsidRPr="00E436B4">
        <w:rPr>
          <w:rFonts w:ascii="Times New Roman" w:eastAsia="Times New Roman" w:hAnsi="Times New Roman"/>
          <w:bCs/>
          <w:sz w:val="28"/>
          <w:szCs w:val="28"/>
          <w:lang w:eastAsia="ru-RU"/>
        </w:rPr>
        <w:t>вплив збудника на продуктивність пшениці,</w:t>
      </w:r>
      <w:r w:rsidRPr="00E436B4">
        <w:rPr>
          <w:rFonts w:ascii="Times New Roman" w:eastAsia="Times New Roman" w:hAnsi="Times New Roman"/>
          <w:bCs/>
          <w:snapToGrid w:val="0"/>
          <w:sz w:val="28"/>
          <w:szCs w:val="28"/>
          <w:lang w:eastAsia="ru-RU"/>
        </w:rPr>
        <w:t xml:space="preserve"> агротехнічна ефективність досліджень.</w:t>
      </w:r>
      <w:r w:rsidRPr="00E436B4">
        <w:rPr>
          <w:rFonts w:ascii="Times New Roman" w:eastAsia="Times New Roman" w:hAnsi="Times New Roman"/>
          <w:bCs/>
          <w:sz w:val="28"/>
          <w:szCs w:val="28"/>
          <w:lang w:eastAsia="ru-RU"/>
        </w:rPr>
        <w:t xml:space="preserve"> У 2020-2021 рр. проводили дослідження згідно затвердженого завдання на виконання кваліфікаційної роботи випробування ефективності комплексних препаратів проти </w:t>
      </w:r>
      <w:proofErr w:type="spellStart"/>
      <w:r w:rsidRPr="00E436B4">
        <w:rPr>
          <w:rFonts w:ascii="Times New Roman" w:eastAsia="Times New Roman" w:hAnsi="Times New Roman"/>
          <w:bCs/>
          <w:sz w:val="28"/>
          <w:szCs w:val="28"/>
          <w:lang w:eastAsia="ru-RU"/>
        </w:rPr>
        <w:t>офіобольозної</w:t>
      </w:r>
      <w:proofErr w:type="spellEnd"/>
      <w:r w:rsidRPr="00E436B4">
        <w:rPr>
          <w:rFonts w:ascii="Times New Roman" w:eastAsia="Times New Roman" w:hAnsi="Times New Roman"/>
          <w:bCs/>
          <w:sz w:val="28"/>
          <w:szCs w:val="28"/>
          <w:lang w:eastAsia="ru-RU"/>
        </w:rPr>
        <w:t xml:space="preserve"> гнилі озимої пшениці в умовах навчально-дослідного поля Поліського національного університету.</w:t>
      </w:r>
    </w:p>
    <w:p w:rsidR="00F21E0A" w:rsidRPr="00E436B4" w:rsidRDefault="004407EC" w:rsidP="004407EC">
      <w:pPr>
        <w:spacing w:after="0" w:line="360" w:lineRule="auto"/>
        <w:ind w:firstLine="709"/>
        <w:jc w:val="both"/>
        <w:rPr>
          <w:rFonts w:ascii="Times New Roman" w:eastAsia="Times New Roman" w:hAnsi="Times New Roman"/>
          <w:sz w:val="28"/>
          <w:szCs w:val="28"/>
          <w:highlight w:val="yellow"/>
          <w:lang w:eastAsia="ru-RU"/>
        </w:rPr>
      </w:pPr>
      <w:r w:rsidRPr="00E436B4">
        <w:rPr>
          <w:rFonts w:ascii="Times New Roman" w:eastAsia="Times New Roman" w:hAnsi="Times New Roman"/>
          <w:sz w:val="28"/>
          <w:szCs w:val="28"/>
          <w:lang w:eastAsia="ru-RU"/>
        </w:rPr>
        <w:t xml:space="preserve">Третій розділ зосереджено на аналізі експериментальних даних. А саме,  на вивчені </w:t>
      </w:r>
      <w:r w:rsidR="00F21E0A" w:rsidRPr="00E436B4">
        <w:rPr>
          <w:rFonts w:ascii="Times New Roman" w:eastAsia="Times New Roman" w:hAnsi="Times New Roman"/>
          <w:sz w:val="28"/>
          <w:szCs w:val="28"/>
          <w:lang w:eastAsia="ru-RU"/>
        </w:rPr>
        <w:t>технічної ефективності комплексних препаратів, що складаються з фунгіциду та стимулятору росту. Вивчення урожайності та структури врожаю пшениці озимої залежно від обробки насіння фунгіцидами та</w:t>
      </w:r>
      <w:r w:rsidR="003D32A4">
        <w:rPr>
          <w:rFonts w:ascii="Times New Roman" w:eastAsia="Times New Roman" w:hAnsi="Times New Roman"/>
          <w:sz w:val="28"/>
          <w:szCs w:val="28"/>
          <w:lang w:eastAsia="ru-RU"/>
        </w:rPr>
        <w:t xml:space="preserve"> стимулятором росту. Вивчення енер</w:t>
      </w:r>
      <w:r w:rsidR="00F21E0A" w:rsidRPr="00E436B4">
        <w:rPr>
          <w:rFonts w:ascii="Times New Roman" w:eastAsia="Times New Roman" w:hAnsi="Times New Roman"/>
          <w:sz w:val="28"/>
          <w:szCs w:val="28"/>
          <w:lang w:eastAsia="ru-RU"/>
        </w:rPr>
        <w:t>гетичних та економічних показників при застосуванні суміші з фунгіцидом та стимулятором росту.</w:t>
      </w:r>
    </w:p>
    <w:p w:rsidR="004407EC" w:rsidRPr="00E436B4" w:rsidRDefault="004407EC" w:rsidP="00F21E0A">
      <w:pPr>
        <w:widowControl w:val="0"/>
        <w:tabs>
          <w:tab w:val="left" w:pos="0"/>
        </w:tabs>
        <w:autoSpaceDE w:val="0"/>
        <w:autoSpaceDN w:val="0"/>
        <w:adjustRightInd w:val="0"/>
        <w:spacing w:after="0" w:line="360" w:lineRule="auto"/>
        <w:ind w:firstLine="851"/>
        <w:jc w:val="both"/>
        <w:rPr>
          <w:rFonts w:ascii="Times New Roman" w:eastAsia="Times New Roman" w:hAnsi="Times New Roman"/>
          <w:bCs/>
          <w:snapToGrid w:val="0"/>
          <w:sz w:val="28"/>
          <w:szCs w:val="28"/>
          <w:lang w:eastAsia="ru-RU"/>
        </w:rPr>
      </w:pPr>
    </w:p>
    <w:p w:rsidR="004407EC" w:rsidRPr="00E436B4" w:rsidRDefault="004407EC" w:rsidP="00F21E0A">
      <w:pPr>
        <w:spacing w:after="0" w:line="360" w:lineRule="auto"/>
        <w:ind w:firstLine="709"/>
        <w:jc w:val="both"/>
        <w:rPr>
          <w:rFonts w:ascii="Times New Roman" w:eastAsia="Times New Roman" w:hAnsi="Times New Roman"/>
          <w:b/>
          <w:bCs/>
          <w:i/>
          <w:sz w:val="28"/>
          <w:szCs w:val="28"/>
          <w:lang w:eastAsia="ru-RU"/>
        </w:rPr>
      </w:pPr>
      <w:r w:rsidRPr="00E436B4">
        <w:rPr>
          <w:rFonts w:ascii="Times New Roman" w:eastAsia="Times New Roman" w:hAnsi="Times New Roman"/>
          <w:b/>
          <w:bCs/>
          <w:i/>
          <w:sz w:val="28"/>
          <w:szCs w:val="28"/>
          <w:lang w:eastAsia="ru-RU"/>
        </w:rPr>
        <w:t>Ключові слова</w:t>
      </w:r>
      <w:r w:rsidRPr="00E436B4">
        <w:rPr>
          <w:rFonts w:ascii="Times New Roman" w:eastAsia="Times New Roman" w:hAnsi="Times New Roman"/>
          <w:bCs/>
          <w:i/>
          <w:sz w:val="28"/>
          <w:szCs w:val="28"/>
          <w:lang w:eastAsia="ru-RU"/>
        </w:rPr>
        <w:t>:</w:t>
      </w:r>
      <w:r w:rsidRPr="00E436B4">
        <w:rPr>
          <w:rFonts w:ascii="Times New Roman" w:eastAsia="Times New Roman" w:hAnsi="Times New Roman"/>
          <w:bCs/>
          <w:sz w:val="28"/>
          <w:szCs w:val="28"/>
          <w:lang w:eastAsia="ru-RU"/>
        </w:rPr>
        <w:t xml:space="preserve"> </w:t>
      </w:r>
      <w:r w:rsidRPr="00E436B4">
        <w:rPr>
          <w:rFonts w:ascii="Times New Roman" w:eastAsia="Times New Roman" w:hAnsi="Times New Roman"/>
          <w:b/>
          <w:bCs/>
          <w:i/>
          <w:sz w:val="28"/>
          <w:szCs w:val="28"/>
          <w:lang w:eastAsia="ru-RU"/>
        </w:rPr>
        <w:t xml:space="preserve">пшениця озима, </w:t>
      </w:r>
      <w:proofErr w:type="spellStart"/>
      <w:r w:rsidRPr="00E436B4">
        <w:rPr>
          <w:rFonts w:ascii="Times New Roman" w:eastAsia="Times New Roman" w:hAnsi="Times New Roman"/>
          <w:b/>
          <w:bCs/>
          <w:i/>
          <w:sz w:val="28"/>
          <w:szCs w:val="28"/>
          <w:lang w:eastAsia="ru-RU"/>
        </w:rPr>
        <w:t>офіобольозна</w:t>
      </w:r>
      <w:proofErr w:type="spellEnd"/>
      <w:r w:rsidRPr="00E436B4">
        <w:rPr>
          <w:rFonts w:ascii="Times New Roman" w:eastAsia="Times New Roman" w:hAnsi="Times New Roman"/>
          <w:b/>
          <w:bCs/>
          <w:i/>
          <w:sz w:val="28"/>
          <w:szCs w:val="28"/>
          <w:lang w:eastAsia="ru-RU"/>
        </w:rPr>
        <w:t xml:space="preserve"> коренева гниль, поширення та розвиток хвороби, урожайність пшениці.</w:t>
      </w:r>
    </w:p>
    <w:p w:rsidR="00F21E0A" w:rsidRPr="00E436B4" w:rsidRDefault="00F21E0A" w:rsidP="004407EC">
      <w:pPr>
        <w:spacing w:after="0" w:line="360" w:lineRule="auto"/>
        <w:jc w:val="center"/>
        <w:rPr>
          <w:rFonts w:ascii="Times New Roman" w:eastAsia="SimSun" w:hAnsi="Times New Roman"/>
          <w:b/>
          <w:sz w:val="28"/>
          <w:szCs w:val="28"/>
          <w:lang w:eastAsia="zh-CN"/>
        </w:rPr>
      </w:pPr>
    </w:p>
    <w:p w:rsidR="004407EC" w:rsidRPr="00E436B4" w:rsidRDefault="004407EC" w:rsidP="004407EC">
      <w:pPr>
        <w:spacing w:after="0" w:line="360" w:lineRule="auto"/>
        <w:jc w:val="center"/>
        <w:rPr>
          <w:rFonts w:ascii="Times New Roman" w:eastAsia="SimSun" w:hAnsi="Times New Roman"/>
          <w:b/>
          <w:sz w:val="28"/>
          <w:szCs w:val="28"/>
          <w:lang w:eastAsia="zh-CN"/>
        </w:rPr>
      </w:pPr>
      <w:r w:rsidRPr="00E436B4">
        <w:rPr>
          <w:rFonts w:ascii="Times New Roman" w:eastAsia="SimSun" w:hAnsi="Times New Roman"/>
          <w:b/>
          <w:sz w:val="28"/>
          <w:szCs w:val="28"/>
          <w:lang w:eastAsia="zh-CN"/>
        </w:rPr>
        <w:lastRenderedPageBreak/>
        <w:t>ANNOTATION</w:t>
      </w:r>
    </w:p>
    <w:p w:rsidR="00F21E0A" w:rsidRPr="00E436B4" w:rsidRDefault="00F21E0A" w:rsidP="00F21E0A">
      <w:pPr>
        <w:spacing w:after="0" w:line="360" w:lineRule="auto"/>
        <w:ind w:firstLine="709"/>
        <w:jc w:val="both"/>
        <w:rPr>
          <w:rFonts w:ascii="Times New Roman" w:eastAsia="SimSun" w:hAnsi="Times New Roman"/>
          <w:sz w:val="28"/>
          <w:szCs w:val="28"/>
          <w:lang w:eastAsia="zh-CN"/>
        </w:rPr>
      </w:pPr>
      <w:bookmarkStart w:id="2" w:name="_GoBack"/>
      <w:proofErr w:type="spellStart"/>
      <w:r w:rsidRPr="00E436B4">
        <w:rPr>
          <w:rFonts w:ascii="Times New Roman" w:eastAsia="SimSun" w:hAnsi="Times New Roman"/>
          <w:sz w:val="28"/>
          <w:szCs w:val="28"/>
          <w:lang w:eastAsia="zh-CN"/>
        </w:rPr>
        <w:t>Kosivsky</w:t>
      </w:r>
      <w:proofErr w:type="spellEnd"/>
      <w:r w:rsidRPr="00E436B4">
        <w:rPr>
          <w:rFonts w:ascii="Times New Roman" w:eastAsia="SimSun" w:hAnsi="Times New Roman"/>
          <w:sz w:val="28"/>
          <w:szCs w:val="28"/>
          <w:lang w:eastAsia="zh-CN"/>
        </w:rPr>
        <w:t xml:space="preserve"> O</w:t>
      </w:r>
      <w:r w:rsidR="003D32A4">
        <w:rPr>
          <w:rFonts w:ascii="Times New Roman" w:eastAsia="SimSun" w:hAnsi="Times New Roman"/>
          <w:sz w:val="28"/>
          <w:szCs w:val="28"/>
          <w:lang w:eastAsia="zh-CN"/>
        </w:rPr>
        <w:t>.</w:t>
      </w:r>
      <w:r w:rsidRPr="00E436B4">
        <w:rPr>
          <w:rFonts w:ascii="Times New Roman" w:eastAsia="SimSun" w:hAnsi="Times New Roman"/>
          <w:sz w:val="28"/>
          <w:szCs w:val="28"/>
          <w:lang w:eastAsia="zh-CN"/>
        </w:rPr>
        <w:t>A</w:t>
      </w:r>
      <w:r w:rsidR="003D32A4">
        <w:rPr>
          <w:rFonts w:ascii="Times New Roman" w:eastAsia="SimSun" w:hAnsi="Times New Roman"/>
          <w:sz w:val="28"/>
          <w:szCs w:val="28"/>
          <w:lang w:eastAsia="zh-CN"/>
        </w:rPr>
        <w:t>.</w:t>
      </w:r>
      <w:r w:rsidRPr="00E436B4">
        <w:rPr>
          <w:rFonts w:ascii="Times New Roman" w:eastAsia="SimSun" w:hAnsi="Times New Roman"/>
          <w:sz w:val="28"/>
          <w:szCs w:val="28"/>
          <w:lang w:eastAsia="zh-CN"/>
        </w:rPr>
        <w:t xml:space="preserve"> </w:t>
      </w:r>
      <w:bookmarkEnd w:id="2"/>
      <w:proofErr w:type="spellStart"/>
      <w:r w:rsidRPr="00E436B4">
        <w:rPr>
          <w:rFonts w:ascii="Times New Roman" w:eastAsia="SimSun" w:hAnsi="Times New Roman"/>
          <w:sz w:val="28"/>
          <w:szCs w:val="28"/>
          <w:lang w:eastAsia="zh-CN"/>
        </w:rPr>
        <w:t>Efficacy</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of</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complex</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preparations</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against</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ophiobolic</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root</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rot</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of</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winter</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wheat</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in</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the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conditions</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of</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educational</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and</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research</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field</w:t>
      </w:r>
      <w:proofErr w:type="spellEnd"/>
      <w:r w:rsidRPr="00E436B4">
        <w:rPr>
          <w:rFonts w:ascii="Times New Roman" w:eastAsia="SimSun" w:hAnsi="Times New Roman"/>
          <w:sz w:val="28"/>
          <w:szCs w:val="28"/>
          <w:lang w:eastAsia="zh-CN"/>
        </w:rPr>
        <w:t xml:space="preserve"> – </w:t>
      </w:r>
      <w:proofErr w:type="spellStart"/>
      <w:r w:rsidRPr="00E436B4">
        <w:rPr>
          <w:rFonts w:ascii="Times New Roman" w:eastAsia="SimSun" w:hAnsi="Times New Roman"/>
          <w:sz w:val="28"/>
          <w:szCs w:val="28"/>
          <w:lang w:eastAsia="zh-CN"/>
        </w:rPr>
        <w:t>Qualification</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work</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on</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the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manuscript</w:t>
      </w:r>
      <w:proofErr w:type="spellEnd"/>
      <w:r w:rsidRPr="00E436B4">
        <w:rPr>
          <w:rFonts w:ascii="Times New Roman" w:eastAsia="SimSun" w:hAnsi="Times New Roman"/>
          <w:sz w:val="28"/>
          <w:szCs w:val="28"/>
          <w:lang w:eastAsia="zh-CN"/>
        </w:rPr>
        <w:t>.</w:t>
      </w:r>
    </w:p>
    <w:p w:rsidR="00F21E0A" w:rsidRPr="00E436B4" w:rsidRDefault="00F21E0A" w:rsidP="00F21E0A">
      <w:pPr>
        <w:spacing w:after="0" w:line="360" w:lineRule="auto"/>
        <w:ind w:firstLine="709"/>
        <w:jc w:val="both"/>
        <w:rPr>
          <w:rFonts w:ascii="Times New Roman" w:eastAsia="SimSun" w:hAnsi="Times New Roman"/>
          <w:sz w:val="28"/>
          <w:szCs w:val="28"/>
          <w:lang w:eastAsia="zh-CN"/>
        </w:rPr>
      </w:pPr>
      <w:proofErr w:type="spellStart"/>
      <w:r w:rsidRPr="00E436B4">
        <w:rPr>
          <w:rFonts w:ascii="Times New Roman" w:eastAsia="SimSun" w:hAnsi="Times New Roman"/>
          <w:sz w:val="28"/>
          <w:szCs w:val="28"/>
          <w:lang w:eastAsia="zh-CN"/>
        </w:rPr>
        <w:t>Qualifying</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work</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for</w:t>
      </w:r>
      <w:proofErr w:type="spellEnd"/>
      <w:r w:rsidRPr="00E436B4">
        <w:rPr>
          <w:rFonts w:ascii="Times New Roman" w:eastAsia="SimSun" w:hAnsi="Times New Roman"/>
          <w:sz w:val="28"/>
          <w:szCs w:val="28"/>
          <w:lang w:eastAsia="zh-CN"/>
        </w:rPr>
        <w:t xml:space="preserve"> a </w:t>
      </w:r>
      <w:proofErr w:type="spellStart"/>
      <w:r w:rsidRPr="00E436B4">
        <w:rPr>
          <w:rFonts w:ascii="Times New Roman" w:eastAsia="SimSun" w:hAnsi="Times New Roman"/>
          <w:sz w:val="28"/>
          <w:szCs w:val="28"/>
          <w:lang w:eastAsia="zh-CN"/>
        </w:rPr>
        <w:t>master's</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degree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in</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specialty</w:t>
      </w:r>
      <w:proofErr w:type="spellEnd"/>
      <w:r w:rsidRPr="00E436B4">
        <w:rPr>
          <w:rFonts w:ascii="Times New Roman" w:eastAsia="SimSun" w:hAnsi="Times New Roman"/>
          <w:sz w:val="28"/>
          <w:szCs w:val="28"/>
          <w:lang w:eastAsia="zh-CN"/>
        </w:rPr>
        <w:t xml:space="preserve"> 202 – </w:t>
      </w:r>
      <w:proofErr w:type="spellStart"/>
      <w:r w:rsidRPr="00E436B4">
        <w:rPr>
          <w:rFonts w:ascii="Times New Roman" w:eastAsia="SimSun" w:hAnsi="Times New Roman"/>
          <w:sz w:val="28"/>
          <w:szCs w:val="28"/>
          <w:lang w:eastAsia="zh-CN"/>
        </w:rPr>
        <w:t>plant</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protection</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and</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quarantine</w:t>
      </w:r>
      <w:proofErr w:type="spellEnd"/>
      <w:r w:rsidRPr="00E436B4">
        <w:rPr>
          <w:rFonts w:ascii="Times New Roman" w:eastAsia="SimSun" w:hAnsi="Times New Roman"/>
          <w:sz w:val="28"/>
          <w:szCs w:val="28"/>
          <w:lang w:eastAsia="zh-CN"/>
        </w:rPr>
        <w:t xml:space="preserve">. - </w:t>
      </w:r>
      <w:proofErr w:type="spellStart"/>
      <w:r w:rsidRPr="00E436B4">
        <w:rPr>
          <w:rFonts w:ascii="Times New Roman" w:eastAsia="SimSun" w:hAnsi="Times New Roman"/>
          <w:sz w:val="28"/>
          <w:szCs w:val="28"/>
          <w:lang w:eastAsia="zh-CN"/>
        </w:rPr>
        <w:t>Polissya</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National</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University</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Zhytomyr</w:t>
      </w:r>
      <w:proofErr w:type="spellEnd"/>
      <w:r w:rsidRPr="00E436B4">
        <w:rPr>
          <w:rFonts w:ascii="Times New Roman" w:eastAsia="SimSun" w:hAnsi="Times New Roman"/>
          <w:sz w:val="28"/>
          <w:szCs w:val="28"/>
          <w:lang w:eastAsia="zh-CN"/>
        </w:rPr>
        <w:t>, 2021.</w:t>
      </w:r>
    </w:p>
    <w:p w:rsidR="00F21E0A" w:rsidRPr="00E436B4" w:rsidRDefault="00F21E0A" w:rsidP="00F21E0A">
      <w:pPr>
        <w:spacing w:after="0" w:line="360" w:lineRule="auto"/>
        <w:ind w:firstLine="709"/>
        <w:jc w:val="both"/>
        <w:rPr>
          <w:rFonts w:ascii="Times New Roman" w:eastAsia="SimSun" w:hAnsi="Times New Roman"/>
          <w:sz w:val="28"/>
          <w:szCs w:val="28"/>
          <w:lang w:eastAsia="zh-CN"/>
        </w:rPr>
      </w:pPr>
      <w:proofErr w:type="spellStart"/>
      <w:r w:rsidRPr="00E436B4">
        <w:rPr>
          <w:rFonts w:ascii="Times New Roman" w:eastAsia="SimSun" w:hAnsi="Times New Roman"/>
          <w:sz w:val="28"/>
          <w:szCs w:val="28"/>
          <w:lang w:eastAsia="zh-CN"/>
        </w:rPr>
        <w:t>In</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the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first</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section</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of</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the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work</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an</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analytical</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review</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of</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the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literature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on</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the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topic</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of</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research</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is</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given</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and</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the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substantiation</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of</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the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chosen</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direction</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of</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research</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is</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made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Based</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on</w:t>
      </w:r>
      <w:proofErr w:type="spellEnd"/>
      <w:r w:rsidRPr="00E436B4">
        <w:rPr>
          <w:rFonts w:ascii="Times New Roman" w:eastAsia="SimSun" w:hAnsi="Times New Roman"/>
          <w:sz w:val="28"/>
          <w:szCs w:val="28"/>
          <w:lang w:eastAsia="zh-CN"/>
        </w:rPr>
        <w:t xml:space="preserve"> a </w:t>
      </w:r>
      <w:proofErr w:type="spellStart"/>
      <w:r w:rsidRPr="00E436B4">
        <w:rPr>
          <w:rFonts w:ascii="Times New Roman" w:eastAsia="SimSun" w:hAnsi="Times New Roman"/>
          <w:sz w:val="28"/>
          <w:szCs w:val="28"/>
          <w:lang w:eastAsia="zh-CN"/>
        </w:rPr>
        <w:t>review</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of</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literature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sources</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it</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highlights</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the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prevalence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and</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harmfulness</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of</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ophiobolic</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root</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rot</w:t>
      </w:r>
      <w:proofErr w:type="spellEnd"/>
      <w:r w:rsidRPr="00E436B4">
        <w:rPr>
          <w:rFonts w:ascii="Times New Roman" w:eastAsia="SimSun" w:hAnsi="Times New Roman"/>
          <w:sz w:val="28"/>
          <w:szCs w:val="28"/>
          <w:lang w:eastAsia="zh-CN"/>
        </w:rPr>
        <w:t>.</w:t>
      </w:r>
    </w:p>
    <w:p w:rsidR="00F21E0A" w:rsidRPr="00E436B4" w:rsidRDefault="00F21E0A" w:rsidP="00F21E0A">
      <w:pPr>
        <w:spacing w:after="0" w:line="360" w:lineRule="auto"/>
        <w:ind w:firstLine="709"/>
        <w:jc w:val="both"/>
        <w:rPr>
          <w:rFonts w:ascii="Times New Roman" w:eastAsia="SimSun" w:hAnsi="Times New Roman"/>
          <w:sz w:val="28"/>
          <w:szCs w:val="28"/>
          <w:lang w:eastAsia="zh-CN"/>
        </w:rPr>
      </w:pPr>
      <w:proofErr w:type="spellStart"/>
      <w:r w:rsidRPr="00E436B4">
        <w:rPr>
          <w:rFonts w:ascii="Times New Roman" w:eastAsia="SimSun" w:hAnsi="Times New Roman"/>
          <w:sz w:val="28"/>
          <w:szCs w:val="28"/>
          <w:lang w:eastAsia="zh-CN"/>
        </w:rPr>
        <w:t>The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second</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section</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contains</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the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program</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research</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methods</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and</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characteristics</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of</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the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research</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subject</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The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technical</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efficiency</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of</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complex</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preparations</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against</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ophiobolic</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winter</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wheat</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rot</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the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influence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of</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the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pathogen</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on</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wheat</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productivity</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agrotechnical</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efficiency</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of</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researches</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are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given</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In</w:t>
      </w:r>
      <w:proofErr w:type="spellEnd"/>
      <w:r w:rsidRPr="00E436B4">
        <w:rPr>
          <w:rFonts w:ascii="Times New Roman" w:eastAsia="SimSun" w:hAnsi="Times New Roman"/>
          <w:sz w:val="28"/>
          <w:szCs w:val="28"/>
          <w:lang w:eastAsia="zh-CN"/>
        </w:rPr>
        <w:t xml:space="preserve"> 2020-2021, </w:t>
      </w:r>
      <w:proofErr w:type="spellStart"/>
      <w:r w:rsidRPr="00E436B4">
        <w:rPr>
          <w:rFonts w:ascii="Times New Roman" w:eastAsia="SimSun" w:hAnsi="Times New Roman"/>
          <w:sz w:val="28"/>
          <w:szCs w:val="28"/>
          <w:lang w:eastAsia="zh-CN"/>
        </w:rPr>
        <w:t>research</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was</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conducted</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in</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accordance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with</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the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approved</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task</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to</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perform</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qualification</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work</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to</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test</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the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effectiveness</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of</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complex</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drugs</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against</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opioid</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disease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of</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winter</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wheat</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in</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the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educational</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and</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research</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field</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of</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Polissya</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National</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University</w:t>
      </w:r>
      <w:proofErr w:type="spellEnd"/>
      <w:r w:rsidRPr="00E436B4">
        <w:rPr>
          <w:rFonts w:ascii="Times New Roman" w:eastAsia="SimSun" w:hAnsi="Times New Roman"/>
          <w:sz w:val="28"/>
          <w:szCs w:val="28"/>
          <w:lang w:eastAsia="zh-CN"/>
        </w:rPr>
        <w:t>.</w:t>
      </w:r>
    </w:p>
    <w:p w:rsidR="004407EC" w:rsidRPr="00E436B4" w:rsidRDefault="00F21E0A" w:rsidP="00F21E0A">
      <w:pPr>
        <w:spacing w:after="0" w:line="360" w:lineRule="auto"/>
        <w:ind w:firstLine="709"/>
        <w:jc w:val="both"/>
        <w:rPr>
          <w:rFonts w:ascii="Times New Roman" w:eastAsia="SimSun" w:hAnsi="Times New Roman"/>
          <w:sz w:val="28"/>
          <w:szCs w:val="28"/>
          <w:lang w:eastAsia="zh-CN"/>
        </w:rPr>
      </w:pPr>
      <w:proofErr w:type="spellStart"/>
      <w:r w:rsidRPr="00E436B4">
        <w:rPr>
          <w:rFonts w:ascii="Times New Roman" w:eastAsia="SimSun" w:hAnsi="Times New Roman"/>
          <w:sz w:val="28"/>
          <w:szCs w:val="28"/>
          <w:lang w:eastAsia="zh-CN"/>
        </w:rPr>
        <w:t>The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third</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section</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focuses</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on</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the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analysis</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of</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experimental</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data</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Namely</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to</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study</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the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technical</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effectiveness</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of</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complex</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drugs</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consisting</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of</w:t>
      </w:r>
      <w:proofErr w:type="spellEnd"/>
      <w:r w:rsidRPr="00E436B4">
        <w:rPr>
          <w:rFonts w:ascii="Times New Roman" w:eastAsia="SimSun" w:hAnsi="Times New Roman"/>
          <w:sz w:val="28"/>
          <w:szCs w:val="28"/>
          <w:lang w:eastAsia="zh-CN"/>
        </w:rPr>
        <w:t xml:space="preserve"> a </w:t>
      </w:r>
      <w:proofErr w:type="spellStart"/>
      <w:r w:rsidRPr="00E436B4">
        <w:rPr>
          <w:rFonts w:ascii="Times New Roman" w:eastAsia="SimSun" w:hAnsi="Times New Roman"/>
          <w:sz w:val="28"/>
          <w:szCs w:val="28"/>
          <w:lang w:eastAsia="zh-CN"/>
        </w:rPr>
        <w:t>fungicide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and</w:t>
      </w:r>
      <w:proofErr w:type="spellEnd"/>
      <w:r w:rsidRPr="00E436B4">
        <w:rPr>
          <w:rFonts w:ascii="Times New Roman" w:eastAsia="SimSun" w:hAnsi="Times New Roman"/>
          <w:sz w:val="28"/>
          <w:szCs w:val="28"/>
          <w:lang w:eastAsia="zh-CN"/>
        </w:rPr>
        <w:t xml:space="preserve"> a </w:t>
      </w:r>
      <w:proofErr w:type="spellStart"/>
      <w:r w:rsidRPr="00E436B4">
        <w:rPr>
          <w:rFonts w:ascii="Times New Roman" w:eastAsia="SimSun" w:hAnsi="Times New Roman"/>
          <w:sz w:val="28"/>
          <w:szCs w:val="28"/>
          <w:lang w:eastAsia="zh-CN"/>
        </w:rPr>
        <w:t>growth</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stimulant</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Study</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of</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yield</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and</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structure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of</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winter</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wheat</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yield</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depending</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on</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seed</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treatment</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with</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fungicides</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and</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growth</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stimulant</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Study</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of</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ergetic</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and</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economic</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indicators</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when</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using</w:t>
      </w:r>
      <w:proofErr w:type="spellEnd"/>
      <w:r w:rsidRPr="00E436B4">
        <w:rPr>
          <w:rFonts w:ascii="Times New Roman" w:eastAsia="SimSun" w:hAnsi="Times New Roman"/>
          <w:sz w:val="28"/>
          <w:szCs w:val="28"/>
          <w:lang w:eastAsia="zh-CN"/>
        </w:rPr>
        <w:t xml:space="preserve"> a </w:t>
      </w:r>
      <w:proofErr w:type="spellStart"/>
      <w:r w:rsidRPr="00E436B4">
        <w:rPr>
          <w:rFonts w:ascii="Times New Roman" w:eastAsia="SimSun" w:hAnsi="Times New Roman"/>
          <w:sz w:val="28"/>
          <w:szCs w:val="28"/>
          <w:lang w:eastAsia="zh-CN"/>
        </w:rPr>
        <w:t>mixture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with</w:t>
      </w:r>
      <w:proofErr w:type="spellEnd"/>
      <w:r w:rsidRPr="00E436B4">
        <w:rPr>
          <w:rFonts w:ascii="Times New Roman" w:eastAsia="SimSun" w:hAnsi="Times New Roman"/>
          <w:sz w:val="28"/>
          <w:szCs w:val="28"/>
          <w:lang w:eastAsia="zh-CN"/>
        </w:rPr>
        <w:t xml:space="preserve"> a </w:t>
      </w:r>
      <w:proofErr w:type="spellStart"/>
      <w:r w:rsidRPr="00E436B4">
        <w:rPr>
          <w:rFonts w:ascii="Times New Roman" w:eastAsia="SimSun" w:hAnsi="Times New Roman"/>
          <w:sz w:val="28"/>
          <w:szCs w:val="28"/>
          <w:lang w:eastAsia="zh-CN"/>
        </w:rPr>
        <w:t>fungicide</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and</w:t>
      </w:r>
      <w:proofErr w:type="spellEnd"/>
      <w:r w:rsidRPr="00E436B4">
        <w:rPr>
          <w:rFonts w:ascii="Times New Roman" w:eastAsia="SimSun" w:hAnsi="Times New Roman"/>
          <w:sz w:val="28"/>
          <w:szCs w:val="28"/>
          <w:lang w:eastAsia="zh-CN"/>
        </w:rPr>
        <w:t xml:space="preserve"> a </w:t>
      </w:r>
      <w:proofErr w:type="spellStart"/>
      <w:r w:rsidRPr="00E436B4">
        <w:rPr>
          <w:rFonts w:ascii="Times New Roman" w:eastAsia="SimSun" w:hAnsi="Times New Roman"/>
          <w:sz w:val="28"/>
          <w:szCs w:val="28"/>
          <w:lang w:eastAsia="zh-CN"/>
        </w:rPr>
        <w:t>growth</w:t>
      </w:r>
      <w:proofErr w:type="spellEnd"/>
      <w:r w:rsidRPr="00E436B4">
        <w:rPr>
          <w:rFonts w:ascii="Times New Roman" w:eastAsia="SimSun" w:hAnsi="Times New Roman"/>
          <w:sz w:val="28"/>
          <w:szCs w:val="28"/>
          <w:lang w:eastAsia="zh-CN"/>
        </w:rPr>
        <w:t xml:space="preserve"> </w:t>
      </w:r>
      <w:proofErr w:type="spellStart"/>
      <w:r w:rsidRPr="00E436B4">
        <w:rPr>
          <w:rFonts w:ascii="Times New Roman" w:eastAsia="SimSun" w:hAnsi="Times New Roman"/>
          <w:sz w:val="28"/>
          <w:szCs w:val="28"/>
          <w:lang w:eastAsia="zh-CN"/>
        </w:rPr>
        <w:t>stimulant</w:t>
      </w:r>
      <w:proofErr w:type="spellEnd"/>
      <w:r w:rsidRPr="00E436B4">
        <w:rPr>
          <w:rFonts w:ascii="Times New Roman" w:eastAsia="SimSun" w:hAnsi="Times New Roman"/>
          <w:sz w:val="28"/>
          <w:szCs w:val="28"/>
          <w:lang w:eastAsia="zh-CN"/>
        </w:rPr>
        <w:t>.</w:t>
      </w:r>
    </w:p>
    <w:p w:rsidR="00F21E0A" w:rsidRPr="00E436B4" w:rsidRDefault="00F21E0A" w:rsidP="00F21E0A">
      <w:pPr>
        <w:spacing w:after="0" w:line="360" w:lineRule="auto"/>
        <w:ind w:firstLine="709"/>
        <w:jc w:val="both"/>
        <w:rPr>
          <w:rFonts w:ascii="Times New Roman" w:eastAsia="SimSun" w:hAnsi="Times New Roman"/>
          <w:sz w:val="28"/>
          <w:szCs w:val="28"/>
          <w:lang w:eastAsia="zh-CN"/>
        </w:rPr>
      </w:pPr>
    </w:p>
    <w:p w:rsidR="00F21E0A" w:rsidRPr="00E436B4" w:rsidRDefault="00F21E0A" w:rsidP="00F21E0A">
      <w:pPr>
        <w:spacing w:after="0" w:line="360" w:lineRule="auto"/>
        <w:ind w:firstLine="709"/>
        <w:jc w:val="both"/>
        <w:rPr>
          <w:rFonts w:ascii="Times New Roman" w:eastAsia="SimSun" w:hAnsi="Times New Roman"/>
          <w:b/>
          <w:i/>
          <w:sz w:val="28"/>
          <w:szCs w:val="28"/>
          <w:lang w:eastAsia="zh-CN"/>
        </w:rPr>
      </w:pPr>
      <w:proofErr w:type="spellStart"/>
      <w:r w:rsidRPr="00E436B4">
        <w:rPr>
          <w:rFonts w:ascii="Times New Roman" w:eastAsia="SimSun" w:hAnsi="Times New Roman"/>
          <w:b/>
          <w:i/>
          <w:sz w:val="28"/>
          <w:szCs w:val="28"/>
          <w:lang w:eastAsia="zh-CN"/>
        </w:rPr>
        <w:t>Key</w:t>
      </w:r>
      <w:proofErr w:type="spellEnd"/>
      <w:r w:rsidRPr="00E436B4">
        <w:rPr>
          <w:rFonts w:ascii="Times New Roman" w:eastAsia="SimSun" w:hAnsi="Times New Roman"/>
          <w:b/>
          <w:i/>
          <w:sz w:val="28"/>
          <w:szCs w:val="28"/>
          <w:lang w:eastAsia="zh-CN"/>
        </w:rPr>
        <w:t xml:space="preserve"> </w:t>
      </w:r>
      <w:proofErr w:type="spellStart"/>
      <w:r w:rsidRPr="00E436B4">
        <w:rPr>
          <w:rFonts w:ascii="Times New Roman" w:eastAsia="SimSun" w:hAnsi="Times New Roman"/>
          <w:b/>
          <w:i/>
          <w:sz w:val="28"/>
          <w:szCs w:val="28"/>
          <w:lang w:eastAsia="zh-CN"/>
        </w:rPr>
        <w:t>words</w:t>
      </w:r>
      <w:proofErr w:type="spellEnd"/>
      <w:r w:rsidRPr="00E436B4">
        <w:rPr>
          <w:rFonts w:ascii="Times New Roman" w:eastAsia="SimSun" w:hAnsi="Times New Roman"/>
          <w:b/>
          <w:i/>
          <w:sz w:val="28"/>
          <w:szCs w:val="28"/>
          <w:lang w:eastAsia="zh-CN"/>
        </w:rPr>
        <w:t xml:space="preserve">: </w:t>
      </w:r>
      <w:proofErr w:type="spellStart"/>
      <w:r w:rsidRPr="00E436B4">
        <w:rPr>
          <w:rFonts w:ascii="Times New Roman" w:eastAsia="SimSun" w:hAnsi="Times New Roman"/>
          <w:b/>
          <w:i/>
          <w:sz w:val="28"/>
          <w:szCs w:val="28"/>
          <w:lang w:eastAsia="zh-CN"/>
        </w:rPr>
        <w:t>winter</w:t>
      </w:r>
      <w:proofErr w:type="spellEnd"/>
      <w:r w:rsidRPr="00E436B4">
        <w:rPr>
          <w:rFonts w:ascii="Times New Roman" w:eastAsia="SimSun" w:hAnsi="Times New Roman"/>
          <w:b/>
          <w:i/>
          <w:sz w:val="28"/>
          <w:szCs w:val="28"/>
          <w:lang w:eastAsia="zh-CN"/>
        </w:rPr>
        <w:t xml:space="preserve"> </w:t>
      </w:r>
      <w:proofErr w:type="spellStart"/>
      <w:r w:rsidRPr="00E436B4">
        <w:rPr>
          <w:rFonts w:ascii="Times New Roman" w:eastAsia="SimSun" w:hAnsi="Times New Roman"/>
          <w:b/>
          <w:i/>
          <w:sz w:val="28"/>
          <w:szCs w:val="28"/>
          <w:lang w:eastAsia="zh-CN"/>
        </w:rPr>
        <w:t>wheat</w:t>
      </w:r>
      <w:proofErr w:type="spellEnd"/>
      <w:r w:rsidRPr="00E436B4">
        <w:rPr>
          <w:rFonts w:ascii="Times New Roman" w:eastAsia="SimSun" w:hAnsi="Times New Roman"/>
          <w:b/>
          <w:i/>
          <w:sz w:val="28"/>
          <w:szCs w:val="28"/>
          <w:lang w:eastAsia="zh-CN"/>
        </w:rPr>
        <w:t xml:space="preserve">, </w:t>
      </w:r>
      <w:proofErr w:type="spellStart"/>
      <w:r w:rsidRPr="00E436B4">
        <w:rPr>
          <w:rFonts w:ascii="Times New Roman" w:eastAsia="SimSun" w:hAnsi="Times New Roman"/>
          <w:b/>
          <w:i/>
          <w:sz w:val="28"/>
          <w:szCs w:val="28"/>
          <w:lang w:eastAsia="zh-CN"/>
        </w:rPr>
        <w:t>ophiobolic</w:t>
      </w:r>
      <w:proofErr w:type="spellEnd"/>
      <w:r w:rsidRPr="00E436B4">
        <w:rPr>
          <w:rFonts w:ascii="Times New Roman" w:eastAsia="SimSun" w:hAnsi="Times New Roman"/>
          <w:b/>
          <w:i/>
          <w:sz w:val="28"/>
          <w:szCs w:val="28"/>
          <w:lang w:eastAsia="zh-CN"/>
        </w:rPr>
        <w:t xml:space="preserve"> </w:t>
      </w:r>
      <w:proofErr w:type="spellStart"/>
      <w:r w:rsidRPr="00E436B4">
        <w:rPr>
          <w:rFonts w:ascii="Times New Roman" w:eastAsia="SimSun" w:hAnsi="Times New Roman"/>
          <w:b/>
          <w:i/>
          <w:sz w:val="28"/>
          <w:szCs w:val="28"/>
          <w:lang w:eastAsia="zh-CN"/>
        </w:rPr>
        <w:t>root</w:t>
      </w:r>
      <w:proofErr w:type="spellEnd"/>
      <w:r w:rsidRPr="00E436B4">
        <w:rPr>
          <w:rFonts w:ascii="Times New Roman" w:eastAsia="SimSun" w:hAnsi="Times New Roman"/>
          <w:b/>
          <w:i/>
          <w:sz w:val="28"/>
          <w:szCs w:val="28"/>
          <w:lang w:eastAsia="zh-CN"/>
        </w:rPr>
        <w:t xml:space="preserve"> </w:t>
      </w:r>
      <w:proofErr w:type="spellStart"/>
      <w:r w:rsidRPr="00E436B4">
        <w:rPr>
          <w:rFonts w:ascii="Times New Roman" w:eastAsia="SimSun" w:hAnsi="Times New Roman"/>
          <w:b/>
          <w:i/>
          <w:sz w:val="28"/>
          <w:szCs w:val="28"/>
          <w:lang w:eastAsia="zh-CN"/>
        </w:rPr>
        <w:t>rot</w:t>
      </w:r>
      <w:proofErr w:type="spellEnd"/>
      <w:r w:rsidRPr="00E436B4">
        <w:rPr>
          <w:rFonts w:ascii="Times New Roman" w:eastAsia="SimSun" w:hAnsi="Times New Roman"/>
          <w:b/>
          <w:i/>
          <w:sz w:val="28"/>
          <w:szCs w:val="28"/>
          <w:lang w:eastAsia="zh-CN"/>
        </w:rPr>
        <w:t xml:space="preserve">, </w:t>
      </w:r>
      <w:proofErr w:type="spellStart"/>
      <w:r w:rsidRPr="00E436B4">
        <w:rPr>
          <w:rFonts w:ascii="Times New Roman" w:eastAsia="SimSun" w:hAnsi="Times New Roman"/>
          <w:b/>
          <w:i/>
          <w:sz w:val="28"/>
          <w:szCs w:val="28"/>
          <w:lang w:eastAsia="zh-CN"/>
        </w:rPr>
        <w:t>spread</w:t>
      </w:r>
      <w:proofErr w:type="spellEnd"/>
      <w:r w:rsidRPr="00E436B4">
        <w:rPr>
          <w:rFonts w:ascii="Times New Roman" w:eastAsia="SimSun" w:hAnsi="Times New Roman"/>
          <w:b/>
          <w:i/>
          <w:sz w:val="28"/>
          <w:szCs w:val="28"/>
          <w:lang w:eastAsia="zh-CN"/>
        </w:rPr>
        <w:t xml:space="preserve"> </w:t>
      </w:r>
      <w:proofErr w:type="spellStart"/>
      <w:r w:rsidRPr="00E436B4">
        <w:rPr>
          <w:rFonts w:ascii="Times New Roman" w:eastAsia="SimSun" w:hAnsi="Times New Roman"/>
          <w:b/>
          <w:i/>
          <w:sz w:val="28"/>
          <w:szCs w:val="28"/>
          <w:lang w:eastAsia="zh-CN"/>
        </w:rPr>
        <w:t>and</w:t>
      </w:r>
      <w:proofErr w:type="spellEnd"/>
      <w:r w:rsidRPr="00E436B4">
        <w:rPr>
          <w:rFonts w:ascii="Times New Roman" w:eastAsia="SimSun" w:hAnsi="Times New Roman"/>
          <w:b/>
          <w:i/>
          <w:sz w:val="28"/>
          <w:szCs w:val="28"/>
          <w:lang w:eastAsia="zh-CN"/>
        </w:rPr>
        <w:t xml:space="preserve"> </w:t>
      </w:r>
      <w:proofErr w:type="spellStart"/>
      <w:r w:rsidRPr="00E436B4">
        <w:rPr>
          <w:rFonts w:ascii="Times New Roman" w:eastAsia="SimSun" w:hAnsi="Times New Roman"/>
          <w:b/>
          <w:i/>
          <w:sz w:val="28"/>
          <w:szCs w:val="28"/>
          <w:lang w:eastAsia="zh-CN"/>
        </w:rPr>
        <w:t>development</w:t>
      </w:r>
      <w:proofErr w:type="spellEnd"/>
      <w:r w:rsidRPr="00E436B4">
        <w:rPr>
          <w:rFonts w:ascii="Times New Roman" w:eastAsia="SimSun" w:hAnsi="Times New Roman"/>
          <w:b/>
          <w:i/>
          <w:sz w:val="28"/>
          <w:szCs w:val="28"/>
          <w:lang w:eastAsia="zh-CN"/>
        </w:rPr>
        <w:t xml:space="preserve"> </w:t>
      </w:r>
      <w:proofErr w:type="spellStart"/>
      <w:r w:rsidRPr="00E436B4">
        <w:rPr>
          <w:rFonts w:ascii="Times New Roman" w:eastAsia="SimSun" w:hAnsi="Times New Roman"/>
          <w:b/>
          <w:i/>
          <w:sz w:val="28"/>
          <w:szCs w:val="28"/>
          <w:lang w:eastAsia="zh-CN"/>
        </w:rPr>
        <w:t>of</w:t>
      </w:r>
      <w:proofErr w:type="spellEnd"/>
      <w:r w:rsidRPr="00E436B4">
        <w:rPr>
          <w:rFonts w:ascii="Times New Roman" w:eastAsia="SimSun" w:hAnsi="Times New Roman"/>
          <w:b/>
          <w:i/>
          <w:sz w:val="28"/>
          <w:szCs w:val="28"/>
          <w:lang w:eastAsia="zh-CN"/>
        </w:rPr>
        <w:t xml:space="preserve"> </w:t>
      </w:r>
      <w:proofErr w:type="spellStart"/>
      <w:r w:rsidRPr="00E436B4">
        <w:rPr>
          <w:rFonts w:ascii="Times New Roman" w:eastAsia="SimSun" w:hAnsi="Times New Roman"/>
          <w:b/>
          <w:i/>
          <w:sz w:val="28"/>
          <w:szCs w:val="28"/>
          <w:lang w:eastAsia="zh-CN"/>
        </w:rPr>
        <w:t>the</w:t>
      </w:r>
      <w:proofErr w:type="spellEnd"/>
      <w:r w:rsidRPr="00E436B4">
        <w:rPr>
          <w:rFonts w:ascii="Times New Roman" w:eastAsia="SimSun" w:hAnsi="Times New Roman"/>
          <w:b/>
          <w:i/>
          <w:sz w:val="28"/>
          <w:szCs w:val="28"/>
          <w:lang w:eastAsia="zh-CN"/>
        </w:rPr>
        <w:t xml:space="preserve"> </w:t>
      </w:r>
      <w:proofErr w:type="spellStart"/>
      <w:r w:rsidRPr="00E436B4">
        <w:rPr>
          <w:rFonts w:ascii="Times New Roman" w:eastAsia="SimSun" w:hAnsi="Times New Roman"/>
          <w:b/>
          <w:i/>
          <w:sz w:val="28"/>
          <w:szCs w:val="28"/>
          <w:lang w:eastAsia="zh-CN"/>
        </w:rPr>
        <w:t>disease</w:t>
      </w:r>
      <w:proofErr w:type="spellEnd"/>
      <w:r w:rsidRPr="00E436B4">
        <w:rPr>
          <w:rFonts w:ascii="Times New Roman" w:eastAsia="SimSun" w:hAnsi="Times New Roman"/>
          <w:b/>
          <w:i/>
          <w:sz w:val="28"/>
          <w:szCs w:val="28"/>
          <w:lang w:eastAsia="zh-CN"/>
        </w:rPr>
        <w:t xml:space="preserve">, </w:t>
      </w:r>
      <w:proofErr w:type="spellStart"/>
      <w:r w:rsidRPr="00E436B4">
        <w:rPr>
          <w:rFonts w:ascii="Times New Roman" w:eastAsia="SimSun" w:hAnsi="Times New Roman"/>
          <w:b/>
          <w:i/>
          <w:sz w:val="28"/>
          <w:szCs w:val="28"/>
          <w:lang w:eastAsia="zh-CN"/>
        </w:rPr>
        <w:t>wheat</w:t>
      </w:r>
      <w:proofErr w:type="spellEnd"/>
      <w:r w:rsidRPr="00E436B4">
        <w:rPr>
          <w:rFonts w:ascii="Times New Roman" w:eastAsia="SimSun" w:hAnsi="Times New Roman"/>
          <w:b/>
          <w:i/>
          <w:sz w:val="28"/>
          <w:szCs w:val="28"/>
          <w:lang w:eastAsia="zh-CN"/>
        </w:rPr>
        <w:t xml:space="preserve"> </w:t>
      </w:r>
      <w:proofErr w:type="spellStart"/>
      <w:r w:rsidRPr="00E436B4">
        <w:rPr>
          <w:rFonts w:ascii="Times New Roman" w:eastAsia="SimSun" w:hAnsi="Times New Roman"/>
          <w:b/>
          <w:i/>
          <w:sz w:val="28"/>
          <w:szCs w:val="28"/>
          <w:lang w:eastAsia="zh-CN"/>
        </w:rPr>
        <w:t>yield</w:t>
      </w:r>
      <w:proofErr w:type="spellEnd"/>
      <w:r w:rsidRPr="00E436B4">
        <w:rPr>
          <w:rFonts w:ascii="Times New Roman" w:eastAsia="SimSun" w:hAnsi="Times New Roman"/>
          <w:b/>
          <w:i/>
          <w:sz w:val="28"/>
          <w:szCs w:val="28"/>
          <w:lang w:eastAsia="zh-CN"/>
        </w:rPr>
        <w:t>.</w:t>
      </w:r>
    </w:p>
    <w:p w:rsidR="004407EC" w:rsidRPr="00E436B4" w:rsidRDefault="004407EC" w:rsidP="00F21E0A">
      <w:pPr>
        <w:spacing w:after="0" w:line="360" w:lineRule="auto"/>
        <w:jc w:val="both"/>
        <w:rPr>
          <w:rFonts w:ascii="Times New Roman" w:eastAsia="SimSun" w:hAnsi="Times New Roman"/>
          <w:sz w:val="28"/>
          <w:szCs w:val="28"/>
          <w:lang w:eastAsia="zh-CN"/>
        </w:rPr>
      </w:pPr>
    </w:p>
    <w:p w:rsidR="00F21E0A" w:rsidRPr="00E436B4" w:rsidRDefault="00F21E0A" w:rsidP="00F21E0A">
      <w:pPr>
        <w:spacing w:after="0" w:line="360" w:lineRule="auto"/>
        <w:ind w:left="567"/>
        <w:jc w:val="center"/>
        <w:rPr>
          <w:rFonts w:ascii="Times New Roman" w:eastAsia="SimSun" w:hAnsi="Times New Roman"/>
          <w:b/>
          <w:sz w:val="28"/>
          <w:szCs w:val="28"/>
          <w:lang w:eastAsia="zh-CN"/>
        </w:rPr>
      </w:pPr>
    </w:p>
    <w:p w:rsidR="00F21E0A" w:rsidRPr="00E436B4" w:rsidRDefault="00F21E0A" w:rsidP="00F21E0A">
      <w:pPr>
        <w:spacing w:after="0" w:line="360" w:lineRule="auto"/>
        <w:ind w:left="567"/>
        <w:jc w:val="center"/>
        <w:rPr>
          <w:rFonts w:ascii="Times New Roman" w:eastAsia="SimSun" w:hAnsi="Times New Roman"/>
          <w:b/>
          <w:sz w:val="28"/>
          <w:szCs w:val="28"/>
          <w:lang w:eastAsia="zh-CN"/>
        </w:rPr>
      </w:pPr>
    </w:p>
    <w:p w:rsidR="00F21E0A" w:rsidRPr="00E436B4" w:rsidRDefault="00F21E0A" w:rsidP="00F21E0A">
      <w:pPr>
        <w:spacing w:after="0" w:line="360" w:lineRule="auto"/>
        <w:ind w:left="567"/>
        <w:jc w:val="center"/>
        <w:rPr>
          <w:rFonts w:ascii="Times New Roman" w:eastAsia="SimSun" w:hAnsi="Times New Roman"/>
          <w:b/>
          <w:sz w:val="28"/>
          <w:szCs w:val="28"/>
          <w:lang w:eastAsia="zh-CN"/>
        </w:rPr>
      </w:pPr>
    </w:p>
    <w:p w:rsidR="004407EC" w:rsidRPr="00E436B4" w:rsidRDefault="004407EC" w:rsidP="00E436B4">
      <w:pPr>
        <w:spacing w:after="0" w:line="360" w:lineRule="auto"/>
        <w:ind w:left="567"/>
        <w:jc w:val="center"/>
        <w:rPr>
          <w:rFonts w:ascii="Times New Roman" w:eastAsia="SimSun" w:hAnsi="Times New Roman"/>
          <w:b/>
          <w:sz w:val="28"/>
          <w:szCs w:val="28"/>
          <w:lang w:val="ru-RU" w:eastAsia="zh-CN"/>
        </w:rPr>
      </w:pPr>
      <w:r w:rsidRPr="00E436B4">
        <w:rPr>
          <w:rFonts w:ascii="Times New Roman" w:eastAsia="SimSun" w:hAnsi="Times New Roman"/>
          <w:b/>
          <w:sz w:val="28"/>
          <w:szCs w:val="28"/>
          <w:lang w:eastAsia="zh-CN"/>
        </w:rPr>
        <w:lastRenderedPageBreak/>
        <w:t>Зміст</w:t>
      </w:r>
    </w:p>
    <w:tbl>
      <w:tblPr>
        <w:tblW w:w="9464" w:type="dxa"/>
        <w:tblInd w:w="108" w:type="dxa"/>
        <w:tblLook w:val="04A0" w:firstRow="1" w:lastRow="0" w:firstColumn="1" w:lastColumn="0" w:noHBand="0" w:noVBand="1"/>
      </w:tblPr>
      <w:tblGrid>
        <w:gridCol w:w="8735"/>
        <w:gridCol w:w="729"/>
      </w:tblGrid>
      <w:tr w:rsidR="004407EC" w:rsidRPr="00E436B4" w:rsidTr="004407EC">
        <w:tc>
          <w:tcPr>
            <w:tcW w:w="8735" w:type="dxa"/>
            <w:shd w:val="clear" w:color="auto" w:fill="auto"/>
          </w:tcPr>
          <w:p w:rsidR="004407EC" w:rsidRPr="00E436B4" w:rsidRDefault="004407EC" w:rsidP="004407EC">
            <w:pPr>
              <w:spacing w:after="0" w:line="360" w:lineRule="auto"/>
              <w:rPr>
                <w:rFonts w:ascii="Times New Roman" w:eastAsia="Times New Roman" w:hAnsi="Times New Roman"/>
                <w:sz w:val="28"/>
                <w:szCs w:val="28"/>
              </w:rPr>
            </w:pPr>
            <w:r w:rsidRPr="00E436B4">
              <w:rPr>
                <w:rFonts w:ascii="Times New Roman" w:eastAsia="Times New Roman" w:hAnsi="Times New Roman"/>
                <w:sz w:val="28"/>
                <w:szCs w:val="28"/>
              </w:rPr>
              <w:t>Вступ……………………………………………………………………...</w:t>
            </w:r>
          </w:p>
        </w:tc>
        <w:tc>
          <w:tcPr>
            <w:tcW w:w="729" w:type="dxa"/>
            <w:shd w:val="clear" w:color="auto" w:fill="auto"/>
          </w:tcPr>
          <w:p w:rsidR="004407EC" w:rsidRPr="00E436B4" w:rsidRDefault="004407EC" w:rsidP="004407EC">
            <w:pPr>
              <w:spacing w:after="0" w:line="360" w:lineRule="auto"/>
              <w:rPr>
                <w:rFonts w:ascii="Times New Roman" w:eastAsia="Times New Roman" w:hAnsi="Times New Roman"/>
                <w:sz w:val="28"/>
                <w:szCs w:val="28"/>
              </w:rPr>
            </w:pPr>
            <w:r w:rsidRPr="00E436B4">
              <w:rPr>
                <w:rFonts w:ascii="Times New Roman" w:eastAsia="Times New Roman" w:hAnsi="Times New Roman"/>
                <w:sz w:val="28"/>
                <w:szCs w:val="28"/>
              </w:rPr>
              <w:t>5</w:t>
            </w:r>
          </w:p>
        </w:tc>
      </w:tr>
      <w:tr w:rsidR="004407EC" w:rsidRPr="00E436B4" w:rsidTr="004407EC">
        <w:tc>
          <w:tcPr>
            <w:tcW w:w="8735" w:type="dxa"/>
            <w:shd w:val="clear" w:color="auto" w:fill="auto"/>
          </w:tcPr>
          <w:p w:rsidR="004407EC" w:rsidRPr="00E436B4" w:rsidRDefault="004407EC" w:rsidP="0058297D">
            <w:pPr>
              <w:spacing w:after="0" w:line="360" w:lineRule="auto"/>
              <w:jc w:val="both"/>
              <w:rPr>
                <w:rFonts w:ascii="Times New Roman" w:eastAsia="Times New Roman" w:hAnsi="Times New Roman"/>
                <w:sz w:val="28"/>
                <w:szCs w:val="28"/>
              </w:rPr>
            </w:pPr>
            <w:r w:rsidRPr="00E436B4">
              <w:rPr>
                <w:rFonts w:ascii="Times New Roman" w:eastAsia="Times New Roman" w:hAnsi="Times New Roman"/>
                <w:sz w:val="28"/>
                <w:szCs w:val="28"/>
              </w:rPr>
              <w:t xml:space="preserve">РОЗДІЛ 1. </w:t>
            </w:r>
            <w:r w:rsidR="0058297D" w:rsidRPr="00E436B4">
              <w:rPr>
                <w:rFonts w:ascii="Times New Roman" w:eastAsia="Times New Roman" w:hAnsi="Times New Roman"/>
                <w:sz w:val="28"/>
                <w:szCs w:val="28"/>
              </w:rPr>
              <w:t>Аналітичний огляд літератури та обґрунтування теми кваліфікаційної роботи</w:t>
            </w:r>
          </w:p>
        </w:tc>
        <w:tc>
          <w:tcPr>
            <w:tcW w:w="729" w:type="dxa"/>
            <w:shd w:val="clear" w:color="auto" w:fill="auto"/>
          </w:tcPr>
          <w:p w:rsidR="004407EC" w:rsidRPr="00E436B4" w:rsidRDefault="004407EC" w:rsidP="004407EC">
            <w:pPr>
              <w:spacing w:after="0" w:line="360" w:lineRule="auto"/>
              <w:rPr>
                <w:rFonts w:ascii="Times New Roman" w:eastAsia="Times New Roman" w:hAnsi="Times New Roman"/>
                <w:sz w:val="28"/>
                <w:szCs w:val="28"/>
              </w:rPr>
            </w:pPr>
          </w:p>
          <w:p w:rsidR="004407EC" w:rsidRPr="00E436B4" w:rsidRDefault="004407EC" w:rsidP="004407EC">
            <w:pPr>
              <w:spacing w:after="0" w:line="360" w:lineRule="auto"/>
              <w:rPr>
                <w:rFonts w:ascii="Times New Roman" w:eastAsia="Times New Roman" w:hAnsi="Times New Roman"/>
                <w:sz w:val="28"/>
                <w:szCs w:val="28"/>
              </w:rPr>
            </w:pPr>
            <w:r w:rsidRPr="00E436B4">
              <w:rPr>
                <w:rFonts w:ascii="Times New Roman" w:eastAsia="Times New Roman" w:hAnsi="Times New Roman"/>
                <w:sz w:val="28"/>
                <w:szCs w:val="28"/>
              </w:rPr>
              <w:t>8</w:t>
            </w:r>
          </w:p>
        </w:tc>
      </w:tr>
      <w:tr w:rsidR="0058297D" w:rsidRPr="00E436B4" w:rsidTr="004407EC">
        <w:tc>
          <w:tcPr>
            <w:tcW w:w="8735" w:type="dxa"/>
            <w:shd w:val="clear" w:color="auto" w:fill="auto"/>
          </w:tcPr>
          <w:p w:rsidR="0058297D" w:rsidRPr="00E436B4" w:rsidRDefault="0058297D" w:rsidP="0058297D">
            <w:pPr>
              <w:spacing w:after="0" w:line="360" w:lineRule="auto"/>
              <w:ind w:left="459"/>
              <w:jc w:val="both"/>
              <w:rPr>
                <w:rFonts w:ascii="Times New Roman" w:eastAsia="Times New Roman" w:hAnsi="Times New Roman"/>
                <w:sz w:val="28"/>
                <w:szCs w:val="28"/>
              </w:rPr>
            </w:pPr>
            <w:r w:rsidRPr="00E436B4">
              <w:rPr>
                <w:rFonts w:ascii="Times New Roman" w:eastAsia="Times New Roman" w:hAnsi="Times New Roman"/>
                <w:sz w:val="28"/>
                <w:szCs w:val="28"/>
              </w:rPr>
              <w:t>1.1.</w:t>
            </w:r>
            <w:r w:rsidRPr="00E436B4">
              <w:rPr>
                <w:rFonts w:ascii="Times New Roman" w:eastAsia="Times New Roman" w:hAnsi="Times New Roman"/>
                <w:sz w:val="28"/>
                <w:szCs w:val="28"/>
              </w:rPr>
              <w:tab/>
              <w:t>Цінність пшениці, її народногосподарське значення.</w:t>
            </w:r>
          </w:p>
        </w:tc>
        <w:tc>
          <w:tcPr>
            <w:tcW w:w="729" w:type="dxa"/>
            <w:shd w:val="clear" w:color="auto" w:fill="auto"/>
          </w:tcPr>
          <w:p w:rsidR="0058297D" w:rsidRPr="00E436B4" w:rsidRDefault="00F01CAB" w:rsidP="004407EC">
            <w:pPr>
              <w:spacing w:after="0" w:line="360" w:lineRule="auto"/>
              <w:rPr>
                <w:rFonts w:ascii="Times New Roman" w:eastAsia="Times New Roman" w:hAnsi="Times New Roman"/>
                <w:sz w:val="28"/>
                <w:szCs w:val="28"/>
              </w:rPr>
            </w:pPr>
            <w:r>
              <w:rPr>
                <w:rFonts w:ascii="Times New Roman" w:eastAsia="Times New Roman" w:hAnsi="Times New Roman"/>
                <w:sz w:val="28"/>
                <w:szCs w:val="28"/>
              </w:rPr>
              <w:t>8</w:t>
            </w:r>
          </w:p>
        </w:tc>
      </w:tr>
      <w:tr w:rsidR="0058297D" w:rsidRPr="00E436B4" w:rsidTr="004407EC">
        <w:tc>
          <w:tcPr>
            <w:tcW w:w="8735" w:type="dxa"/>
            <w:shd w:val="clear" w:color="auto" w:fill="auto"/>
          </w:tcPr>
          <w:p w:rsidR="0058297D" w:rsidRPr="00E436B4" w:rsidRDefault="0058297D" w:rsidP="0058297D">
            <w:pPr>
              <w:spacing w:after="0" w:line="360" w:lineRule="auto"/>
              <w:ind w:left="459"/>
              <w:jc w:val="both"/>
              <w:rPr>
                <w:rFonts w:ascii="Times New Roman" w:eastAsia="Times New Roman" w:hAnsi="Times New Roman"/>
                <w:sz w:val="28"/>
                <w:szCs w:val="28"/>
              </w:rPr>
            </w:pPr>
            <w:r w:rsidRPr="00E436B4">
              <w:rPr>
                <w:rFonts w:ascii="Times New Roman" w:eastAsia="Times New Roman" w:hAnsi="Times New Roman"/>
                <w:sz w:val="28"/>
                <w:szCs w:val="28"/>
              </w:rPr>
              <w:t>1.2.</w:t>
            </w:r>
            <w:r w:rsidRPr="00E436B4">
              <w:rPr>
                <w:rFonts w:ascii="Times New Roman" w:eastAsia="Times New Roman" w:hAnsi="Times New Roman"/>
                <w:sz w:val="28"/>
                <w:szCs w:val="28"/>
              </w:rPr>
              <w:tab/>
              <w:t xml:space="preserve">Заходи захисту щодо обмеження поширення збудників кореневих гнилей, у тому числі збудників </w:t>
            </w:r>
            <w:proofErr w:type="spellStart"/>
            <w:r w:rsidRPr="00E436B4">
              <w:rPr>
                <w:rFonts w:ascii="Times New Roman" w:eastAsia="Times New Roman" w:hAnsi="Times New Roman"/>
                <w:sz w:val="28"/>
                <w:szCs w:val="28"/>
              </w:rPr>
              <w:t>офіобольозної</w:t>
            </w:r>
            <w:proofErr w:type="spellEnd"/>
            <w:r w:rsidRPr="00E436B4">
              <w:rPr>
                <w:rFonts w:ascii="Times New Roman" w:eastAsia="Times New Roman" w:hAnsi="Times New Roman"/>
                <w:sz w:val="28"/>
                <w:szCs w:val="28"/>
              </w:rPr>
              <w:t xml:space="preserve"> кореневої гнилі.</w:t>
            </w:r>
          </w:p>
        </w:tc>
        <w:tc>
          <w:tcPr>
            <w:tcW w:w="729" w:type="dxa"/>
            <w:shd w:val="clear" w:color="auto" w:fill="auto"/>
          </w:tcPr>
          <w:p w:rsidR="0058297D" w:rsidRDefault="0058297D" w:rsidP="004407EC">
            <w:pPr>
              <w:spacing w:after="0" w:line="360" w:lineRule="auto"/>
              <w:rPr>
                <w:rFonts w:ascii="Times New Roman" w:eastAsia="Times New Roman" w:hAnsi="Times New Roman"/>
                <w:sz w:val="28"/>
                <w:szCs w:val="28"/>
              </w:rPr>
            </w:pPr>
          </w:p>
          <w:p w:rsidR="00F01CAB" w:rsidRDefault="00F01CAB" w:rsidP="004407EC">
            <w:pPr>
              <w:spacing w:after="0" w:line="360" w:lineRule="auto"/>
              <w:rPr>
                <w:rFonts w:ascii="Times New Roman" w:eastAsia="Times New Roman" w:hAnsi="Times New Roman"/>
                <w:sz w:val="28"/>
                <w:szCs w:val="28"/>
              </w:rPr>
            </w:pPr>
          </w:p>
          <w:p w:rsidR="00F01CAB" w:rsidRPr="00E436B4" w:rsidRDefault="00F01CAB" w:rsidP="004407EC">
            <w:pPr>
              <w:spacing w:after="0" w:line="360" w:lineRule="auto"/>
              <w:rPr>
                <w:rFonts w:ascii="Times New Roman" w:eastAsia="Times New Roman" w:hAnsi="Times New Roman"/>
                <w:sz w:val="28"/>
                <w:szCs w:val="28"/>
              </w:rPr>
            </w:pPr>
            <w:r>
              <w:rPr>
                <w:rFonts w:ascii="Times New Roman" w:eastAsia="Times New Roman" w:hAnsi="Times New Roman"/>
                <w:sz w:val="28"/>
                <w:szCs w:val="28"/>
              </w:rPr>
              <w:t>9</w:t>
            </w:r>
          </w:p>
        </w:tc>
      </w:tr>
      <w:tr w:rsidR="004407EC" w:rsidRPr="00E436B4" w:rsidTr="004407EC">
        <w:tc>
          <w:tcPr>
            <w:tcW w:w="8735" w:type="dxa"/>
            <w:shd w:val="clear" w:color="auto" w:fill="auto"/>
          </w:tcPr>
          <w:p w:rsidR="004407EC" w:rsidRPr="00E436B4" w:rsidRDefault="004407EC" w:rsidP="004407EC">
            <w:pPr>
              <w:spacing w:after="0" w:line="360" w:lineRule="auto"/>
              <w:rPr>
                <w:rFonts w:ascii="Times New Roman" w:eastAsia="Times New Roman" w:hAnsi="Times New Roman"/>
                <w:sz w:val="28"/>
                <w:szCs w:val="28"/>
              </w:rPr>
            </w:pPr>
            <w:r w:rsidRPr="00E436B4">
              <w:rPr>
                <w:rFonts w:ascii="Times New Roman" w:eastAsia="Times New Roman" w:hAnsi="Times New Roman"/>
                <w:sz w:val="28"/>
                <w:szCs w:val="28"/>
              </w:rPr>
              <w:t>РОЗДІЛ 2. Програма, характеристика умов та методика проведення досліджень………………………………………………………………….</w:t>
            </w:r>
          </w:p>
        </w:tc>
        <w:tc>
          <w:tcPr>
            <w:tcW w:w="729" w:type="dxa"/>
            <w:shd w:val="clear" w:color="auto" w:fill="auto"/>
          </w:tcPr>
          <w:p w:rsidR="004407EC" w:rsidRPr="00E436B4" w:rsidRDefault="004407EC" w:rsidP="004407EC">
            <w:pPr>
              <w:spacing w:after="0" w:line="360" w:lineRule="auto"/>
              <w:rPr>
                <w:rFonts w:ascii="Times New Roman" w:eastAsia="Times New Roman" w:hAnsi="Times New Roman"/>
                <w:sz w:val="28"/>
                <w:szCs w:val="28"/>
              </w:rPr>
            </w:pPr>
          </w:p>
          <w:p w:rsidR="004407EC" w:rsidRPr="00E436B4" w:rsidRDefault="00F01CAB" w:rsidP="004407EC">
            <w:pPr>
              <w:spacing w:after="0" w:line="360" w:lineRule="auto"/>
              <w:rPr>
                <w:rFonts w:ascii="Times New Roman" w:eastAsia="Times New Roman" w:hAnsi="Times New Roman"/>
                <w:sz w:val="28"/>
                <w:szCs w:val="28"/>
              </w:rPr>
            </w:pPr>
            <w:r>
              <w:rPr>
                <w:rFonts w:ascii="Times New Roman" w:eastAsia="Times New Roman" w:hAnsi="Times New Roman"/>
                <w:sz w:val="28"/>
                <w:szCs w:val="28"/>
              </w:rPr>
              <w:t>16</w:t>
            </w:r>
          </w:p>
        </w:tc>
      </w:tr>
      <w:tr w:rsidR="004407EC" w:rsidRPr="00E436B4" w:rsidTr="004407EC">
        <w:tc>
          <w:tcPr>
            <w:tcW w:w="8735" w:type="dxa"/>
            <w:shd w:val="clear" w:color="auto" w:fill="auto"/>
          </w:tcPr>
          <w:p w:rsidR="004407EC" w:rsidRPr="00E436B4" w:rsidRDefault="004407EC" w:rsidP="004407EC">
            <w:pPr>
              <w:spacing w:after="0" w:line="360" w:lineRule="auto"/>
              <w:rPr>
                <w:rFonts w:ascii="Times New Roman" w:eastAsia="Times New Roman" w:hAnsi="Times New Roman"/>
                <w:sz w:val="28"/>
                <w:szCs w:val="28"/>
              </w:rPr>
            </w:pPr>
            <w:r w:rsidRPr="00E436B4">
              <w:rPr>
                <w:rFonts w:ascii="Times New Roman" w:eastAsia="Times New Roman" w:hAnsi="Times New Roman"/>
                <w:sz w:val="28"/>
                <w:szCs w:val="28"/>
              </w:rPr>
              <w:t>РОЗДІЛ 3. Експериментальна частина……………………………………</w:t>
            </w:r>
          </w:p>
        </w:tc>
        <w:tc>
          <w:tcPr>
            <w:tcW w:w="729" w:type="dxa"/>
            <w:shd w:val="clear" w:color="auto" w:fill="auto"/>
          </w:tcPr>
          <w:p w:rsidR="004407EC" w:rsidRPr="00E436B4" w:rsidRDefault="004407EC" w:rsidP="004407EC">
            <w:pPr>
              <w:spacing w:after="0" w:line="360" w:lineRule="auto"/>
              <w:rPr>
                <w:rFonts w:ascii="Times New Roman" w:eastAsia="Times New Roman" w:hAnsi="Times New Roman"/>
                <w:sz w:val="28"/>
                <w:szCs w:val="28"/>
              </w:rPr>
            </w:pPr>
            <w:r w:rsidRPr="00E436B4">
              <w:rPr>
                <w:rFonts w:ascii="Times New Roman" w:eastAsia="Times New Roman" w:hAnsi="Times New Roman"/>
                <w:sz w:val="28"/>
                <w:szCs w:val="28"/>
              </w:rPr>
              <w:t>19</w:t>
            </w:r>
          </w:p>
        </w:tc>
      </w:tr>
      <w:tr w:rsidR="004407EC" w:rsidRPr="00E436B4" w:rsidTr="004407EC">
        <w:tc>
          <w:tcPr>
            <w:tcW w:w="8735" w:type="dxa"/>
            <w:shd w:val="clear" w:color="auto" w:fill="auto"/>
          </w:tcPr>
          <w:p w:rsidR="004407EC" w:rsidRPr="00E436B4" w:rsidRDefault="0058297D" w:rsidP="0058297D">
            <w:pPr>
              <w:widowControl w:val="0"/>
              <w:autoSpaceDE w:val="0"/>
              <w:autoSpaceDN w:val="0"/>
              <w:adjustRightInd w:val="0"/>
              <w:spacing w:after="0" w:line="360" w:lineRule="auto"/>
              <w:ind w:firstLine="720"/>
              <w:jc w:val="both"/>
              <w:rPr>
                <w:rFonts w:ascii="Times New Roman" w:eastAsia="Times New Roman" w:hAnsi="Times New Roman"/>
                <w:sz w:val="32"/>
                <w:szCs w:val="32"/>
                <w:lang w:eastAsia="ru-RU"/>
              </w:rPr>
            </w:pPr>
            <w:r w:rsidRPr="00E436B4">
              <w:rPr>
                <w:rFonts w:ascii="Times New Roman" w:hAnsi="Times New Roman"/>
                <w:color w:val="000000"/>
                <w:sz w:val="28"/>
                <w:szCs w:val="28"/>
              </w:rPr>
              <w:t xml:space="preserve">3.1. Технічна ефективність комплексних препаратів для протруювання насіння проти </w:t>
            </w:r>
            <w:proofErr w:type="spellStart"/>
            <w:r w:rsidRPr="00E436B4">
              <w:rPr>
                <w:rFonts w:ascii="Times New Roman" w:hAnsi="Times New Roman"/>
                <w:color w:val="000000"/>
                <w:sz w:val="28"/>
                <w:szCs w:val="28"/>
              </w:rPr>
              <w:t>офіобольозної</w:t>
            </w:r>
            <w:proofErr w:type="spellEnd"/>
            <w:r w:rsidRPr="00E436B4">
              <w:rPr>
                <w:rFonts w:ascii="Times New Roman" w:hAnsi="Times New Roman"/>
                <w:color w:val="000000"/>
                <w:sz w:val="28"/>
                <w:szCs w:val="28"/>
              </w:rPr>
              <w:t xml:space="preserve"> кореневої гнилі.</w:t>
            </w:r>
          </w:p>
        </w:tc>
        <w:tc>
          <w:tcPr>
            <w:tcW w:w="729" w:type="dxa"/>
            <w:shd w:val="clear" w:color="auto" w:fill="auto"/>
          </w:tcPr>
          <w:p w:rsidR="004407EC" w:rsidRPr="00E436B4" w:rsidRDefault="004407EC" w:rsidP="004407EC">
            <w:pPr>
              <w:spacing w:after="0" w:line="360" w:lineRule="auto"/>
              <w:rPr>
                <w:rFonts w:ascii="Times New Roman" w:eastAsia="Times New Roman" w:hAnsi="Times New Roman"/>
                <w:sz w:val="28"/>
                <w:szCs w:val="28"/>
              </w:rPr>
            </w:pPr>
          </w:p>
          <w:p w:rsidR="004407EC" w:rsidRPr="00E436B4" w:rsidRDefault="004407EC" w:rsidP="004407EC">
            <w:pPr>
              <w:spacing w:after="0" w:line="360" w:lineRule="auto"/>
              <w:rPr>
                <w:rFonts w:ascii="Times New Roman" w:eastAsia="Times New Roman" w:hAnsi="Times New Roman"/>
                <w:sz w:val="28"/>
                <w:szCs w:val="28"/>
              </w:rPr>
            </w:pPr>
            <w:r w:rsidRPr="00E436B4">
              <w:rPr>
                <w:rFonts w:ascii="Times New Roman" w:eastAsia="Times New Roman" w:hAnsi="Times New Roman"/>
                <w:sz w:val="28"/>
                <w:szCs w:val="28"/>
              </w:rPr>
              <w:t>19</w:t>
            </w:r>
          </w:p>
        </w:tc>
      </w:tr>
      <w:tr w:rsidR="004407EC" w:rsidRPr="00E436B4" w:rsidTr="004407EC">
        <w:tc>
          <w:tcPr>
            <w:tcW w:w="8735" w:type="dxa"/>
            <w:shd w:val="clear" w:color="auto" w:fill="auto"/>
          </w:tcPr>
          <w:p w:rsidR="004407EC" w:rsidRPr="00E436B4" w:rsidRDefault="0058297D" w:rsidP="0058297D">
            <w:pPr>
              <w:widowControl w:val="0"/>
              <w:autoSpaceDE w:val="0"/>
              <w:autoSpaceDN w:val="0"/>
              <w:adjustRightInd w:val="0"/>
              <w:spacing w:after="0" w:line="360" w:lineRule="auto"/>
              <w:ind w:left="-108" w:firstLine="851"/>
              <w:jc w:val="both"/>
              <w:rPr>
                <w:rFonts w:ascii="Times New Roman" w:eastAsia="Times New Roman" w:hAnsi="Times New Roman"/>
                <w:sz w:val="28"/>
                <w:szCs w:val="28"/>
                <w:lang w:eastAsia="ru-RU"/>
              </w:rPr>
            </w:pPr>
            <w:r w:rsidRPr="00E436B4">
              <w:rPr>
                <w:rFonts w:ascii="Times New Roman" w:eastAsia="Times New Roman" w:hAnsi="Times New Roman"/>
                <w:sz w:val="28"/>
                <w:szCs w:val="28"/>
              </w:rPr>
              <w:t>3.2. Урожайність пшениці озимої залежно від обробки насіння фунгіцидом та стимулятором росту.</w:t>
            </w:r>
          </w:p>
        </w:tc>
        <w:tc>
          <w:tcPr>
            <w:tcW w:w="729" w:type="dxa"/>
            <w:shd w:val="clear" w:color="auto" w:fill="auto"/>
          </w:tcPr>
          <w:p w:rsidR="004407EC" w:rsidRPr="00E436B4" w:rsidRDefault="00F01CAB" w:rsidP="004407EC">
            <w:pPr>
              <w:spacing w:after="0" w:line="360" w:lineRule="auto"/>
              <w:rPr>
                <w:rFonts w:ascii="Times New Roman" w:eastAsia="Times New Roman" w:hAnsi="Times New Roman"/>
                <w:sz w:val="28"/>
                <w:szCs w:val="28"/>
              </w:rPr>
            </w:pPr>
            <w:r>
              <w:rPr>
                <w:rFonts w:ascii="Times New Roman" w:eastAsia="Times New Roman" w:hAnsi="Times New Roman"/>
                <w:sz w:val="28"/>
                <w:szCs w:val="28"/>
              </w:rPr>
              <w:t>21</w:t>
            </w:r>
          </w:p>
        </w:tc>
      </w:tr>
      <w:tr w:rsidR="004407EC" w:rsidRPr="00E436B4" w:rsidTr="004407EC">
        <w:tc>
          <w:tcPr>
            <w:tcW w:w="8735" w:type="dxa"/>
            <w:shd w:val="clear" w:color="auto" w:fill="auto"/>
          </w:tcPr>
          <w:p w:rsidR="004407EC" w:rsidRPr="00E436B4" w:rsidRDefault="0058297D" w:rsidP="00F21E0A">
            <w:pPr>
              <w:widowControl w:val="0"/>
              <w:autoSpaceDE w:val="0"/>
              <w:autoSpaceDN w:val="0"/>
              <w:adjustRightInd w:val="0"/>
              <w:spacing w:after="0" w:line="360" w:lineRule="auto"/>
              <w:ind w:left="-108" w:firstLine="851"/>
              <w:jc w:val="both"/>
              <w:rPr>
                <w:rFonts w:ascii="Times New Roman" w:eastAsia="Times New Roman" w:hAnsi="Times New Roman"/>
                <w:sz w:val="32"/>
                <w:szCs w:val="32"/>
                <w:lang w:eastAsia="ru-RU"/>
              </w:rPr>
            </w:pPr>
            <w:r w:rsidRPr="00E436B4">
              <w:rPr>
                <w:rFonts w:ascii="Times New Roman" w:eastAsia="Times New Roman" w:hAnsi="Times New Roman"/>
                <w:sz w:val="28"/>
                <w:szCs w:val="28"/>
              </w:rPr>
              <w:t xml:space="preserve">3.3. Енергетична ефективність застосування комплексних препаратів проти </w:t>
            </w:r>
            <w:proofErr w:type="spellStart"/>
            <w:r w:rsidRPr="00E436B4">
              <w:rPr>
                <w:rFonts w:ascii="Times New Roman" w:eastAsia="Times New Roman" w:hAnsi="Times New Roman"/>
                <w:sz w:val="28"/>
                <w:szCs w:val="28"/>
              </w:rPr>
              <w:t>офіобольозної</w:t>
            </w:r>
            <w:proofErr w:type="spellEnd"/>
            <w:r w:rsidRPr="00E436B4">
              <w:rPr>
                <w:rFonts w:ascii="Times New Roman" w:eastAsia="Times New Roman" w:hAnsi="Times New Roman"/>
                <w:sz w:val="28"/>
                <w:szCs w:val="28"/>
              </w:rPr>
              <w:t xml:space="preserve"> кореневої гнилі.</w:t>
            </w:r>
          </w:p>
        </w:tc>
        <w:tc>
          <w:tcPr>
            <w:tcW w:w="729" w:type="dxa"/>
            <w:shd w:val="clear" w:color="auto" w:fill="auto"/>
          </w:tcPr>
          <w:p w:rsidR="004407EC" w:rsidRPr="00E436B4" w:rsidRDefault="004407EC" w:rsidP="004407EC">
            <w:pPr>
              <w:spacing w:after="0" w:line="360" w:lineRule="auto"/>
              <w:rPr>
                <w:rFonts w:ascii="Times New Roman" w:eastAsia="Times New Roman" w:hAnsi="Times New Roman"/>
                <w:sz w:val="28"/>
                <w:szCs w:val="28"/>
              </w:rPr>
            </w:pPr>
          </w:p>
          <w:p w:rsidR="004407EC" w:rsidRPr="00E436B4" w:rsidRDefault="00F01CAB" w:rsidP="004407EC">
            <w:pPr>
              <w:spacing w:after="0" w:line="360" w:lineRule="auto"/>
              <w:rPr>
                <w:rFonts w:ascii="Times New Roman" w:eastAsia="Times New Roman" w:hAnsi="Times New Roman"/>
                <w:sz w:val="28"/>
                <w:szCs w:val="28"/>
              </w:rPr>
            </w:pPr>
            <w:r>
              <w:rPr>
                <w:rFonts w:ascii="Times New Roman" w:eastAsia="Times New Roman" w:hAnsi="Times New Roman"/>
                <w:sz w:val="28"/>
                <w:szCs w:val="28"/>
              </w:rPr>
              <w:t>23</w:t>
            </w:r>
          </w:p>
        </w:tc>
      </w:tr>
      <w:tr w:rsidR="004407EC" w:rsidRPr="00E436B4" w:rsidTr="004407EC">
        <w:tc>
          <w:tcPr>
            <w:tcW w:w="8735" w:type="dxa"/>
            <w:shd w:val="clear" w:color="auto" w:fill="auto"/>
          </w:tcPr>
          <w:p w:rsidR="004407EC" w:rsidRPr="00E436B4" w:rsidRDefault="0058297D" w:rsidP="00F21E0A">
            <w:pPr>
              <w:widowControl w:val="0"/>
              <w:autoSpaceDE w:val="0"/>
              <w:autoSpaceDN w:val="0"/>
              <w:adjustRightInd w:val="0"/>
              <w:spacing w:after="0" w:line="360" w:lineRule="auto"/>
              <w:ind w:left="-108" w:firstLine="851"/>
              <w:jc w:val="both"/>
              <w:rPr>
                <w:rFonts w:ascii="Times New Roman" w:eastAsia="Times New Roman" w:hAnsi="Times New Roman"/>
                <w:sz w:val="32"/>
                <w:szCs w:val="32"/>
                <w:lang w:eastAsia="ru-RU"/>
              </w:rPr>
            </w:pPr>
            <w:r w:rsidRPr="00E436B4">
              <w:rPr>
                <w:rFonts w:ascii="Times New Roman" w:eastAsia="Times New Roman" w:hAnsi="Times New Roman"/>
                <w:sz w:val="28"/>
                <w:szCs w:val="28"/>
              </w:rPr>
              <w:t xml:space="preserve">3.4. Економічна ефективність застосування комплексних препаратів з протруйника і стимулятора росту проти </w:t>
            </w:r>
            <w:proofErr w:type="spellStart"/>
            <w:r w:rsidRPr="00E436B4">
              <w:rPr>
                <w:rFonts w:ascii="Times New Roman" w:eastAsia="Times New Roman" w:hAnsi="Times New Roman"/>
                <w:sz w:val="28"/>
                <w:szCs w:val="28"/>
              </w:rPr>
              <w:t>офіобольозної</w:t>
            </w:r>
            <w:proofErr w:type="spellEnd"/>
            <w:r w:rsidRPr="00E436B4">
              <w:rPr>
                <w:rFonts w:ascii="Times New Roman" w:eastAsia="Times New Roman" w:hAnsi="Times New Roman"/>
                <w:sz w:val="28"/>
                <w:szCs w:val="28"/>
              </w:rPr>
              <w:t xml:space="preserve"> кореневої гнилі.</w:t>
            </w:r>
          </w:p>
        </w:tc>
        <w:tc>
          <w:tcPr>
            <w:tcW w:w="729" w:type="dxa"/>
            <w:shd w:val="clear" w:color="auto" w:fill="auto"/>
          </w:tcPr>
          <w:p w:rsidR="004407EC" w:rsidRPr="00E436B4" w:rsidRDefault="004407EC" w:rsidP="004407EC">
            <w:pPr>
              <w:spacing w:after="0" w:line="360" w:lineRule="auto"/>
              <w:rPr>
                <w:rFonts w:ascii="Times New Roman" w:eastAsia="Times New Roman" w:hAnsi="Times New Roman"/>
                <w:sz w:val="28"/>
                <w:szCs w:val="28"/>
              </w:rPr>
            </w:pPr>
          </w:p>
          <w:p w:rsidR="004407EC" w:rsidRPr="00E436B4" w:rsidRDefault="00F01CAB" w:rsidP="004407EC">
            <w:pPr>
              <w:spacing w:after="0" w:line="360" w:lineRule="auto"/>
              <w:rPr>
                <w:rFonts w:ascii="Times New Roman" w:eastAsia="Times New Roman" w:hAnsi="Times New Roman"/>
                <w:sz w:val="28"/>
                <w:szCs w:val="28"/>
              </w:rPr>
            </w:pPr>
            <w:r>
              <w:rPr>
                <w:rFonts w:ascii="Times New Roman" w:eastAsia="Times New Roman" w:hAnsi="Times New Roman"/>
                <w:sz w:val="28"/>
                <w:szCs w:val="28"/>
              </w:rPr>
              <w:t>25</w:t>
            </w:r>
          </w:p>
        </w:tc>
      </w:tr>
      <w:tr w:rsidR="004407EC" w:rsidRPr="00E436B4" w:rsidTr="004407EC">
        <w:tc>
          <w:tcPr>
            <w:tcW w:w="8735" w:type="dxa"/>
            <w:shd w:val="clear" w:color="auto" w:fill="auto"/>
          </w:tcPr>
          <w:p w:rsidR="004407EC" w:rsidRPr="00E436B4" w:rsidRDefault="004407EC" w:rsidP="004407EC">
            <w:pPr>
              <w:spacing w:after="0" w:line="360" w:lineRule="auto"/>
              <w:rPr>
                <w:rFonts w:ascii="Times New Roman" w:eastAsia="Times New Roman" w:hAnsi="Times New Roman"/>
                <w:sz w:val="28"/>
                <w:szCs w:val="28"/>
              </w:rPr>
            </w:pPr>
            <w:r w:rsidRPr="00E436B4">
              <w:rPr>
                <w:rFonts w:ascii="Times New Roman" w:eastAsia="Times New Roman" w:hAnsi="Times New Roman"/>
                <w:sz w:val="28"/>
                <w:szCs w:val="28"/>
              </w:rPr>
              <w:t>Висновки…………………………………………………………………….</w:t>
            </w:r>
          </w:p>
        </w:tc>
        <w:tc>
          <w:tcPr>
            <w:tcW w:w="729" w:type="dxa"/>
            <w:shd w:val="clear" w:color="auto" w:fill="auto"/>
          </w:tcPr>
          <w:p w:rsidR="004407EC" w:rsidRPr="00E436B4" w:rsidRDefault="004407EC" w:rsidP="004407EC">
            <w:pPr>
              <w:spacing w:after="0" w:line="360" w:lineRule="auto"/>
              <w:rPr>
                <w:rFonts w:ascii="Times New Roman" w:eastAsia="Times New Roman" w:hAnsi="Times New Roman"/>
                <w:sz w:val="28"/>
                <w:szCs w:val="28"/>
              </w:rPr>
            </w:pPr>
            <w:r w:rsidRPr="00E436B4">
              <w:rPr>
                <w:rFonts w:ascii="Times New Roman" w:eastAsia="Times New Roman" w:hAnsi="Times New Roman"/>
                <w:sz w:val="28"/>
                <w:szCs w:val="28"/>
              </w:rPr>
              <w:t>27</w:t>
            </w:r>
          </w:p>
        </w:tc>
      </w:tr>
      <w:tr w:rsidR="00F21E0A" w:rsidRPr="00E436B4" w:rsidTr="004407EC">
        <w:tc>
          <w:tcPr>
            <w:tcW w:w="8735" w:type="dxa"/>
            <w:shd w:val="clear" w:color="auto" w:fill="auto"/>
          </w:tcPr>
          <w:p w:rsidR="00F21E0A" w:rsidRPr="00E436B4" w:rsidRDefault="00F21E0A" w:rsidP="004407EC">
            <w:pPr>
              <w:spacing w:after="0" w:line="360" w:lineRule="auto"/>
              <w:rPr>
                <w:rFonts w:ascii="Times New Roman" w:eastAsia="Times New Roman" w:hAnsi="Times New Roman"/>
                <w:sz w:val="28"/>
                <w:szCs w:val="28"/>
              </w:rPr>
            </w:pPr>
            <w:r w:rsidRPr="00E436B4">
              <w:rPr>
                <w:rFonts w:ascii="Times New Roman" w:eastAsia="Times New Roman" w:hAnsi="Times New Roman"/>
                <w:sz w:val="28"/>
                <w:szCs w:val="28"/>
              </w:rPr>
              <w:t>Пропозиції виробництву…………………………………………………...</w:t>
            </w:r>
          </w:p>
        </w:tc>
        <w:tc>
          <w:tcPr>
            <w:tcW w:w="729" w:type="dxa"/>
            <w:shd w:val="clear" w:color="auto" w:fill="auto"/>
          </w:tcPr>
          <w:p w:rsidR="00F21E0A" w:rsidRPr="00E436B4" w:rsidRDefault="00F01CAB" w:rsidP="004407EC">
            <w:pPr>
              <w:spacing w:after="0" w:line="360" w:lineRule="auto"/>
              <w:rPr>
                <w:rFonts w:ascii="Times New Roman" w:eastAsia="Times New Roman" w:hAnsi="Times New Roman"/>
                <w:sz w:val="28"/>
                <w:szCs w:val="28"/>
              </w:rPr>
            </w:pPr>
            <w:r>
              <w:rPr>
                <w:rFonts w:ascii="Times New Roman" w:eastAsia="Times New Roman" w:hAnsi="Times New Roman"/>
                <w:sz w:val="28"/>
                <w:szCs w:val="28"/>
              </w:rPr>
              <w:t>28</w:t>
            </w:r>
          </w:p>
        </w:tc>
      </w:tr>
      <w:tr w:rsidR="004407EC" w:rsidRPr="00E436B4" w:rsidTr="004407EC">
        <w:tc>
          <w:tcPr>
            <w:tcW w:w="8735" w:type="dxa"/>
            <w:shd w:val="clear" w:color="auto" w:fill="auto"/>
          </w:tcPr>
          <w:p w:rsidR="004407EC" w:rsidRPr="00E436B4" w:rsidRDefault="004407EC" w:rsidP="004407EC">
            <w:pPr>
              <w:spacing w:after="0" w:line="360" w:lineRule="auto"/>
              <w:rPr>
                <w:rFonts w:ascii="Times New Roman" w:eastAsia="Times New Roman" w:hAnsi="Times New Roman"/>
                <w:sz w:val="28"/>
                <w:szCs w:val="28"/>
              </w:rPr>
            </w:pPr>
            <w:r w:rsidRPr="00E436B4">
              <w:rPr>
                <w:rFonts w:ascii="Times New Roman" w:eastAsia="Times New Roman" w:hAnsi="Times New Roman"/>
                <w:sz w:val="28"/>
                <w:szCs w:val="28"/>
              </w:rPr>
              <w:t>Список використаних джерел……………………………………………..</w:t>
            </w:r>
          </w:p>
        </w:tc>
        <w:tc>
          <w:tcPr>
            <w:tcW w:w="729" w:type="dxa"/>
            <w:shd w:val="clear" w:color="auto" w:fill="auto"/>
          </w:tcPr>
          <w:p w:rsidR="004407EC" w:rsidRPr="00E436B4" w:rsidRDefault="00F01CAB" w:rsidP="004407EC">
            <w:pPr>
              <w:spacing w:after="0" w:line="360" w:lineRule="auto"/>
              <w:rPr>
                <w:rFonts w:ascii="Times New Roman" w:eastAsia="Times New Roman" w:hAnsi="Times New Roman"/>
                <w:sz w:val="28"/>
                <w:szCs w:val="28"/>
              </w:rPr>
            </w:pPr>
            <w:r>
              <w:rPr>
                <w:rFonts w:ascii="Times New Roman" w:eastAsia="Times New Roman" w:hAnsi="Times New Roman"/>
                <w:sz w:val="28"/>
                <w:szCs w:val="28"/>
              </w:rPr>
              <w:t>29</w:t>
            </w:r>
          </w:p>
        </w:tc>
      </w:tr>
    </w:tbl>
    <w:p w:rsidR="004407EC" w:rsidRPr="00E436B4" w:rsidRDefault="004407EC" w:rsidP="004407EC">
      <w:pPr>
        <w:spacing w:after="0"/>
        <w:ind w:firstLine="709"/>
        <w:jc w:val="both"/>
        <w:rPr>
          <w:rFonts w:ascii="Times New Roman" w:eastAsia="SimSun" w:hAnsi="Times New Roman"/>
          <w:sz w:val="28"/>
          <w:szCs w:val="28"/>
          <w:lang w:eastAsia="zh-CN"/>
        </w:rPr>
      </w:pPr>
    </w:p>
    <w:p w:rsidR="004407EC" w:rsidRPr="00E436B4" w:rsidRDefault="004407EC" w:rsidP="004407EC">
      <w:pPr>
        <w:spacing w:after="0"/>
        <w:ind w:firstLine="709"/>
        <w:jc w:val="both"/>
        <w:rPr>
          <w:rFonts w:ascii="Times New Roman" w:eastAsia="SimSun" w:hAnsi="Times New Roman"/>
          <w:sz w:val="28"/>
          <w:szCs w:val="28"/>
          <w:lang w:eastAsia="zh-CN"/>
        </w:rPr>
      </w:pPr>
    </w:p>
    <w:p w:rsidR="004407EC" w:rsidRPr="00E436B4" w:rsidRDefault="004407EC" w:rsidP="004407EC">
      <w:pPr>
        <w:spacing w:after="0"/>
        <w:ind w:firstLine="709"/>
        <w:jc w:val="both"/>
        <w:rPr>
          <w:rFonts w:ascii="Times New Roman" w:eastAsia="SimSun" w:hAnsi="Times New Roman"/>
          <w:sz w:val="28"/>
          <w:szCs w:val="28"/>
          <w:lang w:eastAsia="zh-CN"/>
        </w:rPr>
      </w:pPr>
    </w:p>
    <w:p w:rsidR="004407EC" w:rsidRPr="00E436B4" w:rsidRDefault="004407EC" w:rsidP="004407EC">
      <w:pPr>
        <w:spacing w:after="0"/>
        <w:ind w:firstLine="709"/>
        <w:jc w:val="both"/>
        <w:rPr>
          <w:rFonts w:ascii="Times New Roman" w:eastAsia="SimSun" w:hAnsi="Times New Roman"/>
          <w:sz w:val="28"/>
          <w:szCs w:val="28"/>
          <w:lang w:eastAsia="zh-CN"/>
        </w:rPr>
      </w:pPr>
    </w:p>
    <w:p w:rsidR="004407EC" w:rsidRPr="00E436B4" w:rsidRDefault="004407EC" w:rsidP="004407EC">
      <w:pPr>
        <w:spacing w:after="0"/>
        <w:ind w:firstLine="709"/>
        <w:jc w:val="both"/>
        <w:rPr>
          <w:rFonts w:ascii="Times New Roman" w:eastAsia="SimSun" w:hAnsi="Times New Roman"/>
          <w:sz w:val="28"/>
          <w:szCs w:val="28"/>
          <w:lang w:eastAsia="zh-CN"/>
        </w:rPr>
      </w:pPr>
    </w:p>
    <w:p w:rsidR="004407EC" w:rsidRDefault="004407EC" w:rsidP="004407EC">
      <w:pPr>
        <w:spacing w:after="0"/>
        <w:ind w:firstLine="709"/>
        <w:jc w:val="both"/>
        <w:rPr>
          <w:rFonts w:ascii="Times New Roman" w:eastAsia="SimSun" w:hAnsi="Times New Roman"/>
          <w:sz w:val="28"/>
          <w:szCs w:val="28"/>
          <w:lang w:val="ru-RU" w:eastAsia="zh-CN"/>
        </w:rPr>
      </w:pPr>
    </w:p>
    <w:p w:rsidR="00E436B4" w:rsidRDefault="00E436B4" w:rsidP="004407EC">
      <w:pPr>
        <w:spacing w:after="0"/>
        <w:ind w:firstLine="709"/>
        <w:jc w:val="both"/>
        <w:rPr>
          <w:rFonts w:ascii="Times New Roman" w:eastAsia="SimSun" w:hAnsi="Times New Roman"/>
          <w:sz w:val="28"/>
          <w:szCs w:val="28"/>
          <w:lang w:val="ru-RU" w:eastAsia="zh-CN"/>
        </w:rPr>
      </w:pPr>
    </w:p>
    <w:p w:rsidR="00E436B4" w:rsidRPr="00E436B4" w:rsidRDefault="00E436B4" w:rsidP="004407EC">
      <w:pPr>
        <w:spacing w:after="0"/>
        <w:ind w:firstLine="709"/>
        <w:jc w:val="both"/>
        <w:rPr>
          <w:rFonts w:ascii="Times New Roman" w:eastAsia="SimSun" w:hAnsi="Times New Roman"/>
          <w:sz w:val="28"/>
          <w:szCs w:val="28"/>
          <w:lang w:val="ru-RU" w:eastAsia="zh-CN"/>
        </w:rPr>
      </w:pPr>
    </w:p>
    <w:p w:rsidR="004407EC" w:rsidRPr="00E436B4" w:rsidRDefault="004407EC" w:rsidP="004407EC">
      <w:pPr>
        <w:spacing w:after="0"/>
        <w:ind w:firstLine="709"/>
        <w:jc w:val="both"/>
        <w:rPr>
          <w:rFonts w:ascii="Times New Roman" w:eastAsia="SimSun" w:hAnsi="Times New Roman"/>
          <w:sz w:val="28"/>
          <w:szCs w:val="28"/>
          <w:lang w:eastAsia="zh-CN"/>
        </w:rPr>
      </w:pPr>
    </w:p>
    <w:p w:rsidR="002769A5" w:rsidRPr="00E436B4" w:rsidRDefault="002769A5" w:rsidP="002769A5">
      <w:pPr>
        <w:spacing w:after="0" w:line="360" w:lineRule="auto"/>
        <w:jc w:val="center"/>
        <w:rPr>
          <w:rFonts w:ascii="Times New Roman" w:eastAsia="Times New Roman" w:hAnsi="Times New Roman"/>
          <w:b/>
          <w:sz w:val="28"/>
          <w:szCs w:val="28"/>
        </w:rPr>
      </w:pPr>
      <w:r w:rsidRPr="00E436B4">
        <w:rPr>
          <w:rFonts w:ascii="Times New Roman" w:eastAsia="Times New Roman" w:hAnsi="Times New Roman"/>
          <w:b/>
          <w:sz w:val="28"/>
          <w:szCs w:val="28"/>
        </w:rPr>
        <w:lastRenderedPageBreak/>
        <w:t>Вступ</w:t>
      </w:r>
    </w:p>
    <w:p w:rsidR="002769A5" w:rsidRPr="00E436B4" w:rsidRDefault="002769A5" w:rsidP="002769A5">
      <w:pPr>
        <w:spacing w:after="0" w:line="360" w:lineRule="auto"/>
        <w:ind w:firstLine="720"/>
        <w:jc w:val="both"/>
        <w:rPr>
          <w:rFonts w:ascii="Times New Roman CYR" w:eastAsia="Times New Roman" w:hAnsi="Times New Roman CYR" w:cs="Times New Roman CYR"/>
          <w:sz w:val="28"/>
          <w:szCs w:val="28"/>
          <w:lang w:eastAsia="ru-RU"/>
        </w:rPr>
      </w:pPr>
      <w:r w:rsidRPr="00E436B4">
        <w:rPr>
          <w:rFonts w:ascii="Times New Roman CYR" w:eastAsia="Times New Roman" w:hAnsi="Times New Roman CYR" w:cs="Times New Roman CYR"/>
          <w:b/>
          <w:bCs/>
          <w:i/>
          <w:iCs/>
          <w:sz w:val="28"/>
          <w:szCs w:val="28"/>
          <w:u w:val="single"/>
          <w:lang w:eastAsia="ru-RU"/>
        </w:rPr>
        <w:t>Актуальність теми</w:t>
      </w:r>
      <w:r w:rsidRPr="00E436B4">
        <w:rPr>
          <w:rFonts w:ascii="Times New Roman CYR" w:eastAsia="Times New Roman" w:hAnsi="Times New Roman CYR" w:cs="Times New Roman CYR"/>
          <w:sz w:val="28"/>
          <w:szCs w:val="28"/>
          <w:lang w:eastAsia="ru-RU"/>
        </w:rPr>
        <w:t xml:space="preserve">. </w:t>
      </w:r>
    </w:p>
    <w:p w:rsidR="002769A5" w:rsidRPr="00E436B4" w:rsidRDefault="009C33C8" w:rsidP="002769A5">
      <w:pPr>
        <w:spacing w:after="0" w:line="360" w:lineRule="auto"/>
        <w:ind w:firstLine="720"/>
        <w:jc w:val="both"/>
        <w:rPr>
          <w:rFonts w:ascii="Times New Roman" w:eastAsia="Times New Roman" w:hAnsi="Times New Roman"/>
          <w:sz w:val="28"/>
          <w:szCs w:val="28"/>
          <w:lang w:eastAsia="ru-RU"/>
        </w:rPr>
      </w:pPr>
      <w:proofErr w:type="spellStart"/>
      <w:r w:rsidRPr="00E436B4">
        <w:rPr>
          <w:rFonts w:ascii="Times New Roman" w:eastAsia="Times New Roman" w:hAnsi="Times New Roman"/>
          <w:sz w:val="28"/>
          <w:szCs w:val="28"/>
          <w:lang w:eastAsia="ru-RU"/>
        </w:rPr>
        <w:t>Фітосанітарним</w:t>
      </w:r>
      <w:proofErr w:type="spellEnd"/>
      <w:r w:rsidRPr="00E436B4">
        <w:rPr>
          <w:rFonts w:ascii="Times New Roman" w:eastAsia="Times New Roman" w:hAnsi="Times New Roman"/>
          <w:sz w:val="28"/>
          <w:szCs w:val="28"/>
          <w:lang w:eastAsia="ru-RU"/>
        </w:rPr>
        <w:t xml:space="preserve"> моніторингом посівів зернових культур</w:t>
      </w:r>
      <w:r w:rsidR="002769A5" w:rsidRPr="00E436B4">
        <w:rPr>
          <w:rFonts w:ascii="Times New Roman" w:eastAsia="Times New Roman" w:hAnsi="Times New Roman"/>
          <w:sz w:val="28"/>
          <w:szCs w:val="28"/>
          <w:lang w:eastAsia="ru-RU"/>
        </w:rPr>
        <w:t xml:space="preserve"> виявляється щорічне збільшен</w:t>
      </w:r>
      <w:r w:rsidRPr="00E436B4">
        <w:rPr>
          <w:rFonts w:ascii="Times New Roman" w:eastAsia="Times New Roman" w:hAnsi="Times New Roman"/>
          <w:sz w:val="28"/>
          <w:szCs w:val="28"/>
          <w:lang w:eastAsia="ru-RU"/>
        </w:rPr>
        <w:t>ня захворювань цих культур</w:t>
      </w:r>
      <w:r w:rsidR="002769A5" w:rsidRPr="00E436B4">
        <w:rPr>
          <w:rFonts w:ascii="Times New Roman" w:eastAsia="Times New Roman" w:hAnsi="Times New Roman"/>
          <w:sz w:val="28"/>
          <w:szCs w:val="28"/>
          <w:lang w:eastAsia="ru-RU"/>
        </w:rPr>
        <w:t xml:space="preserve">. </w:t>
      </w:r>
      <w:r w:rsidR="00250AB8" w:rsidRPr="00F01CAB">
        <w:rPr>
          <w:rFonts w:ascii="Times New Roman" w:eastAsia="Times New Roman" w:hAnsi="Times New Roman"/>
          <w:sz w:val="28"/>
          <w:szCs w:val="28"/>
          <w:lang w:eastAsia="ru-RU"/>
        </w:rPr>
        <w:t>А саме</w:t>
      </w:r>
      <w:r w:rsidR="00250AB8" w:rsidRPr="00250AB8">
        <w:rPr>
          <w:rFonts w:ascii="Times New Roman" w:eastAsia="Times New Roman" w:hAnsi="Times New Roman"/>
          <w:sz w:val="28"/>
          <w:szCs w:val="28"/>
          <w:lang w:eastAsia="ru-RU"/>
        </w:rPr>
        <w:t xml:space="preserve">, борошниста роса, </w:t>
      </w:r>
      <w:proofErr w:type="spellStart"/>
      <w:r w:rsidR="00250AB8" w:rsidRPr="00250AB8">
        <w:rPr>
          <w:rFonts w:ascii="Times New Roman" w:eastAsia="Times New Roman" w:hAnsi="Times New Roman"/>
          <w:sz w:val="28"/>
          <w:szCs w:val="28"/>
          <w:lang w:eastAsia="ru-RU"/>
        </w:rPr>
        <w:t>септоріоз</w:t>
      </w:r>
      <w:proofErr w:type="spellEnd"/>
      <w:r w:rsidR="00250AB8" w:rsidRPr="00250AB8">
        <w:rPr>
          <w:rFonts w:ascii="Times New Roman" w:eastAsia="Times New Roman" w:hAnsi="Times New Roman"/>
          <w:sz w:val="28"/>
          <w:szCs w:val="28"/>
          <w:lang w:eastAsia="ru-RU"/>
        </w:rPr>
        <w:t>, кореневі гнилі, сажк</w:t>
      </w:r>
      <w:r w:rsidR="00250AB8" w:rsidRPr="00F01CAB">
        <w:rPr>
          <w:rFonts w:ascii="Times New Roman" w:eastAsia="Times New Roman" w:hAnsi="Times New Roman"/>
          <w:sz w:val="28"/>
          <w:szCs w:val="28"/>
          <w:lang w:eastAsia="ru-RU"/>
        </w:rPr>
        <w:t xml:space="preserve">ові та </w:t>
      </w:r>
      <w:r w:rsidR="00250AB8" w:rsidRPr="00250AB8">
        <w:rPr>
          <w:rFonts w:ascii="Times New Roman" w:eastAsia="Times New Roman" w:hAnsi="Times New Roman"/>
          <w:sz w:val="28"/>
          <w:szCs w:val="28"/>
          <w:lang w:eastAsia="ru-RU"/>
        </w:rPr>
        <w:t xml:space="preserve">іржасті хвороби, </w:t>
      </w:r>
      <w:r w:rsidR="002769A5" w:rsidRPr="00250AB8">
        <w:rPr>
          <w:rFonts w:ascii="Times New Roman" w:eastAsia="Times New Roman" w:hAnsi="Times New Roman"/>
          <w:sz w:val="28"/>
          <w:szCs w:val="28"/>
          <w:lang w:eastAsia="ru-RU"/>
        </w:rPr>
        <w:t xml:space="preserve"> </w:t>
      </w:r>
      <w:proofErr w:type="spellStart"/>
      <w:r w:rsidR="002769A5" w:rsidRPr="00250AB8">
        <w:rPr>
          <w:rFonts w:ascii="Times New Roman" w:eastAsia="Times New Roman" w:hAnsi="Times New Roman"/>
          <w:sz w:val="28"/>
          <w:szCs w:val="28"/>
          <w:lang w:eastAsia="ru-RU"/>
        </w:rPr>
        <w:t>гельмінтоспоріоз</w:t>
      </w:r>
      <w:proofErr w:type="spellEnd"/>
      <w:r w:rsidR="002769A5" w:rsidRPr="00250AB8">
        <w:rPr>
          <w:rFonts w:ascii="Times New Roman" w:eastAsia="Times New Roman" w:hAnsi="Times New Roman"/>
          <w:sz w:val="28"/>
          <w:szCs w:val="28"/>
          <w:lang w:eastAsia="ru-RU"/>
        </w:rPr>
        <w:t xml:space="preserve">, інші плямистості, вірусні </w:t>
      </w:r>
      <w:r w:rsidR="00250AB8" w:rsidRPr="00250AB8">
        <w:rPr>
          <w:rFonts w:ascii="Times New Roman" w:eastAsia="Times New Roman" w:hAnsi="Times New Roman"/>
          <w:sz w:val="28"/>
          <w:szCs w:val="28"/>
          <w:lang w:eastAsia="ru-RU"/>
        </w:rPr>
        <w:t xml:space="preserve">та бактеріальні </w:t>
      </w:r>
      <w:r w:rsidR="002769A5" w:rsidRPr="00250AB8">
        <w:rPr>
          <w:rFonts w:ascii="Times New Roman" w:eastAsia="Times New Roman" w:hAnsi="Times New Roman"/>
          <w:sz w:val="28"/>
          <w:szCs w:val="28"/>
          <w:lang w:eastAsia="ru-RU"/>
        </w:rPr>
        <w:t xml:space="preserve">— </w:t>
      </w:r>
      <w:r w:rsidR="00250AB8" w:rsidRPr="00250AB8">
        <w:rPr>
          <w:rFonts w:ascii="Times New Roman" w:eastAsia="Times New Roman" w:hAnsi="Times New Roman"/>
          <w:sz w:val="28"/>
          <w:szCs w:val="28"/>
          <w:lang w:eastAsia="ru-RU"/>
        </w:rPr>
        <w:t xml:space="preserve">мозаїка пшениці, </w:t>
      </w:r>
      <w:r w:rsidR="002769A5" w:rsidRPr="00250AB8">
        <w:rPr>
          <w:rFonts w:ascii="Times New Roman" w:eastAsia="Times New Roman" w:hAnsi="Times New Roman"/>
          <w:sz w:val="28"/>
          <w:szCs w:val="28"/>
          <w:lang w:eastAsia="ru-RU"/>
        </w:rPr>
        <w:t xml:space="preserve">чорний зародок,  жовта карликовість </w:t>
      </w:r>
      <w:r w:rsidR="00250AB8" w:rsidRPr="00250AB8">
        <w:rPr>
          <w:rFonts w:ascii="Times New Roman" w:eastAsia="Times New Roman" w:hAnsi="Times New Roman"/>
          <w:sz w:val="28"/>
          <w:szCs w:val="28"/>
          <w:lang w:eastAsia="ru-RU"/>
        </w:rPr>
        <w:t xml:space="preserve">зернових </w:t>
      </w:r>
      <w:proofErr w:type="spellStart"/>
      <w:r w:rsidR="00250AB8" w:rsidRPr="00250AB8">
        <w:rPr>
          <w:rFonts w:ascii="Times New Roman" w:eastAsia="Times New Roman" w:hAnsi="Times New Roman"/>
          <w:sz w:val="28"/>
          <w:szCs w:val="28"/>
          <w:lang w:eastAsia="ru-RU"/>
        </w:rPr>
        <w:t>культр</w:t>
      </w:r>
      <w:proofErr w:type="spellEnd"/>
      <w:r w:rsidR="00250AB8" w:rsidRPr="00250AB8">
        <w:rPr>
          <w:rFonts w:ascii="Times New Roman" w:eastAsia="Times New Roman" w:hAnsi="Times New Roman"/>
          <w:sz w:val="28"/>
          <w:szCs w:val="28"/>
          <w:lang w:eastAsia="ru-RU"/>
        </w:rPr>
        <w:t xml:space="preserve"> </w:t>
      </w:r>
      <w:r w:rsidR="002769A5" w:rsidRPr="00250AB8">
        <w:rPr>
          <w:rFonts w:ascii="Times New Roman" w:eastAsia="Times New Roman" w:hAnsi="Times New Roman"/>
          <w:sz w:val="28"/>
          <w:szCs w:val="28"/>
          <w:lang w:eastAsia="ru-RU"/>
        </w:rPr>
        <w:t>тощо.</w:t>
      </w:r>
      <w:r w:rsidR="002769A5" w:rsidRPr="00E436B4">
        <w:rPr>
          <w:rFonts w:ascii="Times New Roman" w:eastAsia="Times New Roman" w:hAnsi="Times New Roman"/>
          <w:sz w:val="28"/>
          <w:szCs w:val="28"/>
          <w:lang w:eastAsia="ru-RU"/>
        </w:rPr>
        <w:t xml:space="preserve"> </w:t>
      </w:r>
    </w:p>
    <w:p w:rsidR="002769A5" w:rsidRPr="00E436B4" w:rsidRDefault="009C33C8" w:rsidP="002769A5">
      <w:pPr>
        <w:spacing w:after="0" w:line="360" w:lineRule="auto"/>
        <w:ind w:firstLine="720"/>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Кореневі гнилі</w:t>
      </w:r>
      <w:r w:rsidR="00F21E0A" w:rsidRPr="00E436B4">
        <w:rPr>
          <w:rFonts w:ascii="Times New Roman" w:eastAsia="Times New Roman" w:hAnsi="Times New Roman"/>
          <w:sz w:val="28"/>
          <w:szCs w:val="28"/>
          <w:lang w:eastAsia="ru-RU"/>
        </w:rPr>
        <w:t xml:space="preserve"> пшениці –</w:t>
      </w:r>
      <w:r w:rsidR="002769A5" w:rsidRPr="00E436B4">
        <w:rPr>
          <w:rFonts w:ascii="Times New Roman" w:eastAsia="Times New Roman" w:hAnsi="Times New Roman"/>
          <w:sz w:val="28"/>
          <w:szCs w:val="28"/>
          <w:lang w:eastAsia="ru-RU"/>
        </w:rPr>
        <w:t xml:space="preserve"> шкідливе захворювання зернових культур, у тому числі і пшениці озимої, яка викликається декількома видами </w:t>
      </w:r>
      <w:proofErr w:type="spellStart"/>
      <w:r w:rsidR="002769A5" w:rsidRPr="00E436B4">
        <w:rPr>
          <w:rFonts w:ascii="Times New Roman" w:eastAsia="Times New Roman" w:hAnsi="Times New Roman"/>
          <w:sz w:val="28"/>
          <w:szCs w:val="28"/>
          <w:lang w:eastAsia="ru-RU"/>
        </w:rPr>
        <w:t>патогенів</w:t>
      </w:r>
      <w:proofErr w:type="spellEnd"/>
      <w:r w:rsidR="002769A5" w:rsidRPr="00E436B4">
        <w:rPr>
          <w:rFonts w:ascii="Times New Roman" w:eastAsia="Times New Roman" w:hAnsi="Times New Roman"/>
          <w:sz w:val="28"/>
          <w:szCs w:val="28"/>
          <w:lang w:eastAsia="ru-RU"/>
        </w:rPr>
        <w:t xml:space="preserve"> та </w:t>
      </w:r>
      <w:r w:rsidRPr="00E436B4">
        <w:rPr>
          <w:rFonts w:ascii="Times New Roman" w:eastAsia="Times New Roman" w:hAnsi="Times New Roman"/>
          <w:sz w:val="28"/>
          <w:szCs w:val="28"/>
          <w:lang w:eastAsia="ru-RU"/>
        </w:rPr>
        <w:t>комплексним</w:t>
      </w:r>
      <w:r w:rsidR="002769A5" w:rsidRPr="00E436B4">
        <w:rPr>
          <w:rFonts w:ascii="Times New Roman" w:eastAsia="Times New Roman" w:hAnsi="Times New Roman"/>
          <w:sz w:val="28"/>
          <w:szCs w:val="28"/>
          <w:lang w:eastAsia="ru-RU"/>
        </w:rPr>
        <w:t xml:space="preserve"> ураження </w:t>
      </w:r>
      <w:r w:rsidRPr="00E436B4">
        <w:rPr>
          <w:rFonts w:ascii="Times New Roman" w:eastAsia="Times New Roman" w:hAnsi="Times New Roman"/>
          <w:sz w:val="28"/>
          <w:szCs w:val="28"/>
          <w:lang w:eastAsia="ru-RU"/>
        </w:rPr>
        <w:t xml:space="preserve">збудників </w:t>
      </w:r>
      <w:r w:rsidR="002769A5" w:rsidRPr="00E436B4">
        <w:rPr>
          <w:rFonts w:ascii="Times New Roman" w:eastAsia="Times New Roman" w:hAnsi="Times New Roman"/>
          <w:sz w:val="28"/>
          <w:szCs w:val="28"/>
          <w:lang w:eastAsia="ru-RU"/>
        </w:rPr>
        <w:t xml:space="preserve">різних типів одночасно. Викликає ураження та руйнування судинної тканини стебла, прикореневої, кореневої </w:t>
      </w:r>
      <w:r w:rsidRPr="00E436B4">
        <w:rPr>
          <w:rFonts w:ascii="Times New Roman" w:eastAsia="Times New Roman" w:hAnsi="Times New Roman"/>
          <w:sz w:val="28"/>
          <w:szCs w:val="28"/>
          <w:lang w:eastAsia="ru-RU"/>
        </w:rPr>
        <w:t xml:space="preserve">частини </w:t>
      </w:r>
      <w:r w:rsidR="002769A5" w:rsidRPr="00E436B4">
        <w:rPr>
          <w:rFonts w:ascii="Times New Roman" w:eastAsia="Times New Roman" w:hAnsi="Times New Roman"/>
          <w:sz w:val="28"/>
          <w:szCs w:val="28"/>
          <w:lang w:eastAsia="ru-RU"/>
        </w:rPr>
        <w:t xml:space="preserve">рослин. Найчастіше виникають при недотриманні сівозміни, </w:t>
      </w:r>
      <w:r w:rsidRPr="00E436B4">
        <w:rPr>
          <w:rFonts w:ascii="Times New Roman" w:eastAsia="Times New Roman" w:hAnsi="Times New Roman"/>
          <w:sz w:val="28"/>
          <w:szCs w:val="28"/>
          <w:lang w:eastAsia="ru-RU"/>
        </w:rPr>
        <w:t xml:space="preserve">недостатньому протруюванню </w:t>
      </w:r>
      <w:r w:rsidR="002769A5" w:rsidRPr="00E436B4">
        <w:rPr>
          <w:rFonts w:ascii="Times New Roman" w:eastAsia="Times New Roman" w:hAnsi="Times New Roman"/>
          <w:sz w:val="28"/>
          <w:szCs w:val="28"/>
          <w:lang w:eastAsia="ru-RU"/>
        </w:rPr>
        <w:t>насіння перед посівом. Приводить до втрат врожаю озимої, ярої пшениці, жита до 35</w:t>
      </w:r>
      <w:r w:rsidRPr="00E436B4">
        <w:rPr>
          <w:rFonts w:ascii="Times New Roman" w:eastAsia="Times New Roman" w:hAnsi="Times New Roman"/>
          <w:sz w:val="28"/>
          <w:szCs w:val="28"/>
          <w:lang w:eastAsia="ru-RU"/>
        </w:rPr>
        <w:t xml:space="preserve"> </w:t>
      </w:r>
      <w:r w:rsidR="002769A5" w:rsidRPr="00E436B4">
        <w:rPr>
          <w:rFonts w:ascii="Times New Roman" w:eastAsia="Times New Roman" w:hAnsi="Times New Roman"/>
          <w:sz w:val="28"/>
          <w:szCs w:val="28"/>
          <w:lang w:eastAsia="ru-RU"/>
        </w:rPr>
        <w:t>%.</w:t>
      </w:r>
      <w:r w:rsidRPr="00E436B4">
        <w:rPr>
          <w:rFonts w:ascii="Times New Roman" w:eastAsia="Times New Roman" w:hAnsi="Times New Roman"/>
          <w:sz w:val="28"/>
          <w:szCs w:val="28"/>
          <w:lang w:eastAsia="ru-RU"/>
        </w:rPr>
        <w:t xml:space="preserve"> Масовому розвитку сприяє підвищена вологість ґрунту  у період усього вегетаційного періоду</w:t>
      </w:r>
      <w:r w:rsidR="00F01CAB">
        <w:rPr>
          <w:rFonts w:ascii="Times New Roman" w:eastAsia="Times New Roman" w:hAnsi="Times New Roman"/>
          <w:sz w:val="28"/>
          <w:szCs w:val="28"/>
          <w:lang w:eastAsia="ru-RU"/>
        </w:rPr>
        <w:t xml:space="preserve"> [1</w:t>
      </w:r>
      <w:r w:rsidR="00F01CAB" w:rsidRPr="00250AB8">
        <w:rPr>
          <w:rFonts w:ascii="Times New Roman" w:eastAsia="Times New Roman" w:hAnsi="Times New Roman"/>
          <w:sz w:val="28"/>
          <w:szCs w:val="28"/>
          <w:lang w:eastAsia="ru-RU"/>
        </w:rPr>
        <w:t>].</w:t>
      </w:r>
    </w:p>
    <w:p w:rsidR="002769A5" w:rsidRPr="00E436B4" w:rsidRDefault="009C33C8" w:rsidP="002769A5">
      <w:pPr>
        <w:spacing w:after="0" w:line="360" w:lineRule="auto"/>
        <w:ind w:firstLine="720"/>
        <w:jc w:val="both"/>
        <w:rPr>
          <w:rFonts w:ascii="Times New Roman" w:eastAsia="Times New Roman" w:hAnsi="Times New Roman"/>
          <w:sz w:val="28"/>
          <w:szCs w:val="28"/>
          <w:lang w:eastAsia="ru-RU"/>
        </w:rPr>
      </w:pPr>
      <w:proofErr w:type="spellStart"/>
      <w:r w:rsidRPr="00E436B4">
        <w:rPr>
          <w:rFonts w:ascii="Times New Roman" w:eastAsia="Times New Roman" w:hAnsi="Times New Roman"/>
          <w:sz w:val="28"/>
          <w:szCs w:val="28"/>
          <w:lang w:eastAsia="ru-RU"/>
        </w:rPr>
        <w:t>Офіобольозний</w:t>
      </w:r>
      <w:proofErr w:type="spellEnd"/>
      <w:r w:rsidRPr="00E436B4">
        <w:rPr>
          <w:rFonts w:ascii="Times New Roman" w:eastAsia="Times New Roman" w:hAnsi="Times New Roman"/>
          <w:sz w:val="28"/>
          <w:szCs w:val="28"/>
          <w:lang w:eastAsia="ru-RU"/>
        </w:rPr>
        <w:t xml:space="preserve"> тип кореневої гнилі виникає  при зараженні грибом виду </w:t>
      </w:r>
      <w:proofErr w:type="spellStart"/>
      <w:r w:rsidRPr="00E436B4">
        <w:rPr>
          <w:rFonts w:ascii="Times New Roman" w:eastAsia="Times New Roman" w:hAnsi="Times New Roman"/>
          <w:i/>
          <w:sz w:val="28"/>
          <w:szCs w:val="28"/>
          <w:lang w:eastAsia="ru-RU"/>
        </w:rPr>
        <w:t>Gaeumannomyces</w:t>
      </w:r>
      <w:proofErr w:type="spellEnd"/>
      <w:r w:rsidRPr="00E436B4">
        <w:rPr>
          <w:rFonts w:ascii="Times New Roman" w:eastAsia="Times New Roman" w:hAnsi="Times New Roman"/>
          <w:i/>
          <w:sz w:val="28"/>
          <w:szCs w:val="28"/>
          <w:lang w:eastAsia="ru-RU"/>
        </w:rPr>
        <w:t xml:space="preserve"> </w:t>
      </w:r>
      <w:proofErr w:type="spellStart"/>
      <w:r w:rsidRPr="00E436B4">
        <w:rPr>
          <w:rFonts w:ascii="Times New Roman" w:eastAsia="Times New Roman" w:hAnsi="Times New Roman"/>
          <w:i/>
          <w:sz w:val="28"/>
          <w:szCs w:val="28"/>
          <w:lang w:eastAsia="ru-RU"/>
        </w:rPr>
        <w:t>graminis</w:t>
      </w:r>
      <w:proofErr w:type="spellEnd"/>
      <w:r w:rsidRPr="00E436B4">
        <w:rPr>
          <w:rFonts w:ascii="Times New Roman" w:eastAsia="Times New Roman" w:hAnsi="Times New Roman"/>
          <w:sz w:val="28"/>
          <w:szCs w:val="28"/>
          <w:lang w:eastAsia="ru-RU"/>
        </w:rPr>
        <w:t>. Викликає почорніння, загнивання коренів, вузла кущіння, піхви нижнього листя, порушення клітинного харчування, знебарвлення стебла та поступову загибель рослин.</w:t>
      </w:r>
    </w:p>
    <w:p w:rsidR="009C33C8" w:rsidRPr="00E436B4" w:rsidRDefault="009C33C8" w:rsidP="002769A5">
      <w:pPr>
        <w:spacing w:after="0" w:line="360" w:lineRule="auto"/>
        <w:ind w:firstLine="720"/>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Джерелом інфекції всіх видів кореневих гнилей є інфік</w:t>
      </w:r>
      <w:r w:rsidR="00CD1BBC" w:rsidRPr="00E436B4">
        <w:rPr>
          <w:rFonts w:ascii="Times New Roman" w:eastAsia="Times New Roman" w:hAnsi="Times New Roman"/>
          <w:sz w:val="28"/>
          <w:szCs w:val="28"/>
          <w:lang w:eastAsia="ru-RU"/>
        </w:rPr>
        <w:t>овані спорами</w:t>
      </w:r>
      <w:r w:rsidRPr="00E436B4">
        <w:rPr>
          <w:rFonts w:ascii="Times New Roman" w:eastAsia="Times New Roman" w:hAnsi="Times New Roman"/>
          <w:sz w:val="28"/>
          <w:szCs w:val="28"/>
          <w:lang w:eastAsia="ru-RU"/>
        </w:rPr>
        <w:t xml:space="preserve"> грибів-збудників насіння, ґрунт, бур'яни злакових трав, рослинні рештки. Фактори, що сприяють інфікуванню – різкі перепади добових температур, посуха або надмірне перевищення вологості, недотримання сівозміни та агротехніки</w:t>
      </w:r>
      <w:r w:rsidR="00F01CAB">
        <w:rPr>
          <w:rFonts w:ascii="Times New Roman" w:eastAsia="Times New Roman" w:hAnsi="Times New Roman"/>
          <w:sz w:val="28"/>
          <w:szCs w:val="28"/>
          <w:lang w:eastAsia="ru-RU"/>
        </w:rPr>
        <w:t xml:space="preserve"> [2]</w:t>
      </w:r>
      <w:r w:rsidRPr="00E436B4">
        <w:rPr>
          <w:rFonts w:ascii="Times New Roman" w:eastAsia="Times New Roman" w:hAnsi="Times New Roman"/>
          <w:sz w:val="28"/>
          <w:szCs w:val="28"/>
          <w:lang w:eastAsia="ru-RU"/>
        </w:rPr>
        <w:t>.</w:t>
      </w:r>
    </w:p>
    <w:p w:rsidR="00CD1BBC" w:rsidRPr="00E436B4" w:rsidRDefault="00CD1BBC" w:rsidP="002769A5">
      <w:pPr>
        <w:spacing w:after="0" w:line="360" w:lineRule="auto"/>
        <w:ind w:firstLine="720"/>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 xml:space="preserve">Враховуючи особливості розвитку </w:t>
      </w:r>
      <w:proofErr w:type="spellStart"/>
      <w:r w:rsidRPr="00E436B4">
        <w:rPr>
          <w:rFonts w:ascii="Times New Roman" w:eastAsia="Times New Roman" w:hAnsi="Times New Roman"/>
          <w:sz w:val="28"/>
          <w:szCs w:val="28"/>
          <w:lang w:eastAsia="ru-RU"/>
        </w:rPr>
        <w:t>офіобольозної</w:t>
      </w:r>
      <w:proofErr w:type="spellEnd"/>
      <w:r w:rsidRPr="00E436B4">
        <w:rPr>
          <w:rFonts w:ascii="Times New Roman" w:eastAsia="Times New Roman" w:hAnsi="Times New Roman"/>
          <w:sz w:val="28"/>
          <w:szCs w:val="28"/>
          <w:lang w:eastAsia="ru-RU"/>
        </w:rPr>
        <w:t xml:space="preserve"> кореневої гнилі, найкращий результат у боротьбі з ними можна отримати тільки при поєднанні протруювання з агротехнічними заходами (строки сівби, глибина загортання насіння), а надалі, можливо, і проведенням обробок у період вегетації колосових культур.</w:t>
      </w:r>
    </w:p>
    <w:p w:rsidR="005D3E32" w:rsidRPr="00E436B4" w:rsidRDefault="00BF6E9F" w:rsidP="002769A5">
      <w:pPr>
        <w:spacing w:after="0" w:line="360" w:lineRule="auto"/>
        <w:ind w:firstLine="720"/>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lastRenderedPageBreak/>
        <w:t>В Україні асортимент</w:t>
      </w:r>
      <w:r w:rsidR="005D3E32" w:rsidRPr="00E436B4">
        <w:rPr>
          <w:rFonts w:ascii="Times New Roman" w:eastAsia="Times New Roman" w:hAnsi="Times New Roman"/>
          <w:sz w:val="28"/>
          <w:szCs w:val="28"/>
          <w:lang w:eastAsia="ru-RU"/>
        </w:rPr>
        <w:t xml:space="preserve"> </w:t>
      </w:r>
      <w:r w:rsidRPr="00E436B4">
        <w:rPr>
          <w:rFonts w:ascii="Times New Roman" w:eastAsia="Times New Roman" w:hAnsi="Times New Roman"/>
          <w:sz w:val="28"/>
          <w:szCs w:val="28"/>
          <w:lang w:eastAsia="ru-RU"/>
        </w:rPr>
        <w:t xml:space="preserve">рекомендованих </w:t>
      </w:r>
      <w:r w:rsidR="005D3E32" w:rsidRPr="00E436B4">
        <w:rPr>
          <w:rFonts w:ascii="Times New Roman" w:eastAsia="Times New Roman" w:hAnsi="Times New Roman"/>
          <w:sz w:val="28"/>
          <w:szCs w:val="28"/>
          <w:lang w:eastAsia="ru-RU"/>
        </w:rPr>
        <w:t>протруйників складають комбіновані препарати вітчизняного та зарубіжного виробництва з покращеними препаративними формами та низькими нормами витрати по діючій речовині, що мають високу ефективність проти</w:t>
      </w:r>
      <w:r w:rsidRPr="00E436B4">
        <w:rPr>
          <w:rFonts w:ascii="Times New Roman" w:eastAsia="Times New Roman" w:hAnsi="Times New Roman"/>
          <w:sz w:val="28"/>
          <w:szCs w:val="28"/>
          <w:lang w:eastAsia="ru-RU"/>
        </w:rPr>
        <w:t xml:space="preserve"> всіх типів кореневих гнилей</w:t>
      </w:r>
      <w:r w:rsidR="005D3E32" w:rsidRPr="00E436B4">
        <w:rPr>
          <w:rFonts w:ascii="Times New Roman" w:eastAsia="Times New Roman" w:hAnsi="Times New Roman"/>
          <w:sz w:val="28"/>
          <w:szCs w:val="28"/>
          <w:lang w:eastAsia="ru-RU"/>
        </w:rPr>
        <w:t>.</w:t>
      </w:r>
    </w:p>
    <w:p w:rsidR="00CD1BBC" w:rsidRPr="00E436B4" w:rsidRDefault="00BF6E9F" w:rsidP="002769A5">
      <w:pPr>
        <w:spacing w:after="0" w:line="360" w:lineRule="auto"/>
        <w:ind w:firstLine="720"/>
        <w:jc w:val="both"/>
        <w:rPr>
          <w:rFonts w:ascii="Times New Roman" w:eastAsia="Times New Roman" w:hAnsi="Times New Roman"/>
          <w:sz w:val="28"/>
          <w:szCs w:val="28"/>
          <w:lang w:eastAsia="ru-RU"/>
        </w:rPr>
      </w:pPr>
      <w:r w:rsidRPr="00E436B4">
        <w:rPr>
          <w:rFonts w:ascii="Times New Roman" w:eastAsia="Times New Roman" w:hAnsi="Times New Roman"/>
          <w:sz w:val="28"/>
          <w:szCs w:val="28"/>
        </w:rPr>
        <w:t>Тому, передпосівна обробка насіння комбінованими препаратами – найбільш ефективний прийом, що сприяють підвищенню урожайності пшениці озимої. Застосування фунгіцидів-протруйників в системах захисту зернових злакових культур на разі особливо актуально.</w:t>
      </w:r>
    </w:p>
    <w:p w:rsidR="00E87FCF" w:rsidRPr="00E436B4" w:rsidRDefault="002769A5" w:rsidP="00E87FCF">
      <w:pPr>
        <w:spacing w:after="0" w:line="360" w:lineRule="auto"/>
        <w:ind w:firstLine="720"/>
        <w:jc w:val="both"/>
        <w:rPr>
          <w:sz w:val="23"/>
          <w:szCs w:val="23"/>
        </w:rPr>
      </w:pPr>
      <w:r w:rsidRPr="00E436B4">
        <w:rPr>
          <w:rFonts w:ascii="Times New Roman" w:eastAsia="Times New Roman" w:hAnsi="Times New Roman"/>
          <w:b/>
          <w:i/>
          <w:sz w:val="28"/>
          <w:szCs w:val="28"/>
          <w:u w:val="single"/>
        </w:rPr>
        <w:t xml:space="preserve">Метою </w:t>
      </w:r>
      <w:r w:rsidR="0019732C" w:rsidRPr="00E436B4">
        <w:rPr>
          <w:rFonts w:ascii="Times New Roman" w:eastAsia="Times New Roman" w:hAnsi="Times New Roman"/>
          <w:b/>
          <w:i/>
          <w:sz w:val="28"/>
          <w:szCs w:val="28"/>
          <w:u w:val="single"/>
        </w:rPr>
        <w:t>наших досліджень</w:t>
      </w:r>
      <w:r w:rsidRPr="00E436B4">
        <w:rPr>
          <w:rFonts w:ascii="Times New Roman" w:eastAsia="Times New Roman" w:hAnsi="Times New Roman"/>
          <w:sz w:val="28"/>
          <w:szCs w:val="28"/>
        </w:rPr>
        <w:t xml:space="preserve"> </w:t>
      </w:r>
      <w:r w:rsidRPr="00E436B4">
        <w:rPr>
          <w:rFonts w:ascii="Times New Roman" w:eastAsia="Times New Roman" w:hAnsi="Times New Roman"/>
          <w:sz w:val="28"/>
          <w:szCs w:val="28"/>
          <w:lang w:eastAsia="ru-RU"/>
        </w:rPr>
        <w:t xml:space="preserve">було вивчення </w:t>
      </w:r>
      <w:r w:rsidR="0019732C" w:rsidRPr="00E436B4">
        <w:rPr>
          <w:rFonts w:ascii="Times New Roman" w:eastAsia="Times New Roman" w:hAnsi="Times New Roman"/>
          <w:sz w:val="28"/>
          <w:szCs w:val="28"/>
          <w:lang w:eastAsia="ru-RU"/>
        </w:rPr>
        <w:t xml:space="preserve">ефективності сучасних </w:t>
      </w:r>
      <w:r w:rsidR="00E87FCF" w:rsidRPr="00E436B4">
        <w:rPr>
          <w:rFonts w:ascii="Times New Roman" w:eastAsia="Times New Roman" w:hAnsi="Times New Roman"/>
          <w:sz w:val="28"/>
          <w:szCs w:val="28"/>
          <w:lang w:eastAsia="ru-RU"/>
        </w:rPr>
        <w:t xml:space="preserve">протруйників насіння у поєднанні із стимулятором росту </w:t>
      </w:r>
      <w:r w:rsidRPr="00E436B4">
        <w:rPr>
          <w:rFonts w:ascii="Times New Roman" w:eastAsia="Times New Roman" w:hAnsi="Times New Roman"/>
          <w:sz w:val="28"/>
          <w:szCs w:val="28"/>
          <w:lang w:eastAsia="ru-RU"/>
        </w:rPr>
        <w:t xml:space="preserve">проти </w:t>
      </w:r>
      <w:proofErr w:type="spellStart"/>
      <w:r w:rsidR="00E87FCF" w:rsidRPr="00E436B4">
        <w:rPr>
          <w:rFonts w:ascii="Times New Roman" w:eastAsia="Times New Roman" w:hAnsi="Times New Roman"/>
          <w:sz w:val="28"/>
          <w:szCs w:val="28"/>
          <w:lang w:eastAsia="ru-RU"/>
        </w:rPr>
        <w:t>офіобольозної</w:t>
      </w:r>
      <w:proofErr w:type="spellEnd"/>
      <w:r w:rsidR="00E87FCF" w:rsidRPr="00E436B4">
        <w:rPr>
          <w:rFonts w:ascii="Times New Roman" w:eastAsia="Times New Roman" w:hAnsi="Times New Roman"/>
          <w:sz w:val="28"/>
          <w:szCs w:val="28"/>
          <w:lang w:eastAsia="ru-RU"/>
        </w:rPr>
        <w:t xml:space="preserve"> кореневої гнилі</w:t>
      </w:r>
      <w:r w:rsidRPr="00E436B4">
        <w:rPr>
          <w:rFonts w:ascii="Times New Roman" w:eastAsia="Times New Roman" w:hAnsi="Times New Roman"/>
          <w:sz w:val="28"/>
          <w:szCs w:val="28"/>
          <w:lang w:eastAsia="ru-RU"/>
        </w:rPr>
        <w:t xml:space="preserve"> </w:t>
      </w:r>
      <w:r w:rsidR="004E7308" w:rsidRPr="00E436B4">
        <w:rPr>
          <w:rFonts w:ascii="Times New Roman" w:eastAsia="Times New Roman" w:hAnsi="Times New Roman"/>
          <w:sz w:val="28"/>
          <w:szCs w:val="28"/>
          <w:lang w:eastAsia="ru-RU"/>
        </w:rPr>
        <w:t xml:space="preserve">пшениці озимої </w:t>
      </w:r>
      <w:r w:rsidRPr="00E436B4">
        <w:rPr>
          <w:rFonts w:ascii="Times New Roman" w:eastAsia="Times New Roman" w:hAnsi="Times New Roman"/>
          <w:sz w:val="28"/>
          <w:szCs w:val="28"/>
          <w:lang w:eastAsia="ru-RU"/>
        </w:rPr>
        <w:t>в умовах</w:t>
      </w:r>
      <w:r w:rsidR="00E87FCF" w:rsidRPr="00E436B4">
        <w:rPr>
          <w:rFonts w:ascii="Times New Roman" w:eastAsia="Times New Roman" w:hAnsi="Times New Roman"/>
          <w:sz w:val="28"/>
          <w:szCs w:val="28"/>
          <w:lang w:eastAsia="ru-RU"/>
        </w:rPr>
        <w:t xml:space="preserve"> навчально-дослідного поля Поліського національного університету</w:t>
      </w:r>
      <w:r w:rsidRPr="00E436B4">
        <w:rPr>
          <w:rFonts w:ascii="Times New Roman" w:eastAsia="Times New Roman" w:hAnsi="Times New Roman"/>
          <w:sz w:val="28"/>
          <w:szCs w:val="28"/>
          <w:lang w:eastAsia="ru-RU"/>
        </w:rPr>
        <w:t>.</w:t>
      </w:r>
      <w:r w:rsidR="00E87FCF" w:rsidRPr="00E436B4">
        <w:rPr>
          <w:sz w:val="23"/>
          <w:szCs w:val="23"/>
        </w:rPr>
        <w:t xml:space="preserve"> </w:t>
      </w:r>
    </w:p>
    <w:p w:rsidR="002769A5" w:rsidRPr="00E436B4" w:rsidRDefault="002769A5" w:rsidP="002769A5">
      <w:pPr>
        <w:spacing w:after="0" w:line="360" w:lineRule="auto"/>
        <w:ind w:firstLine="709"/>
        <w:jc w:val="both"/>
        <w:rPr>
          <w:rFonts w:ascii="Times New Roman" w:eastAsia="SimSun" w:hAnsi="Times New Roman"/>
          <w:b/>
          <w:i/>
          <w:sz w:val="28"/>
          <w:szCs w:val="28"/>
          <w:u w:val="single"/>
          <w:lang w:eastAsia="zh-CN"/>
        </w:rPr>
      </w:pPr>
      <w:r w:rsidRPr="00E436B4">
        <w:rPr>
          <w:rFonts w:ascii="Times New Roman" w:eastAsia="SimSun" w:hAnsi="Times New Roman"/>
          <w:b/>
          <w:i/>
          <w:sz w:val="28"/>
          <w:szCs w:val="28"/>
          <w:u w:val="single"/>
          <w:lang w:eastAsia="zh-CN"/>
        </w:rPr>
        <w:t>Завдання досліджень:</w:t>
      </w:r>
    </w:p>
    <w:p w:rsidR="002769A5" w:rsidRPr="00E436B4" w:rsidRDefault="00F21E0A" w:rsidP="00F21E0A">
      <w:pPr>
        <w:pStyle w:val="a7"/>
        <w:widowControl w:val="0"/>
        <w:numPr>
          <w:ilvl w:val="0"/>
          <w:numId w:val="5"/>
        </w:numPr>
        <w:autoSpaceDE w:val="0"/>
        <w:autoSpaceDN w:val="0"/>
        <w:spacing w:after="0" w:line="360" w:lineRule="auto"/>
        <w:ind w:left="0" w:firstLine="709"/>
        <w:jc w:val="both"/>
        <w:rPr>
          <w:rFonts w:ascii="Times New Roman" w:hAnsi="Times New Roman"/>
          <w:bCs/>
          <w:sz w:val="28"/>
          <w:szCs w:val="28"/>
          <w:lang w:eastAsia="uk-UA"/>
        </w:rPr>
      </w:pPr>
      <w:r w:rsidRPr="00E436B4">
        <w:rPr>
          <w:rFonts w:ascii="Times New Roman" w:hAnsi="Times New Roman"/>
          <w:bCs/>
          <w:sz w:val="28"/>
          <w:szCs w:val="28"/>
          <w:lang w:eastAsia="uk-UA"/>
        </w:rPr>
        <w:t xml:space="preserve">Визначити </w:t>
      </w:r>
      <w:r w:rsidR="002769A5" w:rsidRPr="00E436B4">
        <w:rPr>
          <w:rFonts w:ascii="Times New Roman" w:hAnsi="Times New Roman"/>
          <w:bCs/>
          <w:sz w:val="28"/>
          <w:szCs w:val="28"/>
          <w:lang w:eastAsia="uk-UA"/>
        </w:rPr>
        <w:t xml:space="preserve">ступінь </w:t>
      </w:r>
      <w:r w:rsidR="002769A5" w:rsidRPr="00E436B4">
        <w:rPr>
          <w:rFonts w:ascii="Times New Roman" w:eastAsia="Times New Roman" w:hAnsi="Times New Roman"/>
          <w:sz w:val="28"/>
          <w:szCs w:val="28"/>
          <w:lang w:eastAsia="ru-RU"/>
        </w:rPr>
        <w:t xml:space="preserve">поширення та розвитку </w:t>
      </w:r>
      <w:proofErr w:type="spellStart"/>
      <w:r w:rsidR="007B1F89" w:rsidRPr="00E436B4">
        <w:rPr>
          <w:rFonts w:ascii="Times New Roman" w:eastAsia="Times New Roman" w:hAnsi="Times New Roman"/>
          <w:sz w:val="28"/>
          <w:szCs w:val="28"/>
          <w:lang w:eastAsia="ru-RU"/>
        </w:rPr>
        <w:t>офіобольозної</w:t>
      </w:r>
      <w:proofErr w:type="spellEnd"/>
      <w:r w:rsidR="007B1F89" w:rsidRPr="00E436B4">
        <w:rPr>
          <w:rFonts w:ascii="Times New Roman" w:eastAsia="Times New Roman" w:hAnsi="Times New Roman"/>
          <w:sz w:val="28"/>
          <w:szCs w:val="28"/>
          <w:lang w:eastAsia="ru-RU"/>
        </w:rPr>
        <w:t xml:space="preserve"> </w:t>
      </w:r>
      <w:r w:rsidR="002769A5" w:rsidRPr="00E436B4">
        <w:rPr>
          <w:rFonts w:ascii="Times New Roman" w:eastAsia="Times New Roman" w:hAnsi="Times New Roman"/>
          <w:sz w:val="28"/>
          <w:szCs w:val="28"/>
          <w:lang w:eastAsia="ru-RU"/>
        </w:rPr>
        <w:t xml:space="preserve">кореневої гнилі </w:t>
      </w:r>
      <w:r w:rsidR="002769A5" w:rsidRPr="00E436B4">
        <w:rPr>
          <w:rFonts w:ascii="Times New Roman" w:hAnsi="Times New Roman"/>
          <w:bCs/>
          <w:sz w:val="28"/>
          <w:szCs w:val="28"/>
          <w:lang w:eastAsia="uk-UA"/>
        </w:rPr>
        <w:t xml:space="preserve">залежно від обробки насіння </w:t>
      </w:r>
      <w:r w:rsidR="007B1F89" w:rsidRPr="00E436B4">
        <w:rPr>
          <w:rFonts w:ascii="Times New Roman" w:hAnsi="Times New Roman"/>
          <w:bCs/>
          <w:sz w:val="28"/>
          <w:szCs w:val="28"/>
          <w:lang w:eastAsia="uk-UA"/>
        </w:rPr>
        <w:t>протруйниками у поєднанні з стимулятором росту.</w:t>
      </w:r>
    </w:p>
    <w:p w:rsidR="007B1F89" w:rsidRPr="00E436B4" w:rsidRDefault="00F21E0A" w:rsidP="00F21E0A">
      <w:pPr>
        <w:pStyle w:val="a7"/>
        <w:widowControl w:val="0"/>
        <w:numPr>
          <w:ilvl w:val="0"/>
          <w:numId w:val="5"/>
        </w:numPr>
        <w:autoSpaceDE w:val="0"/>
        <w:autoSpaceDN w:val="0"/>
        <w:spacing w:after="0" w:line="360" w:lineRule="auto"/>
        <w:ind w:left="0" w:firstLine="709"/>
        <w:jc w:val="both"/>
        <w:rPr>
          <w:rFonts w:ascii="Times New Roman" w:hAnsi="Times New Roman"/>
          <w:bCs/>
          <w:sz w:val="28"/>
          <w:szCs w:val="28"/>
          <w:lang w:eastAsia="uk-UA"/>
        </w:rPr>
      </w:pPr>
      <w:proofErr w:type="spellStart"/>
      <w:r w:rsidRPr="00E436B4">
        <w:rPr>
          <w:rFonts w:ascii="Times New Roman" w:hAnsi="Times New Roman"/>
          <w:bCs/>
          <w:sz w:val="28"/>
          <w:szCs w:val="28"/>
          <w:lang w:eastAsia="uk-UA"/>
        </w:rPr>
        <w:t>Оцинити</w:t>
      </w:r>
      <w:proofErr w:type="spellEnd"/>
      <w:r w:rsidRPr="00E436B4">
        <w:rPr>
          <w:rFonts w:ascii="Times New Roman" w:hAnsi="Times New Roman"/>
          <w:bCs/>
          <w:sz w:val="28"/>
          <w:szCs w:val="28"/>
          <w:lang w:eastAsia="uk-UA"/>
        </w:rPr>
        <w:t xml:space="preserve"> </w:t>
      </w:r>
      <w:r w:rsidR="007B1F89" w:rsidRPr="00E436B4">
        <w:rPr>
          <w:rFonts w:ascii="Times New Roman" w:hAnsi="Times New Roman"/>
          <w:bCs/>
          <w:sz w:val="28"/>
          <w:szCs w:val="28"/>
          <w:lang w:eastAsia="uk-UA"/>
        </w:rPr>
        <w:t xml:space="preserve">технічну ефективність комплексних препаратів проти </w:t>
      </w:r>
      <w:proofErr w:type="spellStart"/>
      <w:r w:rsidR="007B1F89" w:rsidRPr="00E436B4">
        <w:rPr>
          <w:rFonts w:ascii="Times New Roman" w:hAnsi="Times New Roman"/>
          <w:bCs/>
          <w:sz w:val="28"/>
          <w:szCs w:val="28"/>
          <w:lang w:eastAsia="uk-UA"/>
        </w:rPr>
        <w:t>офіобольозної</w:t>
      </w:r>
      <w:proofErr w:type="spellEnd"/>
      <w:r w:rsidR="007B1F89" w:rsidRPr="00E436B4">
        <w:rPr>
          <w:rFonts w:ascii="Times New Roman" w:hAnsi="Times New Roman"/>
          <w:bCs/>
          <w:sz w:val="28"/>
          <w:szCs w:val="28"/>
          <w:lang w:eastAsia="uk-UA"/>
        </w:rPr>
        <w:t xml:space="preserve"> кореневої гнилі пшениці озимої.</w:t>
      </w:r>
    </w:p>
    <w:p w:rsidR="002769A5" w:rsidRPr="00E436B4" w:rsidRDefault="002769A5" w:rsidP="002769A5">
      <w:pPr>
        <w:widowControl w:val="0"/>
        <w:autoSpaceDE w:val="0"/>
        <w:autoSpaceDN w:val="0"/>
        <w:spacing w:after="0" w:line="360" w:lineRule="auto"/>
        <w:ind w:firstLine="709"/>
        <w:jc w:val="both"/>
        <w:rPr>
          <w:rFonts w:ascii="Times New Roman" w:eastAsia="Times New Roman" w:hAnsi="Times New Roman"/>
          <w:sz w:val="28"/>
          <w:szCs w:val="28"/>
        </w:rPr>
      </w:pPr>
      <w:r w:rsidRPr="00E436B4">
        <w:rPr>
          <w:rFonts w:ascii="Times New Roman" w:hAnsi="Times New Roman"/>
          <w:bCs/>
          <w:sz w:val="28"/>
          <w:szCs w:val="28"/>
          <w:lang w:eastAsia="uk-UA"/>
        </w:rPr>
        <w:t>3.</w:t>
      </w:r>
      <w:r w:rsidRPr="00E436B4">
        <w:rPr>
          <w:rFonts w:ascii="Times New Roman" w:hAnsi="Times New Roman"/>
          <w:bCs/>
          <w:sz w:val="28"/>
          <w:szCs w:val="28"/>
          <w:lang w:eastAsia="uk-UA"/>
        </w:rPr>
        <w:tab/>
        <w:t xml:space="preserve">Вивчити </w:t>
      </w:r>
      <w:r w:rsidR="007B1F89" w:rsidRPr="00E436B4">
        <w:rPr>
          <w:rFonts w:ascii="Times New Roman" w:hAnsi="Times New Roman"/>
          <w:bCs/>
          <w:sz w:val="28"/>
          <w:szCs w:val="28"/>
          <w:lang w:eastAsia="uk-UA"/>
        </w:rPr>
        <w:t xml:space="preserve">приріст врожаю пшениці озимої </w:t>
      </w:r>
      <w:r w:rsidRPr="00E436B4">
        <w:rPr>
          <w:rFonts w:ascii="Times New Roman" w:eastAsia="Times New Roman" w:hAnsi="Times New Roman"/>
          <w:sz w:val="28"/>
          <w:szCs w:val="28"/>
        </w:rPr>
        <w:t>залежно від обробки насіння</w:t>
      </w:r>
      <w:r w:rsidR="007B1F89" w:rsidRPr="00E436B4">
        <w:rPr>
          <w:rFonts w:ascii="Times New Roman" w:eastAsia="Times New Roman" w:hAnsi="Times New Roman"/>
          <w:sz w:val="28"/>
          <w:szCs w:val="28"/>
        </w:rPr>
        <w:t xml:space="preserve"> комплексними препаратами</w:t>
      </w:r>
      <w:r w:rsidRPr="00E436B4">
        <w:rPr>
          <w:rFonts w:ascii="Times New Roman" w:eastAsia="Times New Roman" w:hAnsi="Times New Roman"/>
          <w:sz w:val="28"/>
          <w:szCs w:val="28"/>
        </w:rPr>
        <w:t>.</w:t>
      </w:r>
    </w:p>
    <w:p w:rsidR="002769A5" w:rsidRPr="00E436B4" w:rsidRDefault="002769A5" w:rsidP="002769A5">
      <w:pPr>
        <w:widowControl w:val="0"/>
        <w:autoSpaceDE w:val="0"/>
        <w:autoSpaceDN w:val="0"/>
        <w:spacing w:after="0" w:line="360" w:lineRule="auto"/>
        <w:ind w:firstLine="709"/>
        <w:jc w:val="both"/>
        <w:rPr>
          <w:rFonts w:ascii="Times New Roman" w:hAnsi="Times New Roman"/>
          <w:bCs/>
          <w:sz w:val="28"/>
          <w:szCs w:val="28"/>
          <w:lang w:eastAsia="uk-UA"/>
        </w:rPr>
      </w:pPr>
      <w:r w:rsidRPr="00E436B4">
        <w:rPr>
          <w:rFonts w:ascii="Times New Roman" w:eastAsia="Times New Roman" w:hAnsi="Times New Roman"/>
          <w:sz w:val="28"/>
          <w:szCs w:val="28"/>
        </w:rPr>
        <w:t xml:space="preserve">4. Розрахувати </w:t>
      </w:r>
      <w:r w:rsidR="007B1F89" w:rsidRPr="00E436B4">
        <w:rPr>
          <w:rFonts w:ascii="Times New Roman" w:eastAsia="Times New Roman" w:hAnsi="Times New Roman"/>
          <w:sz w:val="28"/>
          <w:szCs w:val="28"/>
        </w:rPr>
        <w:t xml:space="preserve">енергетичну та </w:t>
      </w:r>
      <w:r w:rsidRPr="00E436B4">
        <w:rPr>
          <w:rFonts w:ascii="Times New Roman" w:eastAsia="Times New Roman" w:hAnsi="Times New Roman"/>
          <w:sz w:val="28"/>
          <w:szCs w:val="28"/>
        </w:rPr>
        <w:t xml:space="preserve">економічну ефективність застосування </w:t>
      </w:r>
      <w:r w:rsidR="007B1F89" w:rsidRPr="00E436B4">
        <w:rPr>
          <w:rFonts w:ascii="Times New Roman" w:eastAsia="Times New Roman" w:hAnsi="Times New Roman"/>
          <w:sz w:val="28"/>
          <w:szCs w:val="28"/>
        </w:rPr>
        <w:t xml:space="preserve">комплексних препаратів. </w:t>
      </w:r>
    </w:p>
    <w:p w:rsidR="002769A5" w:rsidRPr="00E436B4" w:rsidRDefault="002769A5" w:rsidP="002769A5">
      <w:pPr>
        <w:widowControl w:val="0"/>
        <w:autoSpaceDE w:val="0"/>
        <w:autoSpaceDN w:val="0"/>
        <w:spacing w:after="0" w:line="360" w:lineRule="auto"/>
        <w:ind w:firstLine="709"/>
        <w:jc w:val="both"/>
        <w:rPr>
          <w:rFonts w:ascii="Times New Roman" w:hAnsi="Times New Roman"/>
          <w:bCs/>
          <w:sz w:val="28"/>
          <w:szCs w:val="28"/>
          <w:lang w:eastAsia="uk-UA"/>
        </w:rPr>
      </w:pPr>
      <w:r w:rsidRPr="00E436B4">
        <w:rPr>
          <w:rFonts w:ascii="Times New Roman" w:hAnsi="Times New Roman"/>
          <w:b/>
          <w:bCs/>
          <w:i/>
          <w:sz w:val="28"/>
          <w:szCs w:val="28"/>
          <w:lang w:eastAsia="uk-UA"/>
        </w:rPr>
        <w:t>Об’єкт дослідження</w:t>
      </w:r>
      <w:r w:rsidRPr="00E436B4">
        <w:rPr>
          <w:rFonts w:ascii="Times New Roman" w:hAnsi="Times New Roman"/>
          <w:bCs/>
          <w:sz w:val="28"/>
          <w:szCs w:val="28"/>
          <w:lang w:eastAsia="uk-UA"/>
        </w:rPr>
        <w:t xml:space="preserve"> –</w:t>
      </w:r>
      <w:r w:rsidR="007B1F89" w:rsidRPr="00E436B4">
        <w:rPr>
          <w:rFonts w:ascii="Times New Roman" w:hAnsi="Times New Roman"/>
          <w:bCs/>
          <w:sz w:val="28"/>
          <w:szCs w:val="28"/>
          <w:lang w:eastAsia="uk-UA"/>
        </w:rPr>
        <w:t xml:space="preserve"> насіння пшениці озимої</w:t>
      </w:r>
      <w:r w:rsidRPr="00E436B4">
        <w:rPr>
          <w:rFonts w:ascii="Times New Roman" w:hAnsi="Times New Roman"/>
          <w:bCs/>
          <w:sz w:val="28"/>
          <w:szCs w:val="28"/>
          <w:lang w:eastAsia="uk-UA"/>
        </w:rPr>
        <w:t xml:space="preserve">, </w:t>
      </w:r>
      <w:proofErr w:type="spellStart"/>
      <w:r w:rsidR="007B1F89" w:rsidRPr="00E436B4">
        <w:rPr>
          <w:rFonts w:ascii="Times New Roman" w:hAnsi="Times New Roman"/>
          <w:bCs/>
          <w:sz w:val="28"/>
          <w:szCs w:val="28"/>
          <w:lang w:eastAsia="uk-UA"/>
        </w:rPr>
        <w:t>офіобольозна</w:t>
      </w:r>
      <w:proofErr w:type="spellEnd"/>
      <w:r w:rsidR="007B1F89" w:rsidRPr="00E436B4">
        <w:rPr>
          <w:rFonts w:ascii="Times New Roman" w:hAnsi="Times New Roman"/>
          <w:bCs/>
          <w:sz w:val="28"/>
          <w:szCs w:val="28"/>
          <w:lang w:eastAsia="uk-UA"/>
        </w:rPr>
        <w:t xml:space="preserve"> коренева гниль, обробка насіння, протруйники, стимулятор росту.</w:t>
      </w:r>
    </w:p>
    <w:p w:rsidR="002769A5" w:rsidRPr="00E436B4" w:rsidRDefault="002769A5" w:rsidP="002769A5">
      <w:pPr>
        <w:widowControl w:val="0"/>
        <w:autoSpaceDE w:val="0"/>
        <w:autoSpaceDN w:val="0"/>
        <w:spacing w:after="0" w:line="360" w:lineRule="auto"/>
        <w:ind w:firstLine="709"/>
        <w:jc w:val="both"/>
        <w:rPr>
          <w:rFonts w:ascii="Times New Roman" w:hAnsi="Times New Roman"/>
          <w:bCs/>
          <w:sz w:val="28"/>
          <w:szCs w:val="28"/>
          <w:lang w:eastAsia="uk-UA"/>
        </w:rPr>
      </w:pPr>
      <w:r w:rsidRPr="00E436B4">
        <w:rPr>
          <w:rFonts w:ascii="Times New Roman" w:hAnsi="Times New Roman"/>
          <w:b/>
          <w:bCs/>
          <w:i/>
          <w:sz w:val="28"/>
          <w:szCs w:val="28"/>
          <w:lang w:eastAsia="uk-UA"/>
        </w:rPr>
        <w:t>Предмет дослідження</w:t>
      </w:r>
      <w:r w:rsidRPr="00E436B4">
        <w:rPr>
          <w:rFonts w:ascii="Times New Roman" w:hAnsi="Times New Roman"/>
          <w:bCs/>
          <w:sz w:val="28"/>
          <w:szCs w:val="28"/>
          <w:lang w:eastAsia="uk-UA"/>
        </w:rPr>
        <w:t xml:space="preserve"> – закономірності ураження рослин </w:t>
      </w:r>
      <w:r w:rsidR="007B1F89" w:rsidRPr="00E436B4">
        <w:rPr>
          <w:rFonts w:ascii="Times New Roman" w:hAnsi="Times New Roman"/>
          <w:bCs/>
          <w:sz w:val="28"/>
          <w:szCs w:val="28"/>
          <w:lang w:eastAsia="uk-UA"/>
        </w:rPr>
        <w:t xml:space="preserve">пшениці озимої </w:t>
      </w:r>
      <w:r w:rsidRPr="00E436B4">
        <w:rPr>
          <w:rFonts w:ascii="Times New Roman" w:hAnsi="Times New Roman"/>
          <w:bCs/>
          <w:sz w:val="28"/>
          <w:szCs w:val="28"/>
          <w:lang w:eastAsia="uk-UA"/>
        </w:rPr>
        <w:t xml:space="preserve">та їх </w:t>
      </w:r>
      <w:r w:rsidR="007B1F89" w:rsidRPr="00E436B4">
        <w:rPr>
          <w:rFonts w:ascii="Times New Roman" w:hAnsi="Times New Roman"/>
          <w:bCs/>
          <w:sz w:val="28"/>
          <w:szCs w:val="28"/>
          <w:lang w:eastAsia="uk-UA"/>
        </w:rPr>
        <w:t xml:space="preserve">урожайність </w:t>
      </w:r>
      <w:r w:rsidRPr="00E436B4">
        <w:rPr>
          <w:rFonts w:ascii="Times New Roman" w:hAnsi="Times New Roman"/>
          <w:bCs/>
          <w:sz w:val="28"/>
          <w:szCs w:val="28"/>
          <w:lang w:eastAsia="uk-UA"/>
        </w:rPr>
        <w:t xml:space="preserve">під дією </w:t>
      </w:r>
      <w:r w:rsidR="009051DD" w:rsidRPr="00E436B4">
        <w:rPr>
          <w:rFonts w:ascii="Times New Roman" w:hAnsi="Times New Roman"/>
          <w:bCs/>
          <w:sz w:val="28"/>
          <w:szCs w:val="28"/>
          <w:lang w:eastAsia="uk-UA"/>
        </w:rPr>
        <w:t xml:space="preserve">протруювання </w:t>
      </w:r>
      <w:r w:rsidRPr="00E436B4">
        <w:rPr>
          <w:rFonts w:ascii="Times New Roman" w:hAnsi="Times New Roman"/>
          <w:bCs/>
          <w:sz w:val="28"/>
          <w:szCs w:val="28"/>
          <w:lang w:eastAsia="uk-UA"/>
        </w:rPr>
        <w:t>насіння</w:t>
      </w:r>
      <w:r w:rsidR="009051DD" w:rsidRPr="00E436B4">
        <w:rPr>
          <w:rFonts w:ascii="Times New Roman" w:hAnsi="Times New Roman"/>
          <w:bCs/>
          <w:sz w:val="28"/>
          <w:szCs w:val="28"/>
          <w:lang w:eastAsia="uk-UA"/>
        </w:rPr>
        <w:t xml:space="preserve"> комплексними препаратами</w:t>
      </w:r>
      <w:r w:rsidRPr="00E436B4">
        <w:rPr>
          <w:rFonts w:ascii="Times New Roman" w:hAnsi="Times New Roman"/>
          <w:bCs/>
          <w:sz w:val="28"/>
          <w:szCs w:val="28"/>
          <w:lang w:eastAsia="uk-UA"/>
        </w:rPr>
        <w:t>.</w:t>
      </w:r>
    </w:p>
    <w:p w:rsidR="002769A5" w:rsidRPr="00E436B4" w:rsidRDefault="002769A5" w:rsidP="002769A5">
      <w:pPr>
        <w:widowControl w:val="0"/>
        <w:autoSpaceDE w:val="0"/>
        <w:autoSpaceDN w:val="0"/>
        <w:spacing w:after="0" w:line="360" w:lineRule="auto"/>
        <w:ind w:firstLine="709"/>
        <w:jc w:val="both"/>
        <w:rPr>
          <w:rFonts w:ascii="Times New Roman" w:eastAsia="SimSun" w:hAnsi="Times New Roman"/>
          <w:b/>
          <w:i/>
          <w:sz w:val="28"/>
          <w:szCs w:val="28"/>
          <w:lang w:eastAsia="zh-CN"/>
        </w:rPr>
      </w:pPr>
      <w:r w:rsidRPr="00E436B4">
        <w:rPr>
          <w:rFonts w:ascii="Times New Roman" w:hAnsi="Times New Roman"/>
          <w:b/>
          <w:bCs/>
          <w:i/>
          <w:sz w:val="28"/>
          <w:szCs w:val="28"/>
          <w:lang w:eastAsia="uk-UA"/>
        </w:rPr>
        <w:t>Методи дослідження</w:t>
      </w:r>
      <w:r w:rsidRPr="00E436B4">
        <w:rPr>
          <w:rFonts w:ascii="Times New Roman" w:hAnsi="Times New Roman"/>
          <w:b/>
          <w:bCs/>
          <w:sz w:val="28"/>
          <w:szCs w:val="28"/>
          <w:lang w:eastAsia="uk-UA"/>
        </w:rPr>
        <w:t>:</w:t>
      </w:r>
      <w:r w:rsidRPr="00E436B4">
        <w:rPr>
          <w:rFonts w:ascii="Times New Roman" w:hAnsi="Times New Roman"/>
          <w:bCs/>
          <w:sz w:val="28"/>
          <w:szCs w:val="28"/>
          <w:lang w:eastAsia="uk-UA"/>
        </w:rPr>
        <w:t xml:space="preserve"> лабораторн</w:t>
      </w:r>
      <w:r w:rsidR="009051DD" w:rsidRPr="00E436B4">
        <w:rPr>
          <w:rFonts w:ascii="Times New Roman" w:hAnsi="Times New Roman"/>
          <w:bCs/>
          <w:sz w:val="28"/>
          <w:szCs w:val="28"/>
          <w:lang w:eastAsia="uk-UA"/>
        </w:rPr>
        <w:t>і – визначення шкідливості пшениці</w:t>
      </w:r>
      <w:r w:rsidRPr="00E436B4">
        <w:rPr>
          <w:rFonts w:ascii="Times New Roman" w:hAnsi="Times New Roman"/>
          <w:bCs/>
          <w:sz w:val="28"/>
          <w:szCs w:val="28"/>
          <w:lang w:eastAsia="uk-UA"/>
        </w:rPr>
        <w:t xml:space="preserve">; польові – вивчення технічної ефективності застосування протруювання </w:t>
      </w:r>
      <w:r w:rsidR="009051DD" w:rsidRPr="00E436B4">
        <w:rPr>
          <w:rFonts w:ascii="Times New Roman" w:hAnsi="Times New Roman"/>
          <w:bCs/>
          <w:sz w:val="28"/>
          <w:szCs w:val="28"/>
          <w:lang w:eastAsia="uk-UA"/>
        </w:rPr>
        <w:lastRenderedPageBreak/>
        <w:t>насіння комплексними препаратами</w:t>
      </w:r>
      <w:r w:rsidRPr="00E436B4">
        <w:rPr>
          <w:rFonts w:ascii="Times New Roman" w:hAnsi="Times New Roman"/>
          <w:bCs/>
          <w:sz w:val="28"/>
          <w:szCs w:val="28"/>
          <w:lang w:eastAsia="uk-UA"/>
        </w:rPr>
        <w:t>; математично-статистичні – оцінка достовірності отриманих результатів</w:t>
      </w:r>
      <w:r w:rsidR="009051DD" w:rsidRPr="00E436B4">
        <w:rPr>
          <w:rFonts w:ascii="Times New Roman" w:hAnsi="Times New Roman"/>
          <w:bCs/>
          <w:sz w:val="28"/>
          <w:szCs w:val="28"/>
          <w:lang w:eastAsia="uk-UA"/>
        </w:rPr>
        <w:t>.</w:t>
      </w:r>
    </w:p>
    <w:p w:rsidR="002769A5" w:rsidRPr="00E436B4" w:rsidRDefault="002769A5" w:rsidP="002769A5">
      <w:pPr>
        <w:autoSpaceDE w:val="0"/>
        <w:autoSpaceDN w:val="0"/>
        <w:adjustRightInd w:val="0"/>
        <w:spacing w:after="0" w:line="360" w:lineRule="auto"/>
        <w:ind w:firstLine="851"/>
        <w:jc w:val="both"/>
        <w:rPr>
          <w:rFonts w:ascii="Times New Roman" w:hAnsi="Times New Roman"/>
          <w:color w:val="000000"/>
          <w:sz w:val="28"/>
          <w:szCs w:val="28"/>
        </w:rPr>
      </w:pPr>
      <w:r w:rsidRPr="00E436B4">
        <w:rPr>
          <w:rFonts w:ascii="Times New Roman" w:hAnsi="Times New Roman"/>
          <w:b/>
          <w:bCs/>
          <w:color w:val="000000"/>
          <w:sz w:val="28"/>
          <w:szCs w:val="28"/>
        </w:rPr>
        <w:t xml:space="preserve">Публікації. </w:t>
      </w:r>
      <w:r w:rsidRPr="00E436B4">
        <w:rPr>
          <w:rFonts w:ascii="Times New Roman" w:hAnsi="Times New Roman"/>
          <w:color w:val="000000"/>
          <w:sz w:val="28"/>
          <w:szCs w:val="28"/>
        </w:rPr>
        <w:t>Основні результати досліджень за темою кваліфікаційної роботи опубліковано у та тезах науково-практичної конференції:</w:t>
      </w:r>
    </w:p>
    <w:p w:rsidR="0025101E" w:rsidRPr="00E436B4" w:rsidRDefault="0025101E" w:rsidP="0025101E">
      <w:pPr>
        <w:autoSpaceDE w:val="0"/>
        <w:autoSpaceDN w:val="0"/>
        <w:adjustRightInd w:val="0"/>
        <w:spacing w:after="0" w:line="360" w:lineRule="auto"/>
        <w:ind w:firstLine="851"/>
        <w:jc w:val="both"/>
        <w:rPr>
          <w:rFonts w:ascii="Times New Roman" w:eastAsiaTheme="minorHAnsi" w:hAnsi="Times New Roman"/>
          <w:bCs/>
          <w:color w:val="000000"/>
          <w:sz w:val="28"/>
          <w:szCs w:val="28"/>
        </w:rPr>
      </w:pPr>
      <w:proofErr w:type="spellStart"/>
      <w:r w:rsidRPr="00E436B4">
        <w:rPr>
          <w:rFonts w:ascii="Times New Roman" w:hAnsi="Times New Roman"/>
          <w:color w:val="000000"/>
          <w:sz w:val="28"/>
          <w:szCs w:val="28"/>
        </w:rPr>
        <w:t>Грицюк</w:t>
      </w:r>
      <w:proofErr w:type="spellEnd"/>
      <w:r w:rsidRPr="00E436B4">
        <w:rPr>
          <w:rFonts w:ascii="Times New Roman" w:hAnsi="Times New Roman"/>
          <w:color w:val="000000"/>
          <w:sz w:val="28"/>
          <w:szCs w:val="28"/>
        </w:rPr>
        <w:t xml:space="preserve"> Н. В., </w:t>
      </w:r>
      <w:proofErr w:type="spellStart"/>
      <w:r w:rsidRPr="00E436B4">
        <w:rPr>
          <w:rFonts w:ascii="Times New Roman" w:hAnsi="Times New Roman"/>
          <w:color w:val="000000"/>
          <w:sz w:val="28"/>
          <w:szCs w:val="28"/>
        </w:rPr>
        <w:t>Ольшевська</w:t>
      </w:r>
      <w:proofErr w:type="spellEnd"/>
      <w:r w:rsidRPr="00E436B4">
        <w:rPr>
          <w:rFonts w:ascii="Times New Roman" w:hAnsi="Times New Roman"/>
          <w:color w:val="000000"/>
          <w:sz w:val="28"/>
          <w:szCs w:val="28"/>
        </w:rPr>
        <w:t xml:space="preserve"> А. В., </w:t>
      </w:r>
      <w:proofErr w:type="spellStart"/>
      <w:r w:rsidRPr="00E436B4">
        <w:rPr>
          <w:rFonts w:ascii="Times New Roman" w:hAnsi="Times New Roman"/>
          <w:color w:val="000000"/>
          <w:sz w:val="28"/>
          <w:szCs w:val="28"/>
        </w:rPr>
        <w:t>Никифоров</w:t>
      </w:r>
      <w:proofErr w:type="spellEnd"/>
      <w:r w:rsidRPr="00E436B4">
        <w:rPr>
          <w:rFonts w:ascii="Times New Roman" w:hAnsi="Times New Roman"/>
          <w:color w:val="000000"/>
          <w:sz w:val="28"/>
          <w:szCs w:val="28"/>
        </w:rPr>
        <w:t xml:space="preserve"> Р. А., </w:t>
      </w:r>
      <w:proofErr w:type="spellStart"/>
      <w:r w:rsidRPr="00E436B4">
        <w:rPr>
          <w:rFonts w:ascii="Times New Roman" w:hAnsi="Times New Roman"/>
          <w:color w:val="000000"/>
          <w:sz w:val="28"/>
          <w:szCs w:val="28"/>
        </w:rPr>
        <w:t>Євпак</w:t>
      </w:r>
      <w:proofErr w:type="spellEnd"/>
      <w:r w:rsidRPr="00E436B4">
        <w:rPr>
          <w:rFonts w:ascii="Times New Roman" w:hAnsi="Times New Roman"/>
          <w:color w:val="000000"/>
          <w:sz w:val="28"/>
          <w:szCs w:val="28"/>
        </w:rPr>
        <w:t xml:space="preserve"> К. Ю., </w:t>
      </w:r>
      <w:proofErr w:type="spellStart"/>
      <w:r w:rsidRPr="00E436B4">
        <w:rPr>
          <w:rFonts w:ascii="Times New Roman" w:hAnsi="Times New Roman"/>
          <w:color w:val="000000"/>
          <w:sz w:val="28"/>
          <w:szCs w:val="28"/>
        </w:rPr>
        <w:t>Косівський</w:t>
      </w:r>
      <w:proofErr w:type="spellEnd"/>
      <w:r w:rsidRPr="00E436B4">
        <w:rPr>
          <w:rFonts w:ascii="Times New Roman" w:hAnsi="Times New Roman"/>
          <w:color w:val="000000"/>
          <w:sz w:val="28"/>
          <w:szCs w:val="28"/>
        </w:rPr>
        <w:t xml:space="preserve"> О. А. Вплив забур’яненості посівів на показники врожайності зерна пшениці озимої</w:t>
      </w:r>
      <w:r w:rsidR="008940AF" w:rsidRPr="00E436B4">
        <w:rPr>
          <w:rFonts w:ascii="Times New Roman" w:hAnsi="Times New Roman"/>
          <w:color w:val="000000"/>
          <w:sz w:val="28"/>
          <w:szCs w:val="28"/>
        </w:rPr>
        <w:t xml:space="preserve">. </w:t>
      </w:r>
      <w:r w:rsidR="008940AF" w:rsidRPr="00E436B4">
        <w:rPr>
          <w:rFonts w:ascii="Times New Roman" w:eastAsiaTheme="minorHAnsi" w:hAnsi="Times New Roman"/>
          <w:bCs/>
          <w:i/>
          <w:color w:val="000000"/>
          <w:sz w:val="28"/>
          <w:szCs w:val="28"/>
        </w:rPr>
        <w:t>Сучасні аспекти вирішення проблем у захисті і карантині рослин</w:t>
      </w:r>
      <w:r w:rsidR="008940AF" w:rsidRPr="00E436B4">
        <w:rPr>
          <w:rFonts w:ascii="Times New Roman" w:eastAsiaTheme="minorHAnsi" w:hAnsi="Times New Roman"/>
          <w:bCs/>
          <w:color w:val="000000"/>
          <w:sz w:val="28"/>
          <w:szCs w:val="28"/>
        </w:rPr>
        <w:t xml:space="preserve"> : </w:t>
      </w:r>
      <w:r w:rsidRPr="00E436B4">
        <w:rPr>
          <w:rFonts w:ascii="Times New Roman" w:eastAsiaTheme="minorHAnsi" w:hAnsi="Times New Roman"/>
          <w:bCs/>
          <w:color w:val="000000"/>
          <w:sz w:val="28"/>
          <w:szCs w:val="28"/>
        </w:rPr>
        <w:t>матеріали науково-практичної конференції здобувачів вищої освіти і фахівців у сфері захисту</w:t>
      </w:r>
      <w:r w:rsidR="008940AF" w:rsidRPr="00E436B4">
        <w:rPr>
          <w:rFonts w:ascii="Times New Roman" w:eastAsiaTheme="minorHAnsi" w:hAnsi="Times New Roman"/>
          <w:bCs/>
          <w:color w:val="000000"/>
          <w:sz w:val="28"/>
          <w:szCs w:val="28"/>
        </w:rPr>
        <w:t xml:space="preserve"> і карантину рослин, 25 лютого </w:t>
      </w:r>
      <w:r w:rsidR="008940AF" w:rsidRPr="00E436B4">
        <w:rPr>
          <w:rFonts w:ascii="Times New Roman" w:hAnsi="Times New Roman"/>
          <w:sz w:val="28"/>
          <w:szCs w:val="28"/>
        </w:rPr>
        <w:t>2021</w:t>
      </w:r>
      <w:r w:rsidRPr="00E436B4">
        <w:rPr>
          <w:rFonts w:ascii="Times New Roman" w:hAnsi="Times New Roman"/>
          <w:sz w:val="28"/>
          <w:szCs w:val="28"/>
        </w:rPr>
        <w:t>р</w:t>
      </w:r>
      <w:r w:rsidR="008940AF" w:rsidRPr="00E436B4">
        <w:rPr>
          <w:rFonts w:ascii="Times New Roman" w:eastAsiaTheme="minorHAnsi" w:hAnsi="Times New Roman"/>
          <w:bCs/>
          <w:color w:val="000000"/>
          <w:sz w:val="28"/>
          <w:szCs w:val="28"/>
        </w:rPr>
        <w:t>.</w:t>
      </w:r>
      <w:r w:rsidRPr="00E436B4">
        <w:rPr>
          <w:rFonts w:ascii="Times New Roman" w:eastAsiaTheme="minorHAnsi" w:hAnsi="Times New Roman"/>
          <w:bCs/>
          <w:color w:val="000000"/>
          <w:sz w:val="28"/>
          <w:szCs w:val="28"/>
        </w:rPr>
        <w:t>, Житомир : Поліський національний університет. 2021.</w:t>
      </w:r>
      <w:r w:rsidR="008940AF" w:rsidRPr="00E436B4">
        <w:rPr>
          <w:rFonts w:ascii="Times New Roman" w:eastAsiaTheme="minorHAnsi" w:hAnsi="Times New Roman"/>
          <w:bCs/>
          <w:color w:val="000000"/>
          <w:sz w:val="28"/>
          <w:szCs w:val="28"/>
        </w:rPr>
        <w:t xml:space="preserve"> С. 30–32.</w:t>
      </w:r>
    </w:p>
    <w:p w:rsidR="008940AF" w:rsidRPr="00E436B4" w:rsidRDefault="008940AF" w:rsidP="008940AF">
      <w:pPr>
        <w:autoSpaceDE w:val="0"/>
        <w:autoSpaceDN w:val="0"/>
        <w:adjustRightInd w:val="0"/>
        <w:spacing w:after="0" w:line="360" w:lineRule="auto"/>
        <w:ind w:firstLine="851"/>
        <w:jc w:val="both"/>
        <w:rPr>
          <w:rFonts w:ascii="Times New Roman" w:eastAsiaTheme="minorHAnsi" w:hAnsi="Times New Roman"/>
          <w:bCs/>
          <w:color w:val="000000"/>
          <w:sz w:val="28"/>
          <w:szCs w:val="28"/>
        </w:rPr>
      </w:pPr>
      <w:r w:rsidRPr="00E436B4">
        <w:rPr>
          <w:rFonts w:ascii="Times New Roman" w:hAnsi="Times New Roman"/>
          <w:color w:val="000000"/>
          <w:sz w:val="28"/>
          <w:szCs w:val="28"/>
        </w:rPr>
        <w:t xml:space="preserve">Орловський М. Й., </w:t>
      </w:r>
      <w:proofErr w:type="spellStart"/>
      <w:r w:rsidRPr="00E436B4">
        <w:rPr>
          <w:rFonts w:ascii="Times New Roman" w:hAnsi="Times New Roman"/>
          <w:color w:val="000000"/>
          <w:sz w:val="28"/>
          <w:szCs w:val="28"/>
        </w:rPr>
        <w:t>Добоюк</w:t>
      </w:r>
      <w:proofErr w:type="spellEnd"/>
      <w:r w:rsidRPr="00E436B4">
        <w:rPr>
          <w:rFonts w:ascii="Times New Roman" w:hAnsi="Times New Roman"/>
          <w:color w:val="000000"/>
          <w:sz w:val="28"/>
          <w:szCs w:val="28"/>
        </w:rPr>
        <w:t xml:space="preserve"> П. О., </w:t>
      </w:r>
      <w:proofErr w:type="spellStart"/>
      <w:r w:rsidRPr="00E436B4">
        <w:rPr>
          <w:rFonts w:ascii="Times New Roman" w:hAnsi="Times New Roman"/>
          <w:color w:val="000000"/>
          <w:sz w:val="28"/>
          <w:szCs w:val="28"/>
        </w:rPr>
        <w:t>Лешко</w:t>
      </w:r>
      <w:proofErr w:type="spellEnd"/>
      <w:r w:rsidRPr="00E436B4">
        <w:rPr>
          <w:rFonts w:ascii="Times New Roman" w:hAnsi="Times New Roman"/>
          <w:color w:val="000000"/>
          <w:sz w:val="28"/>
          <w:szCs w:val="28"/>
        </w:rPr>
        <w:t xml:space="preserve"> Т. С., </w:t>
      </w:r>
      <w:proofErr w:type="spellStart"/>
      <w:r w:rsidRPr="00E436B4">
        <w:rPr>
          <w:rFonts w:ascii="Times New Roman" w:hAnsi="Times New Roman"/>
          <w:color w:val="000000"/>
          <w:sz w:val="28"/>
          <w:szCs w:val="28"/>
        </w:rPr>
        <w:t>Євпак</w:t>
      </w:r>
      <w:proofErr w:type="spellEnd"/>
      <w:r w:rsidRPr="00E436B4">
        <w:rPr>
          <w:rFonts w:ascii="Times New Roman" w:hAnsi="Times New Roman"/>
          <w:color w:val="000000"/>
          <w:sz w:val="28"/>
          <w:szCs w:val="28"/>
        </w:rPr>
        <w:t xml:space="preserve"> К. Ю., </w:t>
      </w:r>
      <w:proofErr w:type="spellStart"/>
      <w:r w:rsidRPr="00E436B4">
        <w:rPr>
          <w:rFonts w:ascii="Times New Roman" w:hAnsi="Times New Roman"/>
          <w:color w:val="000000"/>
          <w:sz w:val="28"/>
          <w:szCs w:val="28"/>
        </w:rPr>
        <w:t>Косівський</w:t>
      </w:r>
      <w:proofErr w:type="spellEnd"/>
      <w:r w:rsidRPr="00E436B4">
        <w:rPr>
          <w:rFonts w:ascii="Times New Roman" w:hAnsi="Times New Roman"/>
          <w:color w:val="000000"/>
          <w:sz w:val="28"/>
          <w:szCs w:val="28"/>
        </w:rPr>
        <w:t xml:space="preserve"> О. А., </w:t>
      </w:r>
      <w:proofErr w:type="spellStart"/>
      <w:r w:rsidRPr="00E436B4">
        <w:rPr>
          <w:rFonts w:ascii="Times New Roman" w:hAnsi="Times New Roman"/>
          <w:color w:val="000000"/>
          <w:sz w:val="28"/>
          <w:szCs w:val="28"/>
        </w:rPr>
        <w:t>Карабанов</w:t>
      </w:r>
      <w:proofErr w:type="spellEnd"/>
      <w:r w:rsidRPr="00E436B4">
        <w:rPr>
          <w:rFonts w:ascii="Times New Roman" w:hAnsi="Times New Roman"/>
          <w:color w:val="000000"/>
          <w:sz w:val="28"/>
          <w:szCs w:val="28"/>
        </w:rPr>
        <w:t xml:space="preserve"> Я. С. Ефективність мікродобрива оракул проти звичайної кореневої гнилі вівса посівного. </w:t>
      </w:r>
      <w:r w:rsidRPr="00E436B4">
        <w:rPr>
          <w:rFonts w:ascii="Times New Roman" w:eastAsiaTheme="minorHAnsi" w:hAnsi="Times New Roman"/>
          <w:bCs/>
          <w:i/>
          <w:color w:val="000000"/>
          <w:sz w:val="28"/>
          <w:szCs w:val="28"/>
        </w:rPr>
        <w:t>Сучасні аспекти вирішення проблем у захисті і карантині рослин</w:t>
      </w:r>
      <w:r w:rsidRPr="00E436B4">
        <w:rPr>
          <w:rFonts w:ascii="Times New Roman" w:eastAsiaTheme="minorHAnsi" w:hAnsi="Times New Roman"/>
          <w:bCs/>
          <w:color w:val="000000"/>
          <w:sz w:val="28"/>
          <w:szCs w:val="28"/>
        </w:rPr>
        <w:t xml:space="preserve"> : матеріали науково-практичної конференції здобувачів вищої освіти і фахівців у сфері захисту і карантину рослин, 25 лютого 2021 р., Житомир : Поліський національний університет. 2021. С. 67–71.</w:t>
      </w:r>
    </w:p>
    <w:p w:rsidR="008940AF" w:rsidRPr="00E436B4" w:rsidRDefault="008940AF" w:rsidP="008940AF">
      <w:pPr>
        <w:autoSpaceDE w:val="0"/>
        <w:autoSpaceDN w:val="0"/>
        <w:adjustRightInd w:val="0"/>
        <w:spacing w:after="0" w:line="360" w:lineRule="auto"/>
        <w:ind w:firstLine="851"/>
        <w:jc w:val="both"/>
        <w:rPr>
          <w:rFonts w:ascii="Times New Roman" w:hAnsi="Times New Roman"/>
          <w:color w:val="000000"/>
          <w:sz w:val="28"/>
          <w:szCs w:val="28"/>
        </w:rPr>
      </w:pPr>
    </w:p>
    <w:p w:rsidR="008940AF" w:rsidRPr="00E436B4" w:rsidRDefault="008940AF" w:rsidP="008940AF">
      <w:pPr>
        <w:autoSpaceDE w:val="0"/>
        <w:autoSpaceDN w:val="0"/>
        <w:adjustRightInd w:val="0"/>
        <w:spacing w:after="0" w:line="360" w:lineRule="auto"/>
        <w:ind w:firstLine="851"/>
        <w:jc w:val="both"/>
        <w:rPr>
          <w:rFonts w:ascii="Times New Roman" w:hAnsi="Times New Roman"/>
          <w:color w:val="000000"/>
          <w:sz w:val="28"/>
          <w:szCs w:val="28"/>
        </w:rPr>
      </w:pPr>
    </w:p>
    <w:p w:rsidR="002769A5" w:rsidRPr="00E436B4" w:rsidRDefault="002769A5" w:rsidP="002769A5">
      <w:pPr>
        <w:autoSpaceDE w:val="0"/>
        <w:autoSpaceDN w:val="0"/>
        <w:adjustRightInd w:val="0"/>
        <w:spacing w:after="0" w:line="360" w:lineRule="auto"/>
        <w:ind w:firstLine="851"/>
        <w:jc w:val="both"/>
        <w:rPr>
          <w:rFonts w:ascii="Times New Roman" w:hAnsi="Times New Roman"/>
          <w:color w:val="000000"/>
          <w:sz w:val="28"/>
          <w:szCs w:val="28"/>
        </w:rPr>
      </w:pPr>
      <w:r w:rsidRPr="00E436B4">
        <w:rPr>
          <w:rFonts w:ascii="Times New Roman" w:hAnsi="Times New Roman"/>
          <w:b/>
          <w:bCs/>
          <w:color w:val="000000"/>
          <w:sz w:val="28"/>
          <w:szCs w:val="28"/>
          <w:lang w:eastAsia="ru-RU"/>
        </w:rPr>
        <w:t>Практичне значення одержаних результатів.</w:t>
      </w:r>
      <w:r w:rsidRPr="00E436B4">
        <w:rPr>
          <w:rFonts w:ascii="Times New Roman" w:hAnsi="Times New Roman"/>
          <w:color w:val="000000"/>
          <w:sz w:val="28"/>
          <w:szCs w:val="28"/>
          <w:lang w:eastAsia="ru-RU"/>
        </w:rPr>
        <w:t xml:space="preserve"> Для підвищення продуктивності </w:t>
      </w:r>
      <w:r w:rsidR="0000335D" w:rsidRPr="00E436B4">
        <w:rPr>
          <w:rFonts w:ascii="Times New Roman" w:hAnsi="Times New Roman"/>
          <w:color w:val="000000"/>
          <w:sz w:val="28"/>
          <w:szCs w:val="28"/>
          <w:lang w:eastAsia="ru-RU"/>
        </w:rPr>
        <w:t xml:space="preserve">пшениці озимої </w:t>
      </w:r>
      <w:r w:rsidRPr="00E436B4">
        <w:rPr>
          <w:rFonts w:ascii="Times New Roman" w:hAnsi="Times New Roman"/>
          <w:color w:val="000000"/>
          <w:sz w:val="28"/>
          <w:szCs w:val="28"/>
          <w:lang w:eastAsia="ru-RU"/>
        </w:rPr>
        <w:t>і якості зерна результати досліджень можуть використовуватися у сільськогосподарських підприємствах різних форм власності.</w:t>
      </w:r>
    </w:p>
    <w:p w:rsidR="002769A5" w:rsidRPr="00E436B4" w:rsidRDefault="002769A5" w:rsidP="002769A5">
      <w:pPr>
        <w:spacing w:after="0" w:line="360" w:lineRule="auto"/>
        <w:ind w:firstLine="851"/>
        <w:jc w:val="both"/>
        <w:rPr>
          <w:rFonts w:ascii="Times New Roman" w:eastAsia="SimSun" w:hAnsi="Times New Roman"/>
          <w:sz w:val="28"/>
          <w:szCs w:val="28"/>
          <w:lang w:eastAsia="zh-CN"/>
        </w:rPr>
      </w:pPr>
      <w:r w:rsidRPr="00E436B4">
        <w:rPr>
          <w:rFonts w:ascii="Times New Roman" w:eastAsia="SimSun" w:hAnsi="Times New Roman"/>
          <w:b/>
          <w:bCs/>
          <w:sz w:val="28"/>
          <w:szCs w:val="28"/>
          <w:lang w:eastAsia="zh-CN"/>
        </w:rPr>
        <w:t xml:space="preserve">Структура та обсяг роботи. </w:t>
      </w:r>
      <w:r w:rsidRPr="00F01CAB">
        <w:rPr>
          <w:rFonts w:ascii="Times New Roman" w:eastAsia="SimSun" w:hAnsi="Times New Roman"/>
          <w:sz w:val="28"/>
          <w:szCs w:val="28"/>
          <w:lang w:eastAsia="zh-CN"/>
        </w:rPr>
        <w:t>Квалі</w:t>
      </w:r>
      <w:r w:rsidR="00F01CAB" w:rsidRPr="00F01CAB">
        <w:rPr>
          <w:rFonts w:ascii="Times New Roman" w:eastAsia="SimSun" w:hAnsi="Times New Roman"/>
          <w:sz w:val="28"/>
          <w:szCs w:val="28"/>
          <w:lang w:eastAsia="zh-CN"/>
        </w:rPr>
        <w:t>фікаційну роботу викладено на 32</w:t>
      </w:r>
      <w:r w:rsidRPr="00F01CAB">
        <w:rPr>
          <w:rFonts w:ascii="Times New Roman" w:eastAsia="SimSun" w:hAnsi="Times New Roman"/>
          <w:sz w:val="28"/>
          <w:szCs w:val="28"/>
          <w:lang w:eastAsia="zh-CN"/>
        </w:rPr>
        <w:t xml:space="preserve"> сторінках комп’ютерного тексту. Складається зі вступу, 3 розділів, висновків, списку ви</w:t>
      </w:r>
      <w:r w:rsidR="00F01CAB" w:rsidRPr="00F01CAB">
        <w:rPr>
          <w:rFonts w:ascii="Times New Roman" w:eastAsia="SimSun" w:hAnsi="Times New Roman"/>
          <w:sz w:val="28"/>
          <w:szCs w:val="28"/>
          <w:lang w:eastAsia="zh-CN"/>
        </w:rPr>
        <w:t>користаних джерел, що включає 39</w:t>
      </w:r>
      <w:r w:rsidRPr="00F01CAB">
        <w:rPr>
          <w:rFonts w:ascii="Times New Roman" w:eastAsia="SimSun" w:hAnsi="Times New Roman"/>
          <w:sz w:val="28"/>
          <w:szCs w:val="28"/>
          <w:lang w:eastAsia="zh-CN"/>
        </w:rPr>
        <w:t xml:space="preserve"> найменувань та містить 5 таблиць і 2 рисунки.</w:t>
      </w:r>
      <w:r w:rsidRPr="00E436B4">
        <w:rPr>
          <w:rFonts w:ascii="Times New Roman" w:eastAsia="SimSun" w:hAnsi="Times New Roman"/>
          <w:sz w:val="28"/>
          <w:szCs w:val="28"/>
          <w:lang w:eastAsia="zh-CN"/>
        </w:rPr>
        <w:t xml:space="preserve"> </w:t>
      </w:r>
    </w:p>
    <w:p w:rsidR="004407EC" w:rsidRPr="00E436B4" w:rsidRDefault="004407EC" w:rsidP="004407EC">
      <w:pPr>
        <w:spacing w:after="0"/>
        <w:ind w:firstLine="709"/>
        <w:jc w:val="both"/>
        <w:rPr>
          <w:rFonts w:ascii="Times New Roman" w:eastAsia="SimSun" w:hAnsi="Times New Roman"/>
          <w:sz w:val="28"/>
          <w:szCs w:val="28"/>
          <w:lang w:eastAsia="zh-CN"/>
        </w:rPr>
      </w:pPr>
    </w:p>
    <w:p w:rsidR="0000335D" w:rsidRPr="00E436B4" w:rsidRDefault="0000335D" w:rsidP="002769A5">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p>
    <w:p w:rsidR="0000335D" w:rsidRPr="00E436B4" w:rsidRDefault="0000335D" w:rsidP="002769A5">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p>
    <w:p w:rsidR="002769A5" w:rsidRPr="00E436B4" w:rsidRDefault="002769A5" w:rsidP="002769A5">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r w:rsidRPr="00E436B4">
        <w:rPr>
          <w:rFonts w:ascii="Times New Roman" w:eastAsia="Times New Roman" w:hAnsi="Times New Roman"/>
          <w:b/>
          <w:sz w:val="36"/>
          <w:szCs w:val="36"/>
          <w:lang w:eastAsia="ru-RU"/>
        </w:rPr>
        <w:lastRenderedPageBreak/>
        <w:t>РОЗДІЛ 1</w:t>
      </w:r>
    </w:p>
    <w:p w:rsidR="002769A5" w:rsidRPr="00E436B4" w:rsidRDefault="002769A5" w:rsidP="002769A5">
      <w:pPr>
        <w:keepNext/>
        <w:widowControl w:val="0"/>
        <w:tabs>
          <w:tab w:val="left" w:pos="0"/>
        </w:tabs>
        <w:autoSpaceDE w:val="0"/>
        <w:autoSpaceDN w:val="0"/>
        <w:adjustRightInd w:val="0"/>
        <w:spacing w:before="240" w:after="60" w:line="360" w:lineRule="auto"/>
        <w:jc w:val="center"/>
        <w:outlineLvl w:val="3"/>
        <w:rPr>
          <w:rFonts w:ascii="Times New Roman" w:eastAsia="Times New Roman" w:hAnsi="Times New Roman"/>
          <w:b/>
          <w:bCs/>
          <w:caps/>
          <w:sz w:val="28"/>
          <w:szCs w:val="28"/>
          <w:lang w:eastAsia="ru-RU"/>
        </w:rPr>
      </w:pPr>
      <w:r w:rsidRPr="00E436B4">
        <w:rPr>
          <w:rFonts w:ascii="Times New Roman" w:eastAsia="Times New Roman" w:hAnsi="Times New Roman"/>
          <w:b/>
          <w:bCs/>
          <w:caps/>
          <w:sz w:val="28"/>
          <w:szCs w:val="28"/>
          <w:lang w:eastAsia="ru-RU"/>
        </w:rPr>
        <w:t xml:space="preserve">Аналітичний огляд літератури та обґрунтування теми </w:t>
      </w:r>
      <w:r w:rsidR="0000335D" w:rsidRPr="00E436B4">
        <w:rPr>
          <w:rFonts w:ascii="Times New Roman" w:eastAsia="Times New Roman" w:hAnsi="Times New Roman"/>
          <w:b/>
          <w:bCs/>
          <w:caps/>
          <w:sz w:val="28"/>
          <w:szCs w:val="28"/>
          <w:lang w:eastAsia="ru-RU"/>
        </w:rPr>
        <w:t xml:space="preserve">КВАЛІФІКАЦІЙНОЇ </w:t>
      </w:r>
      <w:r w:rsidRPr="00E436B4">
        <w:rPr>
          <w:rFonts w:ascii="Times New Roman" w:eastAsia="Times New Roman" w:hAnsi="Times New Roman"/>
          <w:b/>
          <w:bCs/>
          <w:caps/>
          <w:sz w:val="28"/>
          <w:szCs w:val="28"/>
          <w:lang w:eastAsia="ru-RU"/>
        </w:rPr>
        <w:t>роботи</w:t>
      </w:r>
    </w:p>
    <w:p w:rsidR="0000335D" w:rsidRPr="00E436B4" w:rsidRDefault="0000335D" w:rsidP="0000335D">
      <w:pPr>
        <w:pStyle w:val="a7"/>
        <w:numPr>
          <w:ilvl w:val="1"/>
          <w:numId w:val="7"/>
        </w:numPr>
        <w:spacing w:after="0" w:line="360" w:lineRule="auto"/>
        <w:jc w:val="both"/>
        <w:rPr>
          <w:rFonts w:ascii="Times New Roman" w:eastAsia="Times New Roman" w:hAnsi="Times New Roman"/>
          <w:b/>
          <w:sz w:val="28"/>
          <w:szCs w:val="28"/>
          <w:lang w:eastAsia="ru-RU"/>
        </w:rPr>
      </w:pPr>
      <w:r w:rsidRPr="00E436B4">
        <w:rPr>
          <w:rFonts w:ascii="Times New Roman" w:eastAsia="Times New Roman" w:hAnsi="Times New Roman"/>
          <w:b/>
          <w:sz w:val="28"/>
          <w:szCs w:val="28"/>
          <w:lang w:eastAsia="ru-RU"/>
        </w:rPr>
        <w:t xml:space="preserve">Цінність пшениці, її народногосподарське значення. </w:t>
      </w:r>
    </w:p>
    <w:p w:rsidR="002769A5" w:rsidRPr="00E436B4" w:rsidRDefault="0000335D" w:rsidP="0000335D">
      <w:pPr>
        <w:pStyle w:val="a7"/>
        <w:spacing w:after="0" w:line="360" w:lineRule="auto"/>
        <w:ind w:left="0" w:firstLine="709"/>
        <w:jc w:val="both"/>
        <w:rPr>
          <w:rFonts w:ascii="Times New Roman" w:eastAsia="Times New Roman" w:hAnsi="Times New Roman"/>
          <w:sz w:val="28"/>
          <w:szCs w:val="28"/>
          <w:lang w:eastAsia="ru-RU"/>
        </w:rPr>
      </w:pPr>
      <w:r w:rsidRPr="00250AB8">
        <w:rPr>
          <w:rFonts w:ascii="Times New Roman" w:eastAsia="Times New Roman" w:hAnsi="Times New Roman"/>
          <w:sz w:val="28"/>
          <w:szCs w:val="28"/>
          <w:lang w:eastAsia="ru-RU"/>
        </w:rPr>
        <w:t>Пшениця (</w:t>
      </w:r>
      <w:proofErr w:type="spellStart"/>
      <w:r w:rsidRPr="00250AB8">
        <w:rPr>
          <w:rFonts w:ascii="Times New Roman" w:eastAsia="Times New Roman" w:hAnsi="Times New Roman"/>
          <w:sz w:val="28"/>
          <w:szCs w:val="28"/>
          <w:lang w:eastAsia="ru-RU"/>
        </w:rPr>
        <w:t>Triticum</w:t>
      </w:r>
      <w:proofErr w:type="spellEnd"/>
      <w:r w:rsidRPr="00250AB8">
        <w:rPr>
          <w:rFonts w:ascii="Times New Roman" w:eastAsia="Times New Roman" w:hAnsi="Times New Roman"/>
          <w:sz w:val="28"/>
          <w:szCs w:val="28"/>
          <w:lang w:eastAsia="ru-RU"/>
        </w:rPr>
        <w:t xml:space="preserve"> L) </w:t>
      </w:r>
      <w:r w:rsidR="00250AB8" w:rsidRPr="00250AB8">
        <w:rPr>
          <w:rFonts w:ascii="Times New Roman" w:eastAsia="Times New Roman" w:hAnsi="Times New Roman"/>
          <w:sz w:val="28"/>
          <w:szCs w:val="28"/>
          <w:lang w:eastAsia="ru-RU"/>
        </w:rPr>
        <w:t>є однією</w:t>
      </w:r>
      <w:r w:rsidR="002769A5" w:rsidRPr="00250AB8">
        <w:rPr>
          <w:rFonts w:ascii="Times New Roman" w:eastAsia="Times New Roman" w:hAnsi="Times New Roman"/>
          <w:sz w:val="28"/>
          <w:szCs w:val="28"/>
          <w:lang w:eastAsia="ru-RU"/>
        </w:rPr>
        <w:t xml:space="preserve"> з най</w:t>
      </w:r>
      <w:r w:rsidR="00250AB8" w:rsidRPr="00250AB8">
        <w:rPr>
          <w:rFonts w:ascii="Times New Roman" w:eastAsia="Times New Roman" w:hAnsi="Times New Roman"/>
          <w:sz w:val="28"/>
          <w:szCs w:val="28"/>
          <w:lang w:eastAsia="ru-RU"/>
        </w:rPr>
        <w:t>давніших</w:t>
      </w:r>
      <w:r w:rsidR="002769A5" w:rsidRPr="00250AB8">
        <w:rPr>
          <w:rFonts w:ascii="Times New Roman" w:eastAsia="Times New Roman" w:hAnsi="Times New Roman"/>
          <w:sz w:val="28"/>
          <w:szCs w:val="28"/>
          <w:lang w:eastAsia="ru-RU"/>
        </w:rPr>
        <w:t xml:space="preserve"> культур на земній кулі.</w:t>
      </w:r>
      <w:r w:rsidR="00250AB8">
        <w:rPr>
          <w:rFonts w:ascii="Times New Roman" w:eastAsia="Times New Roman" w:hAnsi="Times New Roman"/>
          <w:sz w:val="28"/>
          <w:szCs w:val="28"/>
          <w:lang w:eastAsia="ru-RU"/>
        </w:rPr>
        <w:t xml:space="preserve"> </w:t>
      </w:r>
      <w:r w:rsidR="00250AB8" w:rsidRPr="00250AB8">
        <w:rPr>
          <w:rFonts w:ascii="Times New Roman" w:eastAsia="Times New Roman" w:hAnsi="Times New Roman"/>
          <w:sz w:val="28"/>
          <w:szCs w:val="28"/>
          <w:lang w:eastAsia="ru-RU"/>
        </w:rPr>
        <w:t>Відомо</w:t>
      </w:r>
      <w:r w:rsidR="002769A5" w:rsidRPr="00250AB8">
        <w:rPr>
          <w:rFonts w:ascii="Times New Roman" w:eastAsia="Times New Roman" w:hAnsi="Times New Roman"/>
          <w:sz w:val="28"/>
          <w:szCs w:val="28"/>
          <w:lang w:eastAsia="ru-RU"/>
        </w:rPr>
        <w:t xml:space="preserve">, що вона була </w:t>
      </w:r>
      <w:r w:rsidR="00250AB8" w:rsidRPr="00250AB8">
        <w:rPr>
          <w:rFonts w:ascii="Times New Roman" w:eastAsia="Times New Roman" w:hAnsi="Times New Roman"/>
          <w:sz w:val="28"/>
          <w:szCs w:val="28"/>
          <w:lang w:eastAsia="ru-RU"/>
        </w:rPr>
        <w:t xml:space="preserve">знайдена </w:t>
      </w:r>
      <w:r w:rsidR="002769A5" w:rsidRPr="00250AB8">
        <w:rPr>
          <w:rFonts w:ascii="Times New Roman" w:eastAsia="Times New Roman" w:hAnsi="Times New Roman"/>
          <w:sz w:val="28"/>
          <w:szCs w:val="28"/>
          <w:lang w:eastAsia="ru-RU"/>
        </w:rPr>
        <w:t>прибл</w:t>
      </w:r>
      <w:r w:rsidR="00250AB8" w:rsidRPr="00250AB8">
        <w:rPr>
          <w:rFonts w:ascii="Times New Roman" w:eastAsia="Times New Roman" w:hAnsi="Times New Roman"/>
          <w:sz w:val="28"/>
          <w:szCs w:val="28"/>
          <w:lang w:eastAsia="ru-RU"/>
        </w:rPr>
        <w:t xml:space="preserve">изно за 900 р. до н.е. в Іраку, та біля </w:t>
      </w:r>
      <w:r w:rsidR="002769A5" w:rsidRPr="00250AB8">
        <w:rPr>
          <w:rFonts w:ascii="Times New Roman" w:eastAsia="Times New Roman" w:hAnsi="Times New Roman"/>
          <w:sz w:val="28"/>
          <w:szCs w:val="28"/>
          <w:lang w:eastAsia="ru-RU"/>
        </w:rPr>
        <w:t>600 р. до н.е. в Єгипті.</w:t>
      </w:r>
      <w:r w:rsidR="00250AB8" w:rsidRPr="00250AB8">
        <w:rPr>
          <w:rFonts w:ascii="Times New Roman" w:eastAsia="Times New Roman" w:hAnsi="Times New Roman"/>
          <w:sz w:val="28"/>
          <w:szCs w:val="28"/>
          <w:lang w:eastAsia="ru-RU"/>
        </w:rPr>
        <w:t xml:space="preserve"> На території </w:t>
      </w:r>
      <w:r w:rsidR="002769A5" w:rsidRPr="00250AB8">
        <w:rPr>
          <w:rFonts w:ascii="Times New Roman" w:eastAsia="Times New Roman" w:hAnsi="Times New Roman"/>
          <w:sz w:val="28"/>
          <w:szCs w:val="28"/>
          <w:lang w:eastAsia="ru-RU"/>
        </w:rPr>
        <w:t xml:space="preserve">сучасних </w:t>
      </w:r>
      <w:r w:rsidR="00250AB8" w:rsidRPr="00250AB8">
        <w:rPr>
          <w:rFonts w:ascii="Times New Roman" w:eastAsia="Times New Roman" w:hAnsi="Times New Roman"/>
          <w:sz w:val="28"/>
          <w:szCs w:val="28"/>
          <w:lang w:eastAsia="ru-RU"/>
        </w:rPr>
        <w:t xml:space="preserve">Вірменії, </w:t>
      </w:r>
      <w:r w:rsidR="002769A5" w:rsidRPr="00250AB8">
        <w:rPr>
          <w:rFonts w:ascii="Times New Roman" w:eastAsia="Times New Roman" w:hAnsi="Times New Roman"/>
          <w:sz w:val="28"/>
          <w:szCs w:val="28"/>
          <w:lang w:eastAsia="ru-RU"/>
        </w:rPr>
        <w:t xml:space="preserve">Грузії, Азербайджану та середньої Азії, </w:t>
      </w:r>
      <w:r w:rsidR="00250AB8" w:rsidRPr="00250AB8">
        <w:rPr>
          <w:rFonts w:ascii="Times New Roman" w:eastAsia="Times New Roman" w:hAnsi="Times New Roman"/>
          <w:sz w:val="28"/>
          <w:szCs w:val="28"/>
          <w:lang w:eastAsia="ru-RU"/>
        </w:rPr>
        <w:t xml:space="preserve">пшеницю </w:t>
      </w:r>
      <w:r w:rsidR="002769A5" w:rsidRPr="00250AB8">
        <w:rPr>
          <w:rFonts w:ascii="Times New Roman" w:eastAsia="Times New Roman" w:hAnsi="Times New Roman"/>
          <w:sz w:val="28"/>
          <w:szCs w:val="28"/>
          <w:lang w:eastAsia="ru-RU"/>
        </w:rPr>
        <w:t xml:space="preserve">почали </w:t>
      </w:r>
      <w:r w:rsidR="00250AB8" w:rsidRPr="00250AB8">
        <w:rPr>
          <w:rFonts w:ascii="Times New Roman" w:eastAsia="Times New Roman" w:hAnsi="Times New Roman"/>
          <w:sz w:val="28"/>
          <w:szCs w:val="28"/>
          <w:lang w:eastAsia="ru-RU"/>
        </w:rPr>
        <w:t xml:space="preserve">вирощувати </w:t>
      </w:r>
      <w:r w:rsidR="00F01CAB">
        <w:rPr>
          <w:rFonts w:ascii="Times New Roman" w:eastAsia="Times New Roman" w:hAnsi="Times New Roman"/>
          <w:sz w:val="28"/>
          <w:szCs w:val="28"/>
          <w:lang w:eastAsia="ru-RU"/>
        </w:rPr>
        <w:t>за 3000-4000 років до нашої ери [3</w:t>
      </w:r>
      <w:r w:rsidR="002769A5" w:rsidRPr="00250AB8">
        <w:rPr>
          <w:rFonts w:ascii="Times New Roman" w:eastAsia="Times New Roman" w:hAnsi="Times New Roman"/>
          <w:sz w:val="28"/>
          <w:szCs w:val="28"/>
          <w:lang w:eastAsia="ru-RU"/>
        </w:rPr>
        <w:t>].</w:t>
      </w:r>
    </w:p>
    <w:p w:rsidR="002769A5" w:rsidRPr="00E436B4" w:rsidRDefault="002769A5" w:rsidP="002769A5">
      <w:pPr>
        <w:spacing w:after="0" w:line="360" w:lineRule="auto"/>
        <w:ind w:firstLine="720"/>
        <w:jc w:val="both"/>
        <w:rPr>
          <w:rFonts w:ascii="Times New Roman" w:eastAsia="Times New Roman" w:hAnsi="Times New Roman"/>
          <w:sz w:val="28"/>
          <w:szCs w:val="28"/>
          <w:lang w:eastAsia="ru-RU"/>
        </w:rPr>
      </w:pPr>
      <w:r w:rsidRPr="00E37CBF">
        <w:rPr>
          <w:rFonts w:ascii="Times New Roman" w:eastAsia="Times New Roman" w:hAnsi="Times New Roman"/>
          <w:sz w:val="28"/>
          <w:szCs w:val="28"/>
          <w:lang w:eastAsia="ru-RU"/>
        </w:rPr>
        <w:t xml:space="preserve">Зерно </w:t>
      </w:r>
      <w:proofErr w:type="spellStart"/>
      <w:r w:rsidR="007B23D0" w:rsidRPr="00E37CBF">
        <w:rPr>
          <w:rFonts w:ascii="Times New Roman" w:eastAsia="Times New Roman" w:hAnsi="Times New Roman"/>
          <w:sz w:val="28"/>
          <w:szCs w:val="28"/>
          <w:lang w:eastAsia="ru-RU"/>
        </w:rPr>
        <w:t>пшенициці</w:t>
      </w:r>
      <w:proofErr w:type="spellEnd"/>
      <w:r w:rsidR="007B23D0" w:rsidRPr="00E37CBF">
        <w:rPr>
          <w:rFonts w:ascii="Times New Roman" w:eastAsia="Times New Roman" w:hAnsi="Times New Roman"/>
          <w:sz w:val="28"/>
          <w:szCs w:val="28"/>
          <w:lang w:eastAsia="ru-RU"/>
        </w:rPr>
        <w:t xml:space="preserve"> </w:t>
      </w:r>
      <w:r w:rsidRPr="00E37CBF">
        <w:rPr>
          <w:rFonts w:ascii="Times New Roman" w:eastAsia="Times New Roman" w:hAnsi="Times New Roman"/>
          <w:sz w:val="28"/>
          <w:szCs w:val="28"/>
          <w:lang w:eastAsia="ru-RU"/>
        </w:rPr>
        <w:t xml:space="preserve">використовується для </w:t>
      </w:r>
      <w:r w:rsidR="00E37CBF" w:rsidRPr="00E37CBF">
        <w:rPr>
          <w:rFonts w:ascii="Times New Roman" w:eastAsia="Times New Roman" w:hAnsi="Times New Roman"/>
          <w:sz w:val="28"/>
          <w:szCs w:val="28"/>
          <w:lang w:eastAsia="ru-RU"/>
        </w:rPr>
        <w:t>цілей продовольчого значення</w:t>
      </w:r>
      <w:r w:rsidRPr="00E37CBF">
        <w:rPr>
          <w:rFonts w:ascii="Times New Roman" w:eastAsia="Times New Roman" w:hAnsi="Times New Roman"/>
          <w:sz w:val="28"/>
          <w:szCs w:val="28"/>
          <w:lang w:eastAsia="ru-RU"/>
        </w:rPr>
        <w:t xml:space="preserve">, </w:t>
      </w:r>
      <w:r w:rsidR="00E37CBF" w:rsidRPr="00E37CBF">
        <w:rPr>
          <w:rFonts w:ascii="Times New Roman" w:eastAsia="Times New Roman" w:hAnsi="Times New Roman"/>
          <w:sz w:val="28"/>
          <w:szCs w:val="28"/>
          <w:lang w:eastAsia="ru-RU"/>
        </w:rPr>
        <w:t xml:space="preserve">а саме </w:t>
      </w:r>
      <w:r w:rsidRPr="00E37CBF">
        <w:rPr>
          <w:rFonts w:ascii="Times New Roman" w:eastAsia="Times New Roman" w:hAnsi="Times New Roman"/>
          <w:sz w:val="28"/>
          <w:szCs w:val="28"/>
          <w:lang w:eastAsia="ru-RU"/>
        </w:rPr>
        <w:t xml:space="preserve">в </w:t>
      </w:r>
      <w:r w:rsidR="00E37CBF" w:rsidRPr="00E37CBF">
        <w:rPr>
          <w:rFonts w:ascii="Times New Roman" w:eastAsia="Times New Roman" w:hAnsi="Times New Roman"/>
          <w:sz w:val="28"/>
          <w:szCs w:val="28"/>
          <w:lang w:eastAsia="ru-RU"/>
        </w:rPr>
        <w:t>кондитерській і хлібопеченні</w:t>
      </w:r>
      <w:r w:rsidRPr="00E37CBF">
        <w:rPr>
          <w:rFonts w:ascii="Times New Roman" w:eastAsia="Times New Roman" w:hAnsi="Times New Roman"/>
          <w:sz w:val="28"/>
          <w:szCs w:val="28"/>
          <w:lang w:eastAsia="ru-RU"/>
        </w:rPr>
        <w:t xml:space="preserve"> промисловості, а також для виробництва </w:t>
      </w:r>
      <w:r w:rsidR="00E37CBF" w:rsidRPr="00E37CBF">
        <w:rPr>
          <w:rFonts w:ascii="Times New Roman" w:eastAsia="Times New Roman" w:hAnsi="Times New Roman"/>
          <w:sz w:val="28"/>
          <w:szCs w:val="28"/>
          <w:lang w:eastAsia="ru-RU"/>
        </w:rPr>
        <w:t xml:space="preserve">макаронів, </w:t>
      </w:r>
      <w:r w:rsidRPr="00E37CBF">
        <w:rPr>
          <w:rFonts w:ascii="Times New Roman" w:eastAsia="Times New Roman" w:hAnsi="Times New Roman"/>
          <w:sz w:val="28"/>
          <w:szCs w:val="28"/>
          <w:lang w:eastAsia="ru-RU"/>
        </w:rPr>
        <w:t xml:space="preserve">круп, вермішелі і інших продуктів. </w:t>
      </w:r>
      <w:r w:rsidR="00E37CBF">
        <w:rPr>
          <w:rFonts w:ascii="Times New Roman" w:eastAsia="Times New Roman" w:hAnsi="Times New Roman"/>
          <w:sz w:val="28"/>
          <w:szCs w:val="28"/>
          <w:lang w:eastAsia="ru-RU"/>
        </w:rPr>
        <w:t xml:space="preserve">Харчова </w:t>
      </w:r>
      <w:r w:rsidR="00E37CBF" w:rsidRPr="00E37CBF">
        <w:rPr>
          <w:rFonts w:ascii="Times New Roman" w:eastAsia="Times New Roman" w:hAnsi="Times New Roman"/>
          <w:sz w:val="28"/>
          <w:szCs w:val="28"/>
          <w:lang w:eastAsia="ru-RU"/>
        </w:rPr>
        <w:t>ц</w:t>
      </w:r>
      <w:r w:rsidRPr="00E37CBF">
        <w:rPr>
          <w:rFonts w:ascii="Times New Roman" w:eastAsia="Times New Roman" w:hAnsi="Times New Roman"/>
          <w:sz w:val="28"/>
          <w:szCs w:val="28"/>
          <w:lang w:eastAsia="ru-RU"/>
        </w:rPr>
        <w:t>інність пшеничного хліба виз</w:t>
      </w:r>
      <w:r w:rsidR="00E37CBF" w:rsidRPr="00E37CBF">
        <w:rPr>
          <w:rFonts w:ascii="Times New Roman" w:eastAsia="Times New Roman" w:hAnsi="Times New Roman"/>
          <w:sz w:val="28"/>
          <w:szCs w:val="28"/>
          <w:lang w:eastAsia="ru-RU"/>
        </w:rPr>
        <w:t>начається хімічним складом насіння</w:t>
      </w:r>
      <w:r w:rsidRPr="00E37CBF">
        <w:rPr>
          <w:rFonts w:ascii="Times New Roman" w:eastAsia="Times New Roman" w:hAnsi="Times New Roman"/>
          <w:sz w:val="28"/>
          <w:szCs w:val="28"/>
          <w:lang w:eastAsia="ru-RU"/>
        </w:rPr>
        <w:t xml:space="preserve">. Залежно від </w:t>
      </w:r>
      <w:r w:rsidR="00E37CBF" w:rsidRPr="00E37CBF">
        <w:rPr>
          <w:rFonts w:ascii="Times New Roman" w:eastAsia="Times New Roman" w:hAnsi="Times New Roman"/>
          <w:sz w:val="28"/>
          <w:szCs w:val="28"/>
          <w:lang w:eastAsia="ru-RU"/>
        </w:rPr>
        <w:t xml:space="preserve">умов вирощування і </w:t>
      </w:r>
      <w:r w:rsidRPr="00E37CBF">
        <w:rPr>
          <w:rFonts w:ascii="Times New Roman" w:eastAsia="Times New Roman" w:hAnsi="Times New Roman"/>
          <w:sz w:val="28"/>
          <w:szCs w:val="28"/>
          <w:lang w:eastAsia="ru-RU"/>
        </w:rPr>
        <w:t xml:space="preserve">сорту вміст білку в зерні пшениці становить </w:t>
      </w:r>
      <w:r w:rsidR="00E37CBF" w:rsidRPr="00E37CBF">
        <w:rPr>
          <w:rFonts w:ascii="Times New Roman" w:eastAsia="Times New Roman" w:hAnsi="Times New Roman"/>
          <w:sz w:val="28"/>
          <w:szCs w:val="28"/>
          <w:lang w:eastAsia="ru-RU"/>
        </w:rPr>
        <w:t xml:space="preserve">до 14 </w:t>
      </w:r>
      <w:r w:rsidRPr="00E37CBF">
        <w:rPr>
          <w:rFonts w:ascii="Times New Roman" w:eastAsia="Times New Roman" w:hAnsi="Times New Roman"/>
          <w:sz w:val="28"/>
          <w:szCs w:val="28"/>
          <w:lang w:eastAsia="ru-RU"/>
        </w:rPr>
        <w:t xml:space="preserve">%, </w:t>
      </w:r>
      <w:r w:rsidR="00E37CBF" w:rsidRPr="00E37CBF">
        <w:rPr>
          <w:rFonts w:ascii="Times New Roman" w:eastAsia="Times New Roman" w:hAnsi="Times New Roman"/>
          <w:sz w:val="28"/>
          <w:szCs w:val="28"/>
          <w:lang w:eastAsia="ru-RU"/>
        </w:rPr>
        <w:t xml:space="preserve">а </w:t>
      </w:r>
      <w:r w:rsidRPr="00E37CBF">
        <w:rPr>
          <w:rFonts w:ascii="Times New Roman" w:eastAsia="Times New Roman" w:hAnsi="Times New Roman"/>
          <w:sz w:val="28"/>
          <w:szCs w:val="28"/>
          <w:lang w:eastAsia="ru-RU"/>
        </w:rPr>
        <w:t xml:space="preserve">вміст клейковини </w:t>
      </w:r>
      <w:r w:rsidR="00E37CBF" w:rsidRPr="00E37CBF">
        <w:rPr>
          <w:rFonts w:ascii="Times New Roman" w:eastAsia="Times New Roman" w:hAnsi="Times New Roman"/>
          <w:sz w:val="28"/>
          <w:szCs w:val="28"/>
          <w:lang w:eastAsia="ru-RU"/>
        </w:rPr>
        <w:t xml:space="preserve">до 45 </w:t>
      </w:r>
      <w:r w:rsidRPr="00E37CBF">
        <w:rPr>
          <w:rFonts w:ascii="Times New Roman" w:eastAsia="Times New Roman" w:hAnsi="Times New Roman"/>
          <w:sz w:val="28"/>
          <w:szCs w:val="28"/>
          <w:lang w:eastAsia="ru-RU"/>
        </w:rPr>
        <w:t xml:space="preserve">%. У зерні пшениці </w:t>
      </w:r>
      <w:r w:rsidR="00E37CBF" w:rsidRPr="00E37CBF">
        <w:rPr>
          <w:rFonts w:ascii="Times New Roman" w:eastAsia="Times New Roman" w:hAnsi="Times New Roman"/>
          <w:sz w:val="28"/>
          <w:szCs w:val="28"/>
          <w:lang w:eastAsia="ru-RU"/>
        </w:rPr>
        <w:t xml:space="preserve">є </w:t>
      </w:r>
      <w:r w:rsidRPr="00E37CBF">
        <w:rPr>
          <w:rFonts w:ascii="Times New Roman" w:eastAsia="Times New Roman" w:hAnsi="Times New Roman"/>
          <w:sz w:val="28"/>
          <w:szCs w:val="28"/>
          <w:lang w:eastAsia="ru-RU"/>
        </w:rPr>
        <w:t xml:space="preserve">велика кількість вуглеводів, </w:t>
      </w:r>
      <w:r w:rsidR="00E37CBF" w:rsidRPr="00E37CBF">
        <w:rPr>
          <w:rFonts w:ascii="Times New Roman" w:eastAsia="Times New Roman" w:hAnsi="Times New Roman"/>
          <w:sz w:val="28"/>
          <w:szCs w:val="28"/>
          <w:lang w:eastAsia="ru-RU"/>
        </w:rPr>
        <w:t xml:space="preserve">а саме вітаміни В1, В2, Р, Е, </w:t>
      </w:r>
      <w:r w:rsidRPr="00E37CBF">
        <w:rPr>
          <w:rFonts w:ascii="Times New Roman" w:eastAsia="Times New Roman" w:hAnsi="Times New Roman"/>
          <w:sz w:val="28"/>
          <w:szCs w:val="28"/>
          <w:lang w:eastAsia="ru-RU"/>
        </w:rPr>
        <w:t>крохмалю</w:t>
      </w:r>
      <w:r w:rsidR="00E37CBF" w:rsidRPr="00E37CBF">
        <w:rPr>
          <w:rFonts w:ascii="Times New Roman" w:eastAsia="Times New Roman" w:hAnsi="Times New Roman"/>
          <w:sz w:val="28"/>
          <w:szCs w:val="28"/>
          <w:lang w:eastAsia="ru-RU"/>
        </w:rPr>
        <w:t xml:space="preserve"> – до 7 0%</w:t>
      </w:r>
      <w:r w:rsidRPr="00E37CBF">
        <w:rPr>
          <w:rFonts w:ascii="Times New Roman" w:eastAsia="Times New Roman" w:hAnsi="Times New Roman"/>
          <w:sz w:val="28"/>
          <w:szCs w:val="28"/>
          <w:lang w:eastAsia="ru-RU"/>
        </w:rPr>
        <w:t xml:space="preserve">, </w:t>
      </w:r>
      <w:r w:rsidR="00E37CBF" w:rsidRPr="00E37CBF">
        <w:rPr>
          <w:rFonts w:ascii="Times New Roman" w:eastAsia="Times New Roman" w:hAnsi="Times New Roman"/>
          <w:sz w:val="28"/>
          <w:szCs w:val="28"/>
          <w:lang w:eastAsia="ru-RU"/>
        </w:rPr>
        <w:t xml:space="preserve">та провітаміни D, </w:t>
      </w:r>
      <w:r w:rsidRPr="00E37CBF">
        <w:rPr>
          <w:rFonts w:ascii="Times New Roman" w:eastAsia="Times New Roman" w:hAnsi="Times New Roman"/>
          <w:sz w:val="28"/>
          <w:szCs w:val="28"/>
          <w:lang w:eastAsia="ru-RU"/>
        </w:rPr>
        <w:t>А</w:t>
      </w:r>
      <w:r w:rsidR="00E37CBF" w:rsidRPr="00E37CBF">
        <w:rPr>
          <w:rFonts w:ascii="Times New Roman" w:eastAsia="Times New Roman" w:hAnsi="Times New Roman"/>
          <w:sz w:val="28"/>
          <w:szCs w:val="28"/>
          <w:lang w:eastAsia="ru-RU"/>
        </w:rPr>
        <w:t xml:space="preserve"> та зольні мінеральні речовини – </w:t>
      </w:r>
      <w:r w:rsidRPr="00E37CBF">
        <w:rPr>
          <w:rFonts w:ascii="Times New Roman" w:eastAsia="Times New Roman" w:hAnsi="Times New Roman"/>
          <w:sz w:val="28"/>
          <w:szCs w:val="28"/>
          <w:lang w:eastAsia="ru-RU"/>
        </w:rPr>
        <w:t>до 2</w:t>
      </w:r>
      <w:r w:rsidR="00E37CBF" w:rsidRPr="00E37CBF">
        <w:rPr>
          <w:rFonts w:ascii="Times New Roman" w:eastAsia="Times New Roman" w:hAnsi="Times New Roman"/>
          <w:sz w:val="28"/>
          <w:szCs w:val="28"/>
          <w:lang w:eastAsia="ru-RU"/>
        </w:rPr>
        <w:t> </w:t>
      </w:r>
      <w:r w:rsidRPr="00E37CBF">
        <w:rPr>
          <w:rFonts w:ascii="Times New Roman" w:eastAsia="Times New Roman" w:hAnsi="Times New Roman"/>
          <w:sz w:val="28"/>
          <w:szCs w:val="28"/>
          <w:lang w:eastAsia="ru-RU"/>
        </w:rPr>
        <w:t xml:space="preserve">%. Білки пшениці </w:t>
      </w:r>
      <w:r w:rsidR="00E37CBF" w:rsidRPr="00E37CBF">
        <w:rPr>
          <w:rFonts w:ascii="Times New Roman" w:eastAsia="Times New Roman" w:hAnsi="Times New Roman"/>
          <w:sz w:val="28"/>
          <w:szCs w:val="28"/>
          <w:lang w:eastAsia="ru-RU"/>
        </w:rPr>
        <w:t>добре засвоюються людським організмом  в них містяться повноцінні</w:t>
      </w:r>
      <w:r w:rsidRPr="00E37CBF">
        <w:rPr>
          <w:rFonts w:ascii="Times New Roman" w:eastAsia="Times New Roman" w:hAnsi="Times New Roman"/>
          <w:sz w:val="28"/>
          <w:szCs w:val="28"/>
          <w:lang w:eastAsia="ru-RU"/>
        </w:rPr>
        <w:t xml:space="preserve"> </w:t>
      </w:r>
      <w:r w:rsidR="00E37CBF" w:rsidRPr="00E37CBF">
        <w:rPr>
          <w:rFonts w:ascii="Times New Roman" w:eastAsia="Times New Roman" w:hAnsi="Times New Roman"/>
          <w:sz w:val="28"/>
          <w:szCs w:val="28"/>
          <w:lang w:eastAsia="ru-RU"/>
        </w:rPr>
        <w:t xml:space="preserve">та </w:t>
      </w:r>
      <w:r w:rsidRPr="00E37CBF">
        <w:rPr>
          <w:rFonts w:ascii="Times New Roman" w:eastAsia="Times New Roman" w:hAnsi="Times New Roman"/>
          <w:sz w:val="28"/>
          <w:szCs w:val="28"/>
          <w:lang w:eastAsia="ru-RU"/>
        </w:rPr>
        <w:t xml:space="preserve">незамінні амінокислоти - </w:t>
      </w:r>
      <w:r w:rsidR="00E37CBF" w:rsidRPr="00E37CBF">
        <w:rPr>
          <w:rFonts w:ascii="Times New Roman" w:eastAsia="Times New Roman" w:hAnsi="Times New Roman"/>
          <w:sz w:val="28"/>
          <w:szCs w:val="28"/>
          <w:lang w:eastAsia="ru-RU"/>
        </w:rPr>
        <w:t xml:space="preserve">триптофан, </w:t>
      </w:r>
      <w:r w:rsidRPr="00E37CBF">
        <w:rPr>
          <w:rFonts w:ascii="Times New Roman" w:eastAsia="Times New Roman" w:hAnsi="Times New Roman"/>
          <w:sz w:val="28"/>
          <w:szCs w:val="28"/>
          <w:lang w:eastAsia="ru-RU"/>
        </w:rPr>
        <w:t xml:space="preserve">лізин, метіонін, </w:t>
      </w:r>
      <w:r w:rsidR="00E37CBF" w:rsidRPr="00E37CBF">
        <w:rPr>
          <w:rFonts w:ascii="Times New Roman" w:eastAsia="Times New Roman" w:hAnsi="Times New Roman"/>
          <w:sz w:val="28"/>
          <w:szCs w:val="28"/>
          <w:lang w:eastAsia="ru-RU"/>
        </w:rPr>
        <w:t xml:space="preserve">валін, </w:t>
      </w:r>
      <w:proofErr w:type="spellStart"/>
      <w:r w:rsidRPr="00E37CBF">
        <w:rPr>
          <w:rFonts w:ascii="Times New Roman" w:eastAsia="Times New Roman" w:hAnsi="Times New Roman"/>
          <w:sz w:val="28"/>
          <w:szCs w:val="28"/>
          <w:lang w:eastAsia="ru-RU"/>
        </w:rPr>
        <w:t>треонін</w:t>
      </w:r>
      <w:proofErr w:type="spellEnd"/>
      <w:r w:rsidRPr="00E37CBF">
        <w:rPr>
          <w:rFonts w:ascii="Times New Roman" w:eastAsia="Times New Roman" w:hAnsi="Times New Roman"/>
          <w:sz w:val="28"/>
          <w:szCs w:val="28"/>
          <w:lang w:eastAsia="ru-RU"/>
        </w:rPr>
        <w:t xml:space="preserve">, </w:t>
      </w:r>
      <w:proofErr w:type="spellStart"/>
      <w:r w:rsidRPr="00E37CBF">
        <w:rPr>
          <w:rFonts w:ascii="Times New Roman" w:eastAsia="Times New Roman" w:hAnsi="Times New Roman"/>
          <w:sz w:val="28"/>
          <w:szCs w:val="28"/>
          <w:lang w:eastAsia="ru-RU"/>
        </w:rPr>
        <w:t>гістидин</w:t>
      </w:r>
      <w:proofErr w:type="spellEnd"/>
      <w:r w:rsidRPr="00E37CBF">
        <w:rPr>
          <w:rFonts w:ascii="Times New Roman" w:eastAsia="Times New Roman" w:hAnsi="Times New Roman"/>
          <w:sz w:val="28"/>
          <w:szCs w:val="28"/>
          <w:lang w:eastAsia="ru-RU"/>
        </w:rPr>
        <w:t xml:space="preserve">, </w:t>
      </w:r>
      <w:r w:rsidR="00E37CBF" w:rsidRPr="00E37CBF">
        <w:rPr>
          <w:rFonts w:ascii="Times New Roman" w:eastAsia="Times New Roman" w:hAnsi="Times New Roman"/>
          <w:sz w:val="28"/>
          <w:szCs w:val="28"/>
          <w:lang w:eastAsia="ru-RU"/>
        </w:rPr>
        <w:t xml:space="preserve">фенілаланін, </w:t>
      </w:r>
      <w:r w:rsidRPr="00E37CBF">
        <w:rPr>
          <w:rFonts w:ascii="Times New Roman" w:eastAsia="Times New Roman" w:hAnsi="Times New Roman"/>
          <w:sz w:val="28"/>
          <w:szCs w:val="28"/>
          <w:lang w:eastAsia="ru-RU"/>
        </w:rPr>
        <w:t xml:space="preserve">аргінін, </w:t>
      </w:r>
      <w:r w:rsidR="00E37CBF" w:rsidRPr="00E37CBF">
        <w:rPr>
          <w:rFonts w:ascii="Times New Roman" w:eastAsia="Times New Roman" w:hAnsi="Times New Roman"/>
          <w:sz w:val="28"/>
          <w:szCs w:val="28"/>
          <w:lang w:eastAsia="ru-RU"/>
        </w:rPr>
        <w:t>ізолейцин лейцин</w:t>
      </w:r>
      <w:r w:rsidRPr="00E37CBF">
        <w:rPr>
          <w:rFonts w:ascii="Times New Roman" w:eastAsia="Times New Roman" w:hAnsi="Times New Roman"/>
          <w:sz w:val="28"/>
          <w:szCs w:val="28"/>
          <w:lang w:eastAsia="ru-RU"/>
        </w:rPr>
        <w:t xml:space="preserve">. </w:t>
      </w:r>
      <w:r w:rsidR="00E37CBF">
        <w:rPr>
          <w:rFonts w:ascii="Times New Roman" w:eastAsia="Times New Roman" w:hAnsi="Times New Roman"/>
          <w:sz w:val="28"/>
          <w:szCs w:val="28"/>
          <w:lang w:eastAsia="ru-RU"/>
        </w:rPr>
        <w:t xml:space="preserve">При вживанні </w:t>
      </w:r>
      <w:r w:rsidRPr="00E37CBF">
        <w:rPr>
          <w:rFonts w:ascii="Times New Roman" w:eastAsia="Times New Roman" w:hAnsi="Times New Roman"/>
          <w:sz w:val="28"/>
          <w:szCs w:val="28"/>
          <w:lang w:eastAsia="ru-RU"/>
        </w:rPr>
        <w:t xml:space="preserve">400-500 г пшеничного хліба та хлібобулочних виробів </w:t>
      </w:r>
      <w:r w:rsidR="00E37CBF" w:rsidRPr="00E37CBF">
        <w:rPr>
          <w:rFonts w:ascii="Times New Roman" w:eastAsia="Times New Roman" w:hAnsi="Times New Roman"/>
          <w:sz w:val="28"/>
          <w:szCs w:val="28"/>
          <w:lang w:eastAsia="ru-RU"/>
        </w:rPr>
        <w:t xml:space="preserve">забезпечує </w:t>
      </w:r>
      <w:r w:rsidRPr="00E37CBF">
        <w:rPr>
          <w:rFonts w:ascii="Times New Roman" w:eastAsia="Times New Roman" w:hAnsi="Times New Roman"/>
          <w:sz w:val="28"/>
          <w:szCs w:val="28"/>
          <w:lang w:eastAsia="ru-RU"/>
        </w:rPr>
        <w:t xml:space="preserve">близько </w:t>
      </w:r>
      <w:r w:rsidR="00E37CBF" w:rsidRPr="00E37CBF">
        <w:rPr>
          <w:rFonts w:ascii="Times New Roman" w:eastAsia="Times New Roman" w:hAnsi="Times New Roman"/>
          <w:sz w:val="28"/>
          <w:szCs w:val="28"/>
          <w:lang w:eastAsia="ru-RU"/>
        </w:rPr>
        <w:t>третини всіх потреб людини в харчуванні</w:t>
      </w:r>
      <w:r w:rsidRPr="00E37CBF">
        <w:rPr>
          <w:rFonts w:ascii="Times New Roman" w:eastAsia="Times New Roman" w:hAnsi="Times New Roman"/>
          <w:sz w:val="28"/>
          <w:szCs w:val="28"/>
          <w:lang w:eastAsia="ru-RU"/>
        </w:rPr>
        <w:t xml:space="preserve">, </w:t>
      </w:r>
      <w:r w:rsidR="00E37CBF" w:rsidRPr="00E37CBF">
        <w:rPr>
          <w:rFonts w:ascii="Times New Roman" w:eastAsia="Times New Roman" w:hAnsi="Times New Roman"/>
          <w:sz w:val="28"/>
          <w:szCs w:val="28"/>
          <w:lang w:eastAsia="ru-RU"/>
        </w:rPr>
        <w:t xml:space="preserve">третину (до 40%) </w:t>
      </w:r>
      <w:r w:rsidR="00E37CBF" w:rsidRPr="00F01CAB">
        <w:rPr>
          <w:rFonts w:ascii="Times New Roman" w:eastAsia="Times New Roman" w:hAnsi="Times New Roman"/>
          <w:sz w:val="28"/>
          <w:szCs w:val="28"/>
          <w:lang w:eastAsia="ru-RU"/>
        </w:rPr>
        <w:t>–</w:t>
      </w:r>
      <w:r w:rsidR="00E37CBF" w:rsidRPr="00E37CBF">
        <w:rPr>
          <w:rFonts w:ascii="Times New Roman" w:eastAsia="Times New Roman" w:hAnsi="Times New Roman"/>
          <w:sz w:val="28"/>
          <w:szCs w:val="28"/>
          <w:lang w:eastAsia="ru-RU"/>
        </w:rPr>
        <w:t xml:space="preserve"> у повноцінних білках, </w:t>
      </w:r>
      <w:r w:rsidRPr="00E37CBF">
        <w:rPr>
          <w:rFonts w:ascii="Times New Roman" w:eastAsia="Times New Roman" w:hAnsi="Times New Roman"/>
          <w:sz w:val="28"/>
          <w:szCs w:val="28"/>
          <w:lang w:eastAsia="ru-RU"/>
        </w:rPr>
        <w:t>половину потреби у вуглеводах</w:t>
      </w:r>
      <w:r w:rsidR="00E436B4" w:rsidRPr="00E37CBF">
        <w:rPr>
          <w:rFonts w:ascii="Times New Roman" w:eastAsia="Times New Roman" w:hAnsi="Times New Roman"/>
          <w:sz w:val="28"/>
          <w:szCs w:val="28"/>
          <w:lang w:eastAsia="ru-RU"/>
        </w:rPr>
        <w:t xml:space="preserve">, </w:t>
      </w:r>
      <w:r w:rsidR="00E37CBF" w:rsidRPr="00E37CBF">
        <w:rPr>
          <w:rFonts w:ascii="Times New Roman" w:eastAsia="Times New Roman" w:hAnsi="Times New Roman"/>
          <w:sz w:val="28"/>
          <w:szCs w:val="28"/>
          <w:lang w:eastAsia="ru-RU"/>
        </w:rPr>
        <w:t>80 % – у вітаміні Е, 50–60 % – у вітамінах групи В.</w:t>
      </w:r>
      <w:r w:rsidRPr="00E37CBF">
        <w:rPr>
          <w:rFonts w:ascii="Times New Roman" w:eastAsia="Times New Roman" w:hAnsi="Times New Roman"/>
          <w:sz w:val="28"/>
          <w:szCs w:val="28"/>
          <w:lang w:eastAsia="ru-RU"/>
        </w:rPr>
        <w:t xml:space="preserve"> </w:t>
      </w:r>
      <w:r w:rsidRPr="008810EB">
        <w:rPr>
          <w:rFonts w:ascii="Times New Roman" w:eastAsia="Times New Roman" w:hAnsi="Times New Roman"/>
          <w:sz w:val="28"/>
          <w:szCs w:val="28"/>
          <w:lang w:eastAsia="ru-RU"/>
        </w:rPr>
        <w:t xml:space="preserve">Пшеничний хліб повністю </w:t>
      </w:r>
      <w:r w:rsidR="008810EB" w:rsidRPr="008810EB">
        <w:rPr>
          <w:rFonts w:ascii="Times New Roman" w:eastAsia="Times New Roman" w:hAnsi="Times New Roman"/>
          <w:sz w:val="28"/>
          <w:szCs w:val="28"/>
          <w:lang w:eastAsia="ru-RU"/>
        </w:rPr>
        <w:t xml:space="preserve">задовольняє </w:t>
      </w:r>
      <w:r w:rsidRPr="008810EB">
        <w:rPr>
          <w:rFonts w:ascii="Times New Roman" w:eastAsia="Times New Roman" w:hAnsi="Times New Roman"/>
          <w:sz w:val="28"/>
          <w:szCs w:val="28"/>
          <w:lang w:eastAsia="ru-RU"/>
        </w:rPr>
        <w:t xml:space="preserve">потреби людини у </w:t>
      </w:r>
      <w:r w:rsidR="008810EB" w:rsidRPr="008810EB">
        <w:rPr>
          <w:rFonts w:ascii="Times New Roman" w:eastAsia="Times New Roman" w:hAnsi="Times New Roman"/>
          <w:sz w:val="28"/>
          <w:szCs w:val="28"/>
          <w:lang w:eastAsia="ru-RU"/>
        </w:rPr>
        <w:t xml:space="preserve">залізі, </w:t>
      </w:r>
      <w:r w:rsidRPr="008810EB">
        <w:rPr>
          <w:rFonts w:ascii="Times New Roman" w:eastAsia="Times New Roman" w:hAnsi="Times New Roman"/>
          <w:sz w:val="28"/>
          <w:szCs w:val="28"/>
          <w:lang w:eastAsia="ru-RU"/>
        </w:rPr>
        <w:t>фосфорі та на 40</w:t>
      </w:r>
      <w:r w:rsidR="008810EB" w:rsidRPr="008810EB">
        <w:rPr>
          <w:rFonts w:ascii="Times New Roman" w:eastAsia="Times New Roman" w:hAnsi="Times New Roman"/>
          <w:sz w:val="28"/>
          <w:szCs w:val="28"/>
          <w:lang w:eastAsia="ru-RU"/>
        </w:rPr>
        <w:t xml:space="preserve"> </w:t>
      </w:r>
      <w:r w:rsidRPr="008810EB">
        <w:rPr>
          <w:rFonts w:ascii="Times New Roman" w:eastAsia="Times New Roman" w:hAnsi="Times New Roman"/>
          <w:sz w:val="28"/>
          <w:szCs w:val="28"/>
          <w:lang w:eastAsia="ru-RU"/>
        </w:rPr>
        <w:t xml:space="preserve">% - у кальції. Співвідношення </w:t>
      </w:r>
      <w:r w:rsidR="008810EB" w:rsidRPr="008810EB">
        <w:rPr>
          <w:rFonts w:ascii="Times New Roman" w:eastAsia="Times New Roman" w:hAnsi="Times New Roman"/>
          <w:sz w:val="28"/>
          <w:szCs w:val="28"/>
          <w:lang w:eastAsia="ru-RU"/>
        </w:rPr>
        <w:t xml:space="preserve">крохмалю і  </w:t>
      </w:r>
      <w:r w:rsidRPr="008810EB">
        <w:rPr>
          <w:rFonts w:ascii="Times New Roman" w:eastAsia="Times New Roman" w:hAnsi="Times New Roman"/>
          <w:sz w:val="28"/>
          <w:szCs w:val="28"/>
          <w:lang w:eastAsia="ru-RU"/>
        </w:rPr>
        <w:t>білків у зерні пшен</w:t>
      </w:r>
      <w:r w:rsidR="008810EB" w:rsidRPr="008810EB">
        <w:rPr>
          <w:rFonts w:ascii="Times New Roman" w:eastAsia="Times New Roman" w:hAnsi="Times New Roman"/>
          <w:sz w:val="28"/>
          <w:szCs w:val="28"/>
          <w:lang w:eastAsia="ru-RU"/>
        </w:rPr>
        <w:t>иці становить у середньому 1:</w:t>
      </w:r>
      <w:r w:rsidRPr="008810EB">
        <w:rPr>
          <w:rFonts w:ascii="Times New Roman" w:eastAsia="Times New Roman" w:hAnsi="Times New Roman"/>
          <w:sz w:val="28"/>
          <w:szCs w:val="28"/>
          <w:lang w:eastAsia="ru-RU"/>
        </w:rPr>
        <w:t xml:space="preserve">7, що є найбільш </w:t>
      </w:r>
      <w:r w:rsidR="008810EB" w:rsidRPr="008810EB">
        <w:rPr>
          <w:rFonts w:ascii="Times New Roman" w:eastAsia="Times New Roman" w:hAnsi="Times New Roman"/>
          <w:sz w:val="28"/>
          <w:szCs w:val="28"/>
          <w:lang w:eastAsia="ru-RU"/>
        </w:rPr>
        <w:t xml:space="preserve">задовільним </w:t>
      </w:r>
      <w:r w:rsidRPr="008810EB">
        <w:rPr>
          <w:rFonts w:ascii="Times New Roman" w:eastAsia="Times New Roman" w:hAnsi="Times New Roman"/>
          <w:sz w:val="28"/>
          <w:szCs w:val="28"/>
          <w:lang w:eastAsia="ru-RU"/>
        </w:rPr>
        <w:t xml:space="preserve">для підтримання </w:t>
      </w:r>
      <w:r w:rsidR="008810EB" w:rsidRPr="008810EB">
        <w:rPr>
          <w:rFonts w:ascii="Times New Roman" w:eastAsia="Times New Roman" w:hAnsi="Times New Roman"/>
          <w:sz w:val="28"/>
          <w:szCs w:val="28"/>
          <w:lang w:eastAsia="ru-RU"/>
        </w:rPr>
        <w:t>працездатності людини і нормальної маси тіла</w:t>
      </w:r>
      <w:r w:rsidR="00F01CAB">
        <w:rPr>
          <w:rFonts w:ascii="Times New Roman" w:eastAsia="Times New Roman" w:hAnsi="Times New Roman"/>
          <w:sz w:val="28"/>
          <w:szCs w:val="28"/>
          <w:lang w:eastAsia="ru-RU"/>
        </w:rPr>
        <w:t xml:space="preserve"> [4</w:t>
      </w:r>
      <w:r w:rsidR="00F01CAB" w:rsidRPr="00250AB8">
        <w:rPr>
          <w:rFonts w:ascii="Times New Roman" w:eastAsia="Times New Roman" w:hAnsi="Times New Roman"/>
          <w:sz w:val="28"/>
          <w:szCs w:val="28"/>
          <w:lang w:eastAsia="ru-RU"/>
        </w:rPr>
        <w:t>].</w:t>
      </w:r>
    </w:p>
    <w:p w:rsidR="002769A5" w:rsidRPr="008810EB" w:rsidRDefault="008810EB" w:rsidP="002769A5">
      <w:pPr>
        <w:spacing w:after="0" w:line="360" w:lineRule="auto"/>
        <w:ind w:firstLine="720"/>
        <w:jc w:val="both"/>
        <w:rPr>
          <w:rFonts w:ascii="Times New Roman" w:eastAsia="Times New Roman" w:hAnsi="Times New Roman"/>
          <w:sz w:val="28"/>
          <w:szCs w:val="28"/>
          <w:lang w:eastAsia="ru-RU"/>
        </w:rPr>
      </w:pPr>
      <w:r w:rsidRPr="008810EB">
        <w:rPr>
          <w:rFonts w:ascii="Times New Roman" w:eastAsia="Times New Roman" w:hAnsi="Times New Roman"/>
          <w:sz w:val="28"/>
          <w:szCs w:val="28"/>
          <w:lang w:eastAsia="ru-RU"/>
        </w:rPr>
        <w:t>Пшеничні висівки багаті на білок (14%) широко використовують у</w:t>
      </w:r>
      <w:r w:rsidR="002769A5" w:rsidRPr="008810EB">
        <w:rPr>
          <w:rFonts w:ascii="Times New Roman" w:eastAsia="Times New Roman" w:hAnsi="Times New Roman"/>
          <w:sz w:val="28"/>
          <w:szCs w:val="28"/>
          <w:lang w:eastAsia="ru-RU"/>
        </w:rPr>
        <w:t xml:space="preserve"> тваринництві, які особливо ціняться при відгодівлі молодняку.</w:t>
      </w:r>
    </w:p>
    <w:p w:rsidR="002769A5" w:rsidRDefault="008810EB" w:rsidP="002769A5">
      <w:pPr>
        <w:spacing w:after="0" w:line="360" w:lineRule="auto"/>
        <w:ind w:firstLine="720"/>
        <w:jc w:val="both"/>
        <w:rPr>
          <w:rFonts w:ascii="Times New Roman" w:eastAsia="Times New Roman" w:hAnsi="Times New Roman"/>
          <w:sz w:val="28"/>
          <w:szCs w:val="28"/>
          <w:lang w:val="ru-RU" w:eastAsia="ru-RU"/>
        </w:rPr>
      </w:pPr>
      <w:r w:rsidRPr="008810EB">
        <w:rPr>
          <w:rFonts w:ascii="Times New Roman" w:eastAsia="Times New Roman" w:hAnsi="Times New Roman"/>
          <w:sz w:val="28"/>
          <w:szCs w:val="28"/>
          <w:lang w:eastAsia="ru-RU"/>
        </w:rPr>
        <w:lastRenderedPageBreak/>
        <w:t xml:space="preserve">Пшеницю </w:t>
      </w:r>
      <w:r w:rsidR="002769A5" w:rsidRPr="008810EB">
        <w:rPr>
          <w:rFonts w:ascii="Times New Roman" w:eastAsia="Times New Roman" w:hAnsi="Times New Roman"/>
          <w:sz w:val="28"/>
          <w:szCs w:val="28"/>
          <w:lang w:eastAsia="ru-RU"/>
        </w:rPr>
        <w:t>озиму висівають у зеленому конвеєрі</w:t>
      </w:r>
      <w:r w:rsidRPr="008810EB">
        <w:rPr>
          <w:rFonts w:ascii="Times New Roman" w:eastAsia="Times New Roman" w:hAnsi="Times New Roman"/>
          <w:sz w:val="28"/>
          <w:szCs w:val="28"/>
          <w:lang w:eastAsia="ru-RU"/>
        </w:rPr>
        <w:t xml:space="preserve"> у тому числі</w:t>
      </w:r>
      <w:r w:rsidR="002769A5" w:rsidRPr="008810EB">
        <w:rPr>
          <w:rFonts w:ascii="Times New Roman" w:eastAsia="Times New Roman" w:hAnsi="Times New Roman"/>
          <w:sz w:val="28"/>
          <w:szCs w:val="28"/>
          <w:lang w:eastAsia="ru-RU"/>
        </w:rPr>
        <w:t xml:space="preserve"> як у чистому вигляді, так і </w:t>
      </w:r>
      <w:r w:rsidRPr="008810EB">
        <w:rPr>
          <w:rFonts w:ascii="Times New Roman" w:eastAsia="Times New Roman" w:hAnsi="Times New Roman"/>
          <w:sz w:val="28"/>
          <w:szCs w:val="28"/>
          <w:lang w:eastAsia="ru-RU"/>
        </w:rPr>
        <w:t xml:space="preserve">разом </w:t>
      </w:r>
      <w:r w:rsidR="002769A5" w:rsidRPr="008810EB">
        <w:rPr>
          <w:rFonts w:ascii="Times New Roman" w:eastAsia="Times New Roman" w:hAnsi="Times New Roman"/>
          <w:sz w:val="28"/>
          <w:szCs w:val="28"/>
          <w:lang w:eastAsia="ru-RU"/>
        </w:rPr>
        <w:t xml:space="preserve">з озимою викою. </w:t>
      </w:r>
      <w:r w:rsidRPr="008810EB">
        <w:rPr>
          <w:rFonts w:ascii="Times New Roman" w:eastAsia="Times New Roman" w:hAnsi="Times New Roman"/>
          <w:sz w:val="28"/>
          <w:szCs w:val="28"/>
          <w:lang w:eastAsia="ru-RU"/>
        </w:rPr>
        <w:t>При цьому т</w:t>
      </w:r>
      <w:r w:rsidR="002769A5" w:rsidRPr="008810EB">
        <w:rPr>
          <w:rFonts w:ascii="Times New Roman" w:eastAsia="Times New Roman" w:hAnsi="Times New Roman"/>
          <w:sz w:val="28"/>
          <w:szCs w:val="28"/>
          <w:lang w:eastAsia="ru-RU"/>
        </w:rPr>
        <w:t xml:space="preserve">варинництво забезпечується зеленими </w:t>
      </w:r>
      <w:r w:rsidRPr="008810EB">
        <w:rPr>
          <w:rFonts w:ascii="Times New Roman" w:eastAsia="Times New Roman" w:hAnsi="Times New Roman"/>
          <w:sz w:val="28"/>
          <w:szCs w:val="28"/>
          <w:lang w:eastAsia="ru-RU"/>
        </w:rPr>
        <w:t>вітамінними кормами рано весною</w:t>
      </w:r>
      <w:r w:rsidR="002769A5" w:rsidRPr="008810EB">
        <w:rPr>
          <w:rFonts w:ascii="Times New Roman" w:eastAsia="Times New Roman" w:hAnsi="Times New Roman"/>
          <w:sz w:val="28"/>
          <w:szCs w:val="28"/>
          <w:lang w:eastAsia="ru-RU"/>
        </w:rPr>
        <w:t xml:space="preserve">. Для годівлі </w:t>
      </w:r>
      <w:r w:rsidRPr="008810EB">
        <w:rPr>
          <w:rFonts w:ascii="Times New Roman" w:eastAsia="Times New Roman" w:hAnsi="Times New Roman"/>
          <w:sz w:val="28"/>
          <w:szCs w:val="28"/>
          <w:lang w:eastAsia="ru-RU"/>
        </w:rPr>
        <w:t xml:space="preserve">великої рогатої худоби велике </w:t>
      </w:r>
      <w:r w:rsidR="002769A5" w:rsidRPr="008810EB">
        <w:rPr>
          <w:rFonts w:ascii="Times New Roman" w:eastAsia="Times New Roman" w:hAnsi="Times New Roman"/>
          <w:sz w:val="28"/>
          <w:szCs w:val="28"/>
          <w:lang w:eastAsia="ru-RU"/>
        </w:rPr>
        <w:t xml:space="preserve">значення має і пшенична солома, 100 кг якої </w:t>
      </w:r>
      <w:r w:rsidRPr="008810EB">
        <w:rPr>
          <w:rFonts w:ascii="Times New Roman" w:eastAsia="Times New Roman" w:hAnsi="Times New Roman"/>
          <w:sz w:val="28"/>
          <w:szCs w:val="28"/>
          <w:lang w:eastAsia="ru-RU"/>
        </w:rPr>
        <w:t xml:space="preserve">дорівнює </w:t>
      </w:r>
      <w:r w:rsidR="002769A5" w:rsidRPr="008810EB">
        <w:rPr>
          <w:rFonts w:ascii="Times New Roman" w:eastAsia="Times New Roman" w:hAnsi="Times New Roman"/>
          <w:sz w:val="28"/>
          <w:szCs w:val="28"/>
          <w:lang w:eastAsia="ru-RU"/>
        </w:rPr>
        <w:t xml:space="preserve">до 20-22 корм. од. і </w:t>
      </w:r>
      <w:r w:rsidRPr="008810EB">
        <w:rPr>
          <w:rFonts w:ascii="Times New Roman" w:eastAsia="Times New Roman" w:hAnsi="Times New Roman"/>
          <w:sz w:val="28"/>
          <w:szCs w:val="28"/>
          <w:lang w:eastAsia="ru-RU"/>
        </w:rPr>
        <w:t>має 0,7</w:t>
      </w:r>
      <w:r w:rsidR="002769A5" w:rsidRPr="008810EB">
        <w:rPr>
          <w:rFonts w:ascii="Times New Roman" w:eastAsia="Times New Roman" w:hAnsi="Times New Roman"/>
          <w:sz w:val="28"/>
          <w:szCs w:val="28"/>
          <w:lang w:eastAsia="ru-RU"/>
        </w:rPr>
        <w:t xml:space="preserve"> кг </w:t>
      </w:r>
      <w:r w:rsidRPr="008810EB">
        <w:rPr>
          <w:rFonts w:ascii="Times New Roman" w:eastAsia="Times New Roman" w:hAnsi="Times New Roman"/>
          <w:sz w:val="28"/>
          <w:szCs w:val="28"/>
          <w:lang w:eastAsia="ru-RU"/>
        </w:rPr>
        <w:t xml:space="preserve">полови та перетравного протеїну, </w:t>
      </w:r>
      <w:r w:rsidR="002769A5" w:rsidRPr="008810EB">
        <w:rPr>
          <w:rFonts w:ascii="Times New Roman" w:eastAsia="Times New Roman" w:hAnsi="Times New Roman"/>
          <w:sz w:val="28"/>
          <w:szCs w:val="28"/>
          <w:lang w:eastAsia="ru-RU"/>
        </w:rPr>
        <w:t xml:space="preserve">особливо безостих сортів пшениці, 100 кг якої </w:t>
      </w:r>
      <w:r w:rsidRPr="008810EB">
        <w:rPr>
          <w:rFonts w:ascii="Times New Roman" w:eastAsia="Times New Roman" w:hAnsi="Times New Roman"/>
          <w:sz w:val="28"/>
          <w:szCs w:val="28"/>
          <w:lang w:eastAsia="ru-RU"/>
        </w:rPr>
        <w:t>прирівнюється до 40</w:t>
      </w:r>
      <w:r w:rsidR="002769A5" w:rsidRPr="008810EB">
        <w:rPr>
          <w:rFonts w:ascii="Times New Roman" w:eastAsia="Times New Roman" w:hAnsi="Times New Roman"/>
          <w:sz w:val="28"/>
          <w:szCs w:val="28"/>
          <w:lang w:eastAsia="ru-RU"/>
        </w:rPr>
        <w:t xml:space="preserve"> корм. од. </w:t>
      </w:r>
      <w:r w:rsidRPr="008810EB">
        <w:rPr>
          <w:rFonts w:ascii="Times New Roman" w:eastAsia="Times New Roman" w:hAnsi="Times New Roman"/>
          <w:sz w:val="28"/>
          <w:szCs w:val="28"/>
          <w:lang w:eastAsia="ru-RU"/>
        </w:rPr>
        <w:t>із вмістом 1,4</w:t>
      </w:r>
      <w:r w:rsidR="002769A5" w:rsidRPr="008810EB">
        <w:rPr>
          <w:rFonts w:ascii="Times New Roman" w:eastAsia="Times New Roman" w:hAnsi="Times New Roman"/>
          <w:sz w:val="28"/>
          <w:szCs w:val="28"/>
          <w:lang w:eastAsia="ru-RU"/>
        </w:rPr>
        <w:t xml:space="preserve"> кг перетравного протеїну. Солома використовується, як </w:t>
      </w:r>
      <w:r w:rsidRPr="008810EB">
        <w:rPr>
          <w:rFonts w:ascii="Times New Roman" w:eastAsia="Times New Roman" w:hAnsi="Times New Roman"/>
          <w:sz w:val="28"/>
          <w:szCs w:val="28"/>
          <w:lang w:eastAsia="ru-RU"/>
        </w:rPr>
        <w:t xml:space="preserve">підстилки для тварин, </w:t>
      </w:r>
      <w:r w:rsidR="002769A5" w:rsidRPr="008810EB">
        <w:rPr>
          <w:rFonts w:ascii="Times New Roman" w:eastAsia="Times New Roman" w:hAnsi="Times New Roman"/>
          <w:sz w:val="28"/>
          <w:szCs w:val="28"/>
          <w:lang w:eastAsia="ru-RU"/>
        </w:rPr>
        <w:t>будівельний мат</w:t>
      </w:r>
      <w:r w:rsidRPr="008810EB">
        <w:rPr>
          <w:rFonts w:ascii="Times New Roman" w:eastAsia="Times New Roman" w:hAnsi="Times New Roman"/>
          <w:sz w:val="28"/>
          <w:szCs w:val="28"/>
          <w:lang w:eastAsia="ru-RU"/>
        </w:rPr>
        <w:t xml:space="preserve">еріал, для виготовлення паперу </w:t>
      </w:r>
      <w:r w:rsidR="002769A5" w:rsidRPr="008810EB">
        <w:rPr>
          <w:rFonts w:ascii="Times New Roman" w:eastAsia="Times New Roman" w:hAnsi="Times New Roman"/>
          <w:sz w:val="28"/>
          <w:szCs w:val="28"/>
          <w:lang w:eastAsia="ru-RU"/>
        </w:rPr>
        <w:t>тощо</w:t>
      </w:r>
      <w:r w:rsidR="00F01CAB">
        <w:rPr>
          <w:rFonts w:ascii="Times New Roman" w:eastAsia="Times New Roman" w:hAnsi="Times New Roman"/>
          <w:sz w:val="28"/>
          <w:szCs w:val="28"/>
          <w:lang w:eastAsia="ru-RU"/>
        </w:rPr>
        <w:t xml:space="preserve"> [5</w:t>
      </w:r>
      <w:r w:rsidR="00F01CAB" w:rsidRPr="00250AB8">
        <w:rPr>
          <w:rFonts w:ascii="Times New Roman" w:eastAsia="Times New Roman" w:hAnsi="Times New Roman"/>
          <w:sz w:val="28"/>
          <w:szCs w:val="28"/>
          <w:lang w:eastAsia="ru-RU"/>
        </w:rPr>
        <w:t>].</w:t>
      </w:r>
    </w:p>
    <w:p w:rsidR="00E436B4" w:rsidRPr="00E436B4" w:rsidRDefault="00E436B4" w:rsidP="002769A5">
      <w:pPr>
        <w:spacing w:after="0" w:line="360" w:lineRule="auto"/>
        <w:ind w:firstLine="720"/>
        <w:jc w:val="both"/>
        <w:rPr>
          <w:rFonts w:ascii="Times New Roman" w:eastAsia="Times New Roman" w:hAnsi="Times New Roman"/>
          <w:sz w:val="28"/>
          <w:szCs w:val="28"/>
          <w:lang w:val="ru-RU" w:eastAsia="ru-RU"/>
        </w:rPr>
      </w:pPr>
    </w:p>
    <w:p w:rsidR="0000335D" w:rsidRPr="00E436B4" w:rsidRDefault="0000335D" w:rsidP="00D7517C">
      <w:pPr>
        <w:pStyle w:val="a7"/>
        <w:numPr>
          <w:ilvl w:val="1"/>
          <w:numId w:val="7"/>
        </w:numPr>
        <w:spacing w:after="0" w:line="360" w:lineRule="auto"/>
        <w:ind w:left="0" w:firstLine="0"/>
        <w:jc w:val="center"/>
        <w:rPr>
          <w:rFonts w:ascii="Times New Roman" w:eastAsia="Times New Roman" w:hAnsi="Times New Roman"/>
          <w:b/>
          <w:sz w:val="28"/>
          <w:szCs w:val="28"/>
          <w:lang w:eastAsia="ru-RU"/>
        </w:rPr>
      </w:pPr>
      <w:r w:rsidRPr="00E436B4">
        <w:rPr>
          <w:rFonts w:ascii="Times New Roman" w:eastAsia="Times New Roman" w:hAnsi="Times New Roman"/>
          <w:b/>
          <w:sz w:val="28"/>
          <w:szCs w:val="28"/>
          <w:lang w:eastAsia="ru-RU"/>
        </w:rPr>
        <w:t xml:space="preserve">Заходи захисту щодо обмеження поширення збудників кореневих гнилей, у тому числі </w:t>
      </w:r>
      <w:r w:rsidR="00D7517C" w:rsidRPr="00E436B4">
        <w:rPr>
          <w:rFonts w:ascii="Times New Roman" w:eastAsia="Times New Roman" w:hAnsi="Times New Roman"/>
          <w:b/>
          <w:sz w:val="28"/>
          <w:szCs w:val="28"/>
          <w:lang w:eastAsia="ru-RU"/>
        </w:rPr>
        <w:t xml:space="preserve">збудників </w:t>
      </w:r>
      <w:proofErr w:type="spellStart"/>
      <w:r w:rsidR="00D7517C" w:rsidRPr="00E436B4">
        <w:rPr>
          <w:rFonts w:ascii="Times New Roman" w:eastAsia="Times New Roman" w:hAnsi="Times New Roman"/>
          <w:b/>
          <w:sz w:val="28"/>
          <w:szCs w:val="28"/>
          <w:lang w:eastAsia="ru-RU"/>
        </w:rPr>
        <w:t>о</w:t>
      </w:r>
      <w:r w:rsidRPr="00E436B4">
        <w:rPr>
          <w:rFonts w:ascii="Times New Roman" w:eastAsia="Times New Roman" w:hAnsi="Times New Roman"/>
          <w:b/>
          <w:sz w:val="28"/>
          <w:szCs w:val="28"/>
          <w:lang w:eastAsia="ru-RU"/>
        </w:rPr>
        <w:t>фіобол</w:t>
      </w:r>
      <w:r w:rsidR="008013B0" w:rsidRPr="00E436B4">
        <w:rPr>
          <w:rFonts w:ascii="Times New Roman" w:eastAsia="Times New Roman" w:hAnsi="Times New Roman"/>
          <w:b/>
          <w:sz w:val="28"/>
          <w:szCs w:val="28"/>
          <w:lang w:eastAsia="ru-RU"/>
        </w:rPr>
        <w:t>ь</w:t>
      </w:r>
      <w:r w:rsidRPr="00E436B4">
        <w:rPr>
          <w:rFonts w:ascii="Times New Roman" w:eastAsia="Times New Roman" w:hAnsi="Times New Roman"/>
          <w:b/>
          <w:sz w:val="28"/>
          <w:szCs w:val="28"/>
          <w:lang w:eastAsia="ru-RU"/>
        </w:rPr>
        <w:t>озної</w:t>
      </w:r>
      <w:proofErr w:type="spellEnd"/>
      <w:r w:rsidRPr="00E436B4">
        <w:rPr>
          <w:rFonts w:ascii="Times New Roman" w:eastAsia="Times New Roman" w:hAnsi="Times New Roman"/>
          <w:b/>
          <w:sz w:val="28"/>
          <w:szCs w:val="28"/>
          <w:lang w:eastAsia="ru-RU"/>
        </w:rPr>
        <w:t xml:space="preserve"> кореневої гнилі.</w:t>
      </w:r>
    </w:p>
    <w:p w:rsidR="008013B0" w:rsidRPr="00E436B4" w:rsidRDefault="008013B0" w:rsidP="002769A5">
      <w:pPr>
        <w:spacing w:after="0" w:line="360" w:lineRule="auto"/>
        <w:ind w:firstLine="720"/>
        <w:jc w:val="both"/>
        <w:rPr>
          <w:rFonts w:ascii="Times New Roman" w:eastAsia="Times New Roman" w:hAnsi="Times New Roman"/>
          <w:sz w:val="28"/>
          <w:szCs w:val="28"/>
          <w:lang w:eastAsia="ru-RU"/>
        </w:rPr>
      </w:pPr>
    </w:p>
    <w:p w:rsidR="008013B0" w:rsidRPr="00E436B4" w:rsidRDefault="008013B0" w:rsidP="008013B0">
      <w:pPr>
        <w:spacing w:after="0" w:line="360" w:lineRule="auto"/>
        <w:ind w:firstLine="720"/>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 xml:space="preserve">Захист рослин особливо важливий в умовах інтенсивного сільськогосподарського виробництва, окремі елементи якого часто сприяють розвитку хвороб. Так, при високому насиченні сівозмін однієї культурою створюються ідеальні умови для швидкого накопичення та подальшого поширення </w:t>
      </w:r>
      <w:proofErr w:type="spellStart"/>
      <w:r w:rsidRPr="00E436B4">
        <w:rPr>
          <w:rFonts w:ascii="Times New Roman" w:eastAsia="Times New Roman" w:hAnsi="Times New Roman"/>
          <w:sz w:val="28"/>
          <w:szCs w:val="28"/>
          <w:lang w:eastAsia="ru-RU"/>
        </w:rPr>
        <w:t>патогенів</w:t>
      </w:r>
      <w:proofErr w:type="spellEnd"/>
      <w:r w:rsidRPr="00E436B4">
        <w:rPr>
          <w:rFonts w:ascii="Times New Roman" w:eastAsia="Times New Roman" w:hAnsi="Times New Roman"/>
          <w:sz w:val="28"/>
          <w:szCs w:val="28"/>
          <w:lang w:eastAsia="ru-RU"/>
        </w:rPr>
        <w:t xml:space="preserve">. Внесення добрив у високі дози часто призводить до того, що зростає сприйнятливість рослин до </w:t>
      </w:r>
      <w:proofErr w:type="spellStart"/>
      <w:r w:rsidRPr="00E436B4">
        <w:rPr>
          <w:rFonts w:ascii="Times New Roman" w:eastAsia="Times New Roman" w:hAnsi="Times New Roman"/>
          <w:sz w:val="28"/>
          <w:szCs w:val="28"/>
          <w:lang w:eastAsia="ru-RU"/>
        </w:rPr>
        <w:t>патогенів</w:t>
      </w:r>
      <w:proofErr w:type="spellEnd"/>
      <w:r w:rsidRPr="00E436B4">
        <w:rPr>
          <w:rFonts w:ascii="Times New Roman" w:eastAsia="Times New Roman" w:hAnsi="Times New Roman"/>
          <w:sz w:val="28"/>
          <w:szCs w:val="28"/>
          <w:lang w:eastAsia="ru-RU"/>
        </w:rPr>
        <w:t xml:space="preserve">. Вирощування сортів сільськогосподарських культур на великих площах сприятливих для хвороби умовах може спричинити </w:t>
      </w:r>
      <w:proofErr w:type="spellStart"/>
      <w:r w:rsidRPr="00E436B4">
        <w:rPr>
          <w:rFonts w:ascii="Times New Roman" w:eastAsia="Times New Roman" w:hAnsi="Times New Roman"/>
          <w:sz w:val="28"/>
          <w:szCs w:val="28"/>
          <w:lang w:eastAsia="ru-RU"/>
        </w:rPr>
        <w:t>епіфітоті</w:t>
      </w:r>
      <w:r w:rsidR="00F01CAB">
        <w:rPr>
          <w:rFonts w:ascii="Times New Roman" w:eastAsia="Times New Roman" w:hAnsi="Times New Roman"/>
          <w:sz w:val="28"/>
          <w:szCs w:val="28"/>
          <w:lang w:eastAsia="ru-RU"/>
        </w:rPr>
        <w:t>йний</w:t>
      </w:r>
      <w:proofErr w:type="spellEnd"/>
      <w:r w:rsidR="00F01CAB">
        <w:rPr>
          <w:rFonts w:ascii="Times New Roman" w:eastAsia="Times New Roman" w:hAnsi="Times New Roman"/>
          <w:sz w:val="28"/>
          <w:szCs w:val="28"/>
          <w:lang w:eastAsia="ru-RU"/>
        </w:rPr>
        <w:t xml:space="preserve"> розвиток [6</w:t>
      </w:r>
      <w:r w:rsidRPr="00E436B4">
        <w:rPr>
          <w:rFonts w:ascii="Times New Roman" w:eastAsia="Times New Roman" w:hAnsi="Times New Roman"/>
          <w:sz w:val="28"/>
          <w:szCs w:val="28"/>
          <w:lang w:eastAsia="ru-RU"/>
        </w:rPr>
        <w:t>].</w:t>
      </w:r>
    </w:p>
    <w:p w:rsidR="008013B0" w:rsidRPr="00E436B4" w:rsidRDefault="008013B0" w:rsidP="008013B0">
      <w:pPr>
        <w:spacing w:after="0" w:line="360" w:lineRule="auto"/>
        <w:ind w:firstLine="720"/>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Нині у сільськогосподарському вир</w:t>
      </w:r>
      <w:r w:rsidR="00EB35A5" w:rsidRPr="00E436B4">
        <w:rPr>
          <w:rFonts w:ascii="Times New Roman" w:eastAsia="Times New Roman" w:hAnsi="Times New Roman"/>
          <w:sz w:val="28"/>
          <w:szCs w:val="28"/>
          <w:lang w:eastAsia="ru-RU"/>
        </w:rPr>
        <w:t>обництві країни застосовується 5-1</w:t>
      </w:r>
      <w:r w:rsidRPr="00E436B4">
        <w:rPr>
          <w:rFonts w:ascii="Times New Roman" w:eastAsia="Times New Roman" w:hAnsi="Times New Roman"/>
          <w:sz w:val="28"/>
          <w:szCs w:val="28"/>
          <w:lang w:eastAsia="ru-RU"/>
        </w:rPr>
        <w:t>5 тисяч тонн</w:t>
      </w:r>
      <w:r w:rsidR="00EB35A5" w:rsidRPr="00E436B4">
        <w:rPr>
          <w:rFonts w:ascii="Times New Roman" w:eastAsia="Times New Roman" w:hAnsi="Times New Roman"/>
          <w:sz w:val="28"/>
          <w:szCs w:val="28"/>
          <w:lang w:eastAsia="ru-RU"/>
        </w:rPr>
        <w:t xml:space="preserve"> засобів захисту рослин площею 10-1</w:t>
      </w:r>
      <w:r w:rsidRPr="00E436B4">
        <w:rPr>
          <w:rFonts w:ascii="Times New Roman" w:eastAsia="Times New Roman" w:hAnsi="Times New Roman"/>
          <w:sz w:val="28"/>
          <w:szCs w:val="28"/>
          <w:lang w:eastAsia="ru-RU"/>
        </w:rPr>
        <w:t>5 млн. гектарів. Витрата хімічних коштів становить близько 98% загальної кількості використаних пестицидів. Без</w:t>
      </w:r>
      <w:r w:rsidR="00EB35A5" w:rsidRPr="00E436B4">
        <w:rPr>
          <w:rFonts w:ascii="Times New Roman" w:eastAsia="Times New Roman" w:hAnsi="Times New Roman"/>
          <w:sz w:val="28"/>
          <w:szCs w:val="28"/>
          <w:lang w:eastAsia="ru-RU"/>
        </w:rPr>
        <w:t xml:space="preserve"> </w:t>
      </w:r>
      <w:r w:rsidRPr="00E436B4">
        <w:rPr>
          <w:rFonts w:ascii="Times New Roman" w:eastAsia="Times New Roman" w:hAnsi="Times New Roman"/>
          <w:sz w:val="28"/>
          <w:szCs w:val="28"/>
          <w:lang w:eastAsia="ru-RU"/>
        </w:rPr>
        <w:t>застосування засобів захисту рослин, насамперед хімічних, виробництво</w:t>
      </w:r>
      <w:r w:rsidR="00EB35A5" w:rsidRPr="00E436B4">
        <w:rPr>
          <w:rFonts w:ascii="Times New Roman" w:eastAsia="Times New Roman" w:hAnsi="Times New Roman"/>
          <w:sz w:val="28"/>
          <w:szCs w:val="28"/>
          <w:lang w:eastAsia="ru-RU"/>
        </w:rPr>
        <w:t xml:space="preserve"> </w:t>
      </w:r>
      <w:r w:rsidRPr="00E436B4">
        <w:rPr>
          <w:rFonts w:ascii="Times New Roman" w:eastAsia="Times New Roman" w:hAnsi="Times New Roman"/>
          <w:sz w:val="28"/>
          <w:szCs w:val="28"/>
          <w:lang w:eastAsia="ru-RU"/>
        </w:rPr>
        <w:t xml:space="preserve">сільськогосподарської продукції, як у світовій практиці, і у </w:t>
      </w:r>
      <w:r w:rsidR="00EB35A5" w:rsidRPr="00E436B4">
        <w:rPr>
          <w:rFonts w:ascii="Times New Roman" w:eastAsia="Times New Roman" w:hAnsi="Times New Roman"/>
          <w:sz w:val="28"/>
          <w:szCs w:val="28"/>
          <w:lang w:eastAsia="ru-RU"/>
        </w:rPr>
        <w:t xml:space="preserve">Україні  </w:t>
      </w:r>
      <w:r w:rsidRPr="00E436B4">
        <w:rPr>
          <w:rFonts w:ascii="Times New Roman" w:eastAsia="Times New Roman" w:hAnsi="Times New Roman"/>
          <w:sz w:val="28"/>
          <w:szCs w:val="28"/>
          <w:lang w:eastAsia="ru-RU"/>
        </w:rPr>
        <w:t>неможливо. При</w:t>
      </w:r>
      <w:r w:rsidR="00EB35A5" w:rsidRPr="00E436B4">
        <w:rPr>
          <w:rFonts w:ascii="Times New Roman" w:eastAsia="Times New Roman" w:hAnsi="Times New Roman"/>
          <w:sz w:val="28"/>
          <w:szCs w:val="28"/>
          <w:lang w:eastAsia="ru-RU"/>
        </w:rPr>
        <w:t xml:space="preserve"> </w:t>
      </w:r>
      <w:r w:rsidRPr="00E436B4">
        <w:rPr>
          <w:rFonts w:ascii="Times New Roman" w:eastAsia="Times New Roman" w:hAnsi="Times New Roman"/>
          <w:sz w:val="28"/>
          <w:szCs w:val="28"/>
          <w:lang w:eastAsia="ru-RU"/>
        </w:rPr>
        <w:t xml:space="preserve">цьому </w:t>
      </w:r>
      <w:proofErr w:type="spellStart"/>
      <w:r w:rsidRPr="00E436B4">
        <w:rPr>
          <w:rFonts w:ascii="Times New Roman" w:eastAsia="Times New Roman" w:hAnsi="Times New Roman"/>
          <w:sz w:val="28"/>
          <w:szCs w:val="28"/>
          <w:lang w:eastAsia="ru-RU"/>
        </w:rPr>
        <w:t>пестицидне</w:t>
      </w:r>
      <w:proofErr w:type="spellEnd"/>
      <w:r w:rsidRPr="00E436B4">
        <w:rPr>
          <w:rFonts w:ascii="Times New Roman" w:eastAsia="Times New Roman" w:hAnsi="Times New Roman"/>
          <w:sz w:val="28"/>
          <w:szCs w:val="28"/>
          <w:lang w:eastAsia="ru-RU"/>
        </w:rPr>
        <w:t xml:space="preserve"> навантаження становить менше 500 г/га ріллі. Для забезпечення</w:t>
      </w:r>
      <w:r w:rsidR="00EB35A5" w:rsidRPr="00E436B4">
        <w:rPr>
          <w:rFonts w:ascii="Times New Roman" w:eastAsia="Times New Roman" w:hAnsi="Times New Roman"/>
          <w:sz w:val="28"/>
          <w:szCs w:val="28"/>
          <w:lang w:eastAsia="ru-RU"/>
        </w:rPr>
        <w:t xml:space="preserve"> </w:t>
      </w:r>
      <w:proofErr w:type="spellStart"/>
      <w:r w:rsidRPr="00E436B4">
        <w:rPr>
          <w:rFonts w:ascii="Times New Roman" w:eastAsia="Times New Roman" w:hAnsi="Times New Roman"/>
          <w:sz w:val="28"/>
          <w:szCs w:val="28"/>
          <w:lang w:eastAsia="ru-RU"/>
        </w:rPr>
        <w:t>фітосанітарної</w:t>
      </w:r>
      <w:proofErr w:type="spellEnd"/>
      <w:r w:rsidRPr="00E436B4">
        <w:rPr>
          <w:rFonts w:ascii="Times New Roman" w:eastAsia="Times New Roman" w:hAnsi="Times New Roman"/>
          <w:sz w:val="28"/>
          <w:szCs w:val="28"/>
          <w:lang w:eastAsia="ru-RU"/>
        </w:rPr>
        <w:t xml:space="preserve"> стабільності, підвищення якості та кількості врожаю</w:t>
      </w:r>
      <w:r w:rsidR="00EB35A5" w:rsidRPr="00E436B4">
        <w:rPr>
          <w:rFonts w:ascii="Times New Roman" w:eastAsia="Times New Roman" w:hAnsi="Times New Roman"/>
          <w:sz w:val="28"/>
          <w:szCs w:val="28"/>
          <w:lang w:eastAsia="ru-RU"/>
        </w:rPr>
        <w:t xml:space="preserve"> </w:t>
      </w:r>
      <w:r w:rsidRPr="00E436B4">
        <w:rPr>
          <w:rFonts w:ascii="Times New Roman" w:eastAsia="Times New Roman" w:hAnsi="Times New Roman"/>
          <w:sz w:val="28"/>
          <w:szCs w:val="28"/>
          <w:lang w:eastAsia="ru-RU"/>
        </w:rPr>
        <w:t>сільськогосподарської продукції застосування засобів захисту рослин необхідно</w:t>
      </w:r>
      <w:r w:rsidR="00EB35A5" w:rsidRPr="00E436B4">
        <w:rPr>
          <w:rFonts w:ascii="Times New Roman" w:eastAsia="Times New Roman" w:hAnsi="Times New Roman"/>
          <w:sz w:val="28"/>
          <w:szCs w:val="28"/>
          <w:lang w:eastAsia="ru-RU"/>
        </w:rPr>
        <w:t xml:space="preserve"> </w:t>
      </w:r>
      <w:r w:rsidR="008810EB">
        <w:rPr>
          <w:rFonts w:ascii="Times New Roman" w:eastAsia="Times New Roman" w:hAnsi="Times New Roman"/>
          <w:sz w:val="28"/>
          <w:szCs w:val="28"/>
          <w:lang w:eastAsia="ru-RU"/>
        </w:rPr>
        <w:t>збільшити у 1,5–</w:t>
      </w:r>
      <w:r w:rsidR="00F01CAB">
        <w:rPr>
          <w:rFonts w:ascii="Times New Roman" w:eastAsia="Times New Roman" w:hAnsi="Times New Roman"/>
          <w:sz w:val="28"/>
          <w:szCs w:val="28"/>
          <w:lang w:eastAsia="ru-RU"/>
        </w:rPr>
        <w:t>2 рази [7</w:t>
      </w:r>
      <w:r w:rsidRPr="00E436B4">
        <w:rPr>
          <w:rFonts w:ascii="Times New Roman" w:eastAsia="Times New Roman" w:hAnsi="Times New Roman"/>
          <w:sz w:val="28"/>
          <w:szCs w:val="28"/>
          <w:lang w:eastAsia="ru-RU"/>
        </w:rPr>
        <w:t>].</w:t>
      </w:r>
    </w:p>
    <w:p w:rsidR="00EB35A5" w:rsidRPr="00E436B4" w:rsidRDefault="00EB35A5" w:rsidP="00EB35A5">
      <w:pPr>
        <w:spacing w:after="0" w:line="360" w:lineRule="auto"/>
        <w:ind w:firstLine="720"/>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lastRenderedPageBreak/>
        <w:t xml:space="preserve">Встановлено, що на озимій пшениці за середньої врожайності близько 50 ц/га якісне протруювання насіння дозволяє </w:t>
      </w:r>
      <w:r w:rsidR="00F01CAB">
        <w:rPr>
          <w:rFonts w:ascii="Times New Roman" w:eastAsia="Times New Roman" w:hAnsi="Times New Roman"/>
          <w:sz w:val="28"/>
          <w:szCs w:val="28"/>
          <w:lang w:eastAsia="ru-RU"/>
        </w:rPr>
        <w:t>зберігати до 4 ц/га, захист від хвороб</w:t>
      </w:r>
      <w:r w:rsidRPr="00E436B4">
        <w:rPr>
          <w:rFonts w:ascii="Times New Roman" w:eastAsia="Times New Roman" w:hAnsi="Times New Roman"/>
          <w:sz w:val="28"/>
          <w:szCs w:val="28"/>
          <w:lang w:eastAsia="ru-RU"/>
        </w:rPr>
        <w:t xml:space="preserve"> – 6-8 ц/га,</w:t>
      </w:r>
      <w:r w:rsidR="00F01CAB">
        <w:rPr>
          <w:rFonts w:ascii="Times New Roman" w:eastAsia="Times New Roman" w:hAnsi="Times New Roman"/>
          <w:sz w:val="28"/>
          <w:szCs w:val="28"/>
          <w:lang w:eastAsia="ru-RU"/>
        </w:rPr>
        <w:t xml:space="preserve">захист від </w:t>
      </w:r>
      <w:proofErr w:type="spellStart"/>
      <w:r w:rsidR="00F01CAB">
        <w:rPr>
          <w:rFonts w:ascii="Times New Roman" w:eastAsia="Times New Roman" w:hAnsi="Times New Roman"/>
          <w:sz w:val="28"/>
          <w:szCs w:val="28"/>
          <w:lang w:eastAsia="ru-RU"/>
        </w:rPr>
        <w:t>бурянів</w:t>
      </w:r>
      <w:proofErr w:type="spellEnd"/>
      <w:r w:rsidR="00F01CAB">
        <w:rPr>
          <w:rFonts w:ascii="Times New Roman" w:eastAsia="Times New Roman" w:hAnsi="Times New Roman"/>
          <w:sz w:val="28"/>
          <w:szCs w:val="28"/>
          <w:lang w:eastAsia="ru-RU"/>
        </w:rPr>
        <w:t xml:space="preserve"> </w:t>
      </w:r>
      <w:r w:rsidRPr="00E436B4">
        <w:rPr>
          <w:rFonts w:ascii="Times New Roman" w:eastAsia="Times New Roman" w:hAnsi="Times New Roman"/>
          <w:sz w:val="28"/>
          <w:szCs w:val="28"/>
          <w:lang w:eastAsia="ru-RU"/>
        </w:rPr>
        <w:t>– до 10 ц/га,</w:t>
      </w:r>
      <w:r w:rsidR="00F01CAB">
        <w:rPr>
          <w:rFonts w:ascii="Times New Roman" w:eastAsia="Times New Roman" w:hAnsi="Times New Roman"/>
          <w:sz w:val="28"/>
          <w:szCs w:val="28"/>
          <w:lang w:eastAsia="ru-RU"/>
        </w:rPr>
        <w:t xml:space="preserve">захист від шкідників </w:t>
      </w:r>
      <w:r w:rsidR="0080314A">
        <w:rPr>
          <w:rFonts w:ascii="Times New Roman" w:eastAsia="Times New Roman" w:hAnsi="Times New Roman"/>
          <w:sz w:val="28"/>
          <w:szCs w:val="28"/>
          <w:lang w:eastAsia="ru-RU"/>
        </w:rPr>
        <w:t>– 2-4 ц/га [8</w:t>
      </w:r>
      <w:r w:rsidRPr="00E436B4">
        <w:rPr>
          <w:rFonts w:ascii="Times New Roman" w:eastAsia="Times New Roman" w:hAnsi="Times New Roman"/>
          <w:sz w:val="28"/>
          <w:szCs w:val="28"/>
          <w:lang w:eastAsia="ru-RU"/>
        </w:rPr>
        <w:t>]. Змінний клімат, порушення сівозмін, поверхневі обробітку ґрунту, недотримання термінів сівби, а також однобоке застосування деяких прийомів захисту рослин з порушенням регламенту призвели до того, що в посівах пшениці озимої в останні роки виділилися бур'яні рослини, що раніше не мали великого значення, а також з'явилися н</w:t>
      </w:r>
      <w:r w:rsidR="008810EB">
        <w:rPr>
          <w:rFonts w:ascii="Times New Roman" w:eastAsia="Times New Roman" w:hAnsi="Times New Roman"/>
          <w:sz w:val="28"/>
          <w:szCs w:val="28"/>
          <w:lang w:eastAsia="ru-RU"/>
        </w:rPr>
        <w:t>о</w:t>
      </w:r>
      <w:r w:rsidR="0080314A">
        <w:rPr>
          <w:rFonts w:ascii="Times New Roman" w:eastAsia="Times New Roman" w:hAnsi="Times New Roman"/>
          <w:sz w:val="28"/>
          <w:szCs w:val="28"/>
          <w:lang w:eastAsia="ru-RU"/>
        </w:rPr>
        <w:t>ві види шкідників та хвороб [9</w:t>
      </w:r>
      <w:r w:rsidRPr="00E436B4">
        <w:rPr>
          <w:rFonts w:ascii="Times New Roman" w:eastAsia="Times New Roman" w:hAnsi="Times New Roman"/>
          <w:sz w:val="28"/>
          <w:szCs w:val="28"/>
          <w:lang w:eastAsia="ru-RU"/>
        </w:rPr>
        <w:t>].</w:t>
      </w:r>
    </w:p>
    <w:p w:rsidR="00EB35A5" w:rsidRPr="00E436B4" w:rsidRDefault="00EB35A5" w:rsidP="00EB35A5">
      <w:pPr>
        <w:spacing w:after="0" w:line="360" w:lineRule="auto"/>
        <w:ind w:firstLine="720"/>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 xml:space="preserve">В даний час у хімічному захисті зернових культур від хвороб важлива роль відводиться передпосівного протруювання насіння. Безумовно, це необхідний і ефективний прийом. В останні роки площі, </w:t>
      </w:r>
      <w:proofErr w:type="spellStart"/>
      <w:r w:rsidRPr="00E436B4">
        <w:rPr>
          <w:rFonts w:ascii="Times New Roman" w:eastAsia="Times New Roman" w:hAnsi="Times New Roman"/>
          <w:sz w:val="28"/>
          <w:szCs w:val="28"/>
          <w:lang w:eastAsia="ru-RU"/>
        </w:rPr>
        <w:t>засівані</w:t>
      </w:r>
      <w:proofErr w:type="spellEnd"/>
      <w:r w:rsidRPr="00E436B4">
        <w:rPr>
          <w:rFonts w:ascii="Times New Roman" w:eastAsia="Times New Roman" w:hAnsi="Times New Roman"/>
          <w:sz w:val="28"/>
          <w:szCs w:val="28"/>
          <w:lang w:eastAsia="ru-RU"/>
        </w:rPr>
        <w:t xml:space="preserve"> протруєним насіння</w:t>
      </w:r>
      <w:r w:rsidR="008810EB">
        <w:rPr>
          <w:rFonts w:ascii="Times New Roman" w:eastAsia="Times New Roman" w:hAnsi="Times New Roman"/>
          <w:sz w:val="28"/>
          <w:szCs w:val="28"/>
          <w:lang w:eastAsia="ru-RU"/>
        </w:rPr>
        <w:t>м, досягли окремих регіонах 80–</w:t>
      </w:r>
      <w:r w:rsidR="0080314A">
        <w:rPr>
          <w:rFonts w:ascii="Times New Roman" w:eastAsia="Times New Roman" w:hAnsi="Times New Roman"/>
          <w:sz w:val="28"/>
          <w:szCs w:val="28"/>
          <w:lang w:eastAsia="ru-RU"/>
        </w:rPr>
        <w:t>90 % [10</w:t>
      </w:r>
      <w:r w:rsidRPr="00E436B4">
        <w:rPr>
          <w:rFonts w:ascii="Times New Roman" w:eastAsia="Times New Roman" w:hAnsi="Times New Roman"/>
          <w:sz w:val="28"/>
          <w:szCs w:val="28"/>
          <w:lang w:eastAsia="ru-RU"/>
        </w:rPr>
        <w:t>].</w:t>
      </w:r>
    </w:p>
    <w:p w:rsidR="00EB35A5" w:rsidRPr="00E436B4" w:rsidRDefault="00EB35A5" w:rsidP="00EB35A5">
      <w:pPr>
        <w:spacing w:after="0" w:line="360" w:lineRule="auto"/>
        <w:ind w:firstLine="720"/>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Основними хворобами, проти яких спрямоване протруювання у цей період, є кореневі гнилі.</w:t>
      </w:r>
    </w:p>
    <w:p w:rsidR="002769A5" w:rsidRPr="00E436B4" w:rsidRDefault="008810EB" w:rsidP="002769A5">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Кореневі гнилі пшениці озимої –</w:t>
      </w:r>
      <w:r w:rsidR="002769A5" w:rsidRPr="00E436B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комплекс шкідливих,</w:t>
      </w:r>
      <w:r w:rsidRPr="00E436B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поширених</w:t>
      </w:r>
      <w:r w:rsidR="002769A5" w:rsidRPr="00E436B4">
        <w:rPr>
          <w:rFonts w:ascii="Times New Roman" w:eastAsia="Times New Roman" w:hAnsi="Times New Roman"/>
          <w:sz w:val="28"/>
          <w:szCs w:val="28"/>
          <w:lang w:eastAsia="ru-RU"/>
        </w:rPr>
        <w:t xml:space="preserve"> </w:t>
      </w:r>
      <w:r w:rsidRPr="00B14182">
        <w:rPr>
          <w:rFonts w:ascii="Times New Roman" w:eastAsia="Times New Roman" w:hAnsi="Times New Roman"/>
          <w:sz w:val="28"/>
          <w:szCs w:val="28"/>
          <w:lang w:eastAsia="ru-RU"/>
        </w:rPr>
        <w:t>хвороб</w:t>
      </w:r>
      <w:r w:rsidR="002769A5" w:rsidRPr="00B14182">
        <w:rPr>
          <w:rFonts w:ascii="Times New Roman" w:eastAsia="Times New Roman" w:hAnsi="Times New Roman"/>
          <w:sz w:val="28"/>
          <w:szCs w:val="28"/>
          <w:lang w:eastAsia="ru-RU"/>
        </w:rPr>
        <w:t xml:space="preserve">. </w:t>
      </w:r>
      <w:r w:rsidR="00B14182" w:rsidRPr="00B14182">
        <w:rPr>
          <w:rFonts w:ascii="Times New Roman" w:eastAsia="Times New Roman" w:hAnsi="Times New Roman"/>
          <w:sz w:val="28"/>
          <w:szCs w:val="28"/>
          <w:lang w:eastAsia="ru-RU"/>
        </w:rPr>
        <w:t>Р</w:t>
      </w:r>
      <w:r w:rsidR="002769A5" w:rsidRPr="00B14182">
        <w:rPr>
          <w:rFonts w:ascii="Times New Roman" w:eastAsia="Times New Roman" w:hAnsi="Times New Roman"/>
          <w:sz w:val="28"/>
          <w:szCs w:val="28"/>
          <w:lang w:eastAsia="ru-RU"/>
        </w:rPr>
        <w:t xml:space="preserve">озрізняють фузаріозну, </w:t>
      </w:r>
      <w:r w:rsidR="00B14182" w:rsidRPr="00B14182">
        <w:rPr>
          <w:rFonts w:ascii="Times New Roman" w:eastAsia="Times New Roman" w:hAnsi="Times New Roman"/>
          <w:sz w:val="28"/>
          <w:szCs w:val="28"/>
          <w:lang w:eastAsia="ru-RU"/>
        </w:rPr>
        <w:t xml:space="preserve">звичайну, </w:t>
      </w:r>
      <w:proofErr w:type="spellStart"/>
      <w:r w:rsidR="00B14182" w:rsidRPr="00B14182">
        <w:rPr>
          <w:rFonts w:ascii="Times New Roman" w:eastAsia="Times New Roman" w:hAnsi="Times New Roman"/>
          <w:sz w:val="28"/>
          <w:szCs w:val="28"/>
          <w:lang w:eastAsia="ru-RU"/>
        </w:rPr>
        <w:t>офіобольозну</w:t>
      </w:r>
      <w:proofErr w:type="spellEnd"/>
      <w:r w:rsidR="00B14182" w:rsidRPr="00B14182">
        <w:rPr>
          <w:rFonts w:ascii="Times New Roman" w:eastAsia="Times New Roman" w:hAnsi="Times New Roman"/>
          <w:sz w:val="28"/>
          <w:szCs w:val="28"/>
          <w:lang w:eastAsia="ru-RU"/>
        </w:rPr>
        <w:t xml:space="preserve"> (</w:t>
      </w:r>
      <w:proofErr w:type="spellStart"/>
      <w:r w:rsidR="00B14182" w:rsidRPr="00B14182">
        <w:rPr>
          <w:rFonts w:ascii="Times New Roman" w:eastAsia="Times New Roman" w:hAnsi="Times New Roman"/>
          <w:sz w:val="28"/>
          <w:szCs w:val="28"/>
          <w:lang w:eastAsia="ru-RU"/>
        </w:rPr>
        <w:t>гайманоміцетову</w:t>
      </w:r>
      <w:proofErr w:type="spellEnd"/>
      <w:r w:rsidR="00B14182" w:rsidRPr="00B14182">
        <w:rPr>
          <w:rFonts w:ascii="Times New Roman" w:eastAsia="Times New Roman" w:hAnsi="Times New Roman"/>
          <w:sz w:val="28"/>
          <w:szCs w:val="28"/>
          <w:lang w:eastAsia="ru-RU"/>
        </w:rPr>
        <w:t xml:space="preserve">) та </w:t>
      </w:r>
      <w:proofErr w:type="spellStart"/>
      <w:r w:rsidR="002769A5" w:rsidRPr="00B14182">
        <w:rPr>
          <w:rFonts w:ascii="Times New Roman" w:eastAsia="Times New Roman" w:hAnsi="Times New Roman"/>
          <w:sz w:val="28"/>
          <w:szCs w:val="28"/>
          <w:lang w:eastAsia="ru-RU"/>
        </w:rPr>
        <w:t>церкоспорельозну</w:t>
      </w:r>
      <w:proofErr w:type="spellEnd"/>
      <w:r w:rsidR="002769A5" w:rsidRPr="00B14182">
        <w:rPr>
          <w:rFonts w:ascii="Times New Roman" w:eastAsia="Times New Roman" w:hAnsi="Times New Roman"/>
          <w:sz w:val="28"/>
          <w:szCs w:val="28"/>
          <w:lang w:eastAsia="ru-RU"/>
        </w:rPr>
        <w:t xml:space="preserve"> </w:t>
      </w:r>
      <w:r w:rsidR="00B14182" w:rsidRPr="00B14182">
        <w:rPr>
          <w:rFonts w:ascii="Times New Roman" w:eastAsia="Times New Roman" w:hAnsi="Times New Roman"/>
          <w:sz w:val="28"/>
          <w:szCs w:val="28"/>
          <w:lang w:eastAsia="ru-RU"/>
        </w:rPr>
        <w:t>кореневі гнилі, залежно від збудників й агроекологічних умов. В умовах України часто трапляються звичайна коренева гнилі та фузаріозна.</w:t>
      </w:r>
      <w:r w:rsidR="00B14182">
        <w:rPr>
          <w:rFonts w:ascii="Times New Roman" w:eastAsia="Times New Roman" w:hAnsi="Times New Roman"/>
          <w:sz w:val="28"/>
          <w:szCs w:val="28"/>
          <w:lang w:eastAsia="ru-RU"/>
        </w:rPr>
        <w:t xml:space="preserve"> </w:t>
      </w:r>
      <w:r w:rsidR="002769A5" w:rsidRPr="00B14182">
        <w:rPr>
          <w:rFonts w:ascii="Times New Roman" w:eastAsia="Times New Roman" w:hAnsi="Times New Roman"/>
          <w:sz w:val="28"/>
          <w:szCs w:val="28"/>
          <w:lang w:eastAsia="ru-RU"/>
        </w:rPr>
        <w:t xml:space="preserve">У </w:t>
      </w:r>
      <w:r w:rsidR="00B14182" w:rsidRPr="00B14182">
        <w:rPr>
          <w:rFonts w:ascii="Times New Roman" w:eastAsia="Times New Roman" w:hAnsi="Times New Roman"/>
          <w:sz w:val="28"/>
          <w:szCs w:val="28"/>
          <w:lang w:eastAsia="ru-RU"/>
        </w:rPr>
        <w:t xml:space="preserve">конкретній </w:t>
      </w:r>
      <w:r w:rsidR="002769A5" w:rsidRPr="00B14182">
        <w:rPr>
          <w:rFonts w:ascii="Times New Roman" w:eastAsia="Times New Roman" w:hAnsi="Times New Roman"/>
          <w:sz w:val="28"/>
          <w:szCs w:val="28"/>
          <w:lang w:eastAsia="ru-RU"/>
        </w:rPr>
        <w:t xml:space="preserve">кліматичній зоні, як правило, </w:t>
      </w:r>
      <w:r w:rsidR="00B14182" w:rsidRPr="00B14182">
        <w:rPr>
          <w:rFonts w:ascii="Times New Roman" w:eastAsia="Times New Roman" w:hAnsi="Times New Roman"/>
          <w:sz w:val="28"/>
          <w:szCs w:val="28"/>
          <w:lang w:eastAsia="ru-RU"/>
        </w:rPr>
        <w:t xml:space="preserve">домінує </w:t>
      </w:r>
      <w:r w:rsidR="002769A5" w:rsidRPr="00B14182">
        <w:rPr>
          <w:rFonts w:ascii="Times New Roman" w:eastAsia="Times New Roman" w:hAnsi="Times New Roman"/>
          <w:sz w:val="28"/>
          <w:szCs w:val="28"/>
          <w:lang w:eastAsia="ru-RU"/>
        </w:rPr>
        <w:t>один тип ураження, що є найшкідливішим</w:t>
      </w:r>
      <w:r w:rsidR="0080314A">
        <w:rPr>
          <w:rFonts w:ascii="Times New Roman" w:eastAsia="Times New Roman" w:hAnsi="Times New Roman"/>
          <w:sz w:val="28"/>
          <w:szCs w:val="28"/>
          <w:lang w:eastAsia="ru-RU"/>
        </w:rPr>
        <w:t xml:space="preserve"> [11</w:t>
      </w:r>
      <w:r w:rsidR="0080314A" w:rsidRPr="00250AB8">
        <w:rPr>
          <w:rFonts w:ascii="Times New Roman" w:eastAsia="Times New Roman" w:hAnsi="Times New Roman"/>
          <w:sz w:val="28"/>
          <w:szCs w:val="28"/>
          <w:lang w:eastAsia="ru-RU"/>
        </w:rPr>
        <w:t>].</w:t>
      </w:r>
    </w:p>
    <w:p w:rsidR="008013B0" w:rsidRPr="00E436B4" w:rsidRDefault="008013B0" w:rsidP="008013B0">
      <w:pPr>
        <w:spacing w:after="0" w:line="360" w:lineRule="auto"/>
        <w:ind w:right="22" w:firstLine="720"/>
        <w:jc w:val="both"/>
        <w:rPr>
          <w:rFonts w:ascii="Times New Roman" w:eastAsia="Times New Roman" w:hAnsi="Times New Roman"/>
          <w:sz w:val="28"/>
          <w:szCs w:val="28"/>
          <w:shd w:val="clear" w:color="auto" w:fill="FFFFFF"/>
          <w:lang w:eastAsia="uk-UA"/>
        </w:rPr>
      </w:pPr>
      <w:proofErr w:type="spellStart"/>
      <w:r w:rsidRPr="00E436B4">
        <w:rPr>
          <w:rFonts w:ascii="Times New Roman" w:eastAsia="Times New Roman" w:hAnsi="Times New Roman"/>
          <w:i/>
          <w:iCs/>
          <w:sz w:val="28"/>
          <w:szCs w:val="28"/>
          <w:shd w:val="clear" w:color="auto" w:fill="FFFFFF"/>
          <w:lang w:eastAsia="uk-UA"/>
        </w:rPr>
        <w:t>Офіобольозна</w:t>
      </w:r>
      <w:proofErr w:type="spellEnd"/>
      <w:r w:rsidRPr="00E436B4">
        <w:rPr>
          <w:rFonts w:ascii="Times New Roman" w:eastAsia="Times New Roman" w:hAnsi="Times New Roman"/>
          <w:i/>
          <w:iCs/>
          <w:sz w:val="28"/>
          <w:szCs w:val="28"/>
          <w:shd w:val="clear" w:color="auto" w:fill="FFFFFF"/>
          <w:lang w:eastAsia="uk-UA"/>
        </w:rPr>
        <w:t xml:space="preserve"> коренева гниль.</w:t>
      </w:r>
      <w:r w:rsidRPr="00E436B4">
        <w:rPr>
          <w:rFonts w:ascii="Times New Roman" w:eastAsia="Times New Roman" w:hAnsi="Times New Roman"/>
          <w:sz w:val="28"/>
          <w:szCs w:val="28"/>
          <w:shd w:val="clear" w:color="auto" w:fill="FFFFFF"/>
          <w:lang w:eastAsia="uk-UA"/>
        </w:rPr>
        <w:t xml:space="preserve"> Збудник хвороби — гриб</w:t>
      </w:r>
      <w:r w:rsidR="00660332">
        <w:rPr>
          <w:rFonts w:ascii="Times New Roman" w:eastAsia="Times New Roman" w:hAnsi="Times New Roman"/>
          <w:i/>
          <w:iCs/>
          <w:sz w:val="28"/>
          <w:szCs w:val="28"/>
          <w:shd w:val="clear" w:color="auto" w:fill="FFFFFF"/>
          <w:lang w:eastAsia="uk-UA"/>
        </w:rPr>
        <w:t xml:space="preserve"> </w:t>
      </w:r>
      <w:proofErr w:type="spellStart"/>
      <w:r w:rsidR="00660332">
        <w:rPr>
          <w:rFonts w:ascii="Times New Roman" w:eastAsia="Times New Roman" w:hAnsi="Times New Roman"/>
          <w:i/>
          <w:iCs/>
          <w:sz w:val="28"/>
          <w:szCs w:val="28"/>
          <w:shd w:val="clear" w:color="auto" w:fill="FFFFFF"/>
          <w:lang w:eastAsia="uk-UA"/>
        </w:rPr>
        <w:t>Ophiobolus</w:t>
      </w:r>
      <w:proofErr w:type="spellEnd"/>
      <w:r w:rsidR="00660332">
        <w:rPr>
          <w:rFonts w:ascii="Times New Roman" w:eastAsia="Times New Roman" w:hAnsi="Times New Roman"/>
          <w:i/>
          <w:iCs/>
          <w:sz w:val="28"/>
          <w:szCs w:val="28"/>
          <w:shd w:val="clear" w:color="auto" w:fill="FFFFFF"/>
          <w:lang w:eastAsia="uk-UA"/>
        </w:rPr>
        <w:t xml:space="preserve"> </w:t>
      </w:r>
      <w:proofErr w:type="spellStart"/>
      <w:r w:rsidR="00660332">
        <w:rPr>
          <w:rFonts w:ascii="Times New Roman" w:eastAsia="Times New Roman" w:hAnsi="Times New Roman"/>
          <w:i/>
          <w:iCs/>
          <w:sz w:val="28"/>
          <w:szCs w:val="28"/>
          <w:shd w:val="clear" w:color="auto" w:fill="FFFFFF"/>
          <w:lang w:eastAsia="uk-UA"/>
        </w:rPr>
        <w:t>graminis</w:t>
      </w:r>
      <w:proofErr w:type="spellEnd"/>
      <w:r w:rsidR="00660332">
        <w:rPr>
          <w:rFonts w:ascii="Times New Roman" w:eastAsia="Times New Roman" w:hAnsi="Times New Roman"/>
          <w:i/>
          <w:iCs/>
          <w:sz w:val="28"/>
          <w:szCs w:val="28"/>
          <w:shd w:val="clear" w:color="auto" w:fill="FFFFFF"/>
          <w:lang w:eastAsia="uk-UA"/>
        </w:rPr>
        <w:t xml:space="preserve"> </w:t>
      </w:r>
      <w:proofErr w:type="spellStart"/>
      <w:r w:rsidR="00660332">
        <w:rPr>
          <w:rFonts w:ascii="Times New Roman" w:eastAsia="Times New Roman" w:hAnsi="Times New Roman"/>
          <w:i/>
          <w:iCs/>
          <w:sz w:val="28"/>
          <w:szCs w:val="28"/>
          <w:shd w:val="clear" w:color="auto" w:fill="FFFFFF"/>
          <w:lang w:eastAsia="uk-UA"/>
        </w:rPr>
        <w:t>Sacc</w:t>
      </w:r>
      <w:proofErr w:type="spellEnd"/>
      <w:r w:rsidR="00660332" w:rsidRPr="00F01CAB">
        <w:rPr>
          <w:rFonts w:ascii="Times New Roman" w:eastAsia="Times New Roman" w:hAnsi="Times New Roman"/>
          <w:i/>
          <w:iCs/>
          <w:sz w:val="28"/>
          <w:szCs w:val="28"/>
          <w:shd w:val="clear" w:color="auto" w:fill="FFFFFF"/>
          <w:lang w:eastAsia="uk-UA"/>
        </w:rPr>
        <w:t>.</w:t>
      </w:r>
      <w:r w:rsidRPr="00E436B4">
        <w:rPr>
          <w:rFonts w:ascii="Times New Roman" w:eastAsia="Times New Roman" w:hAnsi="Times New Roman"/>
          <w:i/>
          <w:iCs/>
          <w:sz w:val="28"/>
          <w:szCs w:val="28"/>
          <w:shd w:val="clear" w:color="auto" w:fill="FFFFFF"/>
          <w:lang w:eastAsia="uk-UA"/>
        </w:rPr>
        <w:t xml:space="preserve"> </w:t>
      </w:r>
      <w:r w:rsidRPr="00E436B4">
        <w:rPr>
          <w:rFonts w:ascii="Times New Roman" w:eastAsia="Times New Roman" w:hAnsi="Times New Roman"/>
          <w:sz w:val="28"/>
          <w:szCs w:val="28"/>
          <w:shd w:val="clear" w:color="auto" w:fill="FFFFFF"/>
          <w:lang w:eastAsia="uk-UA"/>
        </w:rPr>
        <w:t>(син.</w:t>
      </w:r>
      <w:r w:rsidRPr="00E436B4">
        <w:rPr>
          <w:rFonts w:ascii="Times New Roman" w:eastAsia="Times New Roman" w:hAnsi="Times New Roman"/>
          <w:i/>
          <w:iCs/>
          <w:sz w:val="28"/>
          <w:szCs w:val="28"/>
          <w:shd w:val="clear" w:color="auto" w:fill="FFFFFF"/>
          <w:lang w:eastAsia="uk-UA"/>
        </w:rPr>
        <w:t xml:space="preserve"> </w:t>
      </w:r>
      <w:proofErr w:type="spellStart"/>
      <w:r w:rsidRPr="00E436B4">
        <w:rPr>
          <w:rFonts w:ascii="Times New Roman" w:eastAsia="Times New Roman" w:hAnsi="Times New Roman"/>
          <w:i/>
          <w:iCs/>
          <w:sz w:val="28"/>
          <w:szCs w:val="28"/>
          <w:shd w:val="clear" w:color="auto" w:fill="FFFFFF"/>
          <w:lang w:eastAsia="uk-UA"/>
        </w:rPr>
        <w:t>Gaumannomyces</w:t>
      </w:r>
      <w:proofErr w:type="spellEnd"/>
      <w:r w:rsidRPr="00E436B4">
        <w:rPr>
          <w:rFonts w:ascii="Times New Roman" w:eastAsia="Times New Roman" w:hAnsi="Times New Roman"/>
          <w:i/>
          <w:iCs/>
          <w:sz w:val="28"/>
          <w:szCs w:val="28"/>
          <w:shd w:val="clear" w:color="auto" w:fill="FFFFFF"/>
          <w:lang w:eastAsia="uk-UA"/>
        </w:rPr>
        <w:t xml:space="preserve"> </w:t>
      </w:r>
      <w:proofErr w:type="spellStart"/>
      <w:r w:rsidRPr="00E436B4">
        <w:rPr>
          <w:rFonts w:ascii="Times New Roman" w:eastAsia="Times New Roman" w:hAnsi="Times New Roman"/>
          <w:i/>
          <w:iCs/>
          <w:sz w:val="28"/>
          <w:szCs w:val="28"/>
          <w:shd w:val="clear" w:color="auto" w:fill="FFFFFF"/>
          <w:lang w:eastAsia="uk-UA"/>
        </w:rPr>
        <w:t>graminis</w:t>
      </w:r>
      <w:proofErr w:type="spellEnd"/>
      <w:r w:rsidRPr="00E436B4">
        <w:rPr>
          <w:rFonts w:ascii="Times New Roman" w:eastAsia="Times New Roman" w:hAnsi="Times New Roman"/>
          <w:i/>
          <w:iCs/>
          <w:sz w:val="28"/>
          <w:szCs w:val="28"/>
          <w:shd w:val="clear" w:color="auto" w:fill="FFFFFF"/>
          <w:lang w:eastAsia="uk-UA"/>
        </w:rPr>
        <w:t xml:space="preserve"> </w:t>
      </w:r>
      <w:proofErr w:type="spellStart"/>
      <w:r w:rsidRPr="00E436B4">
        <w:rPr>
          <w:rFonts w:ascii="Times New Roman" w:eastAsia="Times New Roman" w:hAnsi="Times New Roman"/>
          <w:sz w:val="28"/>
          <w:szCs w:val="28"/>
          <w:shd w:val="clear" w:color="auto" w:fill="FFFFFF"/>
          <w:lang w:eastAsia="uk-UA"/>
        </w:rPr>
        <w:t>van</w:t>
      </w:r>
      <w:proofErr w:type="spellEnd"/>
      <w:r w:rsidRPr="00E436B4">
        <w:rPr>
          <w:rFonts w:ascii="Times New Roman" w:eastAsia="Times New Roman" w:hAnsi="Times New Roman"/>
          <w:sz w:val="28"/>
          <w:szCs w:val="28"/>
          <w:shd w:val="clear" w:color="auto" w:fill="FFFFFF"/>
          <w:lang w:eastAsia="uk-UA"/>
        </w:rPr>
        <w:t xml:space="preserve"> </w:t>
      </w:r>
      <w:proofErr w:type="spellStart"/>
      <w:r w:rsidRPr="00E436B4">
        <w:rPr>
          <w:rFonts w:ascii="Times New Roman" w:eastAsia="Times New Roman" w:hAnsi="Times New Roman"/>
          <w:sz w:val="28"/>
          <w:szCs w:val="28"/>
          <w:shd w:val="clear" w:color="auto" w:fill="FFFFFF"/>
          <w:lang w:eastAsia="uk-UA"/>
        </w:rPr>
        <w:t>Ark.et</w:t>
      </w:r>
      <w:proofErr w:type="spellEnd"/>
      <w:r w:rsidRPr="00E436B4">
        <w:rPr>
          <w:rFonts w:ascii="Times New Roman" w:eastAsia="Times New Roman" w:hAnsi="Times New Roman"/>
          <w:sz w:val="28"/>
          <w:szCs w:val="28"/>
          <w:shd w:val="clear" w:color="auto" w:fill="FFFFFF"/>
          <w:lang w:eastAsia="uk-UA"/>
        </w:rPr>
        <w:t xml:space="preserve"> </w:t>
      </w:r>
      <w:proofErr w:type="spellStart"/>
      <w:r w:rsidRPr="00E436B4">
        <w:rPr>
          <w:rFonts w:ascii="Times New Roman" w:eastAsia="Times New Roman" w:hAnsi="Times New Roman"/>
          <w:sz w:val="28"/>
          <w:szCs w:val="28"/>
          <w:shd w:val="clear" w:color="auto" w:fill="FFFFFF"/>
          <w:lang w:eastAsia="uk-UA"/>
        </w:rPr>
        <w:t>Oliver</w:t>
      </w:r>
      <w:proofErr w:type="spellEnd"/>
      <w:r w:rsidRPr="00E436B4">
        <w:rPr>
          <w:rFonts w:ascii="Times New Roman" w:eastAsia="Times New Roman" w:hAnsi="Times New Roman"/>
          <w:sz w:val="28"/>
          <w:szCs w:val="28"/>
          <w:shd w:val="clear" w:color="auto" w:fill="FFFFFF"/>
          <w:lang w:eastAsia="uk-UA"/>
        </w:rPr>
        <w:t xml:space="preserve">) класу </w:t>
      </w:r>
      <w:proofErr w:type="spellStart"/>
      <w:r w:rsidRPr="00E436B4">
        <w:rPr>
          <w:rFonts w:ascii="Times New Roman" w:eastAsia="Times New Roman" w:hAnsi="Times New Roman"/>
          <w:i/>
          <w:iCs/>
          <w:sz w:val="28"/>
          <w:szCs w:val="28"/>
          <w:shd w:val="clear" w:color="auto" w:fill="FFFFFF"/>
          <w:lang w:eastAsia="uk-UA"/>
        </w:rPr>
        <w:t>Ascomycetes</w:t>
      </w:r>
      <w:proofErr w:type="spellEnd"/>
      <w:r w:rsidRPr="00E436B4">
        <w:rPr>
          <w:rFonts w:ascii="Times New Roman" w:eastAsia="Times New Roman" w:hAnsi="Times New Roman"/>
          <w:i/>
          <w:iCs/>
          <w:sz w:val="28"/>
          <w:szCs w:val="28"/>
          <w:shd w:val="clear" w:color="auto" w:fill="FFFFFF"/>
          <w:lang w:eastAsia="uk-UA"/>
        </w:rPr>
        <w:t>,</w:t>
      </w:r>
      <w:r w:rsidRPr="00E436B4">
        <w:rPr>
          <w:rFonts w:ascii="Times New Roman" w:eastAsia="Times New Roman" w:hAnsi="Times New Roman"/>
          <w:sz w:val="28"/>
          <w:szCs w:val="28"/>
          <w:shd w:val="clear" w:color="auto" w:fill="FFFFFF"/>
          <w:lang w:eastAsia="uk-UA"/>
        </w:rPr>
        <w:t xml:space="preserve"> підкласу</w:t>
      </w:r>
      <w:r w:rsidRPr="00E436B4">
        <w:rPr>
          <w:rFonts w:ascii="Times New Roman" w:eastAsia="Times New Roman" w:hAnsi="Times New Roman"/>
          <w:i/>
          <w:iCs/>
          <w:sz w:val="28"/>
          <w:szCs w:val="28"/>
          <w:shd w:val="clear" w:color="auto" w:fill="FFFFFF"/>
          <w:lang w:eastAsia="uk-UA"/>
        </w:rPr>
        <w:t xml:space="preserve"> </w:t>
      </w:r>
      <w:proofErr w:type="spellStart"/>
      <w:r w:rsidRPr="00E436B4">
        <w:rPr>
          <w:rFonts w:ascii="Times New Roman" w:eastAsia="Times New Roman" w:hAnsi="Times New Roman"/>
          <w:i/>
          <w:iCs/>
          <w:sz w:val="28"/>
          <w:szCs w:val="28"/>
          <w:shd w:val="clear" w:color="auto" w:fill="FFFFFF"/>
          <w:lang w:eastAsia="uk-UA"/>
        </w:rPr>
        <w:t>Loculoascomycttidae</w:t>
      </w:r>
      <w:proofErr w:type="spellEnd"/>
      <w:r w:rsidRPr="00E436B4">
        <w:rPr>
          <w:rFonts w:ascii="Times New Roman" w:eastAsia="Times New Roman" w:hAnsi="Times New Roman"/>
          <w:i/>
          <w:iCs/>
          <w:sz w:val="28"/>
          <w:szCs w:val="28"/>
          <w:shd w:val="clear" w:color="auto" w:fill="FFFFFF"/>
          <w:lang w:eastAsia="uk-UA"/>
        </w:rPr>
        <w:t>,,</w:t>
      </w:r>
      <w:r w:rsidRPr="00E436B4">
        <w:rPr>
          <w:rFonts w:ascii="Times New Roman" w:eastAsia="Times New Roman" w:hAnsi="Times New Roman"/>
          <w:sz w:val="28"/>
          <w:szCs w:val="28"/>
          <w:shd w:val="clear" w:color="auto" w:fill="FFFFFF"/>
          <w:lang w:eastAsia="uk-UA"/>
        </w:rPr>
        <w:t xml:space="preserve"> порядку</w:t>
      </w:r>
      <w:r w:rsidRPr="00E436B4">
        <w:rPr>
          <w:rFonts w:ascii="Times New Roman" w:eastAsia="Times New Roman" w:hAnsi="Times New Roman"/>
          <w:i/>
          <w:iCs/>
          <w:sz w:val="28"/>
          <w:szCs w:val="28"/>
          <w:shd w:val="clear" w:color="auto" w:fill="FFFFFF"/>
          <w:lang w:eastAsia="uk-UA"/>
        </w:rPr>
        <w:t xml:space="preserve"> </w:t>
      </w:r>
      <w:proofErr w:type="spellStart"/>
      <w:r w:rsidRPr="00E436B4">
        <w:rPr>
          <w:rFonts w:ascii="Times New Roman" w:eastAsia="Times New Roman" w:hAnsi="Times New Roman"/>
          <w:i/>
          <w:iCs/>
          <w:sz w:val="28"/>
          <w:szCs w:val="28"/>
          <w:shd w:val="clear" w:color="auto" w:fill="FFFFFF"/>
          <w:lang w:eastAsia="uk-UA"/>
        </w:rPr>
        <w:t>Pleosporales</w:t>
      </w:r>
      <w:proofErr w:type="spellEnd"/>
      <w:r w:rsidRPr="00E436B4">
        <w:rPr>
          <w:rFonts w:ascii="Times New Roman" w:eastAsia="Times New Roman" w:hAnsi="Times New Roman"/>
          <w:i/>
          <w:iCs/>
          <w:sz w:val="28"/>
          <w:szCs w:val="28"/>
          <w:shd w:val="clear" w:color="auto" w:fill="FFFFFF"/>
          <w:lang w:eastAsia="uk-UA"/>
        </w:rPr>
        <w:t>.</w:t>
      </w:r>
      <w:r w:rsidRPr="00E436B4">
        <w:rPr>
          <w:rFonts w:ascii="Times New Roman" w:eastAsia="Times New Roman" w:hAnsi="Times New Roman"/>
          <w:sz w:val="28"/>
          <w:szCs w:val="28"/>
          <w:shd w:val="clear" w:color="auto" w:fill="FFFFFF"/>
          <w:lang w:eastAsia="uk-UA"/>
        </w:rPr>
        <w:t>. Уражується, в основному, озима пшениця. Хвороба у більшості поширена в західних областях, однак зареєстрована і в інших областях України в умовах підвищеної вологості і зрошення</w:t>
      </w:r>
      <w:r w:rsidR="0080314A">
        <w:rPr>
          <w:rFonts w:ascii="Times New Roman" w:eastAsia="Times New Roman" w:hAnsi="Times New Roman"/>
          <w:sz w:val="28"/>
          <w:szCs w:val="28"/>
          <w:shd w:val="clear" w:color="auto" w:fill="FFFFFF"/>
          <w:lang w:eastAsia="uk-UA"/>
        </w:rPr>
        <w:t xml:space="preserve"> </w:t>
      </w:r>
      <w:r w:rsidR="0080314A">
        <w:rPr>
          <w:rFonts w:ascii="Times New Roman" w:eastAsia="Times New Roman" w:hAnsi="Times New Roman"/>
          <w:sz w:val="28"/>
          <w:szCs w:val="28"/>
          <w:lang w:eastAsia="ru-RU"/>
        </w:rPr>
        <w:t>[12</w:t>
      </w:r>
      <w:r w:rsidR="0080314A" w:rsidRPr="00250AB8">
        <w:rPr>
          <w:rFonts w:ascii="Times New Roman" w:eastAsia="Times New Roman" w:hAnsi="Times New Roman"/>
          <w:sz w:val="28"/>
          <w:szCs w:val="28"/>
          <w:lang w:eastAsia="ru-RU"/>
        </w:rPr>
        <w:t>].</w:t>
      </w:r>
    </w:p>
    <w:p w:rsidR="008013B0" w:rsidRPr="00E436B4" w:rsidRDefault="008013B0" w:rsidP="008013B0">
      <w:pPr>
        <w:spacing w:after="0" w:line="360" w:lineRule="auto"/>
        <w:ind w:right="22" w:firstLine="720"/>
        <w:jc w:val="both"/>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 xml:space="preserve">Цей тип кореневої гнилі виявляється осередками. Найбільш типовими ознаками хвороби є оксамитовий чорний наліт міцелію гриба на коренях і основі стебла, який легко знімається. Уражені органи спочатку буріють, </w:t>
      </w:r>
      <w:r w:rsidRPr="00E436B4">
        <w:rPr>
          <w:rFonts w:ascii="Times New Roman" w:eastAsia="Times New Roman" w:hAnsi="Times New Roman"/>
          <w:sz w:val="28"/>
          <w:szCs w:val="28"/>
          <w:shd w:val="clear" w:color="auto" w:fill="FFFFFF"/>
          <w:lang w:eastAsia="uk-UA"/>
        </w:rPr>
        <w:lastRenderedPageBreak/>
        <w:t>пізніше чорніють і загнивают</w:t>
      </w:r>
      <w:r w:rsidR="0080314A">
        <w:rPr>
          <w:rFonts w:ascii="Times New Roman" w:eastAsia="Times New Roman" w:hAnsi="Times New Roman"/>
          <w:sz w:val="28"/>
          <w:szCs w:val="28"/>
          <w:shd w:val="clear" w:color="auto" w:fill="FFFFFF"/>
          <w:lang w:eastAsia="uk-UA"/>
        </w:rPr>
        <w:t>ь. Корені стають крихкими і лам</w:t>
      </w:r>
      <w:r w:rsidRPr="00E436B4">
        <w:rPr>
          <w:rFonts w:ascii="Times New Roman" w:eastAsia="Times New Roman" w:hAnsi="Times New Roman"/>
          <w:sz w:val="28"/>
          <w:szCs w:val="28"/>
          <w:shd w:val="clear" w:color="auto" w:fill="FFFFFF"/>
          <w:lang w:eastAsia="uk-UA"/>
        </w:rPr>
        <w:t xml:space="preserve">кими, коренева система часто відпадає біля вузла кущіння. Під піхвами листків у вологу погоду утворюються дрібні плодові тіла — </w:t>
      </w:r>
      <w:proofErr w:type="spellStart"/>
      <w:r w:rsidRPr="00E436B4">
        <w:rPr>
          <w:rFonts w:ascii="Times New Roman" w:eastAsia="Times New Roman" w:hAnsi="Times New Roman"/>
          <w:sz w:val="28"/>
          <w:szCs w:val="28"/>
          <w:shd w:val="clear" w:color="auto" w:fill="FFFFFF"/>
          <w:lang w:eastAsia="uk-UA"/>
        </w:rPr>
        <w:t>псевдоперитеції</w:t>
      </w:r>
      <w:proofErr w:type="spellEnd"/>
      <w:r w:rsidR="0080314A">
        <w:rPr>
          <w:rFonts w:ascii="Times New Roman" w:eastAsia="Times New Roman" w:hAnsi="Times New Roman"/>
          <w:sz w:val="28"/>
          <w:szCs w:val="28"/>
          <w:shd w:val="clear" w:color="auto" w:fill="FFFFFF"/>
          <w:lang w:eastAsia="uk-UA"/>
        </w:rPr>
        <w:t xml:space="preserve"> </w:t>
      </w:r>
      <w:r w:rsidR="0080314A">
        <w:rPr>
          <w:rFonts w:ascii="Times New Roman" w:eastAsia="Times New Roman" w:hAnsi="Times New Roman"/>
          <w:sz w:val="28"/>
          <w:szCs w:val="28"/>
          <w:lang w:eastAsia="ru-RU"/>
        </w:rPr>
        <w:t>[13]</w:t>
      </w:r>
      <w:r w:rsidRPr="00E436B4">
        <w:rPr>
          <w:rFonts w:ascii="Times New Roman" w:eastAsia="Times New Roman" w:hAnsi="Times New Roman"/>
          <w:sz w:val="28"/>
          <w:szCs w:val="28"/>
          <w:shd w:val="clear" w:color="auto" w:fill="FFFFFF"/>
          <w:lang w:eastAsia="uk-UA"/>
        </w:rPr>
        <w:t>.</w:t>
      </w:r>
    </w:p>
    <w:p w:rsidR="008013B0" w:rsidRPr="00E436B4" w:rsidRDefault="008013B0" w:rsidP="008013B0">
      <w:pPr>
        <w:spacing w:after="0" w:line="360" w:lineRule="auto"/>
        <w:ind w:right="22" w:firstLine="720"/>
        <w:jc w:val="both"/>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 xml:space="preserve">Сильне ураження </w:t>
      </w:r>
      <w:proofErr w:type="spellStart"/>
      <w:r w:rsidRPr="00E436B4">
        <w:rPr>
          <w:rFonts w:ascii="Times New Roman" w:eastAsia="Times New Roman" w:hAnsi="Times New Roman"/>
          <w:sz w:val="28"/>
          <w:szCs w:val="28"/>
          <w:shd w:val="clear" w:color="auto" w:fill="FFFFFF"/>
          <w:lang w:eastAsia="uk-UA"/>
        </w:rPr>
        <w:t>офіобольозом</w:t>
      </w:r>
      <w:proofErr w:type="spellEnd"/>
      <w:r w:rsidRPr="00E436B4">
        <w:rPr>
          <w:rFonts w:ascii="Times New Roman" w:eastAsia="Times New Roman" w:hAnsi="Times New Roman"/>
          <w:sz w:val="28"/>
          <w:szCs w:val="28"/>
          <w:shd w:val="clear" w:color="auto" w:fill="FFFFFF"/>
          <w:lang w:eastAsia="uk-UA"/>
        </w:rPr>
        <w:t xml:space="preserve"> призводить до помітної затримки росту, втрати темно-зеленого забарвлення і передчасного відмирання рослин, що супроводжується </w:t>
      </w:r>
      <w:proofErr w:type="spellStart"/>
      <w:r w:rsidRPr="00E436B4">
        <w:rPr>
          <w:rFonts w:ascii="Times New Roman" w:eastAsia="Times New Roman" w:hAnsi="Times New Roman"/>
          <w:sz w:val="28"/>
          <w:szCs w:val="28"/>
          <w:shd w:val="clear" w:color="auto" w:fill="FFFFFF"/>
          <w:lang w:eastAsia="uk-UA"/>
        </w:rPr>
        <w:t>пустоколосіспо</w:t>
      </w:r>
      <w:proofErr w:type="spellEnd"/>
      <w:r w:rsidRPr="00E436B4">
        <w:rPr>
          <w:rFonts w:ascii="Times New Roman" w:eastAsia="Times New Roman" w:hAnsi="Times New Roman"/>
          <w:sz w:val="28"/>
          <w:szCs w:val="28"/>
          <w:shd w:val="clear" w:color="auto" w:fill="FFFFFF"/>
          <w:lang w:eastAsia="uk-UA"/>
        </w:rPr>
        <w:t xml:space="preserve"> і </w:t>
      </w:r>
      <w:proofErr w:type="spellStart"/>
      <w:r w:rsidRPr="00E436B4">
        <w:rPr>
          <w:rFonts w:ascii="Times New Roman" w:eastAsia="Times New Roman" w:hAnsi="Times New Roman"/>
          <w:sz w:val="28"/>
          <w:szCs w:val="28"/>
          <w:shd w:val="clear" w:color="auto" w:fill="FFFFFF"/>
          <w:lang w:eastAsia="uk-UA"/>
        </w:rPr>
        <w:t>щуплозерністю</w:t>
      </w:r>
      <w:proofErr w:type="spellEnd"/>
      <w:r w:rsidRPr="00E436B4">
        <w:rPr>
          <w:rFonts w:ascii="Times New Roman" w:eastAsia="Times New Roman" w:hAnsi="Times New Roman"/>
          <w:sz w:val="28"/>
          <w:szCs w:val="28"/>
          <w:shd w:val="clear" w:color="auto" w:fill="FFFFFF"/>
          <w:lang w:eastAsia="uk-UA"/>
        </w:rPr>
        <w:t xml:space="preserve">, </w:t>
      </w:r>
      <w:proofErr w:type="spellStart"/>
      <w:r w:rsidRPr="00E436B4">
        <w:rPr>
          <w:rFonts w:ascii="Times New Roman" w:eastAsia="Times New Roman" w:hAnsi="Times New Roman"/>
          <w:sz w:val="28"/>
          <w:szCs w:val="28"/>
          <w:shd w:val="clear" w:color="auto" w:fill="FFFFFF"/>
          <w:lang w:eastAsia="uk-UA"/>
        </w:rPr>
        <w:t>білостебельністю</w:t>
      </w:r>
      <w:proofErr w:type="spellEnd"/>
      <w:r w:rsidRPr="00E436B4">
        <w:rPr>
          <w:rFonts w:ascii="Times New Roman" w:eastAsia="Times New Roman" w:hAnsi="Times New Roman"/>
          <w:sz w:val="28"/>
          <w:szCs w:val="28"/>
          <w:shd w:val="clear" w:color="auto" w:fill="FFFFFF"/>
          <w:lang w:eastAsia="uk-UA"/>
        </w:rPr>
        <w:t xml:space="preserve"> і </w:t>
      </w:r>
      <w:proofErr w:type="spellStart"/>
      <w:r w:rsidRPr="00E436B4">
        <w:rPr>
          <w:rFonts w:ascii="Times New Roman" w:eastAsia="Times New Roman" w:hAnsi="Times New Roman"/>
          <w:sz w:val="28"/>
          <w:szCs w:val="28"/>
          <w:shd w:val="clear" w:color="auto" w:fill="FFFFFF"/>
          <w:lang w:eastAsia="uk-UA"/>
        </w:rPr>
        <w:t>білоколосістю</w:t>
      </w:r>
      <w:proofErr w:type="spellEnd"/>
      <w:r w:rsidRPr="00E436B4">
        <w:rPr>
          <w:rFonts w:ascii="Times New Roman" w:eastAsia="Times New Roman" w:hAnsi="Times New Roman"/>
          <w:sz w:val="28"/>
          <w:szCs w:val="28"/>
          <w:shd w:val="clear" w:color="auto" w:fill="FFFFFF"/>
          <w:lang w:eastAsia="uk-UA"/>
        </w:rPr>
        <w:t>.</w:t>
      </w:r>
    </w:p>
    <w:p w:rsidR="008013B0" w:rsidRPr="00E436B4" w:rsidRDefault="008013B0" w:rsidP="008013B0">
      <w:pPr>
        <w:spacing w:after="0" w:line="360" w:lineRule="auto"/>
        <w:ind w:right="22" w:firstLine="720"/>
        <w:jc w:val="both"/>
        <w:rPr>
          <w:rFonts w:ascii="Times New Roman" w:eastAsia="Times New Roman" w:hAnsi="Times New Roman"/>
          <w:sz w:val="28"/>
          <w:szCs w:val="28"/>
          <w:shd w:val="clear" w:color="auto" w:fill="FFFFFF"/>
          <w:lang w:eastAsia="uk-UA"/>
        </w:rPr>
      </w:pPr>
      <w:proofErr w:type="spellStart"/>
      <w:r w:rsidRPr="00E436B4">
        <w:rPr>
          <w:rFonts w:ascii="Times New Roman" w:eastAsia="Times New Roman" w:hAnsi="Times New Roman"/>
          <w:sz w:val="28"/>
          <w:szCs w:val="28"/>
          <w:shd w:val="clear" w:color="auto" w:fill="FFFFFF"/>
          <w:lang w:eastAsia="uk-UA"/>
        </w:rPr>
        <w:t>Псевдоперитеції</w:t>
      </w:r>
      <w:proofErr w:type="spellEnd"/>
      <w:r w:rsidRPr="00E436B4">
        <w:rPr>
          <w:rFonts w:ascii="Times New Roman" w:eastAsia="Times New Roman" w:hAnsi="Times New Roman"/>
          <w:sz w:val="28"/>
          <w:szCs w:val="28"/>
          <w:shd w:val="clear" w:color="auto" w:fill="FFFFFF"/>
          <w:lang w:eastAsia="uk-UA"/>
        </w:rPr>
        <w:t xml:space="preserve"> у нього гладенькі шкірясто-вуглистої консистенції. Сумки в основному </w:t>
      </w:r>
      <w:proofErr w:type="spellStart"/>
      <w:r w:rsidRPr="00E436B4">
        <w:rPr>
          <w:rFonts w:ascii="Times New Roman" w:eastAsia="Times New Roman" w:hAnsi="Times New Roman"/>
          <w:sz w:val="28"/>
          <w:szCs w:val="28"/>
          <w:shd w:val="clear" w:color="auto" w:fill="FFFFFF"/>
          <w:lang w:eastAsia="uk-UA"/>
        </w:rPr>
        <w:t>циліндричноподібні</w:t>
      </w:r>
      <w:proofErr w:type="spellEnd"/>
      <w:r w:rsidRPr="00E436B4">
        <w:rPr>
          <w:rFonts w:ascii="Times New Roman" w:eastAsia="Times New Roman" w:hAnsi="Times New Roman"/>
          <w:sz w:val="28"/>
          <w:szCs w:val="28"/>
          <w:shd w:val="clear" w:color="auto" w:fill="FFFFFF"/>
          <w:lang w:eastAsia="uk-UA"/>
        </w:rPr>
        <w:t xml:space="preserve">, іноді зігнуті, з 8 паличкоподібними </w:t>
      </w:r>
      <w:proofErr w:type="spellStart"/>
      <w:r w:rsidRPr="00E436B4">
        <w:rPr>
          <w:rFonts w:ascii="Times New Roman" w:eastAsia="Times New Roman" w:hAnsi="Times New Roman"/>
          <w:sz w:val="28"/>
          <w:szCs w:val="28"/>
          <w:shd w:val="clear" w:color="auto" w:fill="FFFFFF"/>
          <w:lang w:eastAsia="uk-UA"/>
        </w:rPr>
        <w:t>сумкоспорами</w:t>
      </w:r>
      <w:proofErr w:type="spellEnd"/>
      <w:r w:rsidRPr="00E436B4">
        <w:rPr>
          <w:rFonts w:ascii="Times New Roman" w:eastAsia="Times New Roman" w:hAnsi="Times New Roman"/>
          <w:sz w:val="28"/>
          <w:szCs w:val="28"/>
          <w:shd w:val="clear" w:color="auto" w:fill="FFFFFF"/>
          <w:lang w:eastAsia="uk-UA"/>
        </w:rPr>
        <w:t xml:space="preserve">. На грибниці можуть також формуватися </w:t>
      </w:r>
      <w:proofErr w:type="spellStart"/>
      <w:r w:rsidRPr="00E436B4">
        <w:rPr>
          <w:rFonts w:ascii="Times New Roman" w:eastAsia="Times New Roman" w:hAnsi="Times New Roman"/>
          <w:sz w:val="28"/>
          <w:szCs w:val="28"/>
          <w:shd w:val="clear" w:color="auto" w:fill="FFFFFF"/>
          <w:lang w:eastAsia="uk-UA"/>
        </w:rPr>
        <w:t>хламідоспори</w:t>
      </w:r>
      <w:proofErr w:type="spellEnd"/>
      <w:r w:rsidRPr="00E436B4">
        <w:rPr>
          <w:rFonts w:ascii="Times New Roman" w:eastAsia="Times New Roman" w:hAnsi="Times New Roman"/>
          <w:sz w:val="28"/>
          <w:szCs w:val="28"/>
          <w:shd w:val="clear" w:color="auto" w:fill="FFFFFF"/>
          <w:lang w:eastAsia="uk-UA"/>
        </w:rPr>
        <w:t xml:space="preserve"> і </w:t>
      </w:r>
      <w:proofErr w:type="spellStart"/>
      <w:r w:rsidRPr="00E436B4">
        <w:rPr>
          <w:rFonts w:ascii="Times New Roman" w:eastAsia="Times New Roman" w:hAnsi="Times New Roman"/>
          <w:sz w:val="28"/>
          <w:szCs w:val="28"/>
          <w:shd w:val="clear" w:color="auto" w:fill="FFFFFF"/>
          <w:lang w:eastAsia="uk-UA"/>
        </w:rPr>
        <w:t>склероції</w:t>
      </w:r>
      <w:proofErr w:type="spellEnd"/>
      <w:r w:rsidRPr="00E436B4">
        <w:rPr>
          <w:rFonts w:ascii="Times New Roman" w:eastAsia="Times New Roman" w:hAnsi="Times New Roman"/>
          <w:sz w:val="28"/>
          <w:szCs w:val="28"/>
          <w:shd w:val="clear" w:color="auto" w:fill="FFFFFF"/>
          <w:lang w:eastAsia="uk-UA"/>
        </w:rPr>
        <w:t xml:space="preserve">. </w:t>
      </w:r>
      <w:proofErr w:type="spellStart"/>
      <w:r w:rsidRPr="00E436B4">
        <w:rPr>
          <w:rFonts w:ascii="Times New Roman" w:eastAsia="Times New Roman" w:hAnsi="Times New Roman"/>
          <w:sz w:val="28"/>
          <w:szCs w:val="28"/>
          <w:shd w:val="clear" w:color="auto" w:fill="FFFFFF"/>
          <w:lang w:eastAsia="uk-UA"/>
        </w:rPr>
        <w:t>Сумкоспори</w:t>
      </w:r>
      <w:proofErr w:type="spellEnd"/>
      <w:r w:rsidRPr="00E436B4">
        <w:rPr>
          <w:rFonts w:ascii="Times New Roman" w:eastAsia="Times New Roman" w:hAnsi="Times New Roman"/>
          <w:sz w:val="28"/>
          <w:szCs w:val="28"/>
          <w:shd w:val="clear" w:color="auto" w:fill="FFFFFF"/>
          <w:lang w:eastAsia="uk-UA"/>
        </w:rPr>
        <w:t xml:space="preserve"> визрівають наприкінці вегетації і здатні заражати озимі посіви ще з осені, однак зараження відбувається переважно навесні. У період вегетації збудник поширюється грибницею за допомогою дощової та поливної води, комах</w:t>
      </w:r>
      <w:r w:rsidR="0080314A">
        <w:rPr>
          <w:rFonts w:ascii="Times New Roman" w:eastAsia="Times New Roman" w:hAnsi="Times New Roman"/>
          <w:sz w:val="28"/>
          <w:szCs w:val="28"/>
          <w:shd w:val="clear" w:color="auto" w:fill="FFFFFF"/>
          <w:lang w:eastAsia="uk-UA"/>
        </w:rPr>
        <w:t xml:space="preserve"> </w:t>
      </w:r>
      <w:r w:rsidR="0080314A">
        <w:rPr>
          <w:rFonts w:ascii="Times New Roman" w:eastAsia="Times New Roman" w:hAnsi="Times New Roman"/>
          <w:sz w:val="28"/>
          <w:szCs w:val="28"/>
          <w:lang w:eastAsia="ru-RU"/>
        </w:rPr>
        <w:t>[14</w:t>
      </w:r>
      <w:r w:rsidR="00635469">
        <w:rPr>
          <w:rFonts w:ascii="Times New Roman" w:eastAsia="Times New Roman" w:hAnsi="Times New Roman"/>
          <w:sz w:val="28"/>
          <w:szCs w:val="28"/>
          <w:lang w:eastAsia="ru-RU"/>
        </w:rPr>
        <w:t>, 15</w:t>
      </w:r>
      <w:r w:rsidR="0080314A">
        <w:rPr>
          <w:rFonts w:ascii="Times New Roman" w:eastAsia="Times New Roman" w:hAnsi="Times New Roman"/>
          <w:sz w:val="28"/>
          <w:szCs w:val="28"/>
          <w:lang w:eastAsia="ru-RU"/>
        </w:rPr>
        <w:t>]</w:t>
      </w:r>
      <w:r w:rsidRPr="00E436B4">
        <w:rPr>
          <w:rFonts w:ascii="Times New Roman" w:eastAsia="Times New Roman" w:hAnsi="Times New Roman"/>
          <w:sz w:val="28"/>
          <w:szCs w:val="28"/>
          <w:shd w:val="clear" w:color="auto" w:fill="FFFFFF"/>
          <w:lang w:eastAsia="uk-UA"/>
        </w:rPr>
        <w:t>.</w:t>
      </w:r>
    </w:p>
    <w:p w:rsidR="008013B0" w:rsidRPr="00E436B4" w:rsidRDefault="008013B0" w:rsidP="008013B0">
      <w:pPr>
        <w:spacing w:after="0" w:line="360" w:lineRule="auto"/>
        <w:ind w:right="22" w:firstLine="720"/>
        <w:jc w:val="both"/>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 xml:space="preserve">Основне джерело інфекції — уражені рослинні рештки, на яких збудник зберігається </w:t>
      </w:r>
      <w:proofErr w:type="spellStart"/>
      <w:r w:rsidRPr="00E436B4">
        <w:rPr>
          <w:rFonts w:ascii="Times New Roman" w:eastAsia="Times New Roman" w:hAnsi="Times New Roman"/>
          <w:sz w:val="28"/>
          <w:szCs w:val="28"/>
          <w:shd w:val="clear" w:color="auto" w:fill="FFFFFF"/>
          <w:lang w:eastAsia="uk-UA"/>
        </w:rPr>
        <w:t>псевдоперитеціями</w:t>
      </w:r>
      <w:proofErr w:type="spellEnd"/>
      <w:r w:rsidRPr="00E436B4">
        <w:rPr>
          <w:rFonts w:ascii="Times New Roman" w:eastAsia="Times New Roman" w:hAnsi="Times New Roman"/>
          <w:sz w:val="28"/>
          <w:szCs w:val="28"/>
          <w:shd w:val="clear" w:color="auto" w:fill="FFFFFF"/>
          <w:lang w:eastAsia="uk-UA"/>
        </w:rPr>
        <w:t xml:space="preserve"> і грибницею. Додатковим джерелом інфекції є </w:t>
      </w:r>
      <w:proofErr w:type="spellStart"/>
      <w:r w:rsidRPr="00E436B4">
        <w:rPr>
          <w:rFonts w:ascii="Times New Roman" w:eastAsia="Times New Roman" w:hAnsi="Times New Roman"/>
          <w:sz w:val="28"/>
          <w:szCs w:val="28"/>
          <w:shd w:val="clear" w:color="auto" w:fill="FFFFFF"/>
          <w:lang w:eastAsia="uk-UA"/>
        </w:rPr>
        <w:t>хламідоспори</w:t>
      </w:r>
      <w:proofErr w:type="spellEnd"/>
      <w:r w:rsidRPr="00E436B4">
        <w:rPr>
          <w:rFonts w:ascii="Times New Roman" w:eastAsia="Times New Roman" w:hAnsi="Times New Roman"/>
          <w:sz w:val="28"/>
          <w:szCs w:val="28"/>
          <w:shd w:val="clear" w:color="auto" w:fill="FFFFFF"/>
          <w:lang w:eastAsia="uk-UA"/>
        </w:rPr>
        <w:t xml:space="preserve"> і </w:t>
      </w:r>
      <w:proofErr w:type="spellStart"/>
      <w:r w:rsidRPr="00E436B4">
        <w:rPr>
          <w:rFonts w:ascii="Times New Roman" w:eastAsia="Times New Roman" w:hAnsi="Times New Roman"/>
          <w:sz w:val="28"/>
          <w:szCs w:val="28"/>
          <w:shd w:val="clear" w:color="auto" w:fill="FFFFFF"/>
          <w:lang w:eastAsia="uk-UA"/>
        </w:rPr>
        <w:t>склероції</w:t>
      </w:r>
      <w:proofErr w:type="spellEnd"/>
      <w:r w:rsidRPr="00E436B4">
        <w:rPr>
          <w:rFonts w:ascii="Times New Roman" w:eastAsia="Times New Roman" w:hAnsi="Times New Roman"/>
          <w:sz w:val="28"/>
          <w:szCs w:val="28"/>
          <w:shd w:val="clear" w:color="auto" w:fill="FFFFFF"/>
          <w:lang w:eastAsia="uk-UA"/>
        </w:rPr>
        <w:t xml:space="preserve">, які навесні проростають і здатні заражати рослини. Вони спричинюють відмирання проростків ще в ґрунті до появи сходів, побуріння первинних і вторинних коренів, підземного міжвузля і основи стебла (рис. 1), внаслідок чого спостерігається зріджування посівів, відмирання продуктивних стебел, </w:t>
      </w:r>
      <w:proofErr w:type="spellStart"/>
      <w:r w:rsidRPr="00E436B4">
        <w:rPr>
          <w:rFonts w:ascii="Times New Roman" w:eastAsia="Times New Roman" w:hAnsi="Times New Roman"/>
          <w:sz w:val="28"/>
          <w:szCs w:val="28"/>
          <w:shd w:val="clear" w:color="auto" w:fill="FFFFFF"/>
          <w:lang w:eastAsia="uk-UA"/>
        </w:rPr>
        <w:t>пустоколосість</w:t>
      </w:r>
      <w:proofErr w:type="spellEnd"/>
      <w:r w:rsidRPr="00E436B4">
        <w:rPr>
          <w:rFonts w:ascii="Times New Roman" w:eastAsia="Times New Roman" w:hAnsi="Times New Roman"/>
          <w:sz w:val="28"/>
          <w:szCs w:val="28"/>
          <w:shd w:val="clear" w:color="auto" w:fill="FFFFFF"/>
          <w:lang w:eastAsia="uk-UA"/>
        </w:rPr>
        <w:t xml:space="preserve"> та </w:t>
      </w:r>
      <w:proofErr w:type="spellStart"/>
      <w:r w:rsidRPr="00E436B4">
        <w:rPr>
          <w:rFonts w:ascii="Times New Roman" w:eastAsia="Times New Roman" w:hAnsi="Times New Roman"/>
          <w:sz w:val="28"/>
          <w:szCs w:val="28"/>
          <w:shd w:val="clear" w:color="auto" w:fill="FFFFFF"/>
          <w:lang w:eastAsia="uk-UA"/>
        </w:rPr>
        <w:t>шуплозерність</w:t>
      </w:r>
      <w:proofErr w:type="spellEnd"/>
      <w:r w:rsidRPr="00E436B4">
        <w:rPr>
          <w:rFonts w:ascii="Times New Roman" w:eastAsia="Times New Roman" w:hAnsi="Times New Roman"/>
          <w:sz w:val="28"/>
          <w:szCs w:val="28"/>
          <w:shd w:val="clear" w:color="auto" w:fill="FFFFFF"/>
          <w:lang w:eastAsia="uk-UA"/>
        </w:rPr>
        <w:t xml:space="preserve">. За вологої погоди </w:t>
      </w:r>
      <w:r w:rsidRPr="00E46572">
        <w:rPr>
          <w:rFonts w:ascii="Times New Roman" w:eastAsia="Times New Roman" w:hAnsi="Times New Roman"/>
          <w:sz w:val="28"/>
          <w:szCs w:val="28"/>
          <w:shd w:val="clear" w:color="auto" w:fill="FFFFFF"/>
          <w:lang w:eastAsia="uk-UA"/>
        </w:rPr>
        <w:t xml:space="preserve">на уражених органах </w:t>
      </w:r>
      <w:r w:rsidR="00E46572" w:rsidRPr="00E46572">
        <w:rPr>
          <w:rFonts w:ascii="Times New Roman" w:eastAsia="Times New Roman" w:hAnsi="Times New Roman"/>
          <w:sz w:val="28"/>
          <w:szCs w:val="28"/>
          <w:shd w:val="clear" w:color="auto" w:fill="FFFFFF"/>
          <w:lang w:eastAsia="uk-UA"/>
        </w:rPr>
        <w:t>можуть бути</w:t>
      </w:r>
      <w:r w:rsidRPr="00E46572">
        <w:rPr>
          <w:rFonts w:ascii="Times New Roman" w:eastAsia="Times New Roman" w:hAnsi="Times New Roman"/>
          <w:sz w:val="28"/>
          <w:szCs w:val="28"/>
          <w:shd w:val="clear" w:color="auto" w:fill="FFFFFF"/>
          <w:lang w:eastAsia="uk-UA"/>
        </w:rPr>
        <w:t xml:space="preserve"> рожеві подушечки або суцільний рожевий</w:t>
      </w:r>
      <w:r w:rsidRPr="00E436B4">
        <w:rPr>
          <w:rFonts w:ascii="Times New Roman" w:eastAsia="Times New Roman" w:hAnsi="Times New Roman"/>
          <w:sz w:val="28"/>
          <w:szCs w:val="28"/>
          <w:shd w:val="clear" w:color="auto" w:fill="FFFFFF"/>
          <w:lang w:eastAsia="uk-UA"/>
        </w:rPr>
        <w:t xml:space="preserve"> </w:t>
      </w:r>
      <w:proofErr w:type="spellStart"/>
      <w:r w:rsidRPr="00E436B4">
        <w:rPr>
          <w:rFonts w:ascii="Times New Roman" w:eastAsia="Times New Roman" w:hAnsi="Times New Roman"/>
          <w:sz w:val="28"/>
          <w:szCs w:val="28"/>
          <w:shd w:val="clear" w:color="auto" w:fill="FFFFFF"/>
          <w:lang w:eastAsia="uk-UA"/>
        </w:rPr>
        <w:t>нальот</w:t>
      </w:r>
      <w:proofErr w:type="spellEnd"/>
      <w:r w:rsidRPr="00E436B4">
        <w:rPr>
          <w:rFonts w:ascii="Times New Roman" w:eastAsia="Times New Roman" w:hAnsi="Times New Roman"/>
          <w:sz w:val="28"/>
          <w:szCs w:val="28"/>
          <w:shd w:val="clear" w:color="auto" w:fill="FFFFFF"/>
          <w:lang w:eastAsia="uk-UA"/>
        </w:rPr>
        <w:t xml:space="preserve"> </w:t>
      </w:r>
      <w:proofErr w:type="spellStart"/>
      <w:r w:rsidRPr="00E436B4">
        <w:rPr>
          <w:rFonts w:ascii="Times New Roman" w:eastAsia="Times New Roman" w:hAnsi="Times New Roman"/>
          <w:sz w:val="28"/>
          <w:szCs w:val="28"/>
          <w:shd w:val="clear" w:color="auto" w:fill="FFFFFF"/>
          <w:lang w:eastAsia="uk-UA"/>
        </w:rPr>
        <w:t>конідіального</w:t>
      </w:r>
      <w:proofErr w:type="spellEnd"/>
      <w:r w:rsidRPr="00E436B4">
        <w:rPr>
          <w:rFonts w:ascii="Times New Roman" w:eastAsia="Times New Roman" w:hAnsi="Times New Roman"/>
          <w:sz w:val="28"/>
          <w:szCs w:val="28"/>
          <w:shd w:val="clear" w:color="auto" w:fill="FFFFFF"/>
          <w:lang w:eastAsia="uk-UA"/>
        </w:rPr>
        <w:t xml:space="preserve"> </w:t>
      </w:r>
      <w:proofErr w:type="spellStart"/>
      <w:r w:rsidRPr="00E436B4">
        <w:rPr>
          <w:rFonts w:ascii="Times New Roman" w:eastAsia="Times New Roman" w:hAnsi="Times New Roman"/>
          <w:sz w:val="28"/>
          <w:szCs w:val="28"/>
          <w:shd w:val="clear" w:color="auto" w:fill="FFFFFF"/>
          <w:lang w:eastAsia="uk-UA"/>
        </w:rPr>
        <w:t>спороношення</w:t>
      </w:r>
      <w:proofErr w:type="spellEnd"/>
      <w:r w:rsidRPr="00E436B4">
        <w:rPr>
          <w:rFonts w:ascii="Times New Roman" w:eastAsia="Times New Roman" w:hAnsi="Times New Roman"/>
          <w:sz w:val="28"/>
          <w:szCs w:val="28"/>
          <w:shd w:val="clear" w:color="auto" w:fill="FFFFFF"/>
          <w:lang w:eastAsia="uk-UA"/>
        </w:rPr>
        <w:t xml:space="preserve"> збудників хвороби</w:t>
      </w:r>
      <w:r w:rsidR="0080314A">
        <w:rPr>
          <w:rFonts w:ascii="Times New Roman" w:eastAsia="Times New Roman" w:hAnsi="Times New Roman"/>
          <w:sz w:val="28"/>
          <w:szCs w:val="28"/>
          <w:shd w:val="clear" w:color="auto" w:fill="FFFFFF"/>
          <w:lang w:eastAsia="uk-UA"/>
        </w:rPr>
        <w:t xml:space="preserve"> </w:t>
      </w:r>
      <w:r w:rsidR="0080314A">
        <w:rPr>
          <w:rFonts w:ascii="Times New Roman" w:eastAsia="Times New Roman" w:hAnsi="Times New Roman"/>
          <w:sz w:val="28"/>
          <w:szCs w:val="28"/>
          <w:lang w:eastAsia="ru-RU"/>
        </w:rPr>
        <w:t>[</w:t>
      </w:r>
      <w:r w:rsidR="0080314A">
        <w:rPr>
          <w:rFonts w:ascii="Times New Roman" w:eastAsia="Times New Roman" w:hAnsi="Times New Roman"/>
          <w:sz w:val="28"/>
          <w:szCs w:val="28"/>
          <w:lang w:eastAsia="ru-RU"/>
        </w:rPr>
        <w:t>1</w:t>
      </w:r>
      <w:r w:rsidR="00635469">
        <w:rPr>
          <w:rFonts w:ascii="Times New Roman" w:eastAsia="Times New Roman" w:hAnsi="Times New Roman"/>
          <w:sz w:val="28"/>
          <w:szCs w:val="28"/>
          <w:lang w:eastAsia="ru-RU"/>
        </w:rPr>
        <w:t>6, 17</w:t>
      </w:r>
      <w:r w:rsidR="0080314A">
        <w:rPr>
          <w:rFonts w:ascii="Times New Roman" w:eastAsia="Times New Roman" w:hAnsi="Times New Roman"/>
          <w:sz w:val="28"/>
          <w:szCs w:val="28"/>
          <w:lang w:eastAsia="ru-RU"/>
        </w:rPr>
        <w:t>]</w:t>
      </w:r>
      <w:r w:rsidRPr="00E436B4">
        <w:rPr>
          <w:rFonts w:ascii="Times New Roman" w:eastAsia="Times New Roman" w:hAnsi="Times New Roman"/>
          <w:sz w:val="28"/>
          <w:szCs w:val="28"/>
          <w:shd w:val="clear" w:color="auto" w:fill="FFFFFF"/>
          <w:lang w:eastAsia="uk-UA"/>
        </w:rPr>
        <w:t>.</w:t>
      </w:r>
    </w:p>
    <w:p w:rsidR="008013B0" w:rsidRPr="00E436B4" w:rsidRDefault="008013B0" w:rsidP="008013B0">
      <w:pPr>
        <w:widowControl w:val="0"/>
        <w:autoSpaceDE w:val="0"/>
        <w:autoSpaceDN w:val="0"/>
        <w:adjustRightInd w:val="0"/>
        <w:spacing w:after="0" w:line="240" w:lineRule="auto"/>
        <w:ind w:left="284" w:firstLine="425"/>
        <w:jc w:val="center"/>
        <w:rPr>
          <w:rFonts w:ascii="Times New Roman" w:eastAsia="Times New Roman" w:hAnsi="Times New Roman"/>
          <w:sz w:val="28"/>
          <w:szCs w:val="28"/>
          <w:lang w:eastAsia="ru-RU"/>
        </w:rPr>
      </w:pPr>
      <w:r w:rsidRPr="00E436B4">
        <w:rPr>
          <w:rFonts w:ascii="Times New Roman" w:eastAsia="Times New Roman" w:hAnsi="Times New Roman"/>
          <w:noProof/>
          <w:sz w:val="28"/>
          <w:szCs w:val="28"/>
          <w:lang w:val="ru-RU" w:eastAsia="ru-RU"/>
        </w:rPr>
        <w:lastRenderedPageBreak/>
        <w:drawing>
          <wp:inline distT="0" distB="0" distL="0" distR="0" wp14:anchorId="2B2B4953" wp14:editId="36A8BB83">
            <wp:extent cx="4094921" cy="3084033"/>
            <wp:effectExtent l="0" t="0" r="1270" b="2540"/>
            <wp:docPr id="2" name="Рисунок 2" descr="IMG_0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6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4921" cy="3084033"/>
                    </a:xfrm>
                    <a:prstGeom prst="rect">
                      <a:avLst/>
                    </a:prstGeom>
                    <a:noFill/>
                    <a:ln>
                      <a:noFill/>
                    </a:ln>
                  </pic:spPr>
                </pic:pic>
              </a:graphicData>
            </a:graphic>
          </wp:inline>
        </w:drawing>
      </w:r>
    </w:p>
    <w:p w:rsidR="008013B0" w:rsidRPr="00E436B4" w:rsidRDefault="008013B0" w:rsidP="008013B0">
      <w:pPr>
        <w:widowControl w:val="0"/>
        <w:autoSpaceDE w:val="0"/>
        <w:autoSpaceDN w:val="0"/>
        <w:adjustRightInd w:val="0"/>
        <w:spacing w:after="0" w:line="240" w:lineRule="auto"/>
        <w:ind w:left="284" w:firstLine="425"/>
        <w:rPr>
          <w:rFonts w:ascii="Times New Roman" w:eastAsia="Times New Roman" w:hAnsi="Times New Roman"/>
          <w:sz w:val="28"/>
          <w:szCs w:val="28"/>
          <w:lang w:eastAsia="ru-RU"/>
        </w:rPr>
      </w:pPr>
    </w:p>
    <w:p w:rsidR="008013B0" w:rsidRPr="00E436B4" w:rsidRDefault="008013B0" w:rsidP="008013B0">
      <w:pPr>
        <w:widowControl w:val="0"/>
        <w:autoSpaceDE w:val="0"/>
        <w:autoSpaceDN w:val="0"/>
        <w:adjustRightInd w:val="0"/>
        <w:spacing w:after="0" w:line="240" w:lineRule="auto"/>
        <w:ind w:left="284" w:firstLine="425"/>
        <w:jc w:val="center"/>
        <w:rPr>
          <w:rFonts w:ascii="Times New Roman" w:eastAsia="Times New Roman" w:hAnsi="Times New Roman"/>
          <w:b/>
          <w:sz w:val="28"/>
          <w:szCs w:val="28"/>
          <w:lang w:eastAsia="ru-RU"/>
        </w:rPr>
      </w:pPr>
      <w:r w:rsidRPr="00E436B4">
        <w:rPr>
          <w:rFonts w:ascii="Times New Roman" w:eastAsia="Times New Roman" w:hAnsi="Times New Roman"/>
          <w:b/>
          <w:sz w:val="28"/>
          <w:szCs w:val="28"/>
          <w:lang w:eastAsia="ru-RU"/>
        </w:rPr>
        <w:t xml:space="preserve">Рис. 1. </w:t>
      </w:r>
      <w:proofErr w:type="spellStart"/>
      <w:r w:rsidRPr="00E436B4">
        <w:rPr>
          <w:rFonts w:ascii="Times New Roman" w:eastAsia="Times New Roman" w:hAnsi="Times New Roman"/>
          <w:b/>
          <w:sz w:val="28"/>
          <w:szCs w:val="28"/>
          <w:lang w:eastAsia="ru-RU"/>
        </w:rPr>
        <w:t>Офіобольозна</w:t>
      </w:r>
      <w:proofErr w:type="spellEnd"/>
      <w:r w:rsidRPr="00E436B4">
        <w:rPr>
          <w:rFonts w:ascii="Times New Roman" w:eastAsia="Times New Roman" w:hAnsi="Times New Roman"/>
          <w:b/>
          <w:sz w:val="28"/>
          <w:szCs w:val="28"/>
          <w:lang w:eastAsia="ru-RU"/>
        </w:rPr>
        <w:t xml:space="preserve"> коренева гниль.</w:t>
      </w:r>
    </w:p>
    <w:p w:rsidR="008013B0" w:rsidRPr="00E436B4" w:rsidRDefault="008013B0" w:rsidP="008013B0">
      <w:pPr>
        <w:widowControl w:val="0"/>
        <w:autoSpaceDE w:val="0"/>
        <w:autoSpaceDN w:val="0"/>
        <w:adjustRightInd w:val="0"/>
        <w:spacing w:after="0" w:line="240" w:lineRule="auto"/>
        <w:rPr>
          <w:rFonts w:ascii="Times New Roman" w:eastAsia="Times New Roman" w:hAnsi="Times New Roman"/>
          <w:sz w:val="20"/>
          <w:szCs w:val="20"/>
          <w:lang w:eastAsia="ru-RU"/>
        </w:rPr>
      </w:pPr>
    </w:p>
    <w:p w:rsidR="002769A5" w:rsidRPr="00E436B4" w:rsidRDefault="002769A5" w:rsidP="002769A5">
      <w:pPr>
        <w:spacing w:after="0" w:line="360" w:lineRule="auto"/>
        <w:ind w:firstLine="720"/>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Моніторинг кореневих гнилей пшениці озимої. Для раціонального планування проведення захисних заходів та попередження ураження рослин пшениці озимої кореневими гнилями потрібно зібрати інформацію, яка б давала максимально вичерпну відповідь на низку питань</w:t>
      </w:r>
      <w:r w:rsidR="00635469">
        <w:rPr>
          <w:rFonts w:ascii="Times New Roman" w:eastAsia="Times New Roman" w:hAnsi="Times New Roman"/>
          <w:sz w:val="28"/>
          <w:szCs w:val="28"/>
          <w:lang w:eastAsia="ru-RU"/>
        </w:rPr>
        <w:t xml:space="preserve"> </w:t>
      </w:r>
      <w:r w:rsidR="00635469">
        <w:rPr>
          <w:rFonts w:ascii="Times New Roman" w:eastAsia="Times New Roman" w:hAnsi="Times New Roman"/>
          <w:sz w:val="28"/>
          <w:szCs w:val="28"/>
          <w:lang w:eastAsia="ru-RU"/>
        </w:rPr>
        <w:t>[1</w:t>
      </w:r>
      <w:r w:rsidR="00635469">
        <w:rPr>
          <w:rFonts w:ascii="Times New Roman" w:eastAsia="Times New Roman" w:hAnsi="Times New Roman"/>
          <w:sz w:val="28"/>
          <w:szCs w:val="28"/>
          <w:lang w:eastAsia="ru-RU"/>
        </w:rPr>
        <w:t>8</w:t>
      </w:r>
      <w:r w:rsidR="00635469">
        <w:rPr>
          <w:rFonts w:ascii="Times New Roman" w:eastAsia="Times New Roman" w:hAnsi="Times New Roman"/>
          <w:sz w:val="28"/>
          <w:szCs w:val="28"/>
          <w:lang w:eastAsia="ru-RU"/>
        </w:rPr>
        <w:t xml:space="preserve">, </w:t>
      </w:r>
      <w:r w:rsidR="00635469">
        <w:rPr>
          <w:rFonts w:ascii="Times New Roman" w:eastAsia="Times New Roman" w:hAnsi="Times New Roman"/>
          <w:sz w:val="28"/>
          <w:szCs w:val="28"/>
          <w:lang w:eastAsia="ru-RU"/>
        </w:rPr>
        <w:t>19</w:t>
      </w:r>
      <w:r w:rsidR="00635469">
        <w:rPr>
          <w:rFonts w:ascii="Times New Roman" w:eastAsia="Times New Roman" w:hAnsi="Times New Roman"/>
          <w:sz w:val="28"/>
          <w:szCs w:val="28"/>
          <w:lang w:eastAsia="ru-RU"/>
        </w:rPr>
        <w:t>]</w:t>
      </w:r>
      <w:r w:rsidR="00635469" w:rsidRPr="00E436B4">
        <w:rPr>
          <w:rFonts w:ascii="Times New Roman" w:eastAsia="Times New Roman" w:hAnsi="Times New Roman"/>
          <w:sz w:val="28"/>
          <w:szCs w:val="28"/>
          <w:shd w:val="clear" w:color="auto" w:fill="FFFFFF"/>
          <w:lang w:eastAsia="uk-UA"/>
        </w:rPr>
        <w:t>.</w:t>
      </w:r>
      <w:r w:rsidRPr="00E436B4">
        <w:rPr>
          <w:rFonts w:ascii="Times New Roman" w:eastAsia="Times New Roman" w:hAnsi="Times New Roman"/>
          <w:sz w:val="28"/>
          <w:szCs w:val="28"/>
          <w:lang w:eastAsia="ru-RU"/>
        </w:rPr>
        <w:t xml:space="preserve"> Перш за все, потрібно мати фітопатологічну характеристику насіннєвого матеріалу, яку отримують шляхом проведення експертизи насіння</w:t>
      </w:r>
      <w:r w:rsidR="00635469">
        <w:rPr>
          <w:rFonts w:ascii="Times New Roman" w:eastAsia="Times New Roman" w:hAnsi="Times New Roman"/>
          <w:sz w:val="28"/>
          <w:szCs w:val="28"/>
          <w:lang w:eastAsia="ru-RU"/>
        </w:rPr>
        <w:t xml:space="preserve"> </w:t>
      </w:r>
      <w:r w:rsidRPr="00E436B4">
        <w:rPr>
          <w:rFonts w:ascii="Times New Roman" w:eastAsia="Times New Roman" w:hAnsi="Times New Roman"/>
          <w:sz w:val="28"/>
          <w:szCs w:val="28"/>
          <w:lang w:eastAsia="ru-RU"/>
        </w:rPr>
        <w:t xml:space="preserve">. В Україні для виявлення в насінні пшениці збудників фузаріозу використовують біологічний метод, який передбачає пророщування насіння в рулонах фільтрувального паперу, описаний в ДСТУ 4138-2002 ("Насіння сільськогосподарських культур. Методи визначення якості"). Для виявлення насіння, ураженого збудником звичайної кореневої гнилі, використовують біологічний метод (пророщування насіння у вологій камері, аналіз його в рулонах фільтрувального паперу, висів на живильне середовище) з подальшим мікроскопічним аналізом структур грибів. Слід відмітити, що в ураженого насіння різко знижується схожість, під впливом інфекції в пророслих зернівках відбувається викривлення, недорозвинення та загнивання </w:t>
      </w:r>
      <w:r w:rsidRPr="00DB241E">
        <w:rPr>
          <w:rFonts w:ascii="Times New Roman" w:eastAsia="Times New Roman" w:hAnsi="Times New Roman"/>
          <w:sz w:val="28"/>
          <w:szCs w:val="28"/>
          <w:lang w:eastAsia="ru-RU"/>
        </w:rPr>
        <w:t xml:space="preserve">проростків. </w:t>
      </w:r>
      <w:r w:rsidRPr="00635469">
        <w:rPr>
          <w:rFonts w:ascii="Times New Roman" w:eastAsia="Times New Roman" w:hAnsi="Times New Roman"/>
          <w:sz w:val="28"/>
          <w:szCs w:val="28"/>
          <w:lang w:eastAsia="ru-RU"/>
        </w:rPr>
        <w:t>Сівба інфікованим насінням призводить до раннього розвитку кореневих гнилей</w:t>
      </w:r>
      <w:r w:rsidR="0080314A" w:rsidRPr="00635469">
        <w:rPr>
          <w:rFonts w:ascii="Times New Roman" w:eastAsia="Times New Roman" w:hAnsi="Times New Roman"/>
          <w:sz w:val="28"/>
          <w:szCs w:val="28"/>
          <w:lang w:eastAsia="ru-RU"/>
        </w:rPr>
        <w:t xml:space="preserve"> </w:t>
      </w:r>
      <w:r w:rsidR="0080314A" w:rsidRPr="00635469">
        <w:rPr>
          <w:rFonts w:ascii="Times New Roman" w:eastAsia="Times New Roman" w:hAnsi="Times New Roman"/>
          <w:sz w:val="28"/>
          <w:szCs w:val="28"/>
          <w:lang w:eastAsia="ru-RU"/>
        </w:rPr>
        <w:t>[</w:t>
      </w:r>
      <w:r w:rsidR="00635469">
        <w:rPr>
          <w:rFonts w:ascii="Times New Roman" w:eastAsia="Times New Roman" w:hAnsi="Times New Roman"/>
          <w:sz w:val="28"/>
          <w:szCs w:val="28"/>
          <w:lang w:eastAsia="ru-RU"/>
        </w:rPr>
        <w:t>20</w:t>
      </w:r>
      <w:r w:rsidR="0080314A" w:rsidRPr="00635469">
        <w:rPr>
          <w:rFonts w:ascii="Times New Roman" w:eastAsia="Times New Roman" w:hAnsi="Times New Roman"/>
          <w:sz w:val="28"/>
          <w:szCs w:val="28"/>
          <w:lang w:eastAsia="ru-RU"/>
        </w:rPr>
        <w:t>]</w:t>
      </w:r>
      <w:r w:rsidRPr="00635469">
        <w:rPr>
          <w:rFonts w:ascii="Times New Roman" w:eastAsia="Times New Roman" w:hAnsi="Times New Roman"/>
          <w:sz w:val="28"/>
          <w:szCs w:val="28"/>
          <w:lang w:eastAsia="ru-RU"/>
        </w:rPr>
        <w:t>.</w:t>
      </w:r>
    </w:p>
    <w:p w:rsidR="002769A5" w:rsidRPr="00E436B4" w:rsidRDefault="00635469" w:rsidP="002769A5">
      <w:pPr>
        <w:spacing w:after="0" w:line="360" w:lineRule="auto"/>
        <w:ind w:firstLine="720"/>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lastRenderedPageBreak/>
        <w:t> Н</w:t>
      </w:r>
      <w:r w:rsidR="002769A5" w:rsidRPr="00E436B4">
        <w:rPr>
          <w:rFonts w:ascii="Times New Roman" w:eastAsia="Times New Roman" w:hAnsi="Times New Roman"/>
          <w:sz w:val="28"/>
          <w:szCs w:val="28"/>
          <w:lang w:eastAsia="ru-RU"/>
        </w:rPr>
        <w:t>аявність</w:t>
      </w:r>
      <w:proofErr w:type="spellEnd"/>
      <w:r w:rsidR="002769A5" w:rsidRPr="00E436B4">
        <w:rPr>
          <w:rFonts w:ascii="Times New Roman" w:eastAsia="Times New Roman" w:hAnsi="Times New Roman"/>
          <w:sz w:val="28"/>
          <w:szCs w:val="28"/>
          <w:lang w:eastAsia="ru-RU"/>
        </w:rPr>
        <w:t xml:space="preserve"> вільного від інфекції насіннєвого матеріалу не завжди забезпечує відсутність ураження рослин кореневими гнилями, що обумовлено </w:t>
      </w:r>
      <w:proofErr w:type="spellStart"/>
      <w:r w:rsidR="002769A5" w:rsidRPr="00E436B4">
        <w:rPr>
          <w:rFonts w:ascii="Times New Roman" w:eastAsia="Times New Roman" w:hAnsi="Times New Roman"/>
          <w:sz w:val="28"/>
          <w:szCs w:val="28"/>
          <w:lang w:eastAsia="ru-RU"/>
        </w:rPr>
        <w:t>збреженням</w:t>
      </w:r>
      <w:proofErr w:type="spellEnd"/>
      <w:r w:rsidR="002769A5" w:rsidRPr="00E436B4">
        <w:rPr>
          <w:rFonts w:ascii="Times New Roman" w:eastAsia="Times New Roman" w:hAnsi="Times New Roman"/>
          <w:sz w:val="28"/>
          <w:szCs w:val="28"/>
          <w:lang w:eastAsia="ru-RU"/>
        </w:rPr>
        <w:t xml:space="preserve"> </w:t>
      </w:r>
      <w:proofErr w:type="spellStart"/>
      <w:r w:rsidR="002769A5" w:rsidRPr="00E436B4">
        <w:rPr>
          <w:rFonts w:ascii="Times New Roman" w:eastAsia="Times New Roman" w:hAnsi="Times New Roman"/>
          <w:sz w:val="28"/>
          <w:szCs w:val="28"/>
          <w:lang w:eastAsia="ru-RU"/>
        </w:rPr>
        <w:t>патогенів</w:t>
      </w:r>
      <w:proofErr w:type="spellEnd"/>
      <w:r w:rsidR="002769A5" w:rsidRPr="00E436B4">
        <w:rPr>
          <w:rFonts w:ascii="Times New Roman" w:eastAsia="Times New Roman" w:hAnsi="Times New Roman"/>
          <w:sz w:val="28"/>
          <w:szCs w:val="28"/>
          <w:lang w:eastAsia="ru-RU"/>
        </w:rPr>
        <w:t xml:space="preserve"> у </w:t>
      </w:r>
      <w:proofErr w:type="spellStart"/>
      <w:r w:rsidR="002769A5" w:rsidRPr="00E436B4">
        <w:rPr>
          <w:rFonts w:ascii="Times New Roman" w:eastAsia="Times New Roman" w:hAnsi="Times New Roman"/>
          <w:sz w:val="28"/>
          <w:szCs w:val="28"/>
          <w:lang w:eastAsia="ru-RU"/>
        </w:rPr>
        <w:t>грунті</w:t>
      </w:r>
      <w:proofErr w:type="spellEnd"/>
      <w:r w:rsidR="007D7CF5">
        <w:rPr>
          <w:rFonts w:ascii="Times New Roman" w:eastAsia="Times New Roman" w:hAnsi="Times New Roman"/>
          <w:sz w:val="28"/>
          <w:szCs w:val="28"/>
          <w:lang w:eastAsia="ru-RU"/>
        </w:rPr>
        <w:t xml:space="preserve"> </w:t>
      </w:r>
      <w:r w:rsidR="007D7CF5" w:rsidRPr="00635469">
        <w:rPr>
          <w:rFonts w:ascii="Times New Roman" w:eastAsia="Times New Roman" w:hAnsi="Times New Roman"/>
          <w:sz w:val="28"/>
          <w:szCs w:val="28"/>
          <w:lang w:eastAsia="ru-RU"/>
        </w:rPr>
        <w:t>[</w:t>
      </w:r>
      <w:r w:rsidR="007D7CF5">
        <w:rPr>
          <w:rFonts w:ascii="Times New Roman" w:eastAsia="Times New Roman" w:hAnsi="Times New Roman"/>
          <w:sz w:val="28"/>
          <w:szCs w:val="28"/>
          <w:lang w:eastAsia="ru-RU"/>
        </w:rPr>
        <w:t>21</w:t>
      </w:r>
      <w:r w:rsidR="007D7CF5" w:rsidRPr="00635469">
        <w:rPr>
          <w:rFonts w:ascii="Times New Roman" w:eastAsia="Times New Roman" w:hAnsi="Times New Roman"/>
          <w:sz w:val="28"/>
          <w:szCs w:val="28"/>
          <w:lang w:eastAsia="ru-RU"/>
        </w:rPr>
        <w:t>].</w:t>
      </w:r>
      <w:r w:rsidR="002769A5" w:rsidRPr="00E436B4">
        <w:rPr>
          <w:rFonts w:ascii="Times New Roman" w:eastAsia="Times New Roman" w:hAnsi="Times New Roman"/>
          <w:sz w:val="28"/>
          <w:szCs w:val="28"/>
          <w:lang w:eastAsia="ru-RU"/>
        </w:rPr>
        <w:t xml:space="preserve"> Тому для прогнозування кореневих гнилей також важливо мати інформацію про фітопатологічний стан </w:t>
      </w:r>
      <w:proofErr w:type="spellStart"/>
      <w:r w:rsidR="002769A5" w:rsidRPr="00E436B4">
        <w:rPr>
          <w:rFonts w:ascii="Times New Roman" w:eastAsia="Times New Roman" w:hAnsi="Times New Roman"/>
          <w:sz w:val="28"/>
          <w:szCs w:val="28"/>
          <w:lang w:eastAsia="ru-RU"/>
        </w:rPr>
        <w:t>грунту</w:t>
      </w:r>
      <w:proofErr w:type="spellEnd"/>
      <w:r w:rsidR="002769A5" w:rsidRPr="00E436B4">
        <w:rPr>
          <w:rFonts w:ascii="Times New Roman" w:eastAsia="Times New Roman" w:hAnsi="Times New Roman"/>
          <w:sz w:val="28"/>
          <w:szCs w:val="28"/>
          <w:lang w:eastAsia="ru-RU"/>
        </w:rPr>
        <w:t xml:space="preserve"> на полі, де передбачають вирощувати пшеницю озиму. Збудники фузаріозної кореневої гнилі (гриби роду </w:t>
      </w:r>
      <w:proofErr w:type="spellStart"/>
      <w:r w:rsidR="002769A5" w:rsidRPr="00E436B4">
        <w:rPr>
          <w:rFonts w:ascii="Times New Roman" w:eastAsia="Times New Roman" w:hAnsi="Times New Roman"/>
          <w:sz w:val="28"/>
          <w:szCs w:val="28"/>
          <w:lang w:eastAsia="ru-RU"/>
        </w:rPr>
        <w:t>Fusarium</w:t>
      </w:r>
      <w:proofErr w:type="spellEnd"/>
      <w:r w:rsidR="002769A5" w:rsidRPr="00E436B4">
        <w:rPr>
          <w:rFonts w:ascii="Times New Roman" w:eastAsia="Times New Roman" w:hAnsi="Times New Roman"/>
          <w:sz w:val="28"/>
          <w:szCs w:val="28"/>
          <w:lang w:eastAsia="ru-RU"/>
        </w:rPr>
        <w:t xml:space="preserve">) є </w:t>
      </w:r>
      <w:proofErr w:type="spellStart"/>
      <w:r w:rsidR="002769A5" w:rsidRPr="00E436B4">
        <w:rPr>
          <w:rFonts w:ascii="Times New Roman" w:eastAsia="Times New Roman" w:hAnsi="Times New Roman"/>
          <w:sz w:val="28"/>
          <w:szCs w:val="28"/>
          <w:lang w:eastAsia="ru-RU"/>
        </w:rPr>
        <w:t>поліфагами</w:t>
      </w:r>
      <w:proofErr w:type="spellEnd"/>
      <w:r w:rsidR="002769A5" w:rsidRPr="00E436B4">
        <w:rPr>
          <w:rFonts w:ascii="Times New Roman" w:eastAsia="Times New Roman" w:hAnsi="Times New Roman"/>
          <w:sz w:val="28"/>
          <w:szCs w:val="28"/>
          <w:lang w:eastAsia="ru-RU"/>
        </w:rPr>
        <w:t xml:space="preserve">, поширені у всіх </w:t>
      </w:r>
      <w:proofErr w:type="spellStart"/>
      <w:r w:rsidR="002769A5" w:rsidRPr="00E436B4">
        <w:rPr>
          <w:rFonts w:ascii="Times New Roman" w:eastAsia="Times New Roman" w:hAnsi="Times New Roman"/>
          <w:sz w:val="28"/>
          <w:szCs w:val="28"/>
          <w:lang w:eastAsia="ru-RU"/>
        </w:rPr>
        <w:t>грунтово-кліматичних</w:t>
      </w:r>
      <w:proofErr w:type="spellEnd"/>
      <w:r w:rsidR="002769A5" w:rsidRPr="00E436B4">
        <w:rPr>
          <w:rFonts w:ascii="Times New Roman" w:eastAsia="Times New Roman" w:hAnsi="Times New Roman"/>
          <w:sz w:val="28"/>
          <w:szCs w:val="28"/>
          <w:lang w:eastAsia="ru-RU"/>
        </w:rPr>
        <w:t xml:space="preserve"> зонах та уражують, окрім злакових культур, багато представників із інших родин, що завжди забезпечує високий інфекційний потенціал фузаріозної інфекції, незважаючи на диференціацію видів щодо </w:t>
      </w:r>
      <w:proofErr w:type="spellStart"/>
      <w:r w:rsidR="002769A5" w:rsidRPr="00E436B4">
        <w:rPr>
          <w:rFonts w:ascii="Times New Roman" w:eastAsia="Times New Roman" w:hAnsi="Times New Roman"/>
          <w:sz w:val="28"/>
          <w:szCs w:val="28"/>
          <w:lang w:eastAsia="ru-RU"/>
        </w:rPr>
        <w:t>штамової</w:t>
      </w:r>
      <w:proofErr w:type="spellEnd"/>
      <w:r w:rsidR="002769A5" w:rsidRPr="00E436B4">
        <w:rPr>
          <w:rFonts w:ascii="Times New Roman" w:eastAsia="Times New Roman" w:hAnsi="Times New Roman"/>
          <w:sz w:val="28"/>
          <w:szCs w:val="28"/>
          <w:lang w:eastAsia="ru-RU"/>
        </w:rPr>
        <w:t xml:space="preserve"> патогенності</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7D7CF5">
        <w:rPr>
          <w:rFonts w:ascii="Times New Roman" w:eastAsia="Times New Roman" w:hAnsi="Times New Roman"/>
          <w:sz w:val="28"/>
          <w:szCs w:val="28"/>
          <w:lang w:eastAsia="ru-RU"/>
        </w:rPr>
        <w:t>22, 23</w:t>
      </w:r>
      <w:r>
        <w:rPr>
          <w:rFonts w:ascii="Times New Roman" w:eastAsia="Times New Roman" w:hAnsi="Times New Roman"/>
          <w:sz w:val="28"/>
          <w:szCs w:val="28"/>
          <w:lang w:eastAsia="ru-RU"/>
        </w:rPr>
        <w:t>]</w:t>
      </w:r>
      <w:r w:rsidR="002769A5" w:rsidRPr="00E436B4">
        <w:rPr>
          <w:rFonts w:ascii="Times New Roman" w:eastAsia="Times New Roman" w:hAnsi="Times New Roman"/>
          <w:sz w:val="28"/>
          <w:szCs w:val="28"/>
          <w:lang w:eastAsia="ru-RU"/>
        </w:rPr>
        <w:t xml:space="preserve">. </w:t>
      </w:r>
    </w:p>
    <w:p w:rsidR="002769A5" w:rsidRPr="00E436B4" w:rsidRDefault="002769A5" w:rsidP="002769A5">
      <w:pPr>
        <w:spacing w:after="0" w:line="360" w:lineRule="auto"/>
        <w:ind w:firstLine="720"/>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 xml:space="preserve">Водночас збудник звичайної кореневої гнилі - гриб B. </w:t>
      </w:r>
      <w:proofErr w:type="spellStart"/>
      <w:r w:rsidRPr="00E436B4">
        <w:rPr>
          <w:rFonts w:ascii="Times New Roman" w:eastAsia="Times New Roman" w:hAnsi="Times New Roman"/>
          <w:sz w:val="28"/>
          <w:szCs w:val="28"/>
          <w:lang w:eastAsia="ru-RU"/>
        </w:rPr>
        <w:t>sorokiniana</w:t>
      </w:r>
      <w:proofErr w:type="spellEnd"/>
      <w:r w:rsidRPr="00E436B4">
        <w:rPr>
          <w:rFonts w:ascii="Times New Roman" w:eastAsia="Times New Roman" w:hAnsi="Times New Roman"/>
          <w:sz w:val="28"/>
          <w:szCs w:val="28"/>
          <w:lang w:eastAsia="ru-RU"/>
        </w:rPr>
        <w:t xml:space="preserve"> - також є космополітом та уражує дикорослі (пирій, кострець, мишій, тимофіївку та ін.) і культурні злаки, включаючи ячмінь, пшеницю, овес і жито. На ячмені хвороба проявляється сильніше, а на житі - слабше. При цьому можливе виникнення потреби у визначенні фітопатологічного стану </w:t>
      </w:r>
      <w:proofErr w:type="spellStart"/>
      <w:r w:rsidRPr="00E436B4">
        <w:rPr>
          <w:rFonts w:ascii="Times New Roman" w:eastAsia="Times New Roman" w:hAnsi="Times New Roman"/>
          <w:sz w:val="28"/>
          <w:szCs w:val="28"/>
          <w:lang w:eastAsia="ru-RU"/>
        </w:rPr>
        <w:t>грунту</w:t>
      </w:r>
      <w:proofErr w:type="spellEnd"/>
      <w:r w:rsidRPr="00E436B4">
        <w:rPr>
          <w:rFonts w:ascii="Times New Roman" w:eastAsia="Times New Roman" w:hAnsi="Times New Roman"/>
          <w:sz w:val="28"/>
          <w:szCs w:val="28"/>
          <w:lang w:eastAsia="ru-RU"/>
        </w:rPr>
        <w:t xml:space="preserve"> методом флотації, що дає змогу встановити заселеність конідіями гриба B. </w:t>
      </w:r>
      <w:proofErr w:type="spellStart"/>
      <w:r w:rsidRPr="00E436B4">
        <w:rPr>
          <w:rFonts w:ascii="Times New Roman" w:eastAsia="Times New Roman" w:hAnsi="Times New Roman"/>
          <w:sz w:val="28"/>
          <w:szCs w:val="28"/>
          <w:lang w:eastAsia="ru-RU"/>
        </w:rPr>
        <w:t>sorokiniana</w:t>
      </w:r>
      <w:proofErr w:type="spellEnd"/>
      <w:r w:rsidRPr="00E436B4">
        <w:rPr>
          <w:rFonts w:ascii="Times New Roman" w:eastAsia="Times New Roman" w:hAnsi="Times New Roman"/>
          <w:sz w:val="28"/>
          <w:szCs w:val="28"/>
          <w:lang w:eastAsia="ru-RU"/>
        </w:rPr>
        <w:t xml:space="preserve"> у полях сівозміни</w:t>
      </w:r>
      <w:r w:rsidR="00635469">
        <w:rPr>
          <w:rFonts w:ascii="Times New Roman" w:eastAsia="Times New Roman" w:hAnsi="Times New Roman"/>
          <w:sz w:val="28"/>
          <w:szCs w:val="28"/>
          <w:lang w:eastAsia="ru-RU"/>
        </w:rPr>
        <w:t xml:space="preserve"> </w:t>
      </w:r>
      <w:r w:rsidR="00635469">
        <w:rPr>
          <w:rFonts w:ascii="Times New Roman" w:eastAsia="Times New Roman" w:hAnsi="Times New Roman"/>
          <w:sz w:val="28"/>
          <w:szCs w:val="28"/>
          <w:lang w:eastAsia="ru-RU"/>
        </w:rPr>
        <w:t>[</w:t>
      </w:r>
      <w:r w:rsidR="007D7CF5">
        <w:rPr>
          <w:rFonts w:ascii="Times New Roman" w:eastAsia="Times New Roman" w:hAnsi="Times New Roman"/>
          <w:sz w:val="28"/>
          <w:szCs w:val="28"/>
          <w:lang w:eastAsia="ru-RU"/>
        </w:rPr>
        <w:t>24</w:t>
      </w:r>
      <w:r w:rsidR="00635469">
        <w:rPr>
          <w:rFonts w:ascii="Times New Roman" w:eastAsia="Times New Roman" w:hAnsi="Times New Roman"/>
          <w:sz w:val="28"/>
          <w:szCs w:val="28"/>
          <w:lang w:eastAsia="ru-RU"/>
        </w:rPr>
        <w:t>]</w:t>
      </w:r>
      <w:r w:rsidRPr="00E436B4">
        <w:rPr>
          <w:rFonts w:ascii="Times New Roman" w:eastAsia="Times New Roman" w:hAnsi="Times New Roman"/>
          <w:sz w:val="28"/>
          <w:szCs w:val="28"/>
          <w:lang w:eastAsia="ru-RU"/>
        </w:rPr>
        <w:t xml:space="preserve">. </w:t>
      </w:r>
    </w:p>
    <w:p w:rsidR="002769A5" w:rsidRPr="00E436B4" w:rsidRDefault="002769A5" w:rsidP="00660332">
      <w:pPr>
        <w:spacing w:after="0" w:line="360" w:lineRule="auto"/>
        <w:ind w:firstLine="851"/>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 xml:space="preserve">Перш ніж приступати до процедури обліку кореневих гнилей, потрібно розрізняти типи хвороб. </w:t>
      </w:r>
    </w:p>
    <w:p w:rsidR="002769A5" w:rsidRPr="00E436B4" w:rsidRDefault="002769A5" w:rsidP="002769A5">
      <w:pPr>
        <w:spacing w:after="0" w:line="360" w:lineRule="auto"/>
        <w:ind w:firstLine="720"/>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 xml:space="preserve">Визначають ступінь зрідженості посіву внаслідок загибелі сходів, кількість уражених рослин, у тому числі </w:t>
      </w:r>
      <w:proofErr w:type="spellStart"/>
      <w:r w:rsidRPr="00E436B4">
        <w:rPr>
          <w:rFonts w:ascii="Times New Roman" w:eastAsia="Times New Roman" w:hAnsi="Times New Roman"/>
          <w:sz w:val="28"/>
          <w:szCs w:val="28"/>
          <w:lang w:eastAsia="ru-RU"/>
        </w:rPr>
        <w:t>білостеблових</w:t>
      </w:r>
      <w:proofErr w:type="spellEnd"/>
      <w:r w:rsidRPr="00E436B4">
        <w:rPr>
          <w:rFonts w:ascii="Times New Roman" w:eastAsia="Times New Roman" w:hAnsi="Times New Roman"/>
          <w:sz w:val="28"/>
          <w:szCs w:val="28"/>
          <w:lang w:eastAsia="ru-RU"/>
        </w:rPr>
        <w:t xml:space="preserve"> і </w:t>
      </w:r>
      <w:proofErr w:type="spellStart"/>
      <w:r w:rsidRPr="00E436B4">
        <w:rPr>
          <w:rFonts w:ascii="Times New Roman" w:eastAsia="Times New Roman" w:hAnsi="Times New Roman"/>
          <w:sz w:val="28"/>
          <w:szCs w:val="28"/>
          <w:lang w:eastAsia="ru-RU"/>
        </w:rPr>
        <w:t>пустоколосих</w:t>
      </w:r>
      <w:proofErr w:type="spellEnd"/>
      <w:r w:rsidRPr="00E436B4">
        <w:rPr>
          <w:rFonts w:ascii="Times New Roman" w:eastAsia="Times New Roman" w:hAnsi="Times New Roman"/>
          <w:sz w:val="28"/>
          <w:szCs w:val="28"/>
          <w:lang w:eastAsia="ru-RU"/>
        </w:rPr>
        <w:t xml:space="preserve">, а також ступінь ураження продуктивних стебел, </w:t>
      </w:r>
      <w:proofErr w:type="spellStart"/>
      <w:r w:rsidRPr="00E436B4">
        <w:rPr>
          <w:rFonts w:ascii="Times New Roman" w:eastAsia="Times New Roman" w:hAnsi="Times New Roman"/>
          <w:sz w:val="28"/>
          <w:szCs w:val="28"/>
          <w:lang w:eastAsia="ru-RU"/>
        </w:rPr>
        <w:t>плюсклість</w:t>
      </w:r>
      <w:proofErr w:type="spellEnd"/>
      <w:r w:rsidRPr="00E436B4">
        <w:rPr>
          <w:rFonts w:ascii="Times New Roman" w:eastAsia="Times New Roman" w:hAnsi="Times New Roman"/>
          <w:sz w:val="28"/>
          <w:szCs w:val="28"/>
          <w:lang w:eastAsia="ru-RU"/>
        </w:rPr>
        <w:t xml:space="preserve"> колоса і зернин</w:t>
      </w:r>
      <w:r w:rsidR="00635469">
        <w:rPr>
          <w:rFonts w:ascii="Times New Roman" w:eastAsia="Times New Roman" w:hAnsi="Times New Roman"/>
          <w:sz w:val="28"/>
          <w:szCs w:val="28"/>
          <w:lang w:eastAsia="ru-RU"/>
        </w:rPr>
        <w:t xml:space="preserve">. </w:t>
      </w:r>
    </w:p>
    <w:p w:rsidR="002769A5" w:rsidRPr="00E436B4" w:rsidRDefault="00E436B4" w:rsidP="002769A5">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Інтенсивність розвитку хвороби </w:t>
      </w:r>
      <w:r>
        <w:rPr>
          <w:rFonts w:ascii="Times New Roman" w:eastAsia="Times New Roman" w:hAnsi="Times New Roman"/>
          <w:sz w:val="28"/>
          <w:szCs w:val="28"/>
          <w:lang w:val="ru-RU" w:eastAsia="ru-RU"/>
        </w:rPr>
        <w:t>–</w:t>
      </w:r>
      <w:r w:rsidR="002769A5" w:rsidRPr="00E436B4">
        <w:rPr>
          <w:rFonts w:ascii="Times New Roman" w:eastAsia="Times New Roman" w:hAnsi="Times New Roman"/>
          <w:sz w:val="28"/>
          <w:szCs w:val="28"/>
          <w:lang w:eastAsia="ru-RU"/>
        </w:rPr>
        <w:t xml:space="preserve"> якісний показник захворювання, що характеризує ступінь ураження рослини. Для його визначення використовують балові шкали із зазначенням</w:t>
      </w:r>
      <w:r w:rsidR="00635469">
        <w:rPr>
          <w:rFonts w:ascii="Times New Roman" w:eastAsia="Times New Roman" w:hAnsi="Times New Roman"/>
          <w:sz w:val="28"/>
          <w:szCs w:val="28"/>
          <w:lang w:eastAsia="ru-RU"/>
        </w:rPr>
        <w:t xml:space="preserve"> (у %) ураженого органа рослини</w:t>
      </w:r>
      <w:r w:rsidR="002769A5" w:rsidRPr="00E436B4">
        <w:rPr>
          <w:rFonts w:ascii="Times New Roman" w:eastAsia="Times New Roman" w:hAnsi="Times New Roman"/>
          <w:sz w:val="28"/>
          <w:szCs w:val="28"/>
          <w:lang w:eastAsia="ru-RU"/>
        </w:rPr>
        <w:t xml:space="preserve"> </w:t>
      </w:r>
      <w:r w:rsidR="00635469">
        <w:rPr>
          <w:rFonts w:ascii="Times New Roman" w:eastAsia="Times New Roman" w:hAnsi="Times New Roman"/>
          <w:sz w:val="28"/>
          <w:szCs w:val="28"/>
          <w:lang w:eastAsia="ru-RU"/>
        </w:rPr>
        <w:t>[</w:t>
      </w:r>
      <w:r w:rsidR="007D7CF5">
        <w:rPr>
          <w:rFonts w:ascii="Times New Roman" w:eastAsia="Times New Roman" w:hAnsi="Times New Roman"/>
          <w:sz w:val="28"/>
          <w:szCs w:val="28"/>
          <w:lang w:eastAsia="ru-RU"/>
        </w:rPr>
        <w:t>25, 26</w:t>
      </w:r>
      <w:r w:rsidR="00635469">
        <w:rPr>
          <w:rFonts w:ascii="Times New Roman" w:eastAsia="Times New Roman" w:hAnsi="Times New Roman"/>
          <w:sz w:val="28"/>
          <w:szCs w:val="28"/>
          <w:lang w:eastAsia="ru-RU"/>
        </w:rPr>
        <w:t>]</w:t>
      </w:r>
      <w:r w:rsidR="00635469" w:rsidRPr="00E436B4">
        <w:rPr>
          <w:rFonts w:ascii="Times New Roman" w:eastAsia="Times New Roman" w:hAnsi="Times New Roman"/>
          <w:sz w:val="28"/>
          <w:szCs w:val="28"/>
          <w:lang w:eastAsia="ru-RU"/>
        </w:rPr>
        <w:t>.</w:t>
      </w:r>
    </w:p>
    <w:p w:rsidR="002769A5" w:rsidRPr="00E436B4" w:rsidRDefault="002769A5" w:rsidP="002769A5">
      <w:pPr>
        <w:spacing w:after="0" w:line="360" w:lineRule="auto"/>
        <w:ind w:firstLine="720"/>
        <w:jc w:val="both"/>
        <w:rPr>
          <w:rFonts w:ascii="Times New Roman" w:eastAsia="Times New Roman" w:hAnsi="Times New Roman"/>
          <w:sz w:val="28"/>
          <w:szCs w:val="28"/>
          <w:lang w:eastAsia="ru-RU"/>
        </w:rPr>
      </w:pPr>
      <w:proofErr w:type="spellStart"/>
      <w:r w:rsidRPr="00E436B4">
        <w:rPr>
          <w:rFonts w:ascii="Times New Roman" w:eastAsia="Times New Roman" w:hAnsi="Times New Roman"/>
          <w:sz w:val="28"/>
          <w:szCs w:val="28"/>
          <w:lang w:eastAsia="ru-RU"/>
        </w:rPr>
        <w:t>  Захист</w:t>
      </w:r>
      <w:proofErr w:type="spellEnd"/>
      <w:r w:rsidRPr="00E436B4">
        <w:rPr>
          <w:rFonts w:ascii="Times New Roman" w:eastAsia="Times New Roman" w:hAnsi="Times New Roman"/>
          <w:sz w:val="28"/>
          <w:szCs w:val="28"/>
          <w:lang w:eastAsia="ru-RU"/>
        </w:rPr>
        <w:t xml:space="preserve"> від кореневих гнилей. </w:t>
      </w:r>
      <w:r w:rsidR="00E46572">
        <w:rPr>
          <w:rFonts w:ascii="Times New Roman" w:eastAsia="Times New Roman" w:hAnsi="Times New Roman"/>
          <w:sz w:val="28"/>
          <w:szCs w:val="28"/>
          <w:lang w:eastAsia="ru-RU"/>
        </w:rPr>
        <w:t>Ф</w:t>
      </w:r>
      <w:r w:rsidRPr="00E436B4">
        <w:rPr>
          <w:rFonts w:ascii="Times New Roman" w:eastAsia="Times New Roman" w:hAnsi="Times New Roman"/>
          <w:sz w:val="28"/>
          <w:szCs w:val="28"/>
          <w:lang w:eastAsia="ru-RU"/>
        </w:rPr>
        <w:t xml:space="preserve">актори впливають на зараження </w:t>
      </w:r>
      <w:proofErr w:type="spellStart"/>
      <w:r w:rsidRPr="00E436B4">
        <w:rPr>
          <w:rFonts w:ascii="Times New Roman" w:eastAsia="Times New Roman" w:hAnsi="Times New Roman"/>
          <w:sz w:val="28"/>
          <w:szCs w:val="28"/>
          <w:lang w:eastAsia="ru-RU"/>
        </w:rPr>
        <w:t>грунтовими</w:t>
      </w:r>
      <w:proofErr w:type="spellEnd"/>
      <w:r w:rsidRPr="00E436B4">
        <w:rPr>
          <w:rFonts w:ascii="Times New Roman" w:eastAsia="Times New Roman" w:hAnsi="Times New Roman"/>
          <w:sz w:val="28"/>
          <w:szCs w:val="28"/>
          <w:lang w:eastAsia="ru-RU"/>
        </w:rPr>
        <w:t xml:space="preserve"> </w:t>
      </w:r>
      <w:proofErr w:type="spellStart"/>
      <w:r w:rsidRPr="00E436B4">
        <w:rPr>
          <w:rFonts w:ascii="Times New Roman" w:eastAsia="Times New Roman" w:hAnsi="Times New Roman"/>
          <w:sz w:val="28"/>
          <w:szCs w:val="28"/>
          <w:lang w:eastAsia="ru-RU"/>
        </w:rPr>
        <w:t>патогенами</w:t>
      </w:r>
      <w:proofErr w:type="spellEnd"/>
      <w:r w:rsidRPr="00E436B4">
        <w:rPr>
          <w:rFonts w:ascii="Times New Roman" w:eastAsia="Times New Roman" w:hAnsi="Times New Roman"/>
          <w:sz w:val="28"/>
          <w:szCs w:val="28"/>
          <w:lang w:eastAsia="ru-RU"/>
        </w:rPr>
        <w:t xml:space="preserve">. </w:t>
      </w:r>
      <w:r w:rsidR="00E46572" w:rsidRPr="00E46572">
        <w:rPr>
          <w:rFonts w:ascii="Times New Roman" w:eastAsia="Times New Roman" w:hAnsi="Times New Roman"/>
          <w:sz w:val="28"/>
          <w:szCs w:val="28"/>
          <w:lang w:eastAsia="ru-RU"/>
        </w:rPr>
        <w:t xml:space="preserve">Разом з тим </w:t>
      </w:r>
      <w:r w:rsidRPr="00E46572">
        <w:rPr>
          <w:rFonts w:ascii="Times New Roman" w:eastAsia="Times New Roman" w:hAnsi="Times New Roman"/>
          <w:sz w:val="28"/>
          <w:szCs w:val="28"/>
          <w:lang w:eastAsia="ru-RU"/>
        </w:rPr>
        <w:t xml:space="preserve">агротехнічні прийоми </w:t>
      </w:r>
      <w:r w:rsidR="00E46572" w:rsidRPr="00E46572">
        <w:rPr>
          <w:rFonts w:ascii="Times New Roman" w:eastAsia="Times New Roman" w:hAnsi="Times New Roman"/>
          <w:sz w:val="28"/>
          <w:szCs w:val="28"/>
          <w:lang w:eastAsia="ru-RU"/>
        </w:rPr>
        <w:t xml:space="preserve">зменшують </w:t>
      </w:r>
      <w:r w:rsidRPr="00E46572">
        <w:rPr>
          <w:rFonts w:ascii="Times New Roman" w:eastAsia="Times New Roman" w:hAnsi="Times New Roman"/>
          <w:sz w:val="28"/>
          <w:szCs w:val="28"/>
          <w:lang w:eastAsia="ru-RU"/>
        </w:rPr>
        <w:t xml:space="preserve">розвиток збудників хвороб, сприяють </w:t>
      </w:r>
      <w:r w:rsidR="00E46572" w:rsidRPr="00E46572">
        <w:rPr>
          <w:rFonts w:ascii="Times New Roman" w:eastAsia="Times New Roman" w:hAnsi="Times New Roman"/>
          <w:sz w:val="28"/>
          <w:szCs w:val="28"/>
          <w:lang w:eastAsia="ru-RU"/>
        </w:rPr>
        <w:t xml:space="preserve">поширенню в </w:t>
      </w:r>
      <w:proofErr w:type="spellStart"/>
      <w:r w:rsidR="00E46572" w:rsidRPr="00E46572">
        <w:rPr>
          <w:rFonts w:ascii="Times New Roman" w:eastAsia="Times New Roman" w:hAnsi="Times New Roman"/>
          <w:sz w:val="28"/>
          <w:szCs w:val="28"/>
          <w:lang w:eastAsia="ru-RU"/>
        </w:rPr>
        <w:t>грунті</w:t>
      </w:r>
      <w:proofErr w:type="spellEnd"/>
      <w:r w:rsidR="00E46572" w:rsidRPr="00E46572">
        <w:rPr>
          <w:rFonts w:ascii="Times New Roman" w:eastAsia="Times New Roman" w:hAnsi="Times New Roman"/>
          <w:sz w:val="28"/>
          <w:szCs w:val="28"/>
          <w:lang w:eastAsia="ru-RU"/>
        </w:rPr>
        <w:t xml:space="preserve"> мікробів-антагоністів, які можуть</w:t>
      </w:r>
      <w:r w:rsidRPr="00E46572">
        <w:rPr>
          <w:rFonts w:ascii="Times New Roman" w:eastAsia="Times New Roman" w:hAnsi="Times New Roman"/>
          <w:sz w:val="28"/>
          <w:szCs w:val="28"/>
          <w:lang w:eastAsia="ru-RU"/>
        </w:rPr>
        <w:t xml:space="preserve"> руйнувати </w:t>
      </w:r>
      <w:r w:rsidR="00E46572" w:rsidRPr="00E46572">
        <w:rPr>
          <w:rFonts w:ascii="Times New Roman" w:eastAsia="Times New Roman" w:hAnsi="Times New Roman"/>
          <w:sz w:val="28"/>
          <w:szCs w:val="28"/>
          <w:lang w:eastAsia="ru-RU"/>
        </w:rPr>
        <w:t>збудники у стадії спокою, завдяки ць</w:t>
      </w:r>
      <w:r w:rsidRPr="00E46572">
        <w:rPr>
          <w:rFonts w:ascii="Times New Roman" w:eastAsia="Times New Roman" w:hAnsi="Times New Roman"/>
          <w:sz w:val="28"/>
          <w:szCs w:val="28"/>
          <w:lang w:eastAsia="ru-RU"/>
        </w:rPr>
        <w:t xml:space="preserve">ому </w:t>
      </w:r>
      <w:r w:rsidR="00E46572" w:rsidRPr="00E46572">
        <w:rPr>
          <w:rFonts w:ascii="Times New Roman" w:eastAsia="Times New Roman" w:hAnsi="Times New Roman"/>
          <w:sz w:val="28"/>
          <w:szCs w:val="28"/>
          <w:lang w:eastAsia="ru-RU"/>
        </w:rPr>
        <w:lastRenderedPageBreak/>
        <w:t xml:space="preserve">покращується </w:t>
      </w:r>
      <w:proofErr w:type="spellStart"/>
      <w:r w:rsidRPr="00E46572">
        <w:rPr>
          <w:rFonts w:ascii="Times New Roman" w:eastAsia="Times New Roman" w:hAnsi="Times New Roman"/>
          <w:sz w:val="28"/>
          <w:szCs w:val="28"/>
          <w:lang w:eastAsia="ru-RU"/>
        </w:rPr>
        <w:t>фітосанітарний</w:t>
      </w:r>
      <w:proofErr w:type="spellEnd"/>
      <w:r w:rsidRPr="00E46572">
        <w:rPr>
          <w:rFonts w:ascii="Times New Roman" w:eastAsia="Times New Roman" w:hAnsi="Times New Roman"/>
          <w:sz w:val="28"/>
          <w:szCs w:val="28"/>
          <w:lang w:eastAsia="ru-RU"/>
        </w:rPr>
        <w:t xml:space="preserve"> стан посівів пшениці.</w:t>
      </w:r>
      <w:r w:rsidRPr="00E436B4">
        <w:rPr>
          <w:rFonts w:ascii="Times New Roman" w:eastAsia="Times New Roman" w:hAnsi="Times New Roman"/>
          <w:sz w:val="28"/>
          <w:szCs w:val="28"/>
          <w:lang w:eastAsia="ru-RU"/>
        </w:rPr>
        <w:t xml:space="preserve"> Різноманіття шляхів поширення і збереження інфекції значно ускладнює систему заходів щодо ефективного контролю хвороб</w:t>
      </w:r>
      <w:r w:rsidR="007D7CF5">
        <w:rPr>
          <w:rFonts w:ascii="Times New Roman" w:eastAsia="Times New Roman" w:hAnsi="Times New Roman"/>
          <w:sz w:val="28"/>
          <w:szCs w:val="28"/>
          <w:lang w:eastAsia="ru-RU"/>
        </w:rPr>
        <w:t xml:space="preserve"> </w:t>
      </w:r>
      <w:r w:rsidR="007D7CF5" w:rsidRPr="00635469">
        <w:rPr>
          <w:rFonts w:ascii="Times New Roman" w:eastAsia="Times New Roman" w:hAnsi="Times New Roman"/>
          <w:sz w:val="28"/>
          <w:szCs w:val="28"/>
          <w:lang w:eastAsia="ru-RU"/>
        </w:rPr>
        <w:t>[</w:t>
      </w:r>
      <w:r w:rsidR="007D7CF5">
        <w:rPr>
          <w:rFonts w:ascii="Times New Roman" w:eastAsia="Times New Roman" w:hAnsi="Times New Roman"/>
          <w:sz w:val="28"/>
          <w:szCs w:val="28"/>
          <w:lang w:eastAsia="ru-RU"/>
        </w:rPr>
        <w:t>27</w:t>
      </w:r>
      <w:r w:rsidR="007D7CF5" w:rsidRPr="00635469">
        <w:rPr>
          <w:rFonts w:ascii="Times New Roman" w:eastAsia="Times New Roman" w:hAnsi="Times New Roman"/>
          <w:sz w:val="28"/>
          <w:szCs w:val="28"/>
          <w:lang w:eastAsia="ru-RU"/>
        </w:rPr>
        <w:t>].</w:t>
      </w:r>
      <w:r w:rsidRPr="00E436B4">
        <w:rPr>
          <w:rFonts w:ascii="Times New Roman" w:eastAsia="Times New Roman" w:hAnsi="Times New Roman"/>
          <w:sz w:val="28"/>
          <w:szCs w:val="28"/>
          <w:lang w:eastAsia="ru-RU"/>
        </w:rPr>
        <w:t xml:space="preserve"> Розміщення пшениці після чистого пару забезпечує рослини вологою, поживними речовинами і дає змогу вести ефективний захист від бур'янів. Усе це підвищує їхню стійкість проти хвороб. В обмеженні розвитку кореневих гнилей відіграють значну роль умови живлення рослин. Проте тривале застосування лише мінеральних </w:t>
      </w:r>
      <w:r w:rsidRPr="00AF4DFA">
        <w:rPr>
          <w:rFonts w:ascii="Times New Roman" w:eastAsia="Times New Roman" w:hAnsi="Times New Roman"/>
          <w:sz w:val="28"/>
          <w:szCs w:val="28"/>
          <w:lang w:eastAsia="ru-RU"/>
        </w:rPr>
        <w:t xml:space="preserve">добрив у сівозміні без висівання трав підвищує кислотність </w:t>
      </w:r>
      <w:proofErr w:type="spellStart"/>
      <w:r w:rsidRPr="00AF4DFA">
        <w:rPr>
          <w:rFonts w:ascii="Times New Roman" w:eastAsia="Times New Roman" w:hAnsi="Times New Roman"/>
          <w:sz w:val="28"/>
          <w:szCs w:val="28"/>
          <w:lang w:eastAsia="ru-RU"/>
        </w:rPr>
        <w:t>грунтів</w:t>
      </w:r>
      <w:proofErr w:type="spellEnd"/>
      <w:r w:rsidRPr="00AF4DFA">
        <w:rPr>
          <w:rFonts w:ascii="Times New Roman" w:eastAsia="Times New Roman" w:hAnsi="Times New Roman"/>
          <w:sz w:val="28"/>
          <w:szCs w:val="28"/>
          <w:lang w:eastAsia="ru-RU"/>
        </w:rPr>
        <w:t xml:space="preserve">, що призводить до пригнічення </w:t>
      </w:r>
      <w:proofErr w:type="spellStart"/>
      <w:r w:rsidRPr="00AF4DFA">
        <w:rPr>
          <w:rFonts w:ascii="Times New Roman" w:eastAsia="Times New Roman" w:hAnsi="Times New Roman"/>
          <w:sz w:val="28"/>
          <w:szCs w:val="28"/>
          <w:lang w:eastAsia="ru-RU"/>
        </w:rPr>
        <w:t>грунтової</w:t>
      </w:r>
      <w:proofErr w:type="spellEnd"/>
      <w:r w:rsidRPr="00AF4DFA">
        <w:rPr>
          <w:rFonts w:ascii="Times New Roman" w:eastAsia="Times New Roman" w:hAnsi="Times New Roman"/>
          <w:sz w:val="28"/>
          <w:szCs w:val="28"/>
          <w:lang w:eastAsia="ru-RU"/>
        </w:rPr>
        <w:t xml:space="preserve"> </w:t>
      </w:r>
      <w:proofErr w:type="spellStart"/>
      <w:r w:rsidRPr="00AF4DFA">
        <w:rPr>
          <w:rFonts w:ascii="Times New Roman" w:eastAsia="Times New Roman" w:hAnsi="Times New Roman"/>
          <w:sz w:val="28"/>
          <w:szCs w:val="28"/>
          <w:lang w:eastAsia="ru-RU"/>
        </w:rPr>
        <w:t>мікробіоти</w:t>
      </w:r>
      <w:proofErr w:type="spellEnd"/>
      <w:r w:rsidRPr="00AF4DFA">
        <w:rPr>
          <w:rFonts w:ascii="Times New Roman" w:eastAsia="Times New Roman" w:hAnsi="Times New Roman"/>
          <w:sz w:val="28"/>
          <w:szCs w:val="28"/>
          <w:lang w:eastAsia="ru-RU"/>
        </w:rPr>
        <w:t>, в тому числі й антагоністів патогенних грибів</w:t>
      </w:r>
      <w:r w:rsidR="00635469" w:rsidRPr="00AF4DFA">
        <w:rPr>
          <w:rFonts w:ascii="Times New Roman" w:eastAsia="Times New Roman" w:hAnsi="Times New Roman"/>
          <w:sz w:val="28"/>
          <w:szCs w:val="28"/>
          <w:lang w:eastAsia="ru-RU"/>
        </w:rPr>
        <w:t xml:space="preserve"> </w:t>
      </w:r>
      <w:r w:rsidR="00635469" w:rsidRPr="00AF4DFA">
        <w:rPr>
          <w:rFonts w:ascii="Times New Roman" w:eastAsia="Times New Roman" w:hAnsi="Times New Roman"/>
          <w:sz w:val="28"/>
          <w:szCs w:val="28"/>
          <w:lang w:eastAsia="ru-RU"/>
        </w:rPr>
        <w:t>[</w:t>
      </w:r>
      <w:r w:rsidR="007D7CF5" w:rsidRPr="00AF4DFA">
        <w:rPr>
          <w:rFonts w:ascii="Times New Roman" w:eastAsia="Times New Roman" w:hAnsi="Times New Roman"/>
          <w:sz w:val="28"/>
          <w:szCs w:val="28"/>
          <w:lang w:eastAsia="ru-RU"/>
        </w:rPr>
        <w:t>28</w:t>
      </w:r>
      <w:r w:rsidR="00AF4DFA">
        <w:rPr>
          <w:rFonts w:ascii="Times New Roman" w:eastAsia="Times New Roman" w:hAnsi="Times New Roman"/>
          <w:sz w:val="28"/>
          <w:szCs w:val="28"/>
          <w:lang w:eastAsia="ru-RU"/>
        </w:rPr>
        <w:t>, 29</w:t>
      </w:r>
      <w:r w:rsidR="00635469" w:rsidRPr="00AF4DFA">
        <w:rPr>
          <w:rFonts w:ascii="Times New Roman" w:eastAsia="Times New Roman" w:hAnsi="Times New Roman"/>
          <w:sz w:val="28"/>
          <w:szCs w:val="28"/>
          <w:lang w:eastAsia="ru-RU"/>
        </w:rPr>
        <w:t>]</w:t>
      </w:r>
      <w:r w:rsidRPr="00AF4DFA">
        <w:rPr>
          <w:rFonts w:ascii="Times New Roman" w:eastAsia="Times New Roman" w:hAnsi="Times New Roman"/>
          <w:sz w:val="28"/>
          <w:szCs w:val="28"/>
          <w:lang w:eastAsia="ru-RU"/>
        </w:rPr>
        <w:t>.</w:t>
      </w:r>
      <w:r w:rsidRPr="00E436B4">
        <w:rPr>
          <w:rFonts w:ascii="Times New Roman" w:eastAsia="Times New Roman" w:hAnsi="Times New Roman"/>
          <w:sz w:val="28"/>
          <w:szCs w:val="28"/>
          <w:lang w:eastAsia="ru-RU"/>
        </w:rPr>
        <w:t xml:space="preserve"> </w:t>
      </w:r>
    </w:p>
    <w:p w:rsidR="002769A5" w:rsidRPr="00E436B4" w:rsidRDefault="002769A5" w:rsidP="002769A5">
      <w:pPr>
        <w:spacing w:after="0" w:line="360" w:lineRule="auto"/>
        <w:ind w:firstLine="720"/>
        <w:jc w:val="both"/>
        <w:rPr>
          <w:rFonts w:ascii="Times New Roman" w:eastAsia="Times New Roman" w:hAnsi="Times New Roman"/>
          <w:sz w:val="28"/>
          <w:szCs w:val="28"/>
          <w:lang w:eastAsia="ru-RU"/>
        </w:rPr>
      </w:pPr>
      <w:proofErr w:type="spellStart"/>
      <w:r w:rsidRPr="00E436B4">
        <w:rPr>
          <w:rFonts w:ascii="Times New Roman" w:eastAsia="Times New Roman" w:hAnsi="Times New Roman"/>
          <w:sz w:val="28"/>
          <w:szCs w:val="28"/>
          <w:lang w:eastAsia="ru-RU"/>
        </w:rPr>
        <w:t>   Для</w:t>
      </w:r>
      <w:proofErr w:type="spellEnd"/>
      <w:r w:rsidRPr="00E436B4">
        <w:rPr>
          <w:rFonts w:ascii="Times New Roman" w:eastAsia="Times New Roman" w:hAnsi="Times New Roman"/>
          <w:sz w:val="28"/>
          <w:szCs w:val="28"/>
          <w:lang w:eastAsia="ru-RU"/>
        </w:rPr>
        <w:t xml:space="preserve"> обмеження розвитку кореневих гнилей важливим заходом є обробіток </w:t>
      </w:r>
      <w:proofErr w:type="spellStart"/>
      <w:r w:rsidRPr="00E436B4">
        <w:rPr>
          <w:rFonts w:ascii="Times New Roman" w:eastAsia="Times New Roman" w:hAnsi="Times New Roman"/>
          <w:sz w:val="28"/>
          <w:szCs w:val="28"/>
          <w:lang w:eastAsia="ru-RU"/>
        </w:rPr>
        <w:t>грунту</w:t>
      </w:r>
      <w:proofErr w:type="spellEnd"/>
      <w:r w:rsidRPr="00E436B4">
        <w:rPr>
          <w:rFonts w:ascii="Times New Roman" w:eastAsia="Times New Roman" w:hAnsi="Times New Roman"/>
          <w:sz w:val="28"/>
          <w:szCs w:val="28"/>
          <w:lang w:eastAsia="ru-RU"/>
        </w:rPr>
        <w:t>, що сприяє нагромадженню і збереженню вологи, знищенню бур'янів і створенню сприятливих умов для росту та розвитку пшениці</w:t>
      </w:r>
      <w:r w:rsidR="00AF4DFA">
        <w:rPr>
          <w:rFonts w:ascii="Times New Roman" w:eastAsia="Times New Roman" w:hAnsi="Times New Roman"/>
          <w:sz w:val="28"/>
          <w:szCs w:val="28"/>
          <w:lang w:eastAsia="ru-RU"/>
        </w:rPr>
        <w:t xml:space="preserve"> </w:t>
      </w:r>
      <w:r w:rsidR="00AF4DFA" w:rsidRPr="00635469">
        <w:rPr>
          <w:rFonts w:ascii="Times New Roman" w:eastAsia="Times New Roman" w:hAnsi="Times New Roman"/>
          <w:sz w:val="28"/>
          <w:szCs w:val="28"/>
          <w:lang w:eastAsia="ru-RU"/>
        </w:rPr>
        <w:t>[</w:t>
      </w:r>
      <w:r w:rsidR="00AF4DFA">
        <w:rPr>
          <w:rFonts w:ascii="Times New Roman" w:eastAsia="Times New Roman" w:hAnsi="Times New Roman"/>
          <w:sz w:val="28"/>
          <w:szCs w:val="28"/>
          <w:lang w:eastAsia="ru-RU"/>
        </w:rPr>
        <w:t>30</w:t>
      </w:r>
      <w:r w:rsidR="00AF4DFA" w:rsidRPr="00635469">
        <w:rPr>
          <w:rFonts w:ascii="Times New Roman" w:eastAsia="Times New Roman" w:hAnsi="Times New Roman"/>
          <w:sz w:val="28"/>
          <w:szCs w:val="28"/>
          <w:lang w:eastAsia="ru-RU"/>
        </w:rPr>
        <w:t>].</w:t>
      </w:r>
    </w:p>
    <w:p w:rsidR="002769A5" w:rsidRPr="00E436B4" w:rsidRDefault="002769A5" w:rsidP="002769A5">
      <w:pPr>
        <w:spacing w:after="0" w:line="360" w:lineRule="auto"/>
        <w:ind w:firstLine="720"/>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Сортів пшениці, імунних до кореневих гнилей, немає. Водночас розвиток захворювання значно залежить від сортових відмінностей. Сівба високоякісним насінням - одна з найважливіших умов одержання дружних сходів, захисту рослин від кореневої гнилі. Високу енергію проростання і схожість насіння забезпечує своєчасне його очищення, сортування, сушіння і повітряно-теплове обігрівання, а також правильний режим зберігання у зимово-весняний період. Під час очищення та сортування відокремлюють плюскле, неповноцінне насіння, більшість якого часто заражена різними грибами. Просушене й обігріте насіння скоріше проходить післязбиральне дозрівання. Одночасно відбувається зниження його ураженості фузаріозом</w:t>
      </w:r>
      <w:r w:rsidR="00635469">
        <w:rPr>
          <w:rFonts w:ascii="Times New Roman" w:eastAsia="Times New Roman" w:hAnsi="Times New Roman"/>
          <w:sz w:val="28"/>
          <w:szCs w:val="28"/>
          <w:lang w:eastAsia="ru-RU"/>
        </w:rPr>
        <w:t xml:space="preserve"> </w:t>
      </w:r>
      <w:r w:rsidR="00635469">
        <w:rPr>
          <w:rFonts w:ascii="Times New Roman" w:eastAsia="Times New Roman" w:hAnsi="Times New Roman"/>
          <w:sz w:val="28"/>
          <w:szCs w:val="28"/>
          <w:lang w:eastAsia="ru-RU"/>
        </w:rPr>
        <w:t>[</w:t>
      </w:r>
      <w:r w:rsidR="00AF4DFA">
        <w:rPr>
          <w:rFonts w:ascii="Times New Roman" w:eastAsia="Times New Roman" w:hAnsi="Times New Roman"/>
          <w:sz w:val="28"/>
          <w:szCs w:val="28"/>
          <w:lang w:eastAsia="ru-RU"/>
        </w:rPr>
        <w:t>31</w:t>
      </w:r>
      <w:r w:rsidR="00635469">
        <w:rPr>
          <w:rFonts w:ascii="Times New Roman" w:eastAsia="Times New Roman" w:hAnsi="Times New Roman"/>
          <w:sz w:val="28"/>
          <w:szCs w:val="28"/>
          <w:lang w:eastAsia="ru-RU"/>
        </w:rPr>
        <w:t>]</w:t>
      </w:r>
      <w:r w:rsidRPr="00E436B4">
        <w:rPr>
          <w:rFonts w:ascii="Times New Roman" w:eastAsia="Times New Roman" w:hAnsi="Times New Roman"/>
          <w:sz w:val="28"/>
          <w:szCs w:val="28"/>
          <w:lang w:eastAsia="ru-RU"/>
        </w:rPr>
        <w:t xml:space="preserve">. </w:t>
      </w:r>
    </w:p>
    <w:p w:rsidR="002769A5" w:rsidRPr="00E436B4" w:rsidRDefault="002769A5" w:rsidP="002769A5">
      <w:pPr>
        <w:spacing w:after="0" w:line="360" w:lineRule="auto"/>
        <w:ind w:firstLine="720"/>
        <w:jc w:val="both"/>
        <w:rPr>
          <w:rFonts w:ascii="Times New Roman" w:eastAsia="Times New Roman" w:hAnsi="Times New Roman"/>
          <w:sz w:val="28"/>
          <w:szCs w:val="28"/>
          <w:lang w:eastAsia="ru-RU"/>
        </w:rPr>
      </w:pPr>
      <w:proofErr w:type="spellStart"/>
      <w:r w:rsidRPr="00E436B4">
        <w:rPr>
          <w:rFonts w:ascii="Times New Roman" w:eastAsia="Times New Roman" w:hAnsi="Times New Roman"/>
          <w:sz w:val="28"/>
          <w:szCs w:val="28"/>
          <w:lang w:eastAsia="ru-RU"/>
        </w:rPr>
        <w:t>  </w:t>
      </w:r>
      <w:r w:rsidR="00AF4DFA">
        <w:rPr>
          <w:rFonts w:ascii="Times New Roman" w:eastAsia="Times New Roman" w:hAnsi="Times New Roman"/>
          <w:sz w:val="28"/>
          <w:szCs w:val="28"/>
          <w:lang w:eastAsia="ru-RU"/>
        </w:rPr>
        <w:t> Важливий</w:t>
      </w:r>
      <w:proofErr w:type="spellEnd"/>
      <w:r w:rsidR="00AF4DFA">
        <w:rPr>
          <w:rFonts w:ascii="Times New Roman" w:eastAsia="Times New Roman" w:hAnsi="Times New Roman"/>
          <w:sz w:val="28"/>
          <w:szCs w:val="28"/>
          <w:lang w:eastAsia="ru-RU"/>
        </w:rPr>
        <w:t xml:space="preserve"> профілактичний засіб –</w:t>
      </w:r>
      <w:r w:rsidRPr="00E436B4">
        <w:rPr>
          <w:rFonts w:ascii="Times New Roman" w:eastAsia="Times New Roman" w:hAnsi="Times New Roman"/>
          <w:sz w:val="28"/>
          <w:szCs w:val="28"/>
          <w:lang w:eastAsia="ru-RU"/>
        </w:rPr>
        <w:t xml:space="preserve"> протруєння насіння рекомендованими препаратами. Використання хімічних засобів захисту має базуватися на результатах фітопатологічної експертизи насіннєвого матеріалу, що дає змогу оптимально дібрати препарат із урахуванням видового складу </w:t>
      </w:r>
      <w:proofErr w:type="spellStart"/>
      <w:r w:rsidRPr="00E436B4">
        <w:rPr>
          <w:rFonts w:ascii="Times New Roman" w:eastAsia="Times New Roman" w:hAnsi="Times New Roman"/>
          <w:sz w:val="28"/>
          <w:szCs w:val="28"/>
          <w:lang w:eastAsia="ru-RU"/>
        </w:rPr>
        <w:t>патогенів</w:t>
      </w:r>
      <w:proofErr w:type="spellEnd"/>
      <w:r w:rsidRPr="00E436B4">
        <w:rPr>
          <w:rFonts w:ascii="Times New Roman" w:eastAsia="Times New Roman" w:hAnsi="Times New Roman"/>
          <w:sz w:val="28"/>
          <w:szCs w:val="28"/>
          <w:lang w:eastAsia="ru-RU"/>
        </w:rPr>
        <w:t>, їхніх біології та місця локалізації (</w:t>
      </w:r>
      <w:proofErr w:type="spellStart"/>
      <w:r w:rsidRPr="00E436B4">
        <w:rPr>
          <w:rFonts w:ascii="Times New Roman" w:eastAsia="Times New Roman" w:hAnsi="Times New Roman"/>
          <w:sz w:val="28"/>
          <w:szCs w:val="28"/>
          <w:lang w:eastAsia="ru-RU"/>
        </w:rPr>
        <w:t>екзофітної</w:t>
      </w:r>
      <w:proofErr w:type="spellEnd"/>
      <w:r w:rsidRPr="00E436B4">
        <w:rPr>
          <w:rFonts w:ascii="Times New Roman" w:eastAsia="Times New Roman" w:hAnsi="Times New Roman"/>
          <w:sz w:val="28"/>
          <w:szCs w:val="28"/>
          <w:lang w:eastAsia="ru-RU"/>
        </w:rPr>
        <w:t xml:space="preserve"> або </w:t>
      </w:r>
      <w:proofErr w:type="spellStart"/>
      <w:r w:rsidRPr="00E436B4">
        <w:rPr>
          <w:rFonts w:ascii="Times New Roman" w:eastAsia="Times New Roman" w:hAnsi="Times New Roman"/>
          <w:sz w:val="28"/>
          <w:szCs w:val="28"/>
          <w:lang w:eastAsia="ru-RU"/>
        </w:rPr>
        <w:lastRenderedPageBreak/>
        <w:t>ендофітної</w:t>
      </w:r>
      <w:proofErr w:type="spellEnd"/>
      <w:r w:rsidRPr="00E436B4">
        <w:rPr>
          <w:rFonts w:ascii="Times New Roman" w:eastAsia="Times New Roman" w:hAnsi="Times New Roman"/>
          <w:sz w:val="28"/>
          <w:szCs w:val="28"/>
          <w:lang w:eastAsia="ru-RU"/>
        </w:rPr>
        <w:t xml:space="preserve"> інфекції). Слід відмітити, що протруйники можуть підвищувати схожість некондиційних, але з високою життєздатністю насінин, а також сприяють зменшенню шкідливого впливу </w:t>
      </w:r>
      <w:proofErr w:type="spellStart"/>
      <w:r w:rsidRPr="00E436B4">
        <w:rPr>
          <w:rFonts w:ascii="Times New Roman" w:eastAsia="Times New Roman" w:hAnsi="Times New Roman"/>
          <w:sz w:val="28"/>
          <w:szCs w:val="28"/>
          <w:lang w:eastAsia="ru-RU"/>
        </w:rPr>
        <w:t>грунтової</w:t>
      </w:r>
      <w:proofErr w:type="spellEnd"/>
      <w:r w:rsidRPr="00E436B4">
        <w:rPr>
          <w:rFonts w:ascii="Times New Roman" w:eastAsia="Times New Roman" w:hAnsi="Times New Roman"/>
          <w:sz w:val="28"/>
          <w:szCs w:val="28"/>
          <w:lang w:eastAsia="ru-RU"/>
        </w:rPr>
        <w:t xml:space="preserve"> інфекції на проростки пшениці</w:t>
      </w:r>
      <w:r w:rsidR="00AF4DFA">
        <w:rPr>
          <w:rFonts w:ascii="Times New Roman" w:eastAsia="Times New Roman" w:hAnsi="Times New Roman"/>
          <w:sz w:val="28"/>
          <w:szCs w:val="28"/>
          <w:lang w:eastAsia="ru-RU"/>
        </w:rPr>
        <w:t xml:space="preserve"> </w:t>
      </w:r>
      <w:r w:rsidR="00AF4DFA" w:rsidRPr="00635469">
        <w:rPr>
          <w:rFonts w:ascii="Times New Roman" w:eastAsia="Times New Roman" w:hAnsi="Times New Roman"/>
          <w:sz w:val="28"/>
          <w:szCs w:val="28"/>
          <w:lang w:eastAsia="ru-RU"/>
        </w:rPr>
        <w:t>[</w:t>
      </w:r>
      <w:r w:rsidR="00AF4DFA">
        <w:rPr>
          <w:rFonts w:ascii="Times New Roman" w:eastAsia="Times New Roman" w:hAnsi="Times New Roman"/>
          <w:sz w:val="28"/>
          <w:szCs w:val="28"/>
          <w:lang w:eastAsia="ru-RU"/>
        </w:rPr>
        <w:t>32, 33</w:t>
      </w:r>
      <w:r w:rsidR="00AF4DFA" w:rsidRPr="00635469">
        <w:rPr>
          <w:rFonts w:ascii="Times New Roman" w:eastAsia="Times New Roman" w:hAnsi="Times New Roman"/>
          <w:sz w:val="28"/>
          <w:szCs w:val="28"/>
          <w:lang w:eastAsia="ru-RU"/>
        </w:rPr>
        <w:t>].</w:t>
      </w:r>
      <w:r w:rsidRPr="00E436B4">
        <w:rPr>
          <w:rFonts w:ascii="Times New Roman" w:eastAsia="Times New Roman" w:hAnsi="Times New Roman"/>
          <w:sz w:val="28"/>
          <w:szCs w:val="28"/>
          <w:lang w:eastAsia="ru-RU"/>
        </w:rPr>
        <w:t xml:space="preserve"> З біологічних засобів, які обмежують розвиток кореневої гнилі, можливе застосування препаратів на основі мікробів-антагоністів для передпосівної обробки насіння. Під час вибору строків сівби варто виходити з конкретних природних умов. Важливе значення має запас продуктивної вологи в </w:t>
      </w:r>
      <w:proofErr w:type="spellStart"/>
      <w:r w:rsidRPr="00E436B4">
        <w:rPr>
          <w:rFonts w:ascii="Times New Roman" w:eastAsia="Times New Roman" w:hAnsi="Times New Roman"/>
          <w:sz w:val="28"/>
          <w:szCs w:val="28"/>
          <w:lang w:eastAsia="ru-RU"/>
        </w:rPr>
        <w:t>грунті</w:t>
      </w:r>
      <w:proofErr w:type="spellEnd"/>
      <w:r w:rsidRPr="00E436B4">
        <w:rPr>
          <w:rFonts w:ascii="Times New Roman" w:eastAsia="Times New Roman" w:hAnsi="Times New Roman"/>
          <w:sz w:val="28"/>
          <w:szCs w:val="28"/>
          <w:lang w:eastAsia="ru-RU"/>
        </w:rPr>
        <w:t>, що визначає стан рослин у період вегетації пшениці. У загущених посівах, порівняно з оптимальними, рослини частіше уражуються корене</w:t>
      </w:r>
      <w:r w:rsidR="00AF4DFA">
        <w:rPr>
          <w:rFonts w:ascii="Times New Roman" w:eastAsia="Times New Roman" w:hAnsi="Times New Roman"/>
          <w:sz w:val="28"/>
          <w:szCs w:val="28"/>
          <w:lang w:eastAsia="ru-RU"/>
        </w:rPr>
        <w:t xml:space="preserve">вою гниллю і швидше відмирають </w:t>
      </w:r>
      <w:r w:rsidR="00AF4DFA" w:rsidRPr="00635469">
        <w:rPr>
          <w:rFonts w:ascii="Times New Roman" w:eastAsia="Times New Roman" w:hAnsi="Times New Roman"/>
          <w:sz w:val="28"/>
          <w:szCs w:val="28"/>
          <w:lang w:eastAsia="ru-RU"/>
        </w:rPr>
        <w:t>[</w:t>
      </w:r>
      <w:r w:rsidR="00AF4DFA">
        <w:rPr>
          <w:rFonts w:ascii="Times New Roman" w:eastAsia="Times New Roman" w:hAnsi="Times New Roman"/>
          <w:sz w:val="28"/>
          <w:szCs w:val="28"/>
          <w:lang w:eastAsia="ru-RU"/>
        </w:rPr>
        <w:t>34</w:t>
      </w:r>
      <w:r w:rsidR="00AF4DFA" w:rsidRPr="00635469">
        <w:rPr>
          <w:rFonts w:ascii="Times New Roman" w:eastAsia="Times New Roman" w:hAnsi="Times New Roman"/>
          <w:sz w:val="28"/>
          <w:szCs w:val="28"/>
          <w:lang w:eastAsia="ru-RU"/>
        </w:rPr>
        <w:t>].</w:t>
      </w:r>
      <w:r w:rsidRPr="00E436B4">
        <w:rPr>
          <w:rFonts w:ascii="Times New Roman" w:eastAsia="Times New Roman" w:hAnsi="Times New Roman"/>
          <w:sz w:val="28"/>
          <w:szCs w:val="28"/>
          <w:lang w:eastAsia="ru-RU"/>
        </w:rPr>
        <w:t xml:space="preserve">  </w:t>
      </w:r>
      <w:proofErr w:type="spellStart"/>
      <w:r w:rsidRPr="00E436B4">
        <w:rPr>
          <w:rFonts w:ascii="Times New Roman" w:eastAsia="Times New Roman" w:hAnsi="Times New Roman"/>
          <w:sz w:val="28"/>
          <w:szCs w:val="28"/>
          <w:lang w:eastAsia="ru-RU"/>
        </w:rPr>
        <w:t>  Для</w:t>
      </w:r>
      <w:proofErr w:type="spellEnd"/>
      <w:r w:rsidRPr="00E436B4">
        <w:rPr>
          <w:rFonts w:ascii="Times New Roman" w:eastAsia="Times New Roman" w:hAnsi="Times New Roman"/>
          <w:sz w:val="28"/>
          <w:szCs w:val="28"/>
          <w:lang w:eastAsia="ru-RU"/>
        </w:rPr>
        <w:t xml:space="preserve"> одержання дружних і повних сходів має істотне значення глибина загортання насіння. За глибокого залягання насіння сходи з'являються пізніше. Проростки сильно виснажуються за час їхнього виходу на поверхню, утворюють витягнуті бліді підземні пагони та сильніше уражуються збудником звичайної кореневої гнилі</w:t>
      </w:r>
      <w:r w:rsidR="00AF4DFA">
        <w:rPr>
          <w:rFonts w:ascii="Times New Roman" w:eastAsia="Times New Roman" w:hAnsi="Times New Roman"/>
          <w:sz w:val="28"/>
          <w:szCs w:val="28"/>
          <w:lang w:eastAsia="ru-RU"/>
        </w:rPr>
        <w:t xml:space="preserve"> </w:t>
      </w:r>
      <w:r w:rsidR="00AF4DFA" w:rsidRPr="00635469">
        <w:rPr>
          <w:rFonts w:ascii="Times New Roman" w:eastAsia="Times New Roman" w:hAnsi="Times New Roman"/>
          <w:sz w:val="28"/>
          <w:szCs w:val="28"/>
          <w:lang w:eastAsia="ru-RU"/>
        </w:rPr>
        <w:t>[</w:t>
      </w:r>
      <w:r w:rsidR="00AF4DFA">
        <w:rPr>
          <w:rFonts w:ascii="Times New Roman" w:eastAsia="Times New Roman" w:hAnsi="Times New Roman"/>
          <w:sz w:val="28"/>
          <w:szCs w:val="28"/>
          <w:lang w:eastAsia="ru-RU"/>
        </w:rPr>
        <w:t>35</w:t>
      </w:r>
      <w:r w:rsidR="00AF4DFA" w:rsidRPr="00635469">
        <w:rPr>
          <w:rFonts w:ascii="Times New Roman" w:eastAsia="Times New Roman" w:hAnsi="Times New Roman"/>
          <w:sz w:val="28"/>
          <w:szCs w:val="28"/>
          <w:lang w:eastAsia="ru-RU"/>
        </w:rPr>
        <w:t>]</w:t>
      </w:r>
      <w:r w:rsidRPr="00E436B4">
        <w:rPr>
          <w:rFonts w:ascii="Times New Roman" w:eastAsia="Times New Roman" w:hAnsi="Times New Roman"/>
          <w:sz w:val="28"/>
          <w:szCs w:val="28"/>
          <w:lang w:eastAsia="ru-RU"/>
        </w:rPr>
        <w:t>. Навесні, після танення снігу, проти кореневої гнилі та інших хвороб важливо підживлювати посіви пшениці озимої суперфосфатом і хлорист</w:t>
      </w:r>
      <w:r w:rsidR="00AF4DFA">
        <w:rPr>
          <w:rFonts w:ascii="Times New Roman" w:eastAsia="Times New Roman" w:hAnsi="Times New Roman"/>
          <w:sz w:val="28"/>
          <w:szCs w:val="28"/>
          <w:lang w:eastAsia="ru-RU"/>
        </w:rPr>
        <w:t>им калієм, а ослаблені рослини –</w:t>
      </w:r>
      <w:r w:rsidRPr="00E436B4">
        <w:rPr>
          <w:rFonts w:ascii="Times New Roman" w:eastAsia="Times New Roman" w:hAnsi="Times New Roman"/>
          <w:sz w:val="28"/>
          <w:szCs w:val="28"/>
          <w:lang w:eastAsia="ru-RU"/>
        </w:rPr>
        <w:t xml:space="preserve"> цими самими добривами з додаванням аміачної селітри. За потреби до них додають мікроелементи, види і дози яких установлюють залежно від результатів агрохімічного аналізу </w:t>
      </w:r>
      <w:proofErr w:type="spellStart"/>
      <w:r w:rsidRPr="00E436B4">
        <w:rPr>
          <w:rFonts w:ascii="Times New Roman" w:eastAsia="Times New Roman" w:hAnsi="Times New Roman"/>
          <w:sz w:val="28"/>
          <w:szCs w:val="28"/>
          <w:lang w:eastAsia="ru-RU"/>
        </w:rPr>
        <w:t>грунту</w:t>
      </w:r>
      <w:proofErr w:type="spellEnd"/>
      <w:r w:rsidRPr="00E436B4">
        <w:rPr>
          <w:rFonts w:ascii="Times New Roman" w:eastAsia="Times New Roman" w:hAnsi="Times New Roman"/>
          <w:sz w:val="28"/>
          <w:szCs w:val="28"/>
          <w:lang w:eastAsia="ru-RU"/>
        </w:rPr>
        <w:t>. Запізнення зі збиранням у вологу погоду призводить до сильного ураження одержаного зерна грибними хворобами. Тому для обмеження втрат від хвороб збирання врожаю слід проводити у стислі терміни. До того ж, варто запобігати механічному пошкодженню зерна під час його обмолочування, позаяк зростає заселення травмованого зерна грибами і бактеріями, під впливом яких знижується схожість насіння. Травмовані насінини частково не дають проростків, велика їхня частина дає ослаблені рослини. Для видалення плюсклого і хворого насіння проводять ретельне його очищення й сортування, потім доводять до кондиційної вологості шляхом повітряно-теплового обігрівання, що особливо важливо в разі, якщо збирання проходить у вологу, дощову погоду</w:t>
      </w:r>
      <w:r w:rsidR="00635469">
        <w:rPr>
          <w:rFonts w:ascii="Times New Roman" w:eastAsia="Times New Roman" w:hAnsi="Times New Roman"/>
          <w:sz w:val="28"/>
          <w:szCs w:val="28"/>
          <w:lang w:eastAsia="ru-RU"/>
        </w:rPr>
        <w:t xml:space="preserve"> </w:t>
      </w:r>
      <w:r w:rsidR="00635469">
        <w:rPr>
          <w:rFonts w:ascii="Times New Roman" w:eastAsia="Times New Roman" w:hAnsi="Times New Roman"/>
          <w:sz w:val="28"/>
          <w:szCs w:val="28"/>
          <w:lang w:eastAsia="ru-RU"/>
        </w:rPr>
        <w:t>[</w:t>
      </w:r>
      <w:r w:rsidR="00AF4DFA">
        <w:rPr>
          <w:rFonts w:ascii="Times New Roman" w:eastAsia="Times New Roman" w:hAnsi="Times New Roman"/>
          <w:sz w:val="28"/>
          <w:szCs w:val="28"/>
          <w:lang w:eastAsia="ru-RU"/>
        </w:rPr>
        <w:t>36</w:t>
      </w:r>
      <w:r w:rsidR="00635469">
        <w:rPr>
          <w:rFonts w:ascii="Times New Roman" w:eastAsia="Times New Roman" w:hAnsi="Times New Roman"/>
          <w:sz w:val="28"/>
          <w:szCs w:val="28"/>
          <w:lang w:eastAsia="ru-RU"/>
        </w:rPr>
        <w:t>]</w:t>
      </w:r>
      <w:r w:rsidRPr="00E436B4">
        <w:rPr>
          <w:rFonts w:ascii="Times New Roman" w:eastAsia="Times New Roman" w:hAnsi="Times New Roman"/>
          <w:sz w:val="28"/>
          <w:szCs w:val="28"/>
          <w:lang w:eastAsia="ru-RU"/>
        </w:rPr>
        <w:t>.</w:t>
      </w:r>
    </w:p>
    <w:p w:rsidR="002769A5" w:rsidRPr="00E436B4" w:rsidRDefault="002769A5" w:rsidP="002769A5">
      <w:pPr>
        <w:widowControl w:val="0"/>
        <w:autoSpaceDE w:val="0"/>
        <w:autoSpaceDN w:val="0"/>
        <w:adjustRightInd w:val="0"/>
        <w:spacing w:after="0" w:line="240" w:lineRule="auto"/>
        <w:rPr>
          <w:rFonts w:ascii="Times New Roman" w:eastAsia="Times New Roman" w:hAnsi="Times New Roman"/>
          <w:sz w:val="20"/>
          <w:szCs w:val="20"/>
          <w:lang w:eastAsia="ru-RU"/>
        </w:rPr>
      </w:pPr>
    </w:p>
    <w:p w:rsidR="002769A5" w:rsidRPr="00E436B4" w:rsidRDefault="00C6799A" w:rsidP="00C6799A">
      <w:pPr>
        <w:widowControl w:val="0"/>
        <w:autoSpaceDE w:val="0"/>
        <w:autoSpaceDN w:val="0"/>
        <w:adjustRightInd w:val="0"/>
        <w:spacing w:after="0" w:line="240" w:lineRule="auto"/>
        <w:jc w:val="center"/>
        <w:rPr>
          <w:rFonts w:ascii="Times New Roman" w:eastAsia="Times New Roman" w:hAnsi="Times New Roman"/>
          <w:b/>
          <w:sz w:val="32"/>
          <w:szCs w:val="32"/>
        </w:rPr>
      </w:pPr>
      <w:r w:rsidRPr="00E436B4">
        <w:rPr>
          <w:rFonts w:ascii="Times New Roman" w:eastAsia="Times New Roman" w:hAnsi="Times New Roman"/>
          <w:b/>
          <w:sz w:val="32"/>
          <w:szCs w:val="32"/>
        </w:rPr>
        <w:t>РОЗДІЛ 2. Програма, характеристика умов та методика проведення досліджень</w:t>
      </w:r>
    </w:p>
    <w:p w:rsidR="00097AC9" w:rsidRPr="00E436B4" w:rsidRDefault="00097AC9" w:rsidP="002769A5">
      <w:pPr>
        <w:spacing w:after="0" w:line="360" w:lineRule="auto"/>
        <w:ind w:left="284" w:right="80" w:firstLine="425"/>
        <w:jc w:val="both"/>
        <w:rPr>
          <w:rFonts w:ascii="Times New Roman" w:eastAsia="Times New Roman" w:hAnsi="Times New Roman"/>
          <w:sz w:val="28"/>
          <w:szCs w:val="28"/>
        </w:rPr>
      </w:pPr>
    </w:p>
    <w:p w:rsidR="002769A5" w:rsidRPr="00E46572" w:rsidRDefault="002769A5" w:rsidP="00097AC9">
      <w:pPr>
        <w:spacing w:after="0" w:line="360" w:lineRule="auto"/>
        <w:ind w:right="80" w:firstLine="709"/>
        <w:jc w:val="both"/>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 xml:space="preserve">Дослідження проводилися </w:t>
      </w:r>
      <w:r w:rsidR="00097AC9" w:rsidRPr="00E436B4">
        <w:rPr>
          <w:rFonts w:ascii="Times New Roman" w:eastAsia="Times New Roman" w:hAnsi="Times New Roman"/>
          <w:sz w:val="28"/>
          <w:szCs w:val="28"/>
          <w:shd w:val="clear" w:color="auto" w:fill="FFFFFF"/>
          <w:lang w:eastAsia="uk-UA"/>
        </w:rPr>
        <w:t>впродовж 2020–2021 років</w:t>
      </w:r>
      <w:r w:rsidRPr="00E436B4">
        <w:rPr>
          <w:rFonts w:ascii="Times New Roman" w:eastAsia="Times New Roman" w:hAnsi="Times New Roman"/>
          <w:sz w:val="28"/>
          <w:szCs w:val="28"/>
          <w:shd w:val="clear" w:color="auto" w:fill="FFFFFF"/>
          <w:lang w:eastAsia="uk-UA"/>
        </w:rPr>
        <w:t xml:space="preserve">. в агроекологічних умовах </w:t>
      </w:r>
      <w:r w:rsidR="00097AC9" w:rsidRPr="00E436B4">
        <w:rPr>
          <w:rFonts w:ascii="Times New Roman" w:eastAsia="Times New Roman" w:hAnsi="Times New Roman"/>
          <w:sz w:val="28"/>
          <w:szCs w:val="28"/>
          <w:shd w:val="clear" w:color="auto" w:fill="FFFFFF"/>
          <w:lang w:eastAsia="uk-UA"/>
        </w:rPr>
        <w:t>навчально-</w:t>
      </w:r>
      <w:r w:rsidRPr="00E436B4">
        <w:rPr>
          <w:rFonts w:ascii="Times New Roman" w:eastAsia="Times New Roman" w:hAnsi="Times New Roman"/>
          <w:sz w:val="28"/>
          <w:szCs w:val="28"/>
          <w:shd w:val="clear" w:color="auto" w:fill="FFFFFF"/>
          <w:lang w:eastAsia="uk-UA"/>
        </w:rPr>
        <w:t xml:space="preserve">дослідного поля </w:t>
      </w:r>
      <w:r w:rsidR="00097AC9" w:rsidRPr="00E436B4">
        <w:rPr>
          <w:rFonts w:ascii="Times New Roman" w:eastAsia="Times New Roman" w:hAnsi="Times New Roman"/>
          <w:sz w:val="28"/>
          <w:szCs w:val="28"/>
          <w:shd w:val="clear" w:color="auto" w:fill="FFFFFF"/>
          <w:lang w:eastAsia="uk-UA"/>
        </w:rPr>
        <w:t xml:space="preserve">Поліського </w:t>
      </w:r>
      <w:r w:rsidRPr="00E436B4">
        <w:rPr>
          <w:rFonts w:ascii="Times New Roman" w:eastAsia="Times New Roman" w:hAnsi="Times New Roman"/>
          <w:sz w:val="28"/>
          <w:szCs w:val="28"/>
          <w:shd w:val="clear" w:color="auto" w:fill="FFFFFF"/>
          <w:lang w:eastAsia="uk-UA"/>
        </w:rPr>
        <w:t xml:space="preserve">національного університету </w:t>
      </w:r>
      <w:r w:rsidR="00097AC9" w:rsidRPr="00E46572">
        <w:rPr>
          <w:rFonts w:ascii="Times New Roman" w:eastAsia="Times New Roman" w:hAnsi="Times New Roman"/>
          <w:sz w:val="28"/>
          <w:szCs w:val="28"/>
          <w:shd w:val="clear" w:color="auto" w:fill="FFFFFF"/>
          <w:lang w:eastAsia="uk-UA"/>
        </w:rPr>
        <w:t xml:space="preserve">с. Велика </w:t>
      </w:r>
      <w:proofErr w:type="spellStart"/>
      <w:r w:rsidR="00097AC9" w:rsidRPr="00E46572">
        <w:rPr>
          <w:rFonts w:ascii="Times New Roman" w:eastAsia="Times New Roman" w:hAnsi="Times New Roman"/>
          <w:sz w:val="28"/>
          <w:szCs w:val="28"/>
          <w:shd w:val="clear" w:color="auto" w:fill="FFFFFF"/>
          <w:lang w:eastAsia="uk-UA"/>
        </w:rPr>
        <w:t>Горбаша</w:t>
      </w:r>
      <w:proofErr w:type="spellEnd"/>
      <w:r w:rsidR="00097AC9" w:rsidRPr="00E46572">
        <w:rPr>
          <w:rFonts w:ascii="Times New Roman" w:eastAsia="Times New Roman" w:hAnsi="Times New Roman"/>
          <w:sz w:val="28"/>
          <w:szCs w:val="28"/>
          <w:shd w:val="clear" w:color="auto" w:fill="FFFFFF"/>
          <w:lang w:eastAsia="uk-UA"/>
        </w:rPr>
        <w:t xml:space="preserve"> </w:t>
      </w:r>
      <w:r w:rsidRPr="00E46572">
        <w:rPr>
          <w:rFonts w:ascii="Times New Roman" w:eastAsia="Times New Roman" w:hAnsi="Times New Roman"/>
          <w:sz w:val="28"/>
          <w:szCs w:val="28"/>
          <w:shd w:val="clear" w:color="auto" w:fill="FFFFFF"/>
          <w:lang w:eastAsia="uk-UA"/>
        </w:rPr>
        <w:t>Черняхівського району Житомирської області.</w:t>
      </w:r>
    </w:p>
    <w:p w:rsidR="002769A5" w:rsidRPr="00E436B4" w:rsidRDefault="00E46572" w:rsidP="00097AC9">
      <w:pPr>
        <w:spacing w:after="0" w:line="360" w:lineRule="auto"/>
        <w:ind w:right="80" w:firstLine="709"/>
        <w:jc w:val="both"/>
        <w:rPr>
          <w:rFonts w:ascii="Times New Roman" w:eastAsia="Times New Roman" w:hAnsi="Times New Roman"/>
          <w:sz w:val="28"/>
          <w:szCs w:val="28"/>
          <w:shd w:val="clear" w:color="auto" w:fill="FFFFFF"/>
          <w:lang w:eastAsia="uk-UA"/>
        </w:rPr>
      </w:pPr>
      <w:r w:rsidRPr="00E46572">
        <w:rPr>
          <w:rFonts w:ascii="Times New Roman" w:eastAsia="Times New Roman" w:hAnsi="Times New Roman"/>
          <w:sz w:val="28"/>
          <w:szCs w:val="28"/>
          <w:shd w:val="clear" w:color="auto" w:fill="FFFFFF"/>
          <w:lang w:eastAsia="uk-UA"/>
        </w:rPr>
        <w:t>Дослідні</w:t>
      </w:r>
      <w:r w:rsidR="00097AC9" w:rsidRPr="00E46572">
        <w:rPr>
          <w:rFonts w:ascii="Times New Roman" w:eastAsia="Times New Roman" w:hAnsi="Times New Roman"/>
          <w:sz w:val="28"/>
          <w:szCs w:val="28"/>
          <w:shd w:val="clear" w:color="auto" w:fill="FFFFFF"/>
          <w:lang w:eastAsia="uk-UA"/>
        </w:rPr>
        <w:t xml:space="preserve"> </w:t>
      </w:r>
      <w:r w:rsidRPr="00E46572">
        <w:rPr>
          <w:rFonts w:ascii="Times New Roman" w:eastAsia="Times New Roman" w:hAnsi="Times New Roman"/>
          <w:sz w:val="28"/>
          <w:szCs w:val="28"/>
          <w:shd w:val="clear" w:color="auto" w:fill="FFFFFF"/>
          <w:lang w:eastAsia="uk-UA"/>
        </w:rPr>
        <w:t xml:space="preserve">ділянок мають </w:t>
      </w:r>
      <w:proofErr w:type="spellStart"/>
      <w:r w:rsidRPr="00E46572">
        <w:rPr>
          <w:rFonts w:ascii="Times New Roman" w:eastAsia="Times New Roman" w:hAnsi="Times New Roman"/>
          <w:sz w:val="28"/>
          <w:szCs w:val="28"/>
          <w:shd w:val="clear" w:color="auto" w:fill="FFFFFF"/>
          <w:lang w:eastAsia="uk-UA"/>
        </w:rPr>
        <w:t>грунт</w:t>
      </w:r>
      <w:proofErr w:type="spellEnd"/>
      <w:r w:rsidR="00097AC9" w:rsidRPr="00E46572">
        <w:rPr>
          <w:rFonts w:ascii="Times New Roman" w:eastAsia="Times New Roman" w:hAnsi="Times New Roman"/>
          <w:sz w:val="28"/>
          <w:szCs w:val="28"/>
          <w:shd w:val="clear" w:color="auto" w:fill="FFFFFF"/>
          <w:lang w:eastAsia="uk-UA"/>
        </w:rPr>
        <w:t xml:space="preserve"> – д</w:t>
      </w:r>
      <w:r w:rsidR="002769A5" w:rsidRPr="00E46572">
        <w:rPr>
          <w:rFonts w:ascii="Times New Roman" w:eastAsia="Times New Roman" w:hAnsi="Times New Roman"/>
          <w:sz w:val="28"/>
          <w:szCs w:val="28"/>
          <w:shd w:val="clear" w:color="auto" w:fill="FFFFFF"/>
          <w:lang w:eastAsia="uk-UA"/>
        </w:rPr>
        <w:t>ерново-підзолистий</w:t>
      </w:r>
      <w:r w:rsidR="00097AC9" w:rsidRPr="00E46572">
        <w:rPr>
          <w:rFonts w:ascii="Times New Roman" w:eastAsia="Times New Roman" w:hAnsi="Times New Roman"/>
          <w:sz w:val="28"/>
          <w:szCs w:val="28"/>
          <w:shd w:val="clear" w:color="auto" w:fill="FFFFFF"/>
          <w:lang w:eastAsia="uk-UA"/>
        </w:rPr>
        <w:t>,</w:t>
      </w:r>
      <w:r w:rsidR="00097AC9" w:rsidRPr="00E436B4">
        <w:rPr>
          <w:rFonts w:ascii="Times New Roman" w:eastAsia="Times New Roman" w:hAnsi="Times New Roman"/>
          <w:sz w:val="28"/>
          <w:szCs w:val="28"/>
          <w:shd w:val="clear" w:color="auto" w:fill="FFFFFF"/>
          <w:lang w:eastAsia="uk-UA"/>
        </w:rPr>
        <w:t xml:space="preserve"> який</w:t>
      </w:r>
      <w:r w:rsidR="002769A5" w:rsidRPr="00E436B4">
        <w:rPr>
          <w:rFonts w:ascii="Times New Roman" w:eastAsia="Times New Roman" w:hAnsi="Times New Roman"/>
          <w:sz w:val="28"/>
          <w:szCs w:val="28"/>
          <w:shd w:val="clear" w:color="auto" w:fill="FFFFFF"/>
          <w:lang w:eastAsia="uk-UA"/>
        </w:rPr>
        <w:t xml:space="preserve"> характеризувався такими агрохімічними показниками: вміст гумусу в орному ш</w:t>
      </w:r>
      <w:r w:rsidR="00097AC9" w:rsidRPr="00E436B4">
        <w:rPr>
          <w:rFonts w:ascii="Times New Roman" w:eastAsia="Times New Roman" w:hAnsi="Times New Roman"/>
          <w:sz w:val="28"/>
          <w:szCs w:val="28"/>
          <w:shd w:val="clear" w:color="auto" w:fill="FFFFFF"/>
          <w:lang w:eastAsia="uk-UA"/>
        </w:rPr>
        <w:t>арі 0,9%; рухомих форм фосфору –</w:t>
      </w:r>
      <w:r w:rsidR="002769A5" w:rsidRPr="00E436B4">
        <w:rPr>
          <w:rFonts w:ascii="Times New Roman" w:eastAsia="Times New Roman" w:hAnsi="Times New Roman"/>
          <w:sz w:val="28"/>
          <w:szCs w:val="28"/>
          <w:shd w:val="clear" w:color="auto" w:fill="FFFFFF"/>
          <w:lang w:eastAsia="uk-UA"/>
        </w:rPr>
        <w:t xml:space="preserve"> 11,2 мг Р</w:t>
      </w:r>
      <w:r w:rsidR="002769A5" w:rsidRPr="00E436B4">
        <w:rPr>
          <w:rFonts w:ascii="Times New Roman" w:eastAsia="Times New Roman" w:hAnsi="Times New Roman"/>
          <w:sz w:val="28"/>
          <w:szCs w:val="28"/>
          <w:shd w:val="clear" w:color="auto" w:fill="FFFFFF"/>
          <w:vertAlign w:val="subscript"/>
          <w:lang w:eastAsia="uk-UA"/>
        </w:rPr>
        <w:t>2</w:t>
      </w:r>
      <w:r w:rsidR="002769A5" w:rsidRPr="00E436B4">
        <w:rPr>
          <w:rFonts w:ascii="Times New Roman" w:eastAsia="Times New Roman" w:hAnsi="Times New Roman"/>
          <w:sz w:val="28"/>
          <w:szCs w:val="28"/>
          <w:shd w:val="clear" w:color="auto" w:fill="FFFFFF"/>
          <w:lang w:eastAsia="uk-UA"/>
        </w:rPr>
        <w:t>О</w:t>
      </w:r>
      <w:r w:rsidR="002769A5" w:rsidRPr="00E436B4">
        <w:rPr>
          <w:rFonts w:ascii="Times New Roman" w:eastAsia="Times New Roman" w:hAnsi="Times New Roman"/>
          <w:sz w:val="28"/>
          <w:szCs w:val="28"/>
          <w:shd w:val="clear" w:color="auto" w:fill="FFFFFF"/>
          <w:vertAlign w:val="subscript"/>
          <w:lang w:eastAsia="uk-UA"/>
        </w:rPr>
        <w:t>5</w:t>
      </w:r>
      <w:r w:rsidR="002769A5" w:rsidRPr="00E436B4">
        <w:rPr>
          <w:rFonts w:ascii="Times New Roman" w:eastAsia="Times New Roman" w:hAnsi="Times New Roman"/>
          <w:sz w:val="28"/>
          <w:szCs w:val="28"/>
          <w:shd w:val="clear" w:color="auto" w:fill="FFFFFF"/>
          <w:lang w:eastAsia="uk-UA"/>
        </w:rPr>
        <w:t>; обмінного калію - 13,4 мг К</w:t>
      </w:r>
      <w:r w:rsidR="002769A5" w:rsidRPr="00E436B4">
        <w:rPr>
          <w:rFonts w:ascii="Times New Roman" w:eastAsia="Times New Roman" w:hAnsi="Times New Roman"/>
          <w:sz w:val="28"/>
          <w:szCs w:val="28"/>
          <w:shd w:val="clear" w:color="auto" w:fill="FFFFFF"/>
          <w:vertAlign w:val="subscript"/>
          <w:lang w:eastAsia="uk-UA"/>
        </w:rPr>
        <w:t>2</w:t>
      </w:r>
      <w:r w:rsidR="00F01CAB">
        <w:rPr>
          <w:rFonts w:ascii="Times New Roman" w:eastAsia="Times New Roman" w:hAnsi="Times New Roman"/>
          <w:sz w:val="28"/>
          <w:szCs w:val="28"/>
          <w:shd w:val="clear" w:color="auto" w:fill="FFFFFF"/>
          <w:lang w:eastAsia="uk-UA"/>
        </w:rPr>
        <w:t xml:space="preserve">0 на 100г ґрунту, вміст азоту </w:t>
      </w:r>
      <w:r w:rsidR="00F01CAB" w:rsidRPr="00F01CAB">
        <w:rPr>
          <w:rFonts w:ascii="Times New Roman" w:eastAsia="Times New Roman" w:hAnsi="Times New Roman"/>
          <w:sz w:val="28"/>
          <w:szCs w:val="28"/>
          <w:shd w:val="clear" w:color="auto" w:fill="FFFFFF"/>
          <w:lang w:eastAsia="uk-UA"/>
        </w:rPr>
        <w:t>–</w:t>
      </w:r>
      <w:r w:rsidR="002769A5" w:rsidRPr="00E436B4">
        <w:rPr>
          <w:rFonts w:ascii="Times New Roman" w:eastAsia="Times New Roman" w:hAnsi="Times New Roman"/>
          <w:sz w:val="28"/>
          <w:szCs w:val="28"/>
          <w:shd w:val="clear" w:color="auto" w:fill="FFFFFF"/>
          <w:lang w:eastAsia="uk-UA"/>
        </w:rPr>
        <w:t xml:space="preserve"> 12,1 мг/100 г ґрунту, ступінь кислотності </w:t>
      </w:r>
      <w:proofErr w:type="spellStart"/>
      <w:r w:rsidR="002769A5" w:rsidRPr="00E436B4">
        <w:rPr>
          <w:rFonts w:ascii="Times New Roman" w:eastAsia="Times New Roman" w:hAnsi="Times New Roman"/>
          <w:sz w:val="28"/>
          <w:szCs w:val="28"/>
          <w:shd w:val="clear" w:color="auto" w:fill="FFFFFF"/>
          <w:lang w:eastAsia="uk-UA"/>
        </w:rPr>
        <w:t>рН</w:t>
      </w:r>
      <w:proofErr w:type="spellEnd"/>
      <w:r w:rsidR="002769A5" w:rsidRPr="00E436B4">
        <w:rPr>
          <w:rFonts w:ascii="Times New Roman" w:eastAsia="Times New Roman" w:hAnsi="Times New Roman"/>
          <w:sz w:val="28"/>
          <w:szCs w:val="28"/>
          <w:shd w:val="clear" w:color="auto" w:fill="FFFFFF"/>
          <w:lang w:eastAsia="uk-UA"/>
        </w:rPr>
        <w:t xml:space="preserve"> 5,1-5,4.</w:t>
      </w:r>
    </w:p>
    <w:p w:rsidR="00097AC9" w:rsidRPr="00E436B4" w:rsidRDefault="002769A5" w:rsidP="00E436B4">
      <w:pPr>
        <w:spacing w:after="0" w:line="360" w:lineRule="auto"/>
        <w:ind w:right="-1" w:firstLine="709"/>
        <w:jc w:val="both"/>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 xml:space="preserve">Клімат </w:t>
      </w:r>
      <w:r w:rsidR="00097AC9" w:rsidRPr="00E436B4">
        <w:rPr>
          <w:rFonts w:ascii="Times New Roman" w:eastAsia="Times New Roman" w:hAnsi="Times New Roman"/>
          <w:sz w:val="28"/>
          <w:szCs w:val="28"/>
          <w:shd w:val="clear" w:color="auto" w:fill="FFFFFF"/>
          <w:lang w:eastAsia="uk-UA"/>
        </w:rPr>
        <w:t>Полісся помірно-континентальний.</w:t>
      </w:r>
      <w:r w:rsidRPr="00E436B4">
        <w:rPr>
          <w:rFonts w:ascii="Times New Roman" w:eastAsia="Times New Roman" w:hAnsi="Times New Roman"/>
          <w:sz w:val="28"/>
          <w:szCs w:val="28"/>
          <w:shd w:val="clear" w:color="auto" w:fill="FFFFFF"/>
          <w:lang w:eastAsia="uk-UA"/>
        </w:rPr>
        <w:t xml:space="preserve"> </w:t>
      </w:r>
      <w:r w:rsidR="00097AC9" w:rsidRPr="00E436B4">
        <w:rPr>
          <w:rFonts w:ascii="Times New Roman" w:eastAsia="Times New Roman" w:hAnsi="Times New Roman"/>
          <w:sz w:val="28"/>
          <w:szCs w:val="28"/>
          <w:shd w:val="clear" w:color="auto" w:fill="FFFFFF"/>
          <w:lang w:eastAsia="uk-UA"/>
        </w:rPr>
        <w:t xml:space="preserve">Формування зональних ландшафтів зумовлене, балансом вологи </w:t>
      </w:r>
      <w:proofErr w:type="spellStart"/>
      <w:r w:rsidR="00097AC9" w:rsidRPr="00E436B4">
        <w:rPr>
          <w:rFonts w:ascii="Times New Roman" w:eastAsia="Times New Roman" w:hAnsi="Times New Roman"/>
          <w:sz w:val="28"/>
          <w:szCs w:val="28"/>
          <w:shd w:val="clear" w:color="auto" w:fill="FFFFFF"/>
          <w:lang w:eastAsia="uk-UA"/>
        </w:rPr>
        <w:t>ітепла</w:t>
      </w:r>
      <w:proofErr w:type="spellEnd"/>
      <w:r w:rsidR="00097AC9" w:rsidRPr="00E436B4">
        <w:rPr>
          <w:rFonts w:ascii="Times New Roman" w:eastAsia="Times New Roman" w:hAnsi="Times New Roman"/>
          <w:sz w:val="28"/>
          <w:szCs w:val="28"/>
          <w:shd w:val="clear" w:color="auto" w:fill="FFFFFF"/>
          <w:lang w:eastAsia="uk-UA"/>
        </w:rPr>
        <w:t xml:space="preserve"> при певних властивостях поверхневих відкладів рівнини. </w:t>
      </w:r>
      <w:r w:rsidR="00E46572" w:rsidRPr="00E46572">
        <w:rPr>
          <w:rFonts w:ascii="Times New Roman" w:eastAsia="Times New Roman" w:hAnsi="Times New Roman"/>
          <w:sz w:val="28"/>
          <w:szCs w:val="28"/>
          <w:shd w:val="clear" w:color="auto" w:fill="FFFFFF"/>
          <w:lang w:eastAsia="uk-UA"/>
        </w:rPr>
        <w:t>Т</w:t>
      </w:r>
      <w:r w:rsidR="00097AC9" w:rsidRPr="00E46572">
        <w:rPr>
          <w:rFonts w:ascii="Times New Roman" w:eastAsia="Times New Roman" w:hAnsi="Times New Roman"/>
          <w:sz w:val="28"/>
          <w:szCs w:val="28"/>
          <w:shd w:val="clear" w:color="auto" w:fill="FFFFFF"/>
          <w:lang w:eastAsia="uk-UA"/>
        </w:rPr>
        <w:t xml:space="preserve">емпература січня </w:t>
      </w:r>
      <w:r w:rsidR="00E46572" w:rsidRPr="00E46572">
        <w:rPr>
          <w:rFonts w:ascii="Times New Roman" w:eastAsia="Times New Roman" w:hAnsi="Times New Roman"/>
          <w:sz w:val="28"/>
          <w:szCs w:val="28"/>
          <w:shd w:val="clear" w:color="auto" w:fill="FFFFFF"/>
          <w:lang w:eastAsia="uk-UA"/>
        </w:rPr>
        <w:t>коливається від –4,5 °С до –</w:t>
      </w:r>
      <w:r w:rsidR="00097AC9" w:rsidRPr="00E46572">
        <w:rPr>
          <w:rFonts w:ascii="Times New Roman" w:eastAsia="Times New Roman" w:hAnsi="Times New Roman"/>
          <w:sz w:val="28"/>
          <w:szCs w:val="28"/>
          <w:shd w:val="clear" w:color="auto" w:fill="FFFFFF"/>
          <w:lang w:eastAsia="uk-UA"/>
        </w:rPr>
        <w:t xml:space="preserve">8 °С, </w:t>
      </w:r>
      <w:r w:rsidR="00E46572" w:rsidRPr="00E46572">
        <w:rPr>
          <w:rFonts w:ascii="Times New Roman" w:eastAsia="Times New Roman" w:hAnsi="Times New Roman"/>
          <w:sz w:val="28"/>
          <w:szCs w:val="28"/>
          <w:shd w:val="clear" w:color="auto" w:fill="FFFFFF"/>
          <w:lang w:eastAsia="uk-UA"/>
        </w:rPr>
        <w:t xml:space="preserve">а липневі температури </w:t>
      </w:r>
      <w:r w:rsidR="00097AC9" w:rsidRPr="00E46572">
        <w:rPr>
          <w:rFonts w:ascii="Times New Roman" w:eastAsia="Times New Roman" w:hAnsi="Times New Roman"/>
          <w:sz w:val="28"/>
          <w:szCs w:val="28"/>
          <w:shd w:val="clear" w:color="auto" w:fill="FFFFFF"/>
          <w:lang w:eastAsia="uk-UA"/>
        </w:rPr>
        <w:t xml:space="preserve"> зроста</w:t>
      </w:r>
      <w:r w:rsidR="00E46572" w:rsidRPr="00E46572">
        <w:rPr>
          <w:rFonts w:ascii="Times New Roman" w:eastAsia="Times New Roman" w:hAnsi="Times New Roman"/>
          <w:sz w:val="28"/>
          <w:szCs w:val="28"/>
          <w:shd w:val="clear" w:color="auto" w:fill="FFFFFF"/>
          <w:lang w:eastAsia="uk-UA"/>
        </w:rPr>
        <w:t>ють з півночі на південь від +18</w:t>
      </w:r>
      <w:r w:rsidR="00097AC9" w:rsidRPr="00E46572">
        <w:rPr>
          <w:rFonts w:ascii="Times New Roman" w:eastAsia="Times New Roman" w:hAnsi="Times New Roman"/>
          <w:sz w:val="28"/>
          <w:szCs w:val="28"/>
          <w:shd w:val="clear" w:color="auto" w:fill="FFFFFF"/>
          <w:lang w:eastAsia="uk-UA"/>
        </w:rPr>
        <w:t xml:space="preserve"> °С</w:t>
      </w:r>
      <w:r w:rsidR="00E46572" w:rsidRPr="00E46572">
        <w:rPr>
          <w:rFonts w:ascii="Times New Roman" w:eastAsia="Times New Roman" w:hAnsi="Times New Roman"/>
          <w:sz w:val="28"/>
          <w:szCs w:val="28"/>
          <w:shd w:val="clear" w:color="auto" w:fill="FFFFFF"/>
          <w:lang w:eastAsia="uk-UA"/>
        </w:rPr>
        <w:t xml:space="preserve"> до +20</w:t>
      </w:r>
      <w:r w:rsidR="00AF4DFA">
        <w:rPr>
          <w:rFonts w:ascii="Times New Roman" w:eastAsia="Times New Roman" w:hAnsi="Times New Roman"/>
          <w:sz w:val="28"/>
          <w:szCs w:val="28"/>
          <w:shd w:val="clear" w:color="auto" w:fill="FFFFFF"/>
          <w:lang w:eastAsia="uk-UA"/>
        </w:rPr>
        <w:t xml:space="preserve"> °С. Кількість сонячних годин</w:t>
      </w:r>
      <w:r w:rsidR="00E46572" w:rsidRPr="00E46572">
        <w:rPr>
          <w:rFonts w:ascii="Times New Roman" w:eastAsia="Times New Roman" w:hAnsi="Times New Roman"/>
          <w:sz w:val="28"/>
          <w:szCs w:val="28"/>
          <w:shd w:val="clear" w:color="auto" w:fill="FFFFFF"/>
          <w:lang w:eastAsia="uk-UA"/>
        </w:rPr>
        <w:t xml:space="preserve"> коливаються </w:t>
      </w:r>
      <w:r w:rsidR="00097AC9" w:rsidRPr="00E46572">
        <w:rPr>
          <w:rFonts w:ascii="Times New Roman" w:eastAsia="Times New Roman" w:hAnsi="Times New Roman"/>
          <w:sz w:val="28"/>
          <w:szCs w:val="28"/>
          <w:shd w:val="clear" w:color="auto" w:fill="FFFFFF"/>
          <w:lang w:eastAsia="uk-UA"/>
        </w:rPr>
        <w:t xml:space="preserve">від 1500 до 1800 </w:t>
      </w:r>
      <w:proofErr w:type="spellStart"/>
      <w:r w:rsidR="00097AC9" w:rsidRPr="00E46572">
        <w:rPr>
          <w:rFonts w:ascii="Times New Roman" w:eastAsia="Times New Roman" w:hAnsi="Times New Roman"/>
          <w:sz w:val="28"/>
          <w:szCs w:val="28"/>
          <w:shd w:val="clear" w:color="auto" w:fill="FFFFFF"/>
          <w:lang w:eastAsia="uk-UA"/>
        </w:rPr>
        <w:t>год</w:t>
      </w:r>
      <w:proofErr w:type="spellEnd"/>
      <w:r w:rsidR="00097AC9" w:rsidRPr="00E46572">
        <w:rPr>
          <w:rFonts w:ascii="Times New Roman" w:eastAsia="Times New Roman" w:hAnsi="Times New Roman"/>
          <w:sz w:val="28"/>
          <w:szCs w:val="28"/>
          <w:shd w:val="clear" w:color="auto" w:fill="FFFFFF"/>
          <w:lang w:eastAsia="uk-UA"/>
        </w:rPr>
        <w:t xml:space="preserve"> на рік. </w:t>
      </w:r>
      <w:r w:rsidR="00E46572">
        <w:rPr>
          <w:rFonts w:ascii="Times New Roman" w:eastAsia="Times New Roman" w:hAnsi="Times New Roman"/>
          <w:sz w:val="28"/>
          <w:szCs w:val="28"/>
          <w:shd w:val="clear" w:color="auto" w:fill="FFFFFF"/>
          <w:lang w:eastAsia="uk-UA"/>
        </w:rPr>
        <w:t xml:space="preserve">Але </w:t>
      </w:r>
      <w:r w:rsidR="00E46572" w:rsidRPr="00E46572">
        <w:rPr>
          <w:rFonts w:ascii="Times New Roman" w:eastAsia="Times New Roman" w:hAnsi="Times New Roman"/>
          <w:sz w:val="28"/>
          <w:szCs w:val="28"/>
          <w:shd w:val="clear" w:color="auto" w:fill="FFFFFF"/>
          <w:lang w:eastAsia="uk-UA"/>
        </w:rPr>
        <w:t>в</w:t>
      </w:r>
      <w:r w:rsidR="00097AC9" w:rsidRPr="00E46572">
        <w:rPr>
          <w:rFonts w:ascii="Times New Roman" w:eastAsia="Times New Roman" w:hAnsi="Times New Roman"/>
          <w:sz w:val="28"/>
          <w:szCs w:val="28"/>
          <w:shd w:val="clear" w:color="auto" w:fill="FFFFFF"/>
          <w:lang w:eastAsia="uk-UA"/>
        </w:rPr>
        <w:t xml:space="preserve">ід багаторічних </w:t>
      </w:r>
      <w:r w:rsidR="00E46572" w:rsidRPr="00E46572">
        <w:rPr>
          <w:rFonts w:ascii="Times New Roman" w:eastAsia="Times New Roman" w:hAnsi="Times New Roman"/>
          <w:sz w:val="28"/>
          <w:szCs w:val="28"/>
          <w:shd w:val="clear" w:color="auto" w:fill="FFFFFF"/>
          <w:lang w:eastAsia="uk-UA"/>
        </w:rPr>
        <w:t xml:space="preserve">середніх </w:t>
      </w:r>
      <w:r w:rsidR="00097AC9" w:rsidRPr="00E46572">
        <w:rPr>
          <w:rFonts w:ascii="Times New Roman" w:eastAsia="Times New Roman" w:hAnsi="Times New Roman"/>
          <w:sz w:val="28"/>
          <w:szCs w:val="28"/>
          <w:shd w:val="clear" w:color="auto" w:fill="FFFFFF"/>
          <w:lang w:eastAsia="uk-UA"/>
        </w:rPr>
        <w:t xml:space="preserve">показників в окремі роки </w:t>
      </w:r>
      <w:r w:rsidR="00E46572" w:rsidRPr="00E46572">
        <w:rPr>
          <w:rFonts w:ascii="Times New Roman" w:eastAsia="Times New Roman" w:hAnsi="Times New Roman"/>
          <w:sz w:val="28"/>
          <w:szCs w:val="28"/>
          <w:shd w:val="clear" w:color="auto" w:fill="FFFFFF"/>
          <w:lang w:eastAsia="uk-UA"/>
        </w:rPr>
        <w:t xml:space="preserve">можуть бути </w:t>
      </w:r>
      <w:r w:rsidR="00097AC9" w:rsidRPr="00E46572">
        <w:rPr>
          <w:rFonts w:ascii="Times New Roman" w:eastAsia="Times New Roman" w:hAnsi="Times New Roman"/>
          <w:sz w:val="28"/>
          <w:szCs w:val="28"/>
          <w:shd w:val="clear" w:color="auto" w:fill="FFFFFF"/>
          <w:lang w:eastAsia="uk-UA"/>
        </w:rPr>
        <w:t xml:space="preserve">значні відхилення. Вегетаційний період </w:t>
      </w:r>
      <w:r w:rsidR="00E46572" w:rsidRPr="00E46572">
        <w:rPr>
          <w:rFonts w:ascii="Times New Roman" w:eastAsia="Times New Roman" w:hAnsi="Times New Roman"/>
          <w:sz w:val="28"/>
          <w:szCs w:val="28"/>
          <w:shd w:val="clear" w:color="auto" w:fill="FFFFFF"/>
          <w:lang w:eastAsia="uk-UA"/>
        </w:rPr>
        <w:t>може тривати від 2-ої</w:t>
      </w:r>
      <w:r w:rsidR="00097AC9" w:rsidRPr="00E46572">
        <w:rPr>
          <w:rFonts w:ascii="Times New Roman" w:eastAsia="Times New Roman" w:hAnsi="Times New Roman"/>
          <w:sz w:val="28"/>
          <w:szCs w:val="28"/>
          <w:shd w:val="clear" w:color="auto" w:fill="FFFFFF"/>
          <w:lang w:eastAsia="uk-UA"/>
        </w:rPr>
        <w:t xml:space="preserve"> декади квітня до </w:t>
      </w:r>
      <w:r w:rsidR="00E46572" w:rsidRPr="00E46572">
        <w:rPr>
          <w:rFonts w:ascii="Times New Roman" w:eastAsia="Times New Roman" w:hAnsi="Times New Roman"/>
          <w:sz w:val="28"/>
          <w:szCs w:val="28"/>
          <w:shd w:val="clear" w:color="auto" w:fill="FFFFFF"/>
          <w:lang w:eastAsia="uk-UA"/>
        </w:rPr>
        <w:t xml:space="preserve">3-ої </w:t>
      </w:r>
      <w:r w:rsidR="00097AC9" w:rsidRPr="00E46572">
        <w:rPr>
          <w:rFonts w:ascii="Times New Roman" w:eastAsia="Times New Roman" w:hAnsi="Times New Roman"/>
          <w:sz w:val="28"/>
          <w:szCs w:val="28"/>
          <w:shd w:val="clear" w:color="auto" w:fill="FFFFFF"/>
          <w:lang w:eastAsia="uk-UA"/>
        </w:rPr>
        <w:t xml:space="preserve">декади жовтня. </w:t>
      </w:r>
      <w:r w:rsidR="00E46572" w:rsidRPr="00376433">
        <w:rPr>
          <w:rFonts w:ascii="Times New Roman" w:eastAsia="Times New Roman" w:hAnsi="Times New Roman"/>
          <w:sz w:val="28"/>
          <w:szCs w:val="28"/>
          <w:shd w:val="clear" w:color="auto" w:fill="FFFFFF"/>
          <w:lang w:eastAsia="uk-UA"/>
        </w:rPr>
        <w:t>Т</w:t>
      </w:r>
      <w:r w:rsidR="00097AC9" w:rsidRPr="00376433">
        <w:rPr>
          <w:rFonts w:ascii="Times New Roman" w:eastAsia="Times New Roman" w:hAnsi="Times New Roman"/>
          <w:sz w:val="28"/>
          <w:szCs w:val="28"/>
          <w:shd w:val="clear" w:color="auto" w:fill="FFFFFF"/>
          <w:lang w:eastAsia="uk-UA"/>
        </w:rPr>
        <w:t xml:space="preserve">ривалість </w:t>
      </w:r>
      <w:proofErr w:type="spellStart"/>
      <w:r w:rsidR="00097AC9" w:rsidRPr="00376433">
        <w:rPr>
          <w:rFonts w:ascii="Times New Roman" w:eastAsia="Times New Roman" w:hAnsi="Times New Roman"/>
          <w:sz w:val="28"/>
          <w:szCs w:val="28"/>
          <w:shd w:val="clear" w:color="auto" w:fill="FFFFFF"/>
          <w:lang w:eastAsia="uk-UA"/>
        </w:rPr>
        <w:t>безморозного</w:t>
      </w:r>
      <w:proofErr w:type="spellEnd"/>
      <w:r w:rsidR="00097AC9" w:rsidRPr="00376433">
        <w:rPr>
          <w:rFonts w:ascii="Times New Roman" w:eastAsia="Times New Roman" w:hAnsi="Times New Roman"/>
          <w:sz w:val="28"/>
          <w:szCs w:val="28"/>
          <w:shd w:val="clear" w:color="auto" w:fill="FFFFFF"/>
          <w:lang w:eastAsia="uk-UA"/>
        </w:rPr>
        <w:t xml:space="preserve"> періоду </w:t>
      </w:r>
      <w:r w:rsidR="00E46572" w:rsidRPr="00376433">
        <w:rPr>
          <w:rFonts w:ascii="Times New Roman" w:eastAsia="Times New Roman" w:hAnsi="Times New Roman"/>
          <w:sz w:val="28"/>
          <w:szCs w:val="28"/>
          <w:shd w:val="clear" w:color="auto" w:fill="FFFFFF"/>
          <w:lang w:eastAsia="uk-UA"/>
        </w:rPr>
        <w:t>може бути від 175</w:t>
      </w:r>
      <w:r w:rsidR="00376433" w:rsidRPr="00376433">
        <w:rPr>
          <w:rFonts w:ascii="Times New Roman" w:eastAsia="Times New Roman" w:hAnsi="Times New Roman"/>
          <w:sz w:val="28"/>
          <w:szCs w:val="28"/>
          <w:shd w:val="clear" w:color="auto" w:fill="FFFFFF"/>
          <w:lang w:eastAsia="uk-UA"/>
        </w:rPr>
        <w:t xml:space="preserve"> днів на заході до 155</w:t>
      </w:r>
      <w:r w:rsidR="00097AC9" w:rsidRPr="00376433">
        <w:rPr>
          <w:rFonts w:ascii="Times New Roman" w:eastAsia="Times New Roman" w:hAnsi="Times New Roman"/>
          <w:sz w:val="28"/>
          <w:szCs w:val="28"/>
          <w:shd w:val="clear" w:color="auto" w:fill="FFFFFF"/>
          <w:lang w:eastAsia="uk-UA"/>
        </w:rPr>
        <w:t xml:space="preserve"> днів на сході. </w:t>
      </w:r>
      <w:r w:rsidR="00376433" w:rsidRPr="00376433">
        <w:rPr>
          <w:rFonts w:ascii="Times New Roman" w:eastAsia="Times New Roman" w:hAnsi="Times New Roman"/>
          <w:sz w:val="28"/>
          <w:szCs w:val="28"/>
          <w:shd w:val="clear" w:color="auto" w:fill="FFFFFF"/>
          <w:lang w:eastAsia="uk-UA"/>
        </w:rPr>
        <w:t>У</w:t>
      </w:r>
      <w:r w:rsidR="00097AC9" w:rsidRPr="00376433">
        <w:rPr>
          <w:rFonts w:ascii="Times New Roman" w:eastAsia="Times New Roman" w:hAnsi="Times New Roman"/>
          <w:sz w:val="28"/>
          <w:szCs w:val="28"/>
          <w:shd w:val="clear" w:color="auto" w:fill="FFFFFF"/>
          <w:lang w:eastAsia="uk-UA"/>
        </w:rPr>
        <w:t xml:space="preserve"> середньому випадає </w:t>
      </w:r>
      <w:r w:rsidR="00376433" w:rsidRPr="00376433">
        <w:rPr>
          <w:rFonts w:ascii="Times New Roman" w:eastAsia="Times New Roman" w:hAnsi="Times New Roman"/>
          <w:sz w:val="28"/>
          <w:szCs w:val="28"/>
          <w:shd w:val="clear" w:color="auto" w:fill="FFFFFF"/>
          <w:lang w:eastAsia="uk-UA"/>
        </w:rPr>
        <w:t xml:space="preserve">близько </w:t>
      </w:r>
      <w:r w:rsidR="00097AC9" w:rsidRPr="00376433">
        <w:rPr>
          <w:rFonts w:ascii="Times New Roman" w:eastAsia="Times New Roman" w:hAnsi="Times New Roman"/>
          <w:sz w:val="28"/>
          <w:szCs w:val="28"/>
          <w:shd w:val="clear" w:color="auto" w:fill="FFFFFF"/>
          <w:lang w:eastAsia="uk-UA"/>
        </w:rPr>
        <w:t xml:space="preserve">600-650 мм опадів на рік, а </w:t>
      </w:r>
      <w:proofErr w:type="spellStart"/>
      <w:r w:rsidR="00097AC9" w:rsidRPr="00376433">
        <w:rPr>
          <w:rFonts w:ascii="Times New Roman" w:eastAsia="Times New Roman" w:hAnsi="Times New Roman"/>
          <w:sz w:val="28"/>
          <w:szCs w:val="28"/>
          <w:shd w:val="clear" w:color="auto" w:fill="FFFFFF"/>
          <w:lang w:eastAsia="uk-UA"/>
        </w:rPr>
        <w:t>в</w:t>
      </w:r>
      <w:r w:rsidR="00376433" w:rsidRPr="00376433">
        <w:rPr>
          <w:rFonts w:ascii="Times New Roman" w:eastAsia="Times New Roman" w:hAnsi="Times New Roman"/>
          <w:sz w:val="28"/>
          <w:szCs w:val="28"/>
          <w:shd w:val="clear" w:color="auto" w:fill="FFFFFF"/>
          <w:lang w:eastAsia="uk-UA"/>
        </w:rPr>
        <w:t>може</w:t>
      </w:r>
      <w:proofErr w:type="spellEnd"/>
      <w:r w:rsidR="00376433" w:rsidRPr="00376433">
        <w:rPr>
          <w:rFonts w:ascii="Times New Roman" w:eastAsia="Times New Roman" w:hAnsi="Times New Roman"/>
          <w:sz w:val="28"/>
          <w:szCs w:val="28"/>
          <w:shd w:val="clear" w:color="auto" w:fill="FFFFFF"/>
          <w:lang w:eastAsia="uk-UA"/>
        </w:rPr>
        <w:t xml:space="preserve"> і </w:t>
      </w:r>
      <w:r w:rsidR="00097AC9" w:rsidRPr="00376433">
        <w:rPr>
          <w:rFonts w:ascii="Times New Roman" w:eastAsia="Times New Roman" w:hAnsi="Times New Roman"/>
          <w:sz w:val="28"/>
          <w:szCs w:val="28"/>
          <w:shd w:val="clear" w:color="auto" w:fill="FFFFFF"/>
          <w:lang w:eastAsia="uk-UA"/>
        </w:rPr>
        <w:t xml:space="preserve">– понад 700 мм. Кількість опадів за </w:t>
      </w:r>
      <w:r w:rsidR="00376433" w:rsidRPr="00376433">
        <w:rPr>
          <w:rFonts w:ascii="Times New Roman" w:eastAsia="Times New Roman" w:hAnsi="Times New Roman"/>
          <w:sz w:val="28"/>
          <w:szCs w:val="28"/>
          <w:shd w:val="clear" w:color="auto" w:fill="FFFFFF"/>
          <w:lang w:eastAsia="uk-UA"/>
        </w:rPr>
        <w:t>роками може змінюватися</w:t>
      </w:r>
      <w:r w:rsidR="00097AC9" w:rsidRPr="00376433">
        <w:rPr>
          <w:rFonts w:ascii="Times New Roman" w:eastAsia="Times New Roman" w:hAnsi="Times New Roman"/>
          <w:sz w:val="28"/>
          <w:szCs w:val="28"/>
          <w:shd w:val="clear" w:color="auto" w:fill="FFFFFF"/>
          <w:lang w:eastAsia="uk-UA"/>
        </w:rPr>
        <w:t xml:space="preserve">. </w:t>
      </w:r>
      <w:r w:rsidR="00992B94" w:rsidRPr="00992B94">
        <w:rPr>
          <w:rFonts w:ascii="Times New Roman" w:eastAsia="Times New Roman" w:hAnsi="Times New Roman"/>
          <w:sz w:val="28"/>
          <w:szCs w:val="28"/>
          <w:shd w:val="clear" w:color="auto" w:fill="FFFFFF"/>
          <w:lang w:eastAsia="uk-UA"/>
        </w:rPr>
        <w:t xml:space="preserve">Опади випадають у вигляді дощу (75-85 %) і тільки 25-15 % у вигляді снігу. </w:t>
      </w:r>
      <w:r w:rsidR="00097AC9" w:rsidRPr="00992B94">
        <w:rPr>
          <w:rFonts w:ascii="Times New Roman" w:eastAsia="Times New Roman" w:hAnsi="Times New Roman"/>
          <w:sz w:val="28"/>
          <w:szCs w:val="28"/>
          <w:shd w:val="clear" w:color="auto" w:fill="FFFFFF"/>
          <w:lang w:eastAsia="uk-UA"/>
        </w:rPr>
        <w:t xml:space="preserve">Сніговий покрив утримується </w:t>
      </w:r>
      <w:r w:rsidR="00992B94" w:rsidRPr="00992B94">
        <w:rPr>
          <w:rFonts w:ascii="Times New Roman" w:eastAsia="Times New Roman" w:hAnsi="Times New Roman"/>
          <w:sz w:val="28"/>
          <w:szCs w:val="28"/>
          <w:shd w:val="clear" w:color="auto" w:fill="FFFFFF"/>
          <w:lang w:eastAsia="uk-UA"/>
        </w:rPr>
        <w:t xml:space="preserve">85-90 </w:t>
      </w:r>
      <w:r w:rsidR="00097AC9" w:rsidRPr="00992B94">
        <w:rPr>
          <w:rFonts w:ascii="Times New Roman" w:eastAsia="Times New Roman" w:hAnsi="Times New Roman"/>
          <w:sz w:val="28"/>
          <w:szCs w:val="28"/>
          <w:shd w:val="clear" w:color="auto" w:fill="FFFFFF"/>
          <w:lang w:eastAsia="uk-UA"/>
        </w:rPr>
        <w:t xml:space="preserve">днів. </w:t>
      </w:r>
      <w:r w:rsidR="00992B94" w:rsidRPr="00992B94">
        <w:rPr>
          <w:rFonts w:ascii="Times New Roman" w:eastAsia="Times New Roman" w:hAnsi="Times New Roman"/>
          <w:sz w:val="28"/>
          <w:szCs w:val="28"/>
          <w:shd w:val="clear" w:color="auto" w:fill="FFFFFF"/>
          <w:lang w:eastAsia="uk-UA"/>
        </w:rPr>
        <w:t xml:space="preserve">Домінують </w:t>
      </w:r>
      <w:r w:rsidR="00097AC9" w:rsidRPr="00992B94">
        <w:rPr>
          <w:rFonts w:ascii="Times New Roman" w:eastAsia="Times New Roman" w:hAnsi="Times New Roman"/>
          <w:sz w:val="28"/>
          <w:szCs w:val="28"/>
          <w:shd w:val="clear" w:color="auto" w:fill="FFFFFF"/>
          <w:lang w:eastAsia="uk-UA"/>
        </w:rPr>
        <w:t>вітри західного нап</w:t>
      </w:r>
      <w:r w:rsidR="00992B94" w:rsidRPr="00992B94">
        <w:rPr>
          <w:rFonts w:ascii="Times New Roman" w:eastAsia="Times New Roman" w:hAnsi="Times New Roman"/>
          <w:sz w:val="28"/>
          <w:szCs w:val="28"/>
          <w:shd w:val="clear" w:color="auto" w:fill="FFFFFF"/>
          <w:lang w:eastAsia="uk-UA"/>
        </w:rPr>
        <w:t>рямку із середньою швидкістю 3-4</w:t>
      </w:r>
      <w:r w:rsidR="00097AC9" w:rsidRPr="00992B94">
        <w:rPr>
          <w:rFonts w:ascii="Times New Roman" w:eastAsia="Times New Roman" w:hAnsi="Times New Roman"/>
          <w:sz w:val="28"/>
          <w:szCs w:val="28"/>
          <w:shd w:val="clear" w:color="auto" w:fill="FFFFFF"/>
          <w:lang w:eastAsia="uk-UA"/>
        </w:rPr>
        <w:t xml:space="preserve"> м/с. </w:t>
      </w:r>
    </w:p>
    <w:p w:rsidR="002769A5" w:rsidRDefault="002769A5" w:rsidP="00E436B4">
      <w:pPr>
        <w:spacing w:after="0" w:line="360" w:lineRule="auto"/>
        <w:ind w:right="-143" w:firstLine="709"/>
        <w:jc w:val="both"/>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 xml:space="preserve">В цілому ж кліматичні умови в цьому регіоні сприятливі для вирощування </w:t>
      </w:r>
      <w:r w:rsidR="00097AC9" w:rsidRPr="00E436B4">
        <w:rPr>
          <w:rFonts w:ascii="Times New Roman" w:eastAsia="Times New Roman" w:hAnsi="Times New Roman"/>
          <w:sz w:val="28"/>
          <w:szCs w:val="28"/>
          <w:shd w:val="clear" w:color="auto" w:fill="FFFFFF"/>
          <w:lang w:eastAsia="uk-UA"/>
        </w:rPr>
        <w:t xml:space="preserve">зернових </w:t>
      </w:r>
      <w:proofErr w:type="spellStart"/>
      <w:r w:rsidR="00097AC9" w:rsidRPr="00E436B4">
        <w:rPr>
          <w:rFonts w:ascii="Times New Roman" w:eastAsia="Times New Roman" w:hAnsi="Times New Roman"/>
          <w:sz w:val="28"/>
          <w:szCs w:val="28"/>
          <w:shd w:val="clear" w:color="auto" w:fill="FFFFFF"/>
          <w:lang w:eastAsia="uk-UA"/>
        </w:rPr>
        <w:t>колосоких</w:t>
      </w:r>
      <w:proofErr w:type="spellEnd"/>
      <w:r w:rsidR="00097AC9" w:rsidRPr="00E436B4">
        <w:rPr>
          <w:rFonts w:ascii="Times New Roman" w:eastAsia="Times New Roman" w:hAnsi="Times New Roman"/>
          <w:sz w:val="28"/>
          <w:szCs w:val="28"/>
          <w:shd w:val="clear" w:color="auto" w:fill="FFFFFF"/>
          <w:lang w:eastAsia="uk-UA"/>
        </w:rPr>
        <w:t xml:space="preserve"> </w:t>
      </w:r>
      <w:r w:rsidRPr="00E436B4">
        <w:rPr>
          <w:rFonts w:ascii="Times New Roman" w:eastAsia="Times New Roman" w:hAnsi="Times New Roman"/>
          <w:sz w:val="28"/>
          <w:szCs w:val="28"/>
          <w:shd w:val="clear" w:color="auto" w:fill="FFFFFF"/>
          <w:lang w:eastAsia="uk-UA"/>
        </w:rPr>
        <w:t>культур.</w:t>
      </w:r>
    </w:p>
    <w:p w:rsidR="00992B94" w:rsidRDefault="00992B94" w:rsidP="00E436B4">
      <w:pPr>
        <w:spacing w:after="0" w:line="360" w:lineRule="auto"/>
        <w:ind w:right="-143" w:firstLine="709"/>
        <w:jc w:val="both"/>
        <w:rPr>
          <w:rFonts w:ascii="Times New Roman" w:eastAsia="Times New Roman" w:hAnsi="Times New Roman"/>
          <w:sz w:val="28"/>
          <w:szCs w:val="28"/>
          <w:shd w:val="clear" w:color="auto" w:fill="FFFFFF"/>
          <w:lang w:eastAsia="uk-UA"/>
        </w:rPr>
      </w:pPr>
    </w:p>
    <w:p w:rsidR="00992B94" w:rsidRDefault="00992B94" w:rsidP="00E436B4">
      <w:pPr>
        <w:spacing w:after="0" w:line="360" w:lineRule="auto"/>
        <w:ind w:right="-143" w:firstLine="709"/>
        <w:jc w:val="both"/>
        <w:rPr>
          <w:rFonts w:ascii="Times New Roman" w:eastAsia="Times New Roman" w:hAnsi="Times New Roman"/>
          <w:sz w:val="28"/>
          <w:szCs w:val="28"/>
          <w:shd w:val="clear" w:color="auto" w:fill="FFFFFF"/>
          <w:lang w:eastAsia="uk-UA"/>
        </w:rPr>
      </w:pPr>
    </w:p>
    <w:p w:rsidR="00992B94" w:rsidRPr="00E436B4" w:rsidRDefault="00992B94" w:rsidP="00E436B4">
      <w:pPr>
        <w:spacing w:after="0" w:line="360" w:lineRule="auto"/>
        <w:ind w:right="-143" w:firstLine="709"/>
        <w:jc w:val="both"/>
        <w:rPr>
          <w:rFonts w:ascii="Times New Roman" w:eastAsia="Times New Roman" w:hAnsi="Times New Roman"/>
          <w:sz w:val="28"/>
          <w:szCs w:val="28"/>
          <w:shd w:val="clear" w:color="auto" w:fill="FFFFFF"/>
          <w:lang w:eastAsia="uk-UA"/>
        </w:rPr>
      </w:pPr>
    </w:p>
    <w:p w:rsidR="002769A5" w:rsidRPr="00E436B4" w:rsidRDefault="002769A5" w:rsidP="002769A5">
      <w:pPr>
        <w:spacing w:after="0" w:line="0" w:lineRule="atLeast"/>
        <w:ind w:left="284" w:firstLine="425"/>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lastRenderedPageBreak/>
        <w:t>Розміщення варіантів і повторень наведено на рис. 2</w:t>
      </w:r>
    </w:p>
    <w:p w:rsidR="002769A5" w:rsidRPr="00E436B4" w:rsidRDefault="002769A5" w:rsidP="002769A5">
      <w:pPr>
        <w:spacing w:after="0" w:line="0" w:lineRule="atLeast"/>
        <w:ind w:left="284" w:firstLine="425"/>
        <w:rPr>
          <w:rFonts w:ascii="Times New Roman" w:eastAsia="Times New Roman" w:hAnsi="Times New Roman"/>
          <w:sz w:val="28"/>
          <w:szCs w:val="28"/>
          <w:shd w:val="clear" w:color="auto" w:fill="FFFFFF"/>
          <w:lang w:eastAsia="uk-UA"/>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tblGrid>
      <w:tr w:rsidR="002769A5" w:rsidRPr="00E436B4" w:rsidTr="002769A5">
        <w:trPr>
          <w:trHeight w:val="443"/>
        </w:trPr>
        <w:tc>
          <w:tcPr>
            <w:tcW w:w="2464" w:type="dxa"/>
            <w:gridSpan w:val="6"/>
          </w:tcPr>
          <w:p w:rsidR="002769A5" w:rsidRPr="00E436B4" w:rsidRDefault="002769A5" w:rsidP="002769A5">
            <w:pPr>
              <w:spacing w:after="0" w:line="0" w:lineRule="atLeast"/>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I  повторення</w:t>
            </w:r>
          </w:p>
        </w:tc>
        <w:tc>
          <w:tcPr>
            <w:tcW w:w="2460" w:type="dxa"/>
            <w:gridSpan w:val="6"/>
          </w:tcPr>
          <w:p w:rsidR="002769A5" w:rsidRPr="00E436B4" w:rsidRDefault="002769A5" w:rsidP="002769A5">
            <w:pPr>
              <w:spacing w:after="0" w:line="0" w:lineRule="atLeast"/>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 xml:space="preserve">II повторення </w:t>
            </w:r>
          </w:p>
        </w:tc>
        <w:tc>
          <w:tcPr>
            <w:tcW w:w="2464" w:type="dxa"/>
            <w:gridSpan w:val="6"/>
          </w:tcPr>
          <w:p w:rsidR="002769A5" w:rsidRPr="00E436B4" w:rsidRDefault="002769A5" w:rsidP="002769A5">
            <w:pPr>
              <w:spacing w:after="0" w:line="0" w:lineRule="atLeast"/>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III повторення</w:t>
            </w:r>
          </w:p>
        </w:tc>
        <w:tc>
          <w:tcPr>
            <w:tcW w:w="2466" w:type="dxa"/>
            <w:gridSpan w:val="6"/>
          </w:tcPr>
          <w:p w:rsidR="002769A5" w:rsidRPr="00E436B4" w:rsidRDefault="002769A5" w:rsidP="002769A5">
            <w:pPr>
              <w:spacing w:after="0" w:line="0" w:lineRule="atLeast"/>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IV повторення</w:t>
            </w:r>
          </w:p>
        </w:tc>
      </w:tr>
      <w:tr w:rsidR="002769A5" w:rsidRPr="00E436B4" w:rsidTr="002769A5">
        <w:trPr>
          <w:trHeight w:val="2981"/>
        </w:trPr>
        <w:tc>
          <w:tcPr>
            <w:tcW w:w="411" w:type="dxa"/>
          </w:tcPr>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1</w:t>
            </w:r>
          </w:p>
        </w:tc>
        <w:tc>
          <w:tcPr>
            <w:tcW w:w="411" w:type="dxa"/>
          </w:tcPr>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2</w:t>
            </w:r>
          </w:p>
        </w:tc>
        <w:tc>
          <w:tcPr>
            <w:tcW w:w="411" w:type="dxa"/>
          </w:tcPr>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3</w:t>
            </w:r>
          </w:p>
        </w:tc>
        <w:tc>
          <w:tcPr>
            <w:tcW w:w="411" w:type="dxa"/>
          </w:tcPr>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4</w:t>
            </w:r>
          </w:p>
        </w:tc>
        <w:tc>
          <w:tcPr>
            <w:tcW w:w="410" w:type="dxa"/>
          </w:tcPr>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5</w:t>
            </w:r>
          </w:p>
        </w:tc>
        <w:tc>
          <w:tcPr>
            <w:tcW w:w="410" w:type="dxa"/>
          </w:tcPr>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6</w:t>
            </w:r>
          </w:p>
        </w:tc>
        <w:tc>
          <w:tcPr>
            <w:tcW w:w="410" w:type="dxa"/>
          </w:tcPr>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1</w:t>
            </w:r>
          </w:p>
        </w:tc>
        <w:tc>
          <w:tcPr>
            <w:tcW w:w="410" w:type="dxa"/>
          </w:tcPr>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2</w:t>
            </w:r>
          </w:p>
        </w:tc>
        <w:tc>
          <w:tcPr>
            <w:tcW w:w="410" w:type="dxa"/>
          </w:tcPr>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3</w:t>
            </w:r>
          </w:p>
        </w:tc>
        <w:tc>
          <w:tcPr>
            <w:tcW w:w="410" w:type="dxa"/>
          </w:tcPr>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4</w:t>
            </w:r>
          </w:p>
        </w:tc>
        <w:tc>
          <w:tcPr>
            <w:tcW w:w="410" w:type="dxa"/>
          </w:tcPr>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5</w:t>
            </w:r>
          </w:p>
        </w:tc>
        <w:tc>
          <w:tcPr>
            <w:tcW w:w="410" w:type="dxa"/>
          </w:tcPr>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6</w:t>
            </w:r>
          </w:p>
        </w:tc>
        <w:tc>
          <w:tcPr>
            <w:tcW w:w="410" w:type="dxa"/>
          </w:tcPr>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1</w:t>
            </w:r>
          </w:p>
        </w:tc>
        <w:tc>
          <w:tcPr>
            <w:tcW w:w="410" w:type="dxa"/>
          </w:tcPr>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2</w:t>
            </w:r>
          </w:p>
        </w:tc>
        <w:tc>
          <w:tcPr>
            <w:tcW w:w="411" w:type="dxa"/>
          </w:tcPr>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3</w:t>
            </w:r>
          </w:p>
        </w:tc>
        <w:tc>
          <w:tcPr>
            <w:tcW w:w="411" w:type="dxa"/>
          </w:tcPr>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4</w:t>
            </w:r>
          </w:p>
        </w:tc>
        <w:tc>
          <w:tcPr>
            <w:tcW w:w="411" w:type="dxa"/>
          </w:tcPr>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5</w:t>
            </w:r>
          </w:p>
        </w:tc>
        <w:tc>
          <w:tcPr>
            <w:tcW w:w="411" w:type="dxa"/>
          </w:tcPr>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6</w:t>
            </w:r>
          </w:p>
        </w:tc>
        <w:tc>
          <w:tcPr>
            <w:tcW w:w="411" w:type="dxa"/>
          </w:tcPr>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1</w:t>
            </w:r>
          </w:p>
        </w:tc>
        <w:tc>
          <w:tcPr>
            <w:tcW w:w="411" w:type="dxa"/>
          </w:tcPr>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2</w:t>
            </w:r>
          </w:p>
        </w:tc>
        <w:tc>
          <w:tcPr>
            <w:tcW w:w="411" w:type="dxa"/>
          </w:tcPr>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3</w:t>
            </w:r>
          </w:p>
        </w:tc>
        <w:tc>
          <w:tcPr>
            <w:tcW w:w="411" w:type="dxa"/>
          </w:tcPr>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4</w:t>
            </w:r>
          </w:p>
        </w:tc>
        <w:tc>
          <w:tcPr>
            <w:tcW w:w="411" w:type="dxa"/>
          </w:tcPr>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5</w:t>
            </w:r>
          </w:p>
        </w:tc>
        <w:tc>
          <w:tcPr>
            <w:tcW w:w="411" w:type="dxa"/>
          </w:tcPr>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p>
          <w:p w:rsidR="002769A5" w:rsidRPr="00E436B4" w:rsidRDefault="002769A5" w:rsidP="002769A5">
            <w:pPr>
              <w:spacing w:after="0" w:line="0" w:lineRule="atLeast"/>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6</w:t>
            </w:r>
          </w:p>
        </w:tc>
      </w:tr>
    </w:tbl>
    <w:p w:rsidR="002769A5" w:rsidRPr="00E436B4" w:rsidRDefault="002769A5" w:rsidP="002769A5">
      <w:pPr>
        <w:spacing w:after="0" w:line="0" w:lineRule="atLeast"/>
        <w:ind w:left="284" w:firstLine="425"/>
        <w:rPr>
          <w:rFonts w:ascii="Times New Roman" w:eastAsia="Times New Roman" w:hAnsi="Times New Roman"/>
          <w:sz w:val="28"/>
          <w:szCs w:val="28"/>
          <w:shd w:val="clear" w:color="auto" w:fill="FFFFFF"/>
          <w:lang w:eastAsia="uk-UA"/>
        </w:rPr>
      </w:pPr>
    </w:p>
    <w:p w:rsidR="002769A5" w:rsidRPr="00E436B4" w:rsidRDefault="002769A5" w:rsidP="002769A5">
      <w:pPr>
        <w:spacing w:after="0" w:line="260" w:lineRule="exact"/>
        <w:ind w:left="284" w:firstLine="425"/>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Рис. 2 Схема розміщення варіантів та повторень досліду.</w:t>
      </w:r>
    </w:p>
    <w:p w:rsidR="00E436B4" w:rsidRDefault="00E436B4" w:rsidP="00E436B4">
      <w:pPr>
        <w:spacing w:after="0" w:line="260" w:lineRule="exact"/>
        <w:ind w:left="284" w:firstLine="425"/>
        <w:jc w:val="both"/>
        <w:rPr>
          <w:rFonts w:ascii="Times New Roman" w:eastAsia="Times New Roman" w:hAnsi="Times New Roman"/>
          <w:sz w:val="28"/>
          <w:szCs w:val="28"/>
          <w:shd w:val="clear" w:color="auto" w:fill="FFFFFF"/>
          <w:lang w:val="ru-RU" w:eastAsia="uk-UA"/>
        </w:rPr>
      </w:pPr>
    </w:p>
    <w:p w:rsidR="002769A5" w:rsidRPr="00E436B4" w:rsidRDefault="00E436B4" w:rsidP="00E436B4">
      <w:pPr>
        <w:spacing w:after="0" w:line="260" w:lineRule="exact"/>
        <w:ind w:left="284" w:firstLine="425"/>
        <w:jc w:val="both"/>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Розмір дослідних ділянок </w:t>
      </w:r>
      <w:r>
        <w:rPr>
          <w:rFonts w:ascii="Times New Roman" w:eastAsia="Times New Roman" w:hAnsi="Times New Roman"/>
          <w:sz w:val="28"/>
          <w:szCs w:val="28"/>
          <w:shd w:val="clear" w:color="auto" w:fill="FFFFFF"/>
          <w:lang w:val="ru-RU" w:eastAsia="uk-UA"/>
        </w:rPr>
        <w:t>–</w:t>
      </w:r>
      <w:r w:rsidR="00992B94">
        <w:rPr>
          <w:rFonts w:ascii="Times New Roman" w:eastAsia="Times New Roman" w:hAnsi="Times New Roman"/>
          <w:sz w:val="28"/>
          <w:szCs w:val="28"/>
          <w:shd w:val="clear" w:color="auto" w:fill="FFFFFF"/>
          <w:lang w:eastAsia="uk-UA"/>
        </w:rPr>
        <w:t xml:space="preserve"> 40 м, повторність –</w:t>
      </w:r>
      <w:r w:rsidR="002769A5" w:rsidRPr="00E436B4">
        <w:rPr>
          <w:rFonts w:ascii="Times New Roman" w:eastAsia="Times New Roman" w:hAnsi="Times New Roman"/>
          <w:sz w:val="28"/>
          <w:szCs w:val="28"/>
          <w:shd w:val="clear" w:color="auto" w:fill="FFFFFF"/>
          <w:lang w:eastAsia="uk-UA"/>
        </w:rPr>
        <w:t xml:space="preserve"> чотириразова.</w:t>
      </w:r>
    </w:p>
    <w:p w:rsidR="002769A5" w:rsidRPr="00E436B4" w:rsidRDefault="00992B94" w:rsidP="00E436B4">
      <w:pPr>
        <w:spacing w:after="0" w:line="480" w:lineRule="exact"/>
        <w:ind w:left="284" w:firstLine="425"/>
        <w:jc w:val="both"/>
        <w:rPr>
          <w:rFonts w:ascii="Times New Roman" w:eastAsia="Times New Roman" w:hAnsi="Times New Roman"/>
          <w:sz w:val="28"/>
          <w:szCs w:val="28"/>
          <w:shd w:val="clear" w:color="auto" w:fill="FFFFFF"/>
          <w:lang w:eastAsia="uk-UA"/>
        </w:rPr>
      </w:pPr>
      <w:r w:rsidRPr="00992B94">
        <w:rPr>
          <w:rFonts w:ascii="Times New Roman" w:eastAsia="Times New Roman" w:hAnsi="Times New Roman"/>
          <w:sz w:val="28"/>
          <w:szCs w:val="28"/>
          <w:shd w:val="clear" w:color="auto" w:fill="FFFFFF"/>
          <w:lang w:eastAsia="uk-UA"/>
        </w:rPr>
        <w:t>Норма висіву насіння у досліді 4,5 млн. схожих насінин на гектар.</w:t>
      </w:r>
      <w:r>
        <w:rPr>
          <w:rFonts w:ascii="Times New Roman" w:eastAsia="Times New Roman" w:hAnsi="Times New Roman"/>
          <w:sz w:val="28"/>
          <w:szCs w:val="28"/>
          <w:shd w:val="clear" w:color="auto" w:fill="FFFFFF"/>
          <w:lang w:eastAsia="uk-UA"/>
        </w:rPr>
        <w:t xml:space="preserve"> </w:t>
      </w:r>
      <w:r w:rsidR="002769A5" w:rsidRPr="00E436B4">
        <w:rPr>
          <w:rFonts w:ascii="Times New Roman" w:eastAsia="Times New Roman" w:hAnsi="Times New Roman"/>
          <w:sz w:val="28"/>
          <w:szCs w:val="28"/>
          <w:shd w:val="clear" w:color="auto" w:fill="FFFFFF"/>
          <w:lang w:eastAsia="uk-UA"/>
        </w:rPr>
        <w:t xml:space="preserve">Пшеницю озиму сорту Лісова пісня вирощували за загальноприйнятою для зони Полісся технологією. </w:t>
      </w:r>
    </w:p>
    <w:p w:rsidR="002769A5" w:rsidRPr="00E436B4" w:rsidRDefault="002769A5" w:rsidP="00E436B4">
      <w:pPr>
        <w:spacing w:after="0" w:line="480" w:lineRule="exact"/>
        <w:ind w:right="-1" w:firstLine="709"/>
        <w:jc w:val="both"/>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 xml:space="preserve">Норми </w:t>
      </w:r>
      <w:r w:rsidR="00635469">
        <w:rPr>
          <w:rFonts w:ascii="Times New Roman" w:eastAsia="Times New Roman" w:hAnsi="Times New Roman"/>
          <w:sz w:val="28"/>
          <w:szCs w:val="28"/>
          <w:shd w:val="clear" w:color="auto" w:fill="FFFFFF"/>
          <w:lang w:eastAsia="uk-UA"/>
        </w:rPr>
        <w:t>витрати стимулятору росту</w:t>
      </w:r>
      <w:r w:rsidRPr="00E436B4">
        <w:rPr>
          <w:rFonts w:ascii="Times New Roman" w:eastAsia="Times New Roman" w:hAnsi="Times New Roman"/>
          <w:sz w:val="28"/>
          <w:szCs w:val="28"/>
          <w:shd w:val="clear" w:color="auto" w:fill="FFFFFF"/>
          <w:lang w:eastAsia="uk-UA"/>
        </w:rPr>
        <w:t>, фунгіциду і технологія їх застосування визначали відповідно з рекомендац</w:t>
      </w:r>
      <w:r w:rsidR="00992B94">
        <w:rPr>
          <w:rFonts w:ascii="Times New Roman" w:eastAsia="Times New Roman" w:hAnsi="Times New Roman"/>
          <w:sz w:val="28"/>
          <w:szCs w:val="28"/>
          <w:shd w:val="clear" w:color="auto" w:fill="FFFFFF"/>
          <w:lang w:eastAsia="uk-UA"/>
        </w:rPr>
        <w:t>іями виробників (біопрепаратів –</w:t>
      </w:r>
      <w:r w:rsidRPr="00E436B4">
        <w:rPr>
          <w:rFonts w:ascii="Times New Roman" w:eastAsia="Times New Roman" w:hAnsi="Times New Roman"/>
          <w:sz w:val="28"/>
          <w:szCs w:val="28"/>
          <w:shd w:val="clear" w:color="auto" w:fill="FFFFFF"/>
          <w:lang w:eastAsia="uk-UA"/>
        </w:rPr>
        <w:t xml:space="preserve"> Інституту сільськогосподарської мікробіоло</w:t>
      </w:r>
      <w:r w:rsidR="00AF4DFA">
        <w:rPr>
          <w:rFonts w:ascii="Times New Roman" w:eastAsia="Times New Roman" w:hAnsi="Times New Roman"/>
          <w:sz w:val="28"/>
          <w:szCs w:val="28"/>
          <w:shd w:val="clear" w:color="auto" w:fill="FFFFFF"/>
          <w:lang w:eastAsia="uk-UA"/>
        </w:rPr>
        <w:t xml:space="preserve">гії УААН, пестицидів - </w:t>
      </w:r>
      <w:proofErr w:type="spellStart"/>
      <w:r w:rsidR="00AF4DFA">
        <w:rPr>
          <w:rFonts w:ascii="Times New Roman" w:eastAsia="Times New Roman" w:hAnsi="Times New Roman"/>
          <w:sz w:val="28"/>
          <w:szCs w:val="28"/>
          <w:shd w:val="clear" w:color="auto" w:fill="FFFFFF"/>
          <w:lang w:eastAsia="uk-UA"/>
        </w:rPr>
        <w:t>Вауег</w:t>
      </w:r>
      <w:proofErr w:type="spellEnd"/>
      <w:r w:rsidR="00AF4DFA">
        <w:rPr>
          <w:rFonts w:ascii="Times New Roman" w:eastAsia="Times New Roman" w:hAnsi="Times New Roman"/>
          <w:sz w:val="28"/>
          <w:szCs w:val="28"/>
          <w:shd w:val="clear" w:color="auto" w:fill="FFFFFF"/>
          <w:lang w:eastAsia="uk-UA"/>
        </w:rPr>
        <w:t>) [37</w:t>
      </w:r>
      <w:r w:rsidRPr="00E436B4">
        <w:rPr>
          <w:rFonts w:ascii="Times New Roman" w:eastAsia="Times New Roman" w:hAnsi="Times New Roman"/>
          <w:sz w:val="28"/>
          <w:szCs w:val="28"/>
          <w:shd w:val="clear" w:color="auto" w:fill="FFFFFF"/>
          <w:lang w:eastAsia="uk-UA"/>
        </w:rPr>
        <w:t>].</w:t>
      </w:r>
    </w:p>
    <w:p w:rsidR="00797D6F" w:rsidRPr="00E436B4" w:rsidRDefault="00BB6178" w:rsidP="001D03E7">
      <w:pPr>
        <w:spacing w:after="0" w:line="480" w:lineRule="exact"/>
        <w:ind w:firstLine="709"/>
        <w:jc w:val="both"/>
        <w:rPr>
          <w:rFonts w:ascii="Times New Roman" w:eastAsia="Times New Roman" w:hAnsi="Times New Roman"/>
          <w:bCs/>
          <w:sz w:val="28"/>
          <w:szCs w:val="28"/>
          <w:shd w:val="clear" w:color="auto" w:fill="FFFFFF"/>
          <w:lang w:eastAsia="uk-UA"/>
        </w:rPr>
      </w:pPr>
      <w:r w:rsidRPr="00E436B4">
        <w:rPr>
          <w:rFonts w:ascii="Times New Roman" w:eastAsia="Times New Roman" w:hAnsi="Times New Roman"/>
          <w:b/>
          <w:bCs/>
          <w:sz w:val="28"/>
          <w:szCs w:val="28"/>
          <w:shd w:val="clear" w:color="auto" w:fill="FFFFFF"/>
          <w:lang w:eastAsia="uk-UA"/>
        </w:rPr>
        <w:t xml:space="preserve">Вимпел К-2 – </w:t>
      </w:r>
      <w:r w:rsidR="00797D6F" w:rsidRPr="00E436B4">
        <w:rPr>
          <w:rFonts w:ascii="Times New Roman" w:eastAsia="Times New Roman" w:hAnsi="Times New Roman"/>
          <w:bCs/>
          <w:sz w:val="28"/>
          <w:szCs w:val="28"/>
          <w:shd w:val="clear" w:color="auto" w:fill="FFFFFF"/>
          <w:lang w:eastAsia="uk-UA"/>
        </w:rPr>
        <w:t>ст</w:t>
      </w:r>
      <w:r w:rsidRPr="00E436B4">
        <w:rPr>
          <w:rFonts w:ascii="Times New Roman" w:eastAsia="Times New Roman" w:hAnsi="Times New Roman"/>
          <w:bCs/>
          <w:sz w:val="28"/>
          <w:szCs w:val="28"/>
          <w:shd w:val="clear" w:color="auto" w:fill="FFFFFF"/>
          <w:lang w:eastAsia="uk-UA"/>
        </w:rPr>
        <w:t>имулятор росту</w:t>
      </w:r>
      <w:r w:rsidR="00797D6F" w:rsidRPr="00E436B4">
        <w:rPr>
          <w:rFonts w:ascii="Times New Roman" w:eastAsia="Times New Roman" w:hAnsi="Times New Roman"/>
          <w:bCs/>
          <w:sz w:val="28"/>
          <w:szCs w:val="28"/>
          <w:shd w:val="clear" w:color="auto" w:fill="FFFFFF"/>
          <w:lang w:eastAsia="uk-UA"/>
        </w:rPr>
        <w:t>,</w:t>
      </w:r>
      <w:r w:rsidRPr="00E436B4">
        <w:rPr>
          <w:rFonts w:ascii="Times New Roman" w:eastAsia="Times New Roman" w:hAnsi="Times New Roman"/>
          <w:bCs/>
          <w:sz w:val="28"/>
          <w:szCs w:val="28"/>
          <w:shd w:val="clear" w:color="auto" w:fill="FFFFFF"/>
          <w:lang w:eastAsia="uk-UA"/>
        </w:rPr>
        <w:t xml:space="preserve"> </w:t>
      </w:r>
      <w:proofErr w:type="spellStart"/>
      <w:r w:rsidR="00797D6F" w:rsidRPr="00E436B4">
        <w:rPr>
          <w:rFonts w:ascii="Times New Roman" w:eastAsia="Times New Roman" w:hAnsi="Times New Roman"/>
          <w:sz w:val="28"/>
          <w:szCs w:val="28"/>
          <w:shd w:val="clear" w:color="auto" w:fill="FFFFFF"/>
          <w:lang w:eastAsia="uk-UA"/>
        </w:rPr>
        <w:t>прилипач</w:t>
      </w:r>
      <w:proofErr w:type="spellEnd"/>
      <w:r w:rsidR="00797D6F" w:rsidRPr="00E436B4">
        <w:rPr>
          <w:rFonts w:ascii="Times New Roman" w:eastAsia="Times New Roman" w:hAnsi="Times New Roman"/>
          <w:sz w:val="28"/>
          <w:szCs w:val="28"/>
          <w:shd w:val="clear" w:color="auto" w:fill="FFFFFF"/>
          <w:lang w:eastAsia="uk-UA"/>
        </w:rPr>
        <w:t xml:space="preserve">, адаптоген, </w:t>
      </w:r>
      <w:proofErr w:type="spellStart"/>
      <w:r w:rsidR="00797D6F" w:rsidRPr="00E436B4">
        <w:rPr>
          <w:rFonts w:ascii="Times New Roman" w:eastAsia="Times New Roman" w:hAnsi="Times New Roman"/>
          <w:sz w:val="28"/>
          <w:szCs w:val="28"/>
          <w:shd w:val="clear" w:color="auto" w:fill="FFFFFF"/>
          <w:lang w:eastAsia="uk-UA"/>
        </w:rPr>
        <w:t>кріопротектор</w:t>
      </w:r>
      <w:proofErr w:type="spellEnd"/>
      <w:r w:rsidR="00797D6F" w:rsidRPr="00E436B4">
        <w:rPr>
          <w:rFonts w:ascii="Times New Roman" w:eastAsia="Times New Roman" w:hAnsi="Times New Roman"/>
          <w:sz w:val="28"/>
          <w:szCs w:val="28"/>
          <w:shd w:val="clear" w:color="auto" w:fill="FFFFFF"/>
          <w:lang w:eastAsia="uk-UA"/>
        </w:rPr>
        <w:t xml:space="preserve">, </w:t>
      </w:r>
      <w:proofErr w:type="spellStart"/>
      <w:r w:rsidR="00797D6F" w:rsidRPr="00E436B4">
        <w:rPr>
          <w:rFonts w:ascii="Times New Roman" w:eastAsia="Times New Roman" w:hAnsi="Times New Roman"/>
          <w:sz w:val="28"/>
          <w:szCs w:val="28"/>
          <w:shd w:val="clear" w:color="auto" w:fill="FFFFFF"/>
          <w:lang w:eastAsia="uk-UA"/>
        </w:rPr>
        <w:t>антистресант</w:t>
      </w:r>
      <w:proofErr w:type="spellEnd"/>
      <w:r w:rsidR="00797D6F" w:rsidRPr="00E436B4">
        <w:rPr>
          <w:rFonts w:ascii="Times New Roman" w:eastAsia="Times New Roman" w:hAnsi="Times New Roman"/>
          <w:sz w:val="28"/>
          <w:szCs w:val="28"/>
          <w:shd w:val="clear" w:color="auto" w:fill="FFFFFF"/>
          <w:lang w:eastAsia="uk-UA"/>
        </w:rPr>
        <w:t xml:space="preserve">, антиоксидант </w:t>
      </w:r>
      <w:r w:rsidRPr="00E436B4">
        <w:rPr>
          <w:rFonts w:ascii="Times New Roman" w:eastAsia="Times New Roman" w:hAnsi="Times New Roman"/>
          <w:bCs/>
          <w:sz w:val="28"/>
          <w:szCs w:val="28"/>
          <w:shd w:val="clear" w:color="auto" w:fill="FFFFFF"/>
          <w:lang w:eastAsia="uk-UA"/>
        </w:rPr>
        <w:t xml:space="preserve">в склад якого входить </w:t>
      </w:r>
      <w:proofErr w:type="spellStart"/>
      <w:r w:rsidR="00797D6F" w:rsidRPr="00E436B4">
        <w:rPr>
          <w:rFonts w:ascii="Times New Roman" w:eastAsia="Times New Roman" w:hAnsi="Times New Roman"/>
          <w:bCs/>
          <w:sz w:val="28"/>
          <w:szCs w:val="28"/>
          <w:shd w:val="clear" w:color="auto" w:fill="FFFFFF"/>
          <w:lang w:eastAsia="uk-UA"/>
        </w:rPr>
        <w:t>т</w:t>
      </w:r>
      <w:r w:rsidRPr="00E436B4">
        <w:rPr>
          <w:rFonts w:ascii="Times New Roman" w:eastAsia="Times New Roman" w:hAnsi="Times New Roman"/>
          <w:bCs/>
          <w:sz w:val="28"/>
          <w:szCs w:val="28"/>
          <w:shd w:val="clear" w:color="auto" w:fill="FFFFFF"/>
          <w:lang w:eastAsia="uk-UA"/>
        </w:rPr>
        <w:t>рифосфорний</w:t>
      </w:r>
      <w:proofErr w:type="spellEnd"/>
      <w:r w:rsidRPr="00E436B4">
        <w:rPr>
          <w:rFonts w:ascii="Times New Roman" w:eastAsia="Times New Roman" w:hAnsi="Times New Roman"/>
          <w:bCs/>
          <w:sz w:val="28"/>
          <w:szCs w:val="28"/>
          <w:shd w:val="clear" w:color="auto" w:fill="FFFFFF"/>
          <w:lang w:eastAsia="uk-UA"/>
        </w:rPr>
        <w:t xml:space="preserve"> ефір похідних аденіну з рибозою – 3 г/л, багатоатомні спирти – 300 г/л, гумінові кислоти – 60 г/л, карбонові кислоти природного походження – 6 г/л.</w:t>
      </w:r>
    </w:p>
    <w:p w:rsidR="00797D6F" w:rsidRPr="00E436B4" w:rsidRDefault="00797D6F" w:rsidP="001D03E7">
      <w:pPr>
        <w:spacing w:after="0" w:line="480" w:lineRule="exact"/>
        <w:ind w:firstLine="709"/>
        <w:jc w:val="both"/>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 xml:space="preserve">Стимулятор зростання. </w:t>
      </w:r>
      <w:r w:rsidR="00992B94" w:rsidRPr="00992B94">
        <w:rPr>
          <w:rFonts w:ascii="Times New Roman" w:eastAsia="Times New Roman" w:hAnsi="Times New Roman"/>
          <w:sz w:val="28"/>
          <w:szCs w:val="28"/>
          <w:shd w:val="clear" w:color="auto" w:fill="FFFFFF"/>
          <w:lang w:eastAsia="uk-UA"/>
        </w:rPr>
        <w:t xml:space="preserve">Препарат є потужним стимулятором вироблення енергії, завдяки дії компонентів  у препараті відбувається вироблення </w:t>
      </w:r>
      <w:proofErr w:type="spellStart"/>
      <w:r w:rsidR="00992B94" w:rsidRPr="00992B94">
        <w:rPr>
          <w:rFonts w:ascii="Times New Roman" w:eastAsia="Times New Roman" w:hAnsi="Times New Roman"/>
          <w:sz w:val="28"/>
          <w:szCs w:val="28"/>
          <w:shd w:val="clear" w:color="auto" w:fill="FFFFFF"/>
          <w:lang w:eastAsia="uk-UA"/>
        </w:rPr>
        <w:t>аденозинтрифосфорної</w:t>
      </w:r>
      <w:proofErr w:type="spellEnd"/>
      <w:r w:rsidR="00992B94" w:rsidRPr="00992B94">
        <w:rPr>
          <w:rFonts w:ascii="Times New Roman" w:eastAsia="Times New Roman" w:hAnsi="Times New Roman"/>
          <w:sz w:val="28"/>
          <w:szCs w:val="28"/>
          <w:shd w:val="clear" w:color="auto" w:fill="FFFFFF"/>
          <w:lang w:eastAsia="uk-UA"/>
        </w:rPr>
        <w:t xml:space="preserve"> кислоти (АТФ),</w:t>
      </w:r>
      <w:r w:rsidR="00992B94">
        <w:rPr>
          <w:rFonts w:ascii="Times New Roman" w:eastAsia="Times New Roman" w:hAnsi="Times New Roman"/>
          <w:sz w:val="28"/>
          <w:szCs w:val="28"/>
          <w:shd w:val="clear" w:color="auto" w:fill="FFFFFF"/>
          <w:lang w:eastAsia="uk-UA"/>
        </w:rPr>
        <w:t xml:space="preserve"> що </w:t>
      </w:r>
      <w:r w:rsidR="00992B94" w:rsidRPr="00992B94">
        <w:rPr>
          <w:rFonts w:ascii="Times New Roman" w:eastAsia="Times New Roman" w:hAnsi="Times New Roman"/>
          <w:sz w:val="28"/>
          <w:szCs w:val="28"/>
          <w:shd w:val="clear" w:color="auto" w:fill="FFFFFF"/>
          <w:lang w:eastAsia="uk-UA"/>
        </w:rPr>
        <w:t>сприяє засвоєнню кисню клітинами та посилює клітинне дихання</w:t>
      </w:r>
      <w:r w:rsidR="00992B94">
        <w:rPr>
          <w:rFonts w:ascii="Times New Roman" w:eastAsia="Times New Roman" w:hAnsi="Times New Roman"/>
          <w:sz w:val="28"/>
          <w:szCs w:val="28"/>
          <w:shd w:val="clear" w:color="auto" w:fill="FFFFFF"/>
          <w:lang w:eastAsia="uk-UA"/>
        </w:rPr>
        <w:t>.</w:t>
      </w:r>
      <w:r w:rsidR="00992B94" w:rsidRPr="00992B94">
        <w:rPr>
          <w:rFonts w:ascii="Times New Roman" w:eastAsia="Times New Roman" w:hAnsi="Times New Roman"/>
          <w:sz w:val="28"/>
          <w:szCs w:val="28"/>
          <w:shd w:val="clear" w:color="auto" w:fill="FFFFFF"/>
          <w:lang w:eastAsia="uk-UA"/>
        </w:rPr>
        <w:t xml:space="preserve"> </w:t>
      </w:r>
      <w:r w:rsidRPr="00992B94">
        <w:rPr>
          <w:rFonts w:ascii="Times New Roman" w:eastAsia="Times New Roman" w:hAnsi="Times New Roman"/>
          <w:sz w:val="28"/>
          <w:szCs w:val="28"/>
          <w:shd w:val="clear" w:color="auto" w:fill="FFFFFF"/>
          <w:lang w:eastAsia="uk-UA"/>
        </w:rPr>
        <w:t xml:space="preserve">Це призводить до прискорення всіх обмінних процесів, </w:t>
      </w:r>
      <w:r w:rsidR="00992B94">
        <w:rPr>
          <w:rFonts w:ascii="Times New Roman" w:eastAsia="Times New Roman" w:hAnsi="Times New Roman"/>
          <w:sz w:val="28"/>
          <w:szCs w:val="28"/>
          <w:shd w:val="clear" w:color="auto" w:fill="FFFFFF"/>
          <w:lang w:eastAsia="uk-UA"/>
        </w:rPr>
        <w:t xml:space="preserve">а саме </w:t>
      </w:r>
      <w:r w:rsidRPr="00E436B4">
        <w:rPr>
          <w:rFonts w:ascii="Times New Roman" w:eastAsia="Times New Roman" w:hAnsi="Times New Roman"/>
          <w:sz w:val="28"/>
          <w:szCs w:val="28"/>
          <w:shd w:val="clear" w:color="auto" w:fill="FFFFFF"/>
          <w:lang w:eastAsia="uk-UA"/>
        </w:rPr>
        <w:t>підвищ</w:t>
      </w:r>
      <w:r w:rsidR="001D03E7">
        <w:rPr>
          <w:rFonts w:ascii="Times New Roman" w:eastAsia="Times New Roman" w:hAnsi="Times New Roman"/>
          <w:sz w:val="28"/>
          <w:szCs w:val="28"/>
          <w:shd w:val="clear" w:color="auto" w:fill="FFFFFF"/>
          <w:lang w:eastAsia="uk-UA"/>
        </w:rPr>
        <w:t>ується енергія проростання на 5–</w:t>
      </w:r>
      <w:r w:rsidRPr="00E436B4">
        <w:rPr>
          <w:rFonts w:ascii="Times New Roman" w:eastAsia="Times New Roman" w:hAnsi="Times New Roman"/>
          <w:sz w:val="28"/>
          <w:szCs w:val="28"/>
          <w:shd w:val="clear" w:color="auto" w:fill="FFFFFF"/>
          <w:lang w:eastAsia="uk-UA"/>
        </w:rPr>
        <w:t>8% і сила зростання пагонів, що дає можливість сформувати задану густоту стояння рослин.</w:t>
      </w:r>
    </w:p>
    <w:p w:rsidR="00797D6F" w:rsidRPr="00E436B4" w:rsidRDefault="00992B94" w:rsidP="001D03E7">
      <w:pPr>
        <w:spacing w:after="0" w:line="480" w:lineRule="exact"/>
        <w:ind w:firstLine="709"/>
        <w:jc w:val="both"/>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lastRenderedPageBreak/>
        <w:t xml:space="preserve">У препараті є </w:t>
      </w:r>
      <w:r w:rsidRPr="001D03E7">
        <w:rPr>
          <w:rFonts w:ascii="Times New Roman" w:eastAsia="Times New Roman" w:hAnsi="Times New Roman"/>
          <w:sz w:val="28"/>
          <w:szCs w:val="28"/>
          <w:shd w:val="clear" w:color="auto" w:fill="FFFFFF"/>
          <w:lang w:eastAsia="uk-UA"/>
        </w:rPr>
        <w:t>к</w:t>
      </w:r>
      <w:r w:rsidR="00797D6F" w:rsidRPr="001D03E7">
        <w:rPr>
          <w:rFonts w:ascii="Times New Roman" w:eastAsia="Times New Roman" w:hAnsi="Times New Roman"/>
          <w:sz w:val="28"/>
          <w:szCs w:val="28"/>
          <w:shd w:val="clear" w:color="auto" w:fill="FFFFFF"/>
          <w:lang w:eastAsia="uk-UA"/>
        </w:rPr>
        <w:t xml:space="preserve">омпонент з високою молекулярною масою має високу плівкоутворювальну здатність. </w:t>
      </w:r>
      <w:r w:rsidR="001D03E7" w:rsidRPr="001D03E7">
        <w:rPr>
          <w:rFonts w:ascii="Times New Roman" w:eastAsia="Times New Roman" w:hAnsi="Times New Roman"/>
          <w:sz w:val="28"/>
          <w:szCs w:val="28"/>
          <w:shd w:val="clear" w:color="auto" w:fill="FFFFFF"/>
          <w:lang w:eastAsia="uk-UA"/>
        </w:rPr>
        <w:t xml:space="preserve">За рахунок цього </w:t>
      </w:r>
      <w:r w:rsidR="00797D6F" w:rsidRPr="001D03E7">
        <w:rPr>
          <w:rFonts w:ascii="Times New Roman" w:eastAsia="Times New Roman" w:hAnsi="Times New Roman"/>
          <w:sz w:val="28"/>
          <w:szCs w:val="28"/>
          <w:shd w:val="clear" w:color="auto" w:fill="FFFFFF"/>
          <w:lang w:eastAsia="uk-UA"/>
        </w:rPr>
        <w:t xml:space="preserve">Вимпел-К2 забезпечує </w:t>
      </w:r>
      <w:r w:rsidR="001D03E7" w:rsidRPr="001D03E7">
        <w:rPr>
          <w:rFonts w:ascii="Times New Roman" w:eastAsia="Times New Roman" w:hAnsi="Times New Roman"/>
          <w:sz w:val="28"/>
          <w:szCs w:val="28"/>
          <w:shd w:val="clear" w:color="auto" w:fill="FFFFFF"/>
          <w:lang w:eastAsia="uk-UA"/>
        </w:rPr>
        <w:t xml:space="preserve">прилипання </w:t>
      </w:r>
      <w:r w:rsidR="00797D6F" w:rsidRPr="001D03E7">
        <w:rPr>
          <w:rFonts w:ascii="Times New Roman" w:eastAsia="Times New Roman" w:hAnsi="Times New Roman"/>
          <w:sz w:val="28"/>
          <w:szCs w:val="28"/>
          <w:shd w:val="clear" w:color="auto" w:fill="FFFFFF"/>
          <w:lang w:eastAsia="uk-UA"/>
        </w:rPr>
        <w:t xml:space="preserve">бакових препаратів на насінні, що </w:t>
      </w:r>
      <w:r w:rsidR="001D03E7" w:rsidRPr="001D03E7">
        <w:rPr>
          <w:rFonts w:ascii="Times New Roman" w:eastAsia="Times New Roman" w:hAnsi="Times New Roman"/>
          <w:sz w:val="28"/>
          <w:szCs w:val="28"/>
          <w:shd w:val="clear" w:color="auto" w:fill="FFFFFF"/>
          <w:lang w:eastAsia="uk-UA"/>
        </w:rPr>
        <w:t xml:space="preserve">збільшує </w:t>
      </w:r>
      <w:r w:rsidR="00797D6F" w:rsidRPr="001D03E7">
        <w:rPr>
          <w:rFonts w:ascii="Times New Roman" w:eastAsia="Times New Roman" w:hAnsi="Times New Roman"/>
          <w:sz w:val="28"/>
          <w:szCs w:val="28"/>
          <w:shd w:val="clear" w:color="auto" w:fill="FFFFFF"/>
          <w:lang w:eastAsia="uk-UA"/>
        </w:rPr>
        <w:t>ефективність біопрепаратів, протруйників та мікродобрив на 25-30%.</w:t>
      </w:r>
      <w:r w:rsidR="001D03E7">
        <w:rPr>
          <w:rFonts w:ascii="Times New Roman" w:eastAsia="Times New Roman" w:hAnsi="Times New Roman"/>
          <w:sz w:val="28"/>
          <w:szCs w:val="28"/>
          <w:shd w:val="clear" w:color="auto" w:fill="FFFFFF"/>
          <w:lang w:eastAsia="uk-UA"/>
        </w:rPr>
        <w:t xml:space="preserve"> </w:t>
      </w:r>
      <w:r w:rsidR="001D03E7" w:rsidRPr="001D03E7">
        <w:rPr>
          <w:rFonts w:ascii="Times New Roman" w:eastAsia="Times New Roman" w:hAnsi="Times New Roman"/>
          <w:sz w:val="28"/>
          <w:szCs w:val="28"/>
          <w:shd w:val="clear" w:color="auto" w:fill="FFFFFF"/>
          <w:lang w:eastAsia="uk-UA"/>
        </w:rPr>
        <w:t xml:space="preserve">Використання </w:t>
      </w:r>
      <w:r w:rsidR="00797D6F" w:rsidRPr="001D03E7">
        <w:rPr>
          <w:rFonts w:ascii="Times New Roman" w:eastAsia="Times New Roman" w:hAnsi="Times New Roman"/>
          <w:sz w:val="28"/>
          <w:szCs w:val="28"/>
          <w:shd w:val="clear" w:color="auto" w:fill="FFFFFF"/>
          <w:lang w:eastAsia="uk-UA"/>
        </w:rPr>
        <w:t>препарату разом із</w:t>
      </w:r>
      <w:r w:rsidR="00797D6F" w:rsidRPr="00E436B4">
        <w:rPr>
          <w:rFonts w:ascii="Times New Roman" w:eastAsia="Times New Roman" w:hAnsi="Times New Roman"/>
          <w:sz w:val="28"/>
          <w:szCs w:val="28"/>
          <w:shd w:val="clear" w:color="auto" w:fill="FFFFFF"/>
          <w:lang w:eastAsia="uk-UA"/>
        </w:rPr>
        <w:t xml:space="preserve"> травниками знімає </w:t>
      </w:r>
      <w:proofErr w:type="spellStart"/>
      <w:r w:rsidR="00797D6F" w:rsidRPr="00E436B4">
        <w:rPr>
          <w:rFonts w:ascii="Times New Roman" w:eastAsia="Times New Roman" w:hAnsi="Times New Roman"/>
          <w:sz w:val="28"/>
          <w:szCs w:val="28"/>
          <w:shd w:val="clear" w:color="auto" w:fill="FFFFFF"/>
          <w:lang w:eastAsia="uk-UA"/>
        </w:rPr>
        <w:t>пестицидний</w:t>
      </w:r>
      <w:proofErr w:type="spellEnd"/>
      <w:r w:rsidR="00797D6F" w:rsidRPr="00E436B4">
        <w:rPr>
          <w:rFonts w:ascii="Times New Roman" w:eastAsia="Times New Roman" w:hAnsi="Times New Roman"/>
          <w:sz w:val="28"/>
          <w:szCs w:val="28"/>
          <w:shd w:val="clear" w:color="auto" w:fill="FFFFFF"/>
          <w:lang w:eastAsia="uk-UA"/>
        </w:rPr>
        <w:t xml:space="preserve"> стрес, при цьому сила росту пагонів відновлюється до рівня, закладеного у генотипі.</w:t>
      </w:r>
    </w:p>
    <w:p w:rsidR="002769A5" w:rsidRPr="00E436B4" w:rsidRDefault="001D03E7" w:rsidP="00E436B4">
      <w:pPr>
        <w:spacing w:after="0" w:line="480" w:lineRule="exact"/>
        <w:ind w:firstLine="709"/>
        <w:jc w:val="both"/>
        <w:rPr>
          <w:rFonts w:ascii="Times New Roman" w:eastAsia="Times New Roman" w:hAnsi="Times New Roman"/>
          <w:sz w:val="28"/>
          <w:szCs w:val="28"/>
          <w:shd w:val="clear" w:color="auto" w:fill="FFFFFF"/>
          <w:lang w:eastAsia="uk-UA"/>
        </w:rPr>
      </w:pPr>
      <w:proofErr w:type="spellStart"/>
      <w:r>
        <w:rPr>
          <w:rFonts w:ascii="Times New Roman" w:eastAsia="Times New Roman" w:hAnsi="Times New Roman"/>
          <w:b/>
          <w:bCs/>
          <w:sz w:val="28"/>
          <w:szCs w:val="28"/>
          <w:shd w:val="clear" w:color="auto" w:fill="FFFFFF"/>
          <w:lang w:eastAsia="uk-UA"/>
        </w:rPr>
        <w:t>Ламардор</w:t>
      </w:r>
      <w:proofErr w:type="spellEnd"/>
      <w:r>
        <w:rPr>
          <w:rFonts w:ascii="Times New Roman" w:eastAsia="Times New Roman" w:hAnsi="Times New Roman"/>
          <w:b/>
          <w:bCs/>
          <w:sz w:val="28"/>
          <w:szCs w:val="28"/>
          <w:shd w:val="clear" w:color="auto" w:fill="FFFFFF"/>
          <w:lang w:eastAsia="uk-UA"/>
        </w:rPr>
        <w:t xml:space="preserve"> Про 180 FS</w:t>
      </w:r>
      <w:r w:rsidR="002769A5" w:rsidRPr="00E436B4">
        <w:rPr>
          <w:rFonts w:ascii="Times New Roman" w:eastAsia="Times New Roman" w:hAnsi="Times New Roman"/>
          <w:b/>
          <w:bCs/>
          <w:sz w:val="28"/>
          <w:szCs w:val="28"/>
          <w:shd w:val="clear" w:color="auto" w:fill="FFFFFF"/>
          <w:lang w:eastAsia="uk-UA"/>
        </w:rPr>
        <w:t xml:space="preserve">. </w:t>
      </w:r>
      <w:r w:rsidR="002769A5" w:rsidRPr="001D03E7">
        <w:rPr>
          <w:rFonts w:ascii="Times New Roman" w:eastAsia="Times New Roman" w:hAnsi="Times New Roman"/>
          <w:bCs/>
          <w:sz w:val="28"/>
          <w:szCs w:val="28"/>
          <w:shd w:val="clear" w:color="auto" w:fill="FFFFFF"/>
          <w:lang w:eastAsia="uk-UA"/>
        </w:rPr>
        <w:t>Активний інгредієнт</w:t>
      </w:r>
      <w:r w:rsidR="002769A5" w:rsidRPr="00E436B4">
        <w:rPr>
          <w:rFonts w:ascii="Times New Roman" w:eastAsia="Times New Roman" w:hAnsi="Times New Roman"/>
          <w:b/>
          <w:bCs/>
          <w:sz w:val="28"/>
          <w:szCs w:val="28"/>
          <w:shd w:val="clear" w:color="auto" w:fill="FFFFFF"/>
          <w:lang w:eastAsia="uk-UA"/>
        </w:rPr>
        <w:t>:</w:t>
      </w:r>
      <w:r w:rsidR="002769A5" w:rsidRPr="00E436B4">
        <w:rPr>
          <w:rFonts w:ascii="Times New Roman" w:eastAsia="Times New Roman" w:hAnsi="Times New Roman"/>
          <w:sz w:val="28"/>
          <w:szCs w:val="28"/>
          <w:shd w:val="clear" w:color="auto" w:fill="FFFFFF"/>
          <w:lang w:eastAsia="uk-UA"/>
        </w:rPr>
        <w:t xml:space="preserve"> </w:t>
      </w:r>
      <w:proofErr w:type="spellStart"/>
      <w:r w:rsidR="00AE3F41" w:rsidRPr="00E436B4">
        <w:rPr>
          <w:rFonts w:ascii="Times New Roman" w:eastAsia="Times New Roman" w:hAnsi="Times New Roman"/>
          <w:sz w:val="28"/>
          <w:szCs w:val="28"/>
          <w:shd w:val="clear" w:color="auto" w:fill="FFFFFF"/>
          <w:lang w:eastAsia="uk-UA"/>
        </w:rPr>
        <w:t>протиоконазол</w:t>
      </w:r>
      <w:proofErr w:type="spellEnd"/>
      <w:r w:rsidR="00AE3F41" w:rsidRPr="00E436B4">
        <w:rPr>
          <w:rFonts w:ascii="Times New Roman" w:eastAsia="Times New Roman" w:hAnsi="Times New Roman"/>
          <w:sz w:val="28"/>
          <w:szCs w:val="28"/>
          <w:shd w:val="clear" w:color="auto" w:fill="FFFFFF"/>
          <w:lang w:eastAsia="uk-UA"/>
        </w:rPr>
        <w:t xml:space="preserve">, 100 г / л + </w:t>
      </w:r>
      <w:proofErr w:type="spellStart"/>
      <w:r w:rsidR="00AE3F41" w:rsidRPr="00E436B4">
        <w:rPr>
          <w:rFonts w:ascii="Times New Roman" w:eastAsia="Times New Roman" w:hAnsi="Times New Roman"/>
          <w:sz w:val="28"/>
          <w:szCs w:val="28"/>
          <w:shd w:val="clear" w:color="auto" w:fill="FFFFFF"/>
          <w:lang w:eastAsia="uk-UA"/>
        </w:rPr>
        <w:t>тебуконазол</w:t>
      </w:r>
      <w:proofErr w:type="spellEnd"/>
      <w:r w:rsidR="00AE3F41" w:rsidRPr="00E436B4">
        <w:rPr>
          <w:rFonts w:ascii="Times New Roman" w:eastAsia="Times New Roman" w:hAnsi="Times New Roman"/>
          <w:sz w:val="28"/>
          <w:szCs w:val="28"/>
          <w:shd w:val="clear" w:color="auto" w:fill="FFFFFF"/>
          <w:lang w:eastAsia="uk-UA"/>
        </w:rPr>
        <w:t xml:space="preserve">, 60 г / л + </w:t>
      </w:r>
      <w:proofErr w:type="spellStart"/>
      <w:r w:rsidR="00AE3F41" w:rsidRPr="00E436B4">
        <w:rPr>
          <w:rFonts w:ascii="Times New Roman" w:eastAsia="Times New Roman" w:hAnsi="Times New Roman"/>
          <w:sz w:val="28"/>
          <w:szCs w:val="28"/>
          <w:shd w:val="clear" w:color="auto" w:fill="FFFFFF"/>
          <w:lang w:eastAsia="uk-UA"/>
        </w:rPr>
        <w:t>флуопирам</w:t>
      </w:r>
      <w:proofErr w:type="spellEnd"/>
      <w:r w:rsidR="00AE3F41" w:rsidRPr="00E436B4">
        <w:rPr>
          <w:rFonts w:ascii="Times New Roman" w:eastAsia="Times New Roman" w:hAnsi="Times New Roman"/>
          <w:sz w:val="28"/>
          <w:szCs w:val="28"/>
          <w:shd w:val="clear" w:color="auto" w:fill="FFFFFF"/>
          <w:lang w:eastAsia="uk-UA"/>
        </w:rPr>
        <w:t>, 20 г / л</w:t>
      </w:r>
      <w:r>
        <w:rPr>
          <w:rFonts w:ascii="Times New Roman" w:eastAsia="Times New Roman" w:hAnsi="Times New Roman"/>
          <w:sz w:val="28"/>
          <w:szCs w:val="28"/>
          <w:shd w:val="clear" w:color="auto" w:fill="FFFFFF"/>
          <w:lang w:eastAsia="uk-UA"/>
        </w:rPr>
        <w:t>.</w:t>
      </w:r>
      <w:r w:rsidRPr="001D03E7">
        <w:rPr>
          <w:rFonts w:ascii="Times New Roman" w:eastAsia="Times New Roman" w:hAnsi="Times New Roman"/>
          <w:b/>
          <w:bCs/>
          <w:sz w:val="28"/>
          <w:szCs w:val="28"/>
          <w:shd w:val="clear" w:color="auto" w:fill="FFFFFF"/>
          <w:lang w:eastAsia="uk-UA"/>
        </w:rPr>
        <w:t xml:space="preserve"> </w:t>
      </w:r>
      <w:r w:rsidRPr="001D03E7">
        <w:rPr>
          <w:rFonts w:ascii="Times New Roman" w:eastAsia="Times New Roman" w:hAnsi="Times New Roman"/>
          <w:bCs/>
          <w:sz w:val="28"/>
          <w:szCs w:val="28"/>
          <w:shd w:val="clear" w:color="auto" w:fill="FFFFFF"/>
          <w:lang w:eastAsia="uk-UA"/>
        </w:rPr>
        <w:t>Препаративна форма</w:t>
      </w:r>
      <w:r w:rsidRPr="00E436B4">
        <w:rPr>
          <w:rFonts w:ascii="Times New Roman" w:eastAsia="Times New Roman" w:hAnsi="Times New Roman"/>
          <w:b/>
          <w:bCs/>
          <w:sz w:val="28"/>
          <w:szCs w:val="28"/>
          <w:shd w:val="clear" w:color="auto" w:fill="FFFFFF"/>
          <w:lang w:eastAsia="uk-UA"/>
        </w:rPr>
        <w:t>:</w:t>
      </w:r>
      <w:r w:rsidRPr="00E436B4">
        <w:rPr>
          <w:rFonts w:ascii="Times New Roman" w:eastAsia="Times New Roman" w:hAnsi="Times New Roman"/>
          <w:sz w:val="28"/>
          <w:szCs w:val="28"/>
          <w:shd w:val="clear" w:color="auto" w:fill="FFFFFF"/>
          <w:lang w:eastAsia="uk-UA"/>
        </w:rPr>
        <w:t xml:space="preserve"> текучий концентрат суспензії</w:t>
      </w:r>
      <w:r>
        <w:rPr>
          <w:rFonts w:ascii="Times New Roman" w:eastAsia="Times New Roman" w:hAnsi="Times New Roman"/>
          <w:sz w:val="28"/>
          <w:szCs w:val="28"/>
          <w:shd w:val="clear" w:color="auto" w:fill="FFFFFF"/>
          <w:lang w:eastAsia="uk-UA"/>
        </w:rPr>
        <w:t>.</w:t>
      </w:r>
    </w:p>
    <w:p w:rsidR="002769A5" w:rsidRPr="00E436B4" w:rsidRDefault="002769A5" w:rsidP="0058297D">
      <w:pPr>
        <w:spacing w:after="0" w:line="480" w:lineRule="exact"/>
        <w:ind w:right="-1" w:firstLine="709"/>
        <w:jc w:val="both"/>
        <w:rPr>
          <w:rFonts w:ascii="Times New Roman" w:eastAsia="Times New Roman" w:hAnsi="Times New Roman"/>
          <w:sz w:val="28"/>
          <w:szCs w:val="28"/>
          <w:shd w:val="clear" w:color="auto" w:fill="FFFFFF"/>
          <w:lang w:eastAsia="uk-UA"/>
        </w:rPr>
      </w:pPr>
      <w:proofErr w:type="spellStart"/>
      <w:r w:rsidRPr="001D03E7">
        <w:rPr>
          <w:rFonts w:ascii="Times New Roman" w:eastAsia="Times New Roman" w:hAnsi="Times New Roman"/>
          <w:sz w:val="28"/>
          <w:szCs w:val="28"/>
          <w:shd w:val="clear" w:color="auto" w:fill="FFFFFF"/>
          <w:lang w:eastAsia="uk-UA"/>
        </w:rPr>
        <w:t>Протіоконазол</w:t>
      </w:r>
      <w:proofErr w:type="spellEnd"/>
      <w:r w:rsidRPr="001D03E7">
        <w:rPr>
          <w:rFonts w:ascii="Times New Roman" w:eastAsia="Times New Roman" w:hAnsi="Times New Roman"/>
          <w:sz w:val="28"/>
          <w:szCs w:val="28"/>
          <w:shd w:val="clear" w:color="auto" w:fill="FFFFFF"/>
          <w:lang w:eastAsia="uk-UA"/>
        </w:rPr>
        <w:t xml:space="preserve"> (інгібітор</w:t>
      </w:r>
      <w:r w:rsidRPr="00E436B4">
        <w:rPr>
          <w:rFonts w:ascii="Times New Roman" w:eastAsia="Times New Roman" w:hAnsi="Times New Roman"/>
          <w:sz w:val="28"/>
          <w:szCs w:val="28"/>
          <w:shd w:val="clear" w:color="auto" w:fill="FFFFFF"/>
          <w:lang w:eastAsia="uk-UA"/>
        </w:rPr>
        <w:t xml:space="preserve"> </w:t>
      </w:r>
      <w:proofErr w:type="spellStart"/>
      <w:r w:rsidRPr="00E436B4">
        <w:rPr>
          <w:rFonts w:ascii="Times New Roman" w:eastAsia="Times New Roman" w:hAnsi="Times New Roman"/>
          <w:sz w:val="28"/>
          <w:szCs w:val="28"/>
          <w:shd w:val="clear" w:color="auto" w:fill="FFFFFF"/>
          <w:lang w:eastAsia="uk-UA"/>
        </w:rPr>
        <w:t>диметилази</w:t>
      </w:r>
      <w:proofErr w:type="spellEnd"/>
      <w:r w:rsidRPr="00E436B4">
        <w:rPr>
          <w:rFonts w:ascii="Times New Roman" w:eastAsia="Times New Roman" w:hAnsi="Times New Roman"/>
          <w:sz w:val="28"/>
          <w:szCs w:val="28"/>
          <w:shd w:val="clear" w:color="auto" w:fill="FFFFFF"/>
          <w:lang w:eastAsia="uk-UA"/>
        </w:rPr>
        <w:t>) в</w:t>
      </w:r>
      <w:r w:rsidR="00E436B4">
        <w:rPr>
          <w:rFonts w:ascii="Times New Roman" w:eastAsia="Times New Roman" w:hAnsi="Times New Roman"/>
          <w:sz w:val="28"/>
          <w:szCs w:val="28"/>
          <w:shd w:val="clear" w:color="auto" w:fill="FFFFFF"/>
          <w:lang w:eastAsia="uk-UA"/>
        </w:rPr>
        <w:t xml:space="preserve"> поєднанні з </w:t>
      </w:r>
      <w:proofErr w:type="spellStart"/>
      <w:r w:rsidR="00E436B4">
        <w:rPr>
          <w:rFonts w:ascii="Times New Roman" w:eastAsia="Times New Roman" w:hAnsi="Times New Roman"/>
          <w:sz w:val="28"/>
          <w:szCs w:val="28"/>
          <w:shd w:val="clear" w:color="auto" w:fill="FFFFFF"/>
          <w:lang w:eastAsia="uk-UA"/>
        </w:rPr>
        <w:t>тебуконазол</w:t>
      </w:r>
      <w:r w:rsidRPr="00E436B4">
        <w:rPr>
          <w:rFonts w:ascii="Times New Roman" w:eastAsia="Times New Roman" w:hAnsi="Times New Roman"/>
          <w:sz w:val="28"/>
          <w:szCs w:val="28"/>
          <w:shd w:val="clear" w:color="auto" w:fill="FFFFFF"/>
          <w:lang w:eastAsia="uk-UA"/>
        </w:rPr>
        <w:t>ом</w:t>
      </w:r>
      <w:proofErr w:type="spellEnd"/>
      <w:r w:rsidRPr="00E436B4">
        <w:rPr>
          <w:rFonts w:ascii="Times New Roman" w:eastAsia="Times New Roman" w:hAnsi="Times New Roman"/>
          <w:b/>
          <w:bCs/>
          <w:sz w:val="28"/>
          <w:szCs w:val="28"/>
          <w:shd w:val="clear" w:color="auto" w:fill="FFFFFF"/>
          <w:lang w:eastAsia="uk-UA"/>
        </w:rPr>
        <w:t xml:space="preserve"> </w:t>
      </w:r>
      <w:proofErr w:type="spellStart"/>
      <w:r w:rsidRPr="00E436B4">
        <w:rPr>
          <w:rFonts w:ascii="Times New Roman" w:eastAsia="Times New Roman" w:hAnsi="Times New Roman"/>
          <w:b/>
          <w:bCs/>
          <w:sz w:val="28"/>
          <w:szCs w:val="28"/>
          <w:shd w:val="clear" w:color="auto" w:fill="FFFFFF"/>
          <w:lang w:eastAsia="uk-UA"/>
        </w:rPr>
        <w:t>Ламардор</w:t>
      </w:r>
      <w:proofErr w:type="spellEnd"/>
      <w:r w:rsidRPr="00E436B4">
        <w:rPr>
          <w:rFonts w:ascii="Times New Roman" w:eastAsia="Times New Roman" w:hAnsi="Times New Roman"/>
          <w:sz w:val="28"/>
          <w:szCs w:val="28"/>
          <w:shd w:val="clear" w:color="auto" w:fill="FFFFFF"/>
          <w:lang w:eastAsia="uk-UA"/>
        </w:rPr>
        <w:t xml:space="preserve"> контролює весь спектр кореневих гнилей, ефективний </w:t>
      </w:r>
      <w:r w:rsidR="001D03E7" w:rsidRPr="00E436B4">
        <w:rPr>
          <w:rFonts w:ascii="Times New Roman" w:eastAsia="Times New Roman" w:hAnsi="Times New Roman"/>
          <w:sz w:val="28"/>
          <w:szCs w:val="28"/>
          <w:shd w:val="clear" w:color="auto" w:fill="FFFFFF"/>
          <w:lang w:eastAsia="uk-UA"/>
        </w:rPr>
        <w:t>проти сажок</w:t>
      </w:r>
      <w:r w:rsidR="001D03E7">
        <w:rPr>
          <w:rFonts w:ascii="Times New Roman" w:eastAsia="Times New Roman" w:hAnsi="Times New Roman"/>
          <w:sz w:val="28"/>
          <w:szCs w:val="28"/>
          <w:shd w:val="clear" w:color="auto" w:fill="FFFFFF"/>
          <w:lang w:eastAsia="uk-UA"/>
        </w:rPr>
        <w:t>,</w:t>
      </w:r>
      <w:r w:rsidR="001D03E7" w:rsidRPr="00E436B4">
        <w:rPr>
          <w:rFonts w:ascii="Times New Roman" w:eastAsia="Times New Roman" w:hAnsi="Times New Roman"/>
          <w:sz w:val="28"/>
          <w:szCs w:val="28"/>
          <w:shd w:val="clear" w:color="auto" w:fill="FFFFFF"/>
          <w:lang w:eastAsia="uk-UA"/>
        </w:rPr>
        <w:t xml:space="preserve"> </w:t>
      </w:r>
      <w:r w:rsidRPr="00E436B4">
        <w:rPr>
          <w:rFonts w:ascii="Times New Roman" w:eastAsia="Times New Roman" w:hAnsi="Times New Roman"/>
          <w:sz w:val="28"/>
          <w:szCs w:val="28"/>
          <w:shd w:val="clear" w:color="auto" w:fill="FFFFFF"/>
          <w:lang w:eastAsia="uk-UA"/>
        </w:rPr>
        <w:t>про</w:t>
      </w:r>
      <w:r w:rsidR="0058297D" w:rsidRPr="00E436B4">
        <w:rPr>
          <w:rFonts w:ascii="Times New Roman" w:eastAsia="Times New Roman" w:hAnsi="Times New Roman"/>
          <w:sz w:val="28"/>
          <w:szCs w:val="28"/>
          <w:shd w:val="clear" w:color="auto" w:fill="FFFFFF"/>
          <w:lang w:eastAsia="uk-UA"/>
        </w:rPr>
        <w:t xml:space="preserve">ти збудників снігової плісняви, </w:t>
      </w:r>
      <w:r w:rsidRPr="00E436B4">
        <w:rPr>
          <w:rFonts w:ascii="Times New Roman" w:eastAsia="Times New Roman" w:hAnsi="Times New Roman"/>
          <w:sz w:val="28"/>
          <w:szCs w:val="28"/>
          <w:shd w:val="clear" w:color="auto" w:fill="FFFFFF"/>
          <w:lang w:eastAsia="uk-UA"/>
        </w:rPr>
        <w:t xml:space="preserve">та інших збудників хвороб, що передаються через насіння та </w:t>
      </w:r>
      <w:proofErr w:type="spellStart"/>
      <w:r w:rsidRPr="00E436B4">
        <w:rPr>
          <w:rFonts w:ascii="Times New Roman" w:eastAsia="Times New Roman" w:hAnsi="Times New Roman"/>
          <w:sz w:val="28"/>
          <w:szCs w:val="28"/>
          <w:shd w:val="clear" w:color="auto" w:fill="FFFFFF"/>
          <w:lang w:eastAsia="uk-UA"/>
        </w:rPr>
        <w:t>грунт</w:t>
      </w:r>
      <w:proofErr w:type="spellEnd"/>
      <w:r w:rsidRPr="00E436B4">
        <w:rPr>
          <w:rFonts w:ascii="Times New Roman" w:eastAsia="Times New Roman" w:hAnsi="Times New Roman"/>
          <w:sz w:val="28"/>
          <w:szCs w:val="28"/>
          <w:shd w:val="clear" w:color="auto" w:fill="FFFFFF"/>
          <w:lang w:eastAsia="uk-UA"/>
        </w:rPr>
        <w:t>.</w:t>
      </w:r>
    </w:p>
    <w:p w:rsidR="002769A5" w:rsidRPr="00E436B4" w:rsidRDefault="002769A5" w:rsidP="001D03E7">
      <w:pPr>
        <w:spacing w:after="0" w:line="480" w:lineRule="exact"/>
        <w:ind w:firstLine="709"/>
        <w:jc w:val="both"/>
        <w:rPr>
          <w:rFonts w:ascii="Times New Roman" w:eastAsia="Times New Roman" w:hAnsi="Times New Roman"/>
          <w:sz w:val="28"/>
          <w:szCs w:val="28"/>
          <w:shd w:val="clear" w:color="auto" w:fill="FFFFFF"/>
          <w:lang w:eastAsia="uk-UA"/>
        </w:rPr>
      </w:pPr>
      <w:r w:rsidRPr="001D03E7">
        <w:rPr>
          <w:rFonts w:ascii="Times New Roman" w:eastAsia="Times New Roman" w:hAnsi="Times New Roman"/>
          <w:sz w:val="28"/>
          <w:szCs w:val="28"/>
          <w:shd w:val="clear" w:color="auto" w:fill="FFFFFF"/>
          <w:lang w:eastAsia="uk-UA"/>
        </w:rPr>
        <w:t xml:space="preserve">Препарат </w:t>
      </w:r>
      <w:r w:rsidR="001D03E7" w:rsidRPr="001D03E7">
        <w:rPr>
          <w:rFonts w:ascii="Times New Roman" w:eastAsia="Times New Roman" w:hAnsi="Times New Roman"/>
          <w:sz w:val="28"/>
          <w:szCs w:val="28"/>
          <w:shd w:val="clear" w:color="auto" w:fill="FFFFFF"/>
          <w:lang w:eastAsia="uk-UA"/>
        </w:rPr>
        <w:t xml:space="preserve">гарно </w:t>
      </w:r>
      <w:r w:rsidRPr="001D03E7">
        <w:rPr>
          <w:rFonts w:ascii="Times New Roman" w:eastAsia="Times New Roman" w:hAnsi="Times New Roman"/>
          <w:sz w:val="28"/>
          <w:szCs w:val="28"/>
          <w:shd w:val="clear" w:color="auto" w:fill="FFFFFF"/>
          <w:lang w:eastAsia="uk-UA"/>
        </w:rPr>
        <w:t xml:space="preserve">впливає на фізіологію </w:t>
      </w:r>
      <w:r w:rsidR="001D03E7" w:rsidRPr="001D03E7">
        <w:rPr>
          <w:rFonts w:ascii="Times New Roman" w:eastAsia="Times New Roman" w:hAnsi="Times New Roman"/>
          <w:sz w:val="28"/>
          <w:szCs w:val="28"/>
          <w:shd w:val="clear" w:color="auto" w:fill="FFFFFF"/>
          <w:lang w:eastAsia="uk-UA"/>
        </w:rPr>
        <w:t xml:space="preserve">та морфологію </w:t>
      </w:r>
      <w:r w:rsidRPr="001D03E7">
        <w:rPr>
          <w:rFonts w:ascii="Times New Roman" w:eastAsia="Times New Roman" w:hAnsi="Times New Roman"/>
          <w:sz w:val="28"/>
          <w:szCs w:val="28"/>
          <w:shd w:val="clear" w:color="auto" w:fill="FFFFFF"/>
          <w:lang w:eastAsia="uk-UA"/>
        </w:rPr>
        <w:t xml:space="preserve">рослин. У проростків, </w:t>
      </w:r>
      <w:r w:rsidR="001D03E7" w:rsidRPr="001D03E7">
        <w:rPr>
          <w:rFonts w:ascii="Times New Roman" w:eastAsia="Times New Roman" w:hAnsi="Times New Roman"/>
          <w:sz w:val="28"/>
          <w:szCs w:val="28"/>
          <w:shd w:val="clear" w:color="auto" w:fill="FFFFFF"/>
          <w:lang w:eastAsia="uk-UA"/>
        </w:rPr>
        <w:t xml:space="preserve">протруєних </w:t>
      </w:r>
      <w:proofErr w:type="spellStart"/>
      <w:r w:rsidR="001D03E7" w:rsidRPr="001D03E7">
        <w:rPr>
          <w:rFonts w:ascii="Times New Roman" w:eastAsia="Times New Roman" w:hAnsi="Times New Roman"/>
          <w:sz w:val="28"/>
          <w:szCs w:val="28"/>
          <w:shd w:val="clear" w:color="auto" w:fill="FFFFFF"/>
          <w:lang w:eastAsia="uk-UA"/>
        </w:rPr>
        <w:t>Ламардором</w:t>
      </w:r>
      <w:proofErr w:type="spellEnd"/>
      <w:r w:rsidRPr="001D03E7">
        <w:rPr>
          <w:rFonts w:ascii="Times New Roman" w:eastAsia="Times New Roman" w:hAnsi="Times New Roman"/>
          <w:sz w:val="28"/>
          <w:szCs w:val="28"/>
          <w:shd w:val="clear" w:color="auto" w:fill="FFFFFF"/>
          <w:lang w:eastAsia="uk-UA"/>
        </w:rPr>
        <w:t>, практичн</w:t>
      </w:r>
      <w:r w:rsidR="001D03E7" w:rsidRPr="001D03E7">
        <w:rPr>
          <w:rFonts w:ascii="Times New Roman" w:eastAsia="Times New Roman" w:hAnsi="Times New Roman"/>
          <w:sz w:val="28"/>
          <w:szCs w:val="28"/>
          <w:shd w:val="clear" w:color="auto" w:fill="FFFFFF"/>
          <w:lang w:eastAsia="uk-UA"/>
        </w:rPr>
        <w:t xml:space="preserve">о відсутнє </w:t>
      </w:r>
      <w:proofErr w:type="spellStart"/>
      <w:r w:rsidR="001D03E7" w:rsidRPr="001D03E7">
        <w:rPr>
          <w:rFonts w:ascii="Times New Roman" w:eastAsia="Times New Roman" w:hAnsi="Times New Roman"/>
          <w:sz w:val="28"/>
          <w:szCs w:val="28"/>
          <w:shd w:val="clear" w:color="auto" w:fill="FFFFFF"/>
          <w:lang w:eastAsia="uk-UA"/>
        </w:rPr>
        <w:t>калеоптіле</w:t>
      </w:r>
      <w:proofErr w:type="spellEnd"/>
      <w:r w:rsidRPr="001D03E7">
        <w:rPr>
          <w:rFonts w:ascii="Times New Roman" w:eastAsia="Times New Roman" w:hAnsi="Times New Roman"/>
          <w:sz w:val="28"/>
          <w:szCs w:val="28"/>
          <w:shd w:val="clear" w:color="auto" w:fill="FFFFFF"/>
          <w:lang w:eastAsia="uk-UA"/>
        </w:rPr>
        <w:t xml:space="preserve">, що значно </w:t>
      </w:r>
      <w:r w:rsidR="001D03E7" w:rsidRPr="001D03E7">
        <w:rPr>
          <w:rFonts w:ascii="Times New Roman" w:eastAsia="Times New Roman" w:hAnsi="Times New Roman"/>
          <w:sz w:val="28"/>
          <w:szCs w:val="28"/>
          <w:shd w:val="clear" w:color="auto" w:fill="FFFFFF"/>
          <w:lang w:eastAsia="uk-UA"/>
        </w:rPr>
        <w:t xml:space="preserve">збільшує </w:t>
      </w:r>
      <w:r w:rsidRPr="001D03E7">
        <w:rPr>
          <w:rFonts w:ascii="Times New Roman" w:eastAsia="Times New Roman" w:hAnsi="Times New Roman"/>
          <w:sz w:val="28"/>
          <w:szCs w:val="28"/>
          <w:shd w:val="clear" w:color="auto" w:fill="FFFFFF"/>
          <w:lang w:eastAsia="uk-UA"/>
        </w:rPr>
        <w:t>зимостійкість озимини.</w:t>
      </w:r>
      <w:r w:rsidRPr="001D03E7">
        <w:rPr>
          <w:rFonts w:ascii="Times New Roman" w:eastAsia="Times New Roman" w:hAnsi="Times New Roman"/>
          <w:b/>
          <w:bCs/>
          <w:sz w:val="28"/>
          <w:szCs w:val="28"/>
          <w:shd w:val="clear" w:color="auto" w:fill="FFFFFF"/>
          <w:lang w:eastAsia="uk-UA"/>
        </w:rPr>
        <w:t xml:space="preserve"> </w:t>
      </w:r>
      <w:proofErr w:type="spellStart"/>
      <w:r w:rsidRPr="001D03E7">
        <w:rPr>
          <w:rFonts w:ascii="Times New Roman" w:eastAsia="Times New Roman" w:hAnsi="Times New Roman"/>
          <w:b/>
          <w:bCs/>
          <w:sz w:val="28"/>
          <w:szCs w:val="28"/>
          <w:shd w:val="clear" w:color="auto" w:fill="FFFFFF"/>
          <w:lang w:eastAsia="uk-UA"/>
        </w:rPr>
        <w:t>Ламардор</w:t>
      </w:r>
      <w:proofErr w:type="spellEnd"/>
      <w:r w:rsidRPr="001D03E7">
        <w:rPr>
          <w:rFonts w:ascii="Times New Roman" w:eastAsia="Times New Roman" w:hAnsi="Times New Roman"/>
          <w:b/>
          <w:bCs/>
          <w:sz w:val="28"/>
          <w:szCs w:val="28"/>
          <w:shd w:val="clear" w:color="auto" w:fill="FFFFFF"/>
          <w:lang w:eastAsia="uk-UA"/>
        </w:rPr>
        <w:t xml:space="preserve"> </w:t>
      </w:r>
      <w:r w:rsidR="001D03E7" w:rsidRPr="001D03E7">
        <w:rPr>
          <w:rFonts w:ascii="Times New Roman" w:eastAsia="Times New Roman" w:hAnsi="Times New Roman"/>
          <w:sz w:val="28"/>
          <w:szCs w:val="28"/>
          <w:shd w:val="clear" w:color="auto" w:fill="FFFFFF"/>
          <w:lang w:eastAsia="uk-UA"/>
        </w:rPr>
        <w:t xml:space="preserve">дозволяє </w:t>
      </w:r>
      <w:r w:rsidRPr="001D03E7">
        <w:rPr>
          <w:rFonts w:ascii="Times New Roman" w:eastAsia="Times New Roman" w:hAnsi="Times New Roman"/>
          <w:sz w:val="28"/>
          <w:szCs w:val="28"/>
          <w:shd w:val="clear" w:color="auto" w:fill="FFFFFF"/>
          <w:lang w:eastAsia="uk-UA"/>
        </w:rPr>
        <w:t xml:space="preserve">отримати </w:t>
      </w:r>
      <w:r w:rsidR="001D03E7" w:rsidRPr="001D03E7">
        <w:rPr>
          <w:rFonts w:ascii="Times New Roman" w:eastAsia="Times New Roman" w:hAnsi="Times New Roman"/>
          <w:sz w:val="28"/>
          <w:szCs w:val="28"/>
          <w:shd w:val="clear" w:color="auto" w:fill="FFFFFF"/>
          <w:lang w:eastAsia="uk-UA"/>
        </w:rPr>
        <w:t>раннє кущення, більшу кількість паростків</w:t>
      </w:r>
      <w:r w:rsidRPr="001D03E7">
        <w:rPr>
          <w:rFonts w:ascii="Times New Roman" w:eastAsia="Times New Roman" w:hAnsi="Times New Roman"/>
          <w:sz w:val="28"/>
          <w:szCs w:val="28"/>
          <w:shd w:val="clear" w:color="auto" w:fill="FFFFFF"/>
          <w:lang w:eastAsia="uk-UA"/>
        </w:rPr>
        <w:t xml:space="preserve"> і, як результат, міцну </w:t>
      </w:r>
      <w:r w:rsidR="001D03E7" w:rsidRPr="001D03E7">
        <w:rPr>
          <w:rFonts w:ascii="Times New Roman" w:eastAsia="Times New Roman" w:hAnsi="Times New Roman"/>
          <w:sz w:val="28"/>
          <w:szCs w:val="28"/>
          <w:shd w:val="clear" w:color="auto" w:fill="FFFFFF"/>
          <w:lang w:eastAsia="uk-UA"/>
        </w:rPr>
        <w:t xml:space="preserve">та здорову </w:t>
      </w:r>
      <w:r w:rsidRPr="001D03E7">
        <w:rPr>
          <w:rFonts w:ascii="Times New Roman" w:eastAsia="Times New Roman" w:hAnsi="Times New Roman"/>
          <w:sz w:val="28"/>
          <w:szCs w:val="28"/>
          <w:shd w:val="clear" w:color="auto" w:fill="FFFFFF"/>
          <w:lang w:eastAsia="uk-UA"/>
        </w:rPr>
        <w:t>рослину.</w:t>
      </w:r>
      <w:r w:rsidR="001D03E7" w:rsidRPr="001D03E7">
        <w:rPr>
          <w:rFonts w:ascii="Times New Roman" w:eastAsia="Times New Roman" w:hAnsi="Times New Roman"/>
          <w:sz w:val="28"/>
          <w:szCs w:val="28"/>
          <w:shd w:val="clear" w:color="auto" w:fill="FFFFFF"/>
          <w:lang w:eastAsia="uk-UA"/>
        </w:rPr>
        <w:t xml:space="preserve"> Завдяки </w:t>
      </w:r>
      <w:proofErr w:type="spellStart"/>
      <w:r w:rsidR="001D03E7" w:rsidRPr="001D03E7">
        <w:rPr>
          <w:rFonts w:ascii="Times New Roman" w:eastAsia="Times New Roman" w:hAnsi="Times New Roman"/>
          <w:sz w:val="28"/>
          <w:szCs w:val="28"/>
          <w:shd w:val="clear" w:color="auto" w:fill="FFFFFF"/>
          <w:lang w:eastAsia="uk-UA"/>
        </w:rPr>
        <w:t>ріст</w:t>
      </w:r>
      <w:r w:rsidRPr="001D03E7">
        <w:rPr>
          <w:rFonts w:ascii="Times New Roman" w:eastAsia="Times New Roman" w:hAnsi="Times New Roman"/>
          <w:sz w:val="28"/>
          <w:szCs w:val="28"/>
          <w:shd w:val="clear" w:color="auto" w:fill="FFFFFF"/>
          <w:lang w:eastAsia="uk-UA"/>
        </w:rPr>
        <w:t>регулюючій</w:t>
      </w:r>
      <w:proofErr w:type="spellEnd"/>
      <w:r w:rsidRPr="001D03E7">
        <w:rPr>
          <w:rFonts w:ascii="Times New Roman" w:eastAsia="Times New Roman" w:hAnsi="Times New Roman"/>
          <w:sz w:val="28"/>
          <w:szCs w:val="28"/>
          <w:shd w:val="clear" w:color="auto" w:fill="FFFFFF"/>
          <w:lang w:eastAsia="uk-UA"/>
        </w:rPr>
        <w:t xml:space="preserve"> дії та відсутності </w:t>
      </w:r>
      <w:proofErr w:type="spellStart"/>
      <w:r w:rsidRPr="001D03E7">
        <w:rPr>
          <w:rFonts w:ascii="Times New Roman" w:eastAsia="Times New Roman" w:hAnsi="Times New Roman"/>
          <w:sz w:val="28"/>
          <w:szCs w:val="28"/>
          <w:shd w:val="clear" w:color="auto" w:fill="FFFFFF"/>
          <w:lang w:eastAsia="uk-UA"/>
        </w:rPr>
        <w:t>фітотоксичності</w:t>
      </w:r>
      <w:proofErr w:type="spellEnd"/>
      <w:r w:rsidRPr="001D03E7">
        <w:rPr>
          <w:rFonts w:ascii="Times New Roman" w:eastAsia="Times New Roman" w:hAnsi="Times New Roman"/>
          <w:sz w:val="28"/>
          <w:szCs w:val="28"/>
          <w:shd w:val="clear" w:color="auto" w:fill="FFFFFF"/>
          <w:lang w:eastAsia="uk-UA"/>
        </w:rPr>
        <w:t>, насіння можна висівати на більшу глибину.</w:t>
      </w:r>
    </w:p>
    <w:p w:rsidR="002769A5" w:rsidRPr="00E436B4" w:rsidRDefault="002769A5" w:rsidP="00E436B4">
      <w:pPr>
        <w:spacing w:after="0" w:line="485" w:lineRule="exact"/>
        <w:ind w:firstLine="425"/>
        <w:jc w:val="both"/>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Передпосівну обробку насіння пшениці озимої проводили в день посіву за схемою:</w:t>
      </w:r>
    </w:p>
    <w:p w:rsidR="002769A5" w:rsidRPr="00E436B4" w:rsidRDefault="00E436B4" w:rsidP="002769A5">
      <w:pPr>
        <w:widowControl w:val="0"/>
        <w:numPr>
          <w:ilvl w:val="0"/>
          <w:numId w:val="2"/>
        </w:numPr>
        <w:tabs>
          <w:tab w:val="left" w:pos="990"/>
        </w:tabs>
        <w:autoSpaceDE w:val="0"/>
        <w:autoSpaceDN w:val="0"/>
        <w:adjustRightInd w:val="0"/>
        <w:spacing w:after="0" w:line="480" w:lineRule="exact"/>
        <w:ind w:left="284" w:firstLine="425"/>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Контроль (обробка водою)</w:t>
      </w:r>
    </w:p>
    <w:p w:rsidR="002769A5" w:rsidRPr="00E436B4" w:rsidRDefault="00AE3F41" w:rsidP="00AE3F41">
      <w:pPr>
        <w:widowControl w:val="0"/>
        <w:numPr>
          <w:ilvl w:val="0"/>
          <w:numId w:val="2"/>
        </w:numPr>
        <w:tabs>
          <w:tab w:val="left" w:pos="1018"/>
        </w:tabs>
        <w:autoSpaceDE w:val="0"/>
        <w:autoSpaceDN w:val="0"/>
        <w:adjustRightInd w:val="0"/>
        <w:spacing w:after="0" w:line="480" w:lineRule="exact"/>
        <w:ind w:left="284" w:firstLine="425"/>
        <w:rPr>
          <w:rFonts w:ascii="Times New Roman" w:eastAsia="Times New Roman" w:hAnsi="Times New Roman"/>
          <w:sz w:val="28"/>
          <w:szCs w:val="28"/>
          <w:shd w:val="clear" w:color="auto" w:fill="FFFFFF"/>
          <w:lang w:eastAsia="uk-UA"/>
        </w:rPr>
      </w:pPr>
      <w:proofErr w:type="spellStart"/>
      <w:r w:rsidRPr="00E436B4">
        <w:rPr>
          <w:rFonts w:ascii="Times New Roman" w:eastAsia="Times New Roman" w:hAnsi="Times New Roman"/>
          <w:sz w:val="28"/>
          <w:szCs w:val="28"/>
          <w:shd w:val="clear" w:color="auto" w:fill="FFFFFF"/>
          <w:lang w:eastAsia="uk-UA"/>
        </w:rPr>
        <w:t>Ламардор</w:t>
      </w:r>
      <w:proofErr w:type="spellEnd"/>
      <w:r w:rsidR="00434EA8" w:rsidRPr="00E436B4">
        <w:rPr>
          <w:rFonts w:ascii="Times New Roman" w:eastAsia="Times New Roman" w:hAnsi="Times New Roman"/>
          <w:sz w:val="28"/>
          <w:szCs w:val="28"/>
          <w:shd w:val="clear" w:color="auto" w:fill="FFFFFF"/>
          <w:lang w:eastAsia="uk-UA"/>
        </w:rPr>
        <w:t xml:space="preserve"> Про 180 FS </w:t>
      </w:r>
      <w:r w:rsidRPr="00E436B4">
        <w:rPr>
          <w:rFonts w:ascii="Times New Roman" w:eastAsia="Times New Roman" w:hAnsi="Times New Roman"/>
          <w:sz w:val="28"/>
          <w:szCs w:val="28"/>
          <w:shd w:val="clear" w:color="auto" w:fill="FFFFFF"/>
          <w:lang w:eastAsia="uk-UA"/>
        </w:rPr>
        <w:t>, 0,5 л/т</w:t>
      </w:r>
    </w:p>
    <w:p w:rsidR="002769A5" w:rsidRPr="00E436B4" w:rsidRDefault="00AE3F41" w:rsidP="002769A5">
      <w:pPr>
        <w:widowControl w:val="0"/>
        <w:numPr>
          <w:ilvl w:val="0"/>
          <w:numId w:val="2"/>
        </w:numPr>
        <w:tabs>
          <w:tab w:val="left" w:pos="1100"/>
        </w:tabs>
        <w:autoSpaceDE w:val="0"/>
        <w:autoSpaceDN w:val="0"/>
        <w:adjustRightInd w:val="0"/>
        <w:spacing w:after="0" w:line="480" w:lineRule="exact"/>
        <w:ind w:left="284" w:firstLine="425"/>
        <w:rPr>
          <w:rFonts w:ascii="Times New Roman" w:eastAsia="Times New Roman" w:hAnsi="Times New Roman"/>
          <w:sz w:val="28"/>
          <w:szCs w:val="28"/>
          <w:shd w:val="clear" w:color="auto" w:fill="FFFFFF"/>
          <w:lang w:eastAsia="uk-UA"/>
        </w:rPr>
      </w:pPr>
      <w:proofErr w:type="spellStart"/>
      <w:r w:rsidRPr="00E436B4">
        <w:rPr>
          <w:rFonts w:ascii="Times New Roman" w:eastAsia="Times New Roman" w:hAnsi="Times New Roman"/>
          <w:sz w:val="28"/>
          <w:szCs w:val="28"/>
          <w:shd w:val="clear" w:color="auto" w:fill="FFFFFF"/>
          <w:lang w:eastAsia="uk-UA"/>
        </w:rPr>
        <w:t>Ламардор</w:t>
      </w:r>
      <w:proofErr w:type="spellEnd"/>
      <w:r w:rsidR="00434EA8" w:rsidRPr="00E436B4">
        <w:rPr>
          <w:rFonts w:ascii="Times New Roman" w:eastAsia="Times New Roman" w:hAnsi="Times New Roman"/>
          <w:sz w:val="28"/>
          <w:szCs w:val="28"/>
          <w:shd w:val="clear" w:color="auto" w:fill="FFFFFF"/>
          <w:lang w:eastAsia="uk-UA"/>
        </w:rPr>
        <w:t xml:space="preserve"> Про 180 FS</w:t>
      </w:r>
      <w:r w:rsidRPr="00E436B4">
        <w:rPr>
          <w:rFonts w:ascii="Times New Roman" w:eastAsia="Times New Roman" w:hAnsi="Times New Roman"/>
          <w:sz w:val="28"/>
          <w:szCs w:val="28"/>
          <w:shd w:val="clear" w:color="auto" w:fill="FFFFFF"/>
          <w:lang w:eastAsia="uk-UA"/>
        </w:rPr>
        <w:t>, 0,37</w:t>
      </w:r>
      <w:r w:rsidR="00797D6F" w:rsidRPr="00E436B4">
        <w:rPr>
          <w:rFonts w:ascii="Times New Roman" w:eastAsia="Times New Roman" w:hAnsi="Times New Roman"/>
          <w:sz w:val="28"/>
          <w:szCs w:val="28"/>
          <w:shd w:val="clear" w:color="auto" w:fill="FFFFFF"/>
          <w:lang w:eastAsia="uk-UA"/>
        </w:rPr>
        <w:t xml:space="preserve"> л/т + </w:t>
      </w:r>
      <w:r w:rsidR="00797D6F" w:rsidRPr="00E436B4">
        <w:rPr>
          <w:rFonts w:ascii="Times New Roman" w:eastAsia="Times New Roman" w:hAnsi="Times New Roman"/>
          <w:bCs/>
          <w:sz w:val="28"/>
          <w:szCs w:val="28"/>
          <w:shd w:val="clear" w:color="auto" w:fill="FFFFFF"/>
          <w:lang w:eastAsia="uk-UA"/>
        </w:rPr>
        <w:t>Вимпел К-2</w:t>
      </w:r>
      <w:r w:rsidRPr="00E436B4">
        <w:rPr>
          <w:rFonts w:ascii="Times New Roman" w:eastAsia="Times New Roman" w:hAnsi="Times New Roman"/>
          <w:sz w:val="28"/>
          <w:szCs w:val="28"/>
          <w:shd w:val="clear" w:color="auto" w:fill="FFFFFF"/>
          <w:lang w:eastAsia="uk-UA"/>
        </w:rPr>
        <w:t>, 0,5</w:t>
      </w:r>
      <w:r w:rsidR="002769A5" w:rsidRPr="00E436B4">
        <w:rPr>
          <w:rFonts w:ascii="Times New Roman" w:eastAsia="Times New Roman" w:hAnsi="Times New Roman"/>
          <w:sz w:val="28"/>
          <w:szCs w:val="28"/>
          <w:shd w:val="clear" w:color="auto" w:fill="FFFFFF"/>
          <w:lang w:eastAsia="uk-UA"/>
        </w:rPr>
        <w:t xml:space="preserve"> л/т</w:t>
      </w:r>
    </w:p>
    <w:p w:rsidR="002769A5" w:rsidRPr="00E436B4" w:rsidRDefault="00AE3F41" w:rsidP="002769A5">
      <w:pPr>
        <w:widowControl w:val="0"/>
        <w:numPr>
          <w:ilvl w:val="0"/>
          <w:numId w:val="2"/>
        </w:numPr>
        <w:tabs>
          <w:tab w:val="left" w:pos="1162"/>
        </w:tabs>
        <w:autoSpaceDE w:val="0"/>
        <w:autoSpaceDN w:val="0"/>
        <w:adjustRightInd w:val="0"/>
        <w:spacing w:after="0" w:line="480" w:lineRule="exact"/>
        <w:ind w:left="284" w:firstLine="425"/>
        <w:rPr>
          <w:rFonts w:ascii="Times New Roman" w:eastAsia="Times New Roman" w:hAnsi="Times New Roman"/>
          <w:sz w:val="28"/>
          <w:szCs w:val="28"/>
          <w:shd w:val="clear" w:color="auto" w:fill="FFFFFF"/>
          <w:lang w:eastAsia="uk-UA"/>
        </w:rPr>
      </w:pPr>
      <w:proofErr w:type="spellStart"/>
      <w:r w:rsidRPr="00E436B4">
        <w:rPr>
          <w:rFonts w:ascii="Times New Roman" w:eastAsia="Times New Roman" w:hAnsi="Times New Roman"/>
          <w:sz w:val="28"/>
          <w:szCs w:val="28"/>
          <w:shd w:val="clear" w:color="auto" w:fill="FFFFFF"/>
          <w:lang w:eastAsia="uk-UA"/>
        </w:rPr>
        <w:t>Ламардор</w:t>
      </w:r>
      <w:proofErr w:type="spellEnd"/>
      <w:r w:rsidR="00434EA8" w:rsidRPr="00E436B4">
        <w:rPr>
          <w:rFonts w:ascii="Times New Roman" w:eastAsia="Times New Roman" w:hAnsi="Times New Roman"/>
          <w:sz w:val="28"/>
          <w:szCs w:val="28"/>
          <w:shd w:val="clear" w:color="auto" w:fill="FFFFFF"/>
          <w:lang w:eastAsia="uk-UA"/>
        </w:rPr>
        <w:t xml:space="preserve"> Про 180 FS</w:t>
      </w:r>
      <w:r w:rsidRPr="00E436B4">
        <w:rPr>
          <w:rFonts w:ascii="Times New Roman" w:eastAsia="Times New Roman" w:hAnsi="Times New Roman"/>
          <w:sz w:val="28"/>
          <w:szCs w:val="28"/>
          <w:shd w:val="clear" w:color="auto" w:fill="FFFFFF"/>
          <w:lang w:eastAsia="uk-UA"/>
        </w:rPr>
        <w:t>, 0,37</w:t>
      </w:r>
      <w:r w:rsidR="00797D6F" w:rsidRPr="00E436B4">
        <w:rPr>
          <w:rFonts w:ascii="Times New Roman" w:eastAsia="Times New Roman" w:hAnsi="Times New Roman"/>
          <w:sz w:val="28"/>
          <w:szCs w:val="28"/>
          <w:shd w:val="clear" w:color="auto" w:fill="FFFFFF"/>
          <w:lang w:eastAsia="uk-UA"/>
        </w:rPr>
        <w:t xml:space="preserve"> л/т + </w:t>
      </w:r>
      <w:r w:rsidR="00797D6F" w:rsidRPr="00E436B4">
        <w:rPr>
          <w:rFonts w:ascii="Times New Roman" w:eastAsia="Times New Roman" w:hAnsi="Times New Roman"/>
          <w:bCs/>
          <w:sz w:val="28"/>
          <w:szCs w:val="28"/>
          <w:shd w:val="clear" w:color="auto" w:fill="FFFFFF"/>
          <w:lang w:eastAsia="uk-UA"/>
        </w:rPr>
        <w:t>Вимпел К-2</w:t>
      </w:r>
      <w:r w:rsidRPr="00E436B4">
        <w:rPr>
          <w:rFonts w:ascii="Times New Roman" w:eastAsia="Times New Roman" w:hAnsi="Times New Roman"/>
          <w:sz w:val="28"/>
          <w:szCs w:val="28"/>
          <w:shd w:val="clear" w:color="auto" w:fill="FFFFFF"/>
          <w:lang w:eastAsia="uk-UA"/>
        </w:rPr>
        <w:t>, 0,3</w:t>
      </w:r>
      <w:r w:rsidR="002769A5" w:rsidRPr="00E436B4">
        <w:rPr>
          <w:rFonts w:ascii="Times New Roman" w:eastAsia="Times New Roman" w:hAnsi="Times New Roman"/>
          <w:sz w:val="28"/>
          <w:szCs w:val="28"/>
          <w:shd w:val="clear" w:color="auto" w:fill="FFFFFF"/>
          <w:lang w:eastAsia="uk-UA"/>
        </w:rPr>
        <w:t xml:space="preserve"> л/т</w:t>
      </w:r>
    </w:p>
    <w:p w:rsidR="002769A5" w:rsidRPr="00E436B4" w:rsidRDefault="00AE3F41" w:rsidP="00E436B4">
      <w:pPr>
        <w:widowControl w:val="0"/>
        <w:numPr>
          <w:ilvl w:val="0"/>
          <w:numId w:val="2"/>
        </w:numPr>
        <w:tabs>
          <w:tab w:val="left" w:pos="1095"/>
        </w:tabs>
        <w:autoSpaceDE w:val="0"/>
        <w:autoSpaceDN w:val="0"/>
        <w:adjustRightInd w:val="0"/>
        <w:spacing w:after="0" w:line="480" w:lineRule="exact"/>
        <w:ind w:firstLine="709"/>
        <w:rPr>
          <w:rFonts w:ascii="Times New Roman" w:eastAsia="Times New Roman" w:hAnsi="Times New Roman"/>
          <w:sz w:val="28"/>
          <w:szCs w:val="28"/>
          <w:shd w:val="clear" w:color="auto" w:fill="FFFFFF"/>
          <w:lang w:eastAsia="uk-UA"/>
        </w:rPr>
      </w:pPr>
      <w:proofErr w:type="spellStart"/>
      <w:r w:rsidRPr="00E436B4">
        <w:rPr>
          <w:rFonts w:ascii="Times New Roman" w:eastAsia="Times New Roman" w:hAnsi="Times New Roman"/>
          <w:sz w:val="28"/>
          <w:szCs w:val="28"/>
          <w:shd w:val="clear" w:color="auto" w:fill="FFFFFF"/>
          <w:lang w:eastAsia="uk-UA"/>
        </w:rPr>
        <w:t>Ламардор</w:t>
      </w:r>
      <w:proofErr w:type="spellEnd"/>
      <w:r w:rsidR="00434EA8" w:rsidRPr="00E436B4">
        <w:rPr>
          <w:rFonts w:ascii="Times New Roman" w:eastAsia="Times New Roman" w:hAnsi="Times New Roman"/>
          <w:sz w:val="28"/>
          <w:szCs w:val="28"/>
          <w:shd w:val="clear" w:color="auto" w:fill="FFFFFF"/>
          <w:lang w:eastAsia="uk-UA"/>
        </w:rPr>
        <w:t xml:space="preserve"> Про 180 FS</w:t>
      </w:r>
      <w:r w:rsidRPr="00E436B4">
        <w:rPr>
          <w:rFonts w:ascii="Times New Roman" w:eastAsia="Times New Roman" w:hAnsi="Times New Roman"/>
          <w:sz w:val="28"/>
          <w:szCs w:val="28"/>
          <w:shd w:val="clear" w:color="auto" w:fill="FFFFFF"/>
          <w:lang w:eastAsia="uk-UA"/>
        </w:rPr>
        <w:t>, 0,37</w:t>
      </w:r>
      <w:r w:rsidR="002769A5" w:rsidRPr="00E436B4">
        <w:rPr>
          <w:rFonts w:ascii="Times New Roman" w:eastAsia="Times New Roman" w:hAnsi="Times New Roman"/>
          <w:sz w:val="28"/>
          <w:szCs w:val="28"/>
          <w:shd w:val="clear" w:color="auto" w:fill="FFFFFF"/>
          <w:lang w:eastAsia="uk-UA"/>
        </w:rPr>
        <w:t xml:space="preserve"> л/т +</w:t>
      </w:r>
      <w:r w:rsidR="00797D6F" w:rsidRPr="00E436B4">
        <w:rPr>
          <w:rFonts w:ascii="Times New Roman" w:eastAsia="Times New Roman" w:hAnsi="Times New Roman"/>
          <w:sz w:val="28"/>
          <w:szCs w:val="28"/>
          <w:shd w:val="clear" w:color="auto" w:fill="FFFFFF"/>
          <w:lang w:eastAsia="uk-UA"/>
        </w:rPr>
        <w:t xml:space="preserve"> </w:t>
      </w:r>
      <w:r w:rsidR="00797D6F" w:rsidRPr="00E436B4">
        <w:rPr>
          <w:rFonts w:ascii="Times New Roman" w:eastAsia="Times New Roman" w:hAnsi="Times New Roman"/>
          <w:bCs/>
          <w:sz w:val="28"/>
          <w:szCs w:val="28"/>
          <w:shd w:val="clear" w:color="auto" w:fill="FFFFFF"/>
          <w:lang w:eastAsia="uk-UA"/>
        </w:rPr>
        <w:t>Вимпел К-2</w:t>
      </w:r>
      <w:r w:rsidRPr="00E436B4">
        <w:rPr>
          <w:rFonts w:ascii="Times New Roman" w:eastAsia="Times New Roman" w:hAnsi="Times New Roman"/>
          <w:sz w:val="28"/>
          <w:szCs w:val="28"/>
          <w:shd w:val="clear" w:color="auto" w:fill="FFFFFF"/>
          <w:lang w:eastAsia="uk-UA"/>
        </w:rPr>
        <w:t>, 0,2</w:t>
      </w:r>
      <w:r w:rsidR="002769A5" w:rsidRPr="00E436B4">
        <w:rPr>
          <w:rFonts w:ascii="Times New Roman" w:eastAsia="Times New Roman" w:hAnsi="Times New Roman"/>
          <w:sz w:val="28"/>
          <w:szCs w:val="28"/>
          <w:shd w:val="clear" w:color="auto" w:fill="FFFFFF"/>
          <w:lang w:eastAsia="uk-UA"/>
        </w:rPr>
        <w:t xml:space="preserve"> л/т</w:t>
      </w:r>
    </w:p>
    <w:p w:rsidR="002769A5" w:rsidRPr="00E436B4" w:rsidRDefault="001D03E7" w:rsidP="00E436B4">
      <w:pPr>
        <w:spacing w:after="0" w:line="480" w:lineRule="exact"/>
        <w:ind w:firstLine="709"/>
        <w:jc w:val="both"/>
        <w:rPr>
          <w:rFonts w:ascii="Times New Roman" w:eastAsia="Times New Roman" w:hAnsi="Times New Roman"/>
          <w:sz w:val="28"/>
          <w:szCs w:val="28"/>
          <w:shd w:val="clear" w:color="auto" w:fill="FFFFFF"/>
          <w:lang w:eastAsia="uk-UA"/>
        </w:rPr>
      </w:pPr>
      <w:r w:rsidRPr="001D03E7">
        <w:rPr>
          <w:rFonts w:ascii="Times New Roman" w:eastAsia="Times New Roman" w:hAnsi="Times New Roman"/>
          <w:sz w:val="28"/>
          <w:szCs w:val="28"/>
          <w:shd w:val="clear" w:color="auto" w:fill="FFFFFF"/>
          <w:lang w:eastAsia="uk-UA"/>
        </w:rPr>
        <w:t>Методикою відбору пробних снопів визначали с</w:t>
      </w:r>
      <w:r w:rsidR="002769A5" w:rsidRPr="001D03E7">
        <w:rPr>
          <w:rFonts w:ascii="Times New Roman" w:eastAsia="Times New Roman" w:hAnsi="Times New Roman"/>
          <w:sz w:val="28"/>
          <w:szCs w:val="28"/>
          <w:shd w:val="clear" w:color="auto" w:fill="FFFFFF"/>
          <w:lang w:eastAsia="uk-UA"/>
        </w:rPr>
        <w:t xml:space="preserve">тупінь ураження </w:t>
      </w:r>
      <w:proofErr w:type="spellStart"/>
      <w:r w:rsidR="002769A5" w:rsidRPr="001D03E7">
        <w:rPr>
          <w:rFonts w:ascii="Times New Roman" w:eastAsia="Times New Roman" w:hAnsi="Times New Roman"/>
          <w:sz w:val="28"/>
          <w:szCs w:val="28"/>
          <w:shd w:val="clear" w:color="auto" w:fill="FFFFFF"/>
          <w:lang w:eastAsia="uk-UA"/>
        </w:rPr>
        <w:t>офіобільозн</w:t>
      </w:r>
      <w:r w:rsidR="00AF4DFA">
        <w:rPr>
          <w:rFonts w:ascii="Times New Roman" w:eastAsia="Times New Roman" w:hAnsi="Times New Roman"/>
          <w:sz w:val="28"/>
          <w:szCs w:val="28"/>
          <w:shd w:val="clear" w:color="auto" w:fill="FFFFFF"/>
          <w:lang w:eastAsia="uk-UA"/>
        </w:rPr>
        <w:t>ої</w:t>
      </w:r>
      <w:proofErr w:type="spellEnd"/>
      <w:r w:rsidR="00AF4DFA">
        <w:rPr>
          <w:rFonts w:ascii="Times New Roman" w:eastAsia="Times New Roman" w:hAnsi="Times New Roman"/>
          <w:sz w:val="28"/>
          <w:szCs w:val="28"/>
          <w:shd w:val="clear" w:color="auto" w:fill="FFFFFF"/>
          <w:lang w:eastAsia="uk-UA"/>
        </w:rPr>
        <w:t xml:space="preserve"> кореневої гниллю [38</w:t>
      </w:r>
      <w:r w:rsidR="002769A5" w:rsidRPr="001D03E7">
        <w:rPr>
          <w:rFonts w:ascii="Times New Roman" w:eastAsia="Times New Roman" w:hAnsi="Times New Roman"/>
          <w:sz w:val="28"/>
          <w:szCs w:val="28"/>
          <w:shd w:val="clear" w:color="auto" w:fill="FFFFFF"/>
          <w:lang w:eastAsia="uk-UA"/>
        </w:rPr>
        <w:t>].</w:t>
      </w:r>
      <w:r w:rsidR="00E436B4" w:rsidRPr="001D03E7">
        <w:rPr>
          <w:rFonts w:ascii="Times New Roman" w:eastAsia="Times New Roman" w:hAnsi="Times New Roman"/>
          <w:sz w:val="28"/>
          <w:szCs w:val="28"/>
          <w:shd w:val="clear" w:color="auto" w:fill="FFFFFF"/>
          <w:lang w:val="ru-RU" w:eastAsia="uk-UA"/>
        </w:rPr>
        <w:t xml:space="preserve"> </w:t>
      </w:r>
      <w:r w:rsidR="002769A5" w:rsidRPr="000906F0">
        <w:rPr>
          <w:rFonts w:ascii="Times New Roman" w:eastAsia="Times New Roman" w:hAnsi="Times New Roman"/>
          <w:sz w:val="28"/>
          <w:szCs w:val="28"/>
          <w:shd w:val="clear" w:color="auto" w:fill="FFFFFF"/>
          <w:lang w:eastAsia="uk-UA"/>
        </w:rPr>
        <w:t xml:space="preserve">Снопи відбирали у фазі </w:t>
      </w:r>
      <w:r w:rsidR="000906F0" w:rsidRPr="000906F0">
        <w:rPr>
          <w:rFonts w:ascii="Times New Roman" w:eastAsia="Times New Roman" w:hAnsi="Times New Roman"/>
          <w:sz w:val="28"/>
          <w:szCs w:val="28"/>
          <w:shd w:val="clear" w:color="auto" w:fill="FFFFFF"/>
          <w:lang w:eastAsia="uk-UA"/>
        </w:rPr>
        <w:t xml:space="preserve">воскової </w:t>
      </w:r>
      <w:r w:rsidR="002769A5" w:rsidRPr="000906F0">
        <w:rPr>
          <w:rFonts w:ascii="Times New Roman" w:eastAsia="Times New Roman" w:hAnsi="Times New Roman"/>
          <w:sz w:val="28"/>
          <w:szCs w:val="28"/>
          <w:shd w:val="clear" w:color="auto" w:fill="FFFFFF"/>
          <w:lang w:eastAsia="uk-UA"/>
        </w:rPr>
        <w:t xml:space="preserve">стиглості у </w:t>
      </w:r>
      <w:r w:rsidR="000906F0" w:rsidRPr="000906F0">
        <w:rPr>
          <w:rFonts w:ascii="Times New Roman" w:eastAsia="Times New Roman" w:hAnsi="Times New Roman"/>
          <w:sz w:val="28"/>
          <w:szCs w:val="28"/>
          <w:shd w:val="clear" w:color="auto" w:fill="FFFFFF"/>
          <w:lang w:eastAsia="uk-UA"/>
        </w:rPr>
        <w:t xml:space="preserve">трьох </w:t>
      </w:r>
      <w:r w:rsidR="002769A5" w:rsidRPr="000906F0">
        <w:rPr>
          <w:rFonts w:ascii="Times New Roman" w:eastAsia="Times New Roman" w:hAnsi="Times New Roman"/>
          <w:sz w:val="28"/>
          <w:szCs w:val="28"/>
          <w:shd w:val="clear" w:color="auto" w:fill="FFFFFF"/>
          <w:lang w:eastAsia="uk-UA"/>
        </w:rPr>
        <w:t xml:space="preserve">місцях з двох </w:t>
      </w:r>
      <w:proofErr w:type="spellStart"/>
      <w:r w:rsidR="000906F0" w:rsidRPr="000906F0">
        <w:rPr>
          <w:rFonts w:ascii="Times New Roman" w:eastAsia="Times New Roman" w:hAnsi="Times New Roman"/>
          <w:sz w:val="28"/>
          <w:szCs w:val="28"/>
          <w:shd w:val="clear" w:color="auto" w:fill="FFFFFF"/>
          <w:lang w:eastAsia="uk-UA"/>
        </w:rPr>
        <w:t>парелельних</w:t>
      </w:r>
      <w:proofErr w:type="spellEnd"/>
      <w:r w:rsidR="000906F0" w:rsidRPr="000906F0">
        <w:rPr>
          <w:rFonts w:ascii="Times New Roman" w:eastAsia="Times New Roman" w:hAnsi="Times New Roman"/>
          <w:sz w:val="28"/>
          <w:szCs w:val="28"/>
          <w:shd w:val="clear" w:color="auto" w:fill="FFFFFF"/>
          <w:lang w:eastAsia="uk-UA"/>
        </w:rPr>
        <w:t xml:space="preserve"> </w:t>
      </w:r>
      <w:r w:rsidR="002769A5" w:rsidRPr="000906F0">
        <w:rPr>
          <w:rFonts w:ascii="Times New Roman" w:eastAsia="Times New Roman" w:hAnsi="Times New Roman"/>
          <w:sz w:val="28"/>
          <w:szCs w:val="28"/>
          <w:shd w:val="clear" w:color="auto" w:fill="FFFFFF"/>
          <w:lang w:eastAsia="uk-UA"/>
        </w:rPr>
        <w:t xml:space="preserve">рядків довжиною 0,5 м. </w:t>
      </w:r>
      <w:r w:rsidR="000906F0">
        <w:rPr>
          <w:rFonts w:ascii="Times New Roman" w:eastAsia="Times New Roman" w:hAnsi="Times New Roman"/>
          <w:sz w:val="28"/>
          <w:szCs w:val="28"/>
          <w:shd w:val="clear" w:color="auto" w:fill="FFFFFF"/>
          <w:lang w:eastAsia="uk-UA"/>
        </w:rPr>
        <w:t xml:space="preserve">Відібрані </w:t>
      </w:r>
      <w:r w:rsidR="000906F0" w:rsidRPr="000906F0">
        <w:rPr>
          <w:rFonts w:ascii="Times New Roman" w:eastAsia="Times New Roman" w:hAnsi="Times New Roman"/>
          <w:sz w:val="28"/>
          <w:szCs w:val="28"/>
          <w:shd w:val="clear" w:color="auto" w:fill="FFFFFF"/>
          <w:lang w:eastAsia="uk-UA"/>
        </w:rPr>
        <w:t>р</w:t>
      </w:r>
      <w:r w:rsidR="002769A5" w:rsidRPr="000906F0">
        <w:rPr>
          <w:rFonts w:ascii="Times New Roman" w:eastAsia="Times New Roman" w:hAnsi="Times New Roman"/>
          <w:sz w:val="28"/>
          <w:szCs w:val="28"/>
          <w:shd w:val="clear" w:color="auto" w:fill="FFFFFF"/>
          <w:lang w:eastAsia="uk-UA"/>
        </w:rPr>
        <w:t>ослини мили і обліковували за такою шкалою:</w:t>
      </w:r>
    </w:p>
    <w:p w:rsidR="002769A5" w:rsidRPr="00E436B4" w:rsidRDefault="000906F0" w:rsidP="002769A5">
      <w:pPr>
        <w:widowControl w:val="0"/>
        <w:numPr>
          <w:ilvl w:val="1"/>
          <w:numId w:val="2"/>
        </w:numPr>
        <w:tabs>
          <w:tab w:val="left" w:pos="946"/>
        </w:tabs>
        <w:autoSpaceDE w:val="0"/>
        <w:autoSpaceDN w:val="0"/>
        <w:adjustRightInd w:val="0"/>
        <w:spacing w:after="0" w:line="480" w:lineRule="exact"/>
        <w:ind w:left="284" w:firstLine="425"/>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lastRenderedPageBreak/>
        <w:t>бала –</w:t>
      </w:r>
      <w:r w:rsidR="002769A5" w:rsidRPr="00E436B4">
        <w:rPr>
          <w:rFonts w:ascii="Times New Roman" w:eastAsia="Times New Roman" w:hAnsi="Times New Roman"/>
          <w:sz w:val="28"/>
          <w:szCs w:val="28"/>
          <w:shd w:val="clear" w:color="auto" w:fill="FFFFFF"/>
          <w:lang w:eastAsia="uk-UA"/>
        </w:rPr>
        <w:t xml:space="preserve"> рослина здорова.</w:t>
      </w:r>
    </w:p>
    <w:p w:rsidR="002769A5" w:rsidRPr="00E436B4" w:rsidRDefault="002769A5" w:rsidP="002769A5">
      <w:pPr>
        <w:widowControl w:val="0"/>
        <w:numPr>
          <w:ilvl w:val="1"/>
          <w:numId w:val="2"/>
        </w:numPr>
        <w:tabs>
          <w:tab w:val="left" w:pos="922"/>
        </w:tabs>
        <w:autoSpaceDE w:val="0"/>
        <w:autoSpaceDN w:val="0"/>
        <w:adjustRightInd w:val="0"/>
        <w:spacing w:after="0" w:line="480" w:lineRule="exact"/>
        <w:ind w:left="284" w:firstLine="425"/>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б</w:t>
      </w:r>
      <w:r w:rsidR="000906F0">
        <w:rPr>
          <w:rFonts w:ascii="Times New Roman" w:eastAsia="Times New Roman" w:hAnsi="Times New Roman"/>
          <w:sz w:val="28"/>
          <w:szCs w:val="28"/>
          <w:shd w:val="clear" w:color="auto" w:fill="FFFFFF"/>
          <w:lang w:eastAsia="uk-UA"/>
        </w:rPr>
        <w:t>ал –</w:t>
      </w:r>
      <w:r w:rsidRPr="00E436B4">
        <w:rPr>
          <w:rFonts w:ascii="Times New Roman" w:eastAsia="Times New Roman" w:hAnsi="Times New Roman"/>
          <w:sz w:val="28"/>
          <w:szCs w:val="28"/>
          <w:shd w:val="clear" w:color="auto" w:fill="FFFFFF"/>
          <w:lang w:eastAsia="uk-UA"/>
        </w:rPr>
        <w:t xml:space="preserve"> уражено до 25 % кореневої системи;</w:t>
      </w:r>
    </w:p>
    <w:p w:rsidR="002769A5" w:rsidRPr="00E436B4" w:rsidRDefault="000906F0" w:rsidP="002769A5">
      <w:pPr>
        <w:widowControl w:val="0"/>
        <w:numPr>
          <w:ilvl w:val="1"/>
          <w:numId w:val="2"/>
        </w:numPr>
        <w:tabs>
          <w:tab w:val="left" w:pos="956"/>
        </w:tabs>
        <w:autoSpaceDE w:val="0"/>
        <w:autoSpaceDN w:val="0"/>
        <w:adjustRightInd w:val="0"/>
        <w:spacing w:after="0" w:line="480" w:lineRule="exact"/>
        <w:ind w:left="284" w:firstLine="425"/>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бал – уражено 25–</w:t>
      </w:r>
      <w:r w:rsidR="002769A5" w:rsidRPr="00E436B4">
        <w:rPr>
          <w:rFonts w:ascii="Times New Roman" w:eastAsia="Times New Roman" w:hAnsi="Times New Roman"/>
          <w:sz w:val="28"/>
          <w:szCs w:val="28"/>
          <w:shd w:val="clear" w:color="auto" w:fill="FFFFFF"/>
          <w:lang w:eastAsia="uk-UA"/>
        </w:rPr>
        <w:t>50% коренів;</w:t>
      </w:r>
    </w:p>
    <w:p w:rsidR="002769A5" w:rsidRPr="00E436B4" w:rsidRDefault="000906F0" w:rsidP="002769A5">
      <w:pPr>
        <w:widowControl w:val="0"/>
        <w:numPr>
          <w:ilvl w:val="1"/>
          <w:numId w:val="2"/>
        </w:numPr>
        <w:tabs>
          <w:tab w:val="left" w:pos="951"/>
        </w:tabs>
        <w:autoSpaceDE w:val="0"/>
        <w:autoSpaceDN w:val="0"/>
        <w:adjustRightInd w:val="0"/>
        <w:spacing w:after="0" w:line="480" w:lineRule="exact"/>
        <w:ind w:left="284" w:firstLine="425"/>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бал –</w:t>
      </w:r>
      <w:r w:rsidR="002769A5" w:rsidRPr="00E436B4">
        <w:rPr>
          <w:rFonts w:ascii="Times New Roman" w:eastAsia="Times New Roman" w:hAnsi="Times New Roman"/>
          <w:sz w:val="28"/>
          <w:szCs w:val="28"/>
          <w:shd w:val="clear" w:color="auto" w:fill="FFFFFF"/>
          <w:lang w:eastAsia="uk-UA"/>
        </w:rPr>
        <w:t xml:space="preserve"> уражено більше 50% кореневої системи.</w:t>
      </w:r>
    </w:p>
    <w:p w:rsidR="002769A5" w:rsidRPr="00E436B4" w:rsidRDefault="000906F0" w:rsidP="000906F0">
      <w:pPr>
        <w:spacing w:after="0" w:line="480" w:lineRule="exact"/>
        <w:ind w:right="20" w:firstLine="709"/>
        <w:jc w:val="both"/>
        <w:rPr>
          <w:rFonts w:ascii="Times New Roman" w:eastAsia="Times New Roman" w:hAnsi="Times New Roman"/>
          <w:sz w:val="28"/>
          <w:szCs w:val="28"/>
          <w:shd w:val="clear" w:color="auto" w:fill="FFFFFF"/>
          <w:lang w:eastAsia="uk-UA"/>
        </w:rPr>
      </w:pPr>
      <w:r w:rsidRPr="000906F0">
        <w:rPr>
          <w:rFonts w:ascii="Times New Roman" w:eastAsia="Times New Roman" w:hAnsi="Times New Roman"/>
          <w:sz w:val="28"/>
          <w:szCs w:val="28"/>
          <w:shd w:val="clear" w:color="auto" w:fill="FFFFFF"/>
          <w:lang w:eastAsia="uk-UA"/>
        </w:rPr>
        <w:t xml:space="preserve">Математичну </w:t>
      </w:r>
      <w:r w:rsidR="002769A5" w:rsidRPr="000906F0">
        <w:rPr>
          <w:rFonts w:ascii="Times New Roman" w:eastAsia="Times New Roman" w:hAnsi="Times New Roman"/>
          <w:sz w:val="28"/>
          <w:szCs w:val="28"/>
          <w:shd w:val="clear" w:color="auto" w:fill="FFFFFF"/>
          <w:lang w:eastAsia="uk-UA"/>
        </w:rPr>
        <w:t xml:space="preserve">обробку експериментальних даних проводили </w:t>
      </w:r>
      <w:r w:rsidRPr="000906F0">
        <w:rPr>
          <w:rFonts w:ascii="Times New Roman" w:eastAsia="Times New Roman" w:hAnsi="Times New Roman"/>
          <w:sz w:val="28"/>
          <w:szCs w:val="28"/>
          <w:shd w:val="clear" w:color="auto" w:fill="FFFFFF"/>
          <w:lang w:eastAsia="uk-UA"/>
        </w:rPr>
        <w:t xml:space="preserve">за допомогою прикладних комп'ютерних програм </w:t>
      </w:r>
      <w:r w:rsidR="002769A5" w:rsidRPr="000906F0">
        <w:rPr>
          <w:rFonts w:ascii="Times New Roman" w:eastAsia="Times New Roman" w:hAnsi="Times New Roman"/>
          <w:sz w:val="28"/>
          <w:szCs w:val="28"/>
          <w:shd w:val="clear" w:color="auto" w:fill="FFFFFF"/>
          <w:lang w:eastAsia="uk-UA"/>
        </w:rPr>
        <w:t xml:space="preserve">методом дисперсійного аналізу </w:t>
      </w:r>
      <w:r w:rsidR="00AF4DFA">
        <w:rPr>
          <w:rFonts w:ascii="Times New Roman" w:eastAsia="Times New Roman" w:hAnsi="Times New Roman"/>
          <w:sz w:val="28"/>
          <w:szCs w:val="28"/>
          <w:shd w:val="clear" w:color="auto" w:fill="FFFFFF"/>
          <w:lang w:eastAsia="uk-UA"/>
        </w:rPr>
        <w:t>[37</w:t>
      </w:r>
      <w:r w:rsidR="002769A5" w:rsidRPr="00E436B4">
        <w:rPr>
          <w:rFonts w:ascii="Times New Roman" w:eastAsia="Times New Roman" w:hAnsi="Times New Roman"/>
          <w:sz w:val="28"/>
          <w:szCs w:val="28"/>
          <w:shd w:val="clear" w:color="auto" w:fill="FFFFFF"/>
          <w:lang w:eastAsia="uk-UA"/>
        </w:rPr>
        <w:t>].</w:t>
      </w:r>
    </w:p>
    <w:p w:rsidR="002769A5" w:rsidRPr="00E436B4" w:rsidRDefault="002769A5" w:rsidP="000906F0">
      <w:pPr>
        <w:spacing w:after="0" w:line="480" w:lineRule="exact"/>
        <w:ind w:left="284" w:right="20" w:firstLine="425"/>
        <w:jc w:val="both"/>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Облік урожаю зерна пшениці озимої проводили шляхом обмолоту і зважуванням зерна з кожної ділянки.</w:t>
      </w:r>
    </w:p>
    <w:p w:rsidR="002769A5" w:rsidRDefault="002769A5" w:rsidP="002769A5">
      <w:pPr>
        <w:widowControl w:val="0"/>
        <w:autoSpaceDE w:val="0"/>
        <w:autoSpaceDN w:val="0"/>
        <w:adjustRightInd w:val="0"/>
        <w:spacing w:after="0" w:line="360" w:lineRule="auto"/>
        <w:ind w:firstLine="720"/>
        <w:jc w:val="both"/>
        <w:rPr>
          <w:rFonts w:ascii="Times New Roman" w:eastAsia="Times New Roman" w:hAnsi="Times New Roman"/>
          <w:b/>
          <w:sz w:val="32"/>
          <w:szCs w:val="32"/>
          <w:lang w:eastAsia="ru-RU"/>
        </w:rPr>
      </w:pPr>
    </w:p>
    <w:p w:rsidR="00F01CAB" w:rsidRDefault="00F01CAB" w:rsidP="002769A5">
      <w:pPr>
        <w:widowControl w:val="0"/>
        <w:autoSpaceDE w:val="0"/>
        <w:autoSpaceDN w:val="0"/>
        <w:adjustRightInd w:val="0"/>
        <w:spacing w:after="0" w:line="360" w:lineRule="auto"/>
        <w:ind w:firstLine="720"/>
        <w:jc w:val="both"/>
        <w:rPr>
          <w:rFonts w:ascii="Times New Roman" w:eastAsia="Times New Roman" w:hAnsi="Times New Roman"/>
          <w:b/>
          <w:sz w:val="32"/>
          <w:szCs w:val="32"/>
          <w:lang w:eastAsia="ru-RU"/>
        </w:rPr>
      </w:pPr>
    </w:p>
    <w:p w:rsidR="00F01CAB" w:rsidRDefault="00F01CAB" w:rsidP="002769A5">
      <w:pPr>
        <w:widowControl w:val="0"/>
        <w:autoSpaceDE w:val="0"/>
        <w:autoSpaceDN w:val="0"/>
        <w:adjustRightInd w:val="0"/>
        <w:spacing w:after="0" w:line="360" w:lineRule="auto"/>
        <w:ind w:firstLine="720"/>
        <w:jc w:val="both"/>
        <w:rPr>
          <w:rFonts w:ascii="Times New Roman" w:eastAsia="Times New Roman" w:hAnsi="Times New Roman"/>
          <w:b/>
          <w:sz w:val="32"/>
          <w:szCs w:val="32"/>
          <w:lang w:eastAsia="ru-RU"/>
        </w:rPr>
      </w:pPr>
    </w:p>
    <w:p w:rsidR="00F01CAB" w:rsidRPr="00E436B4" w:rsidRDefault="00F01CAB" w:rsidP="002769A5">
      <w:pPr>
        <w:widowControl w:val="0"/>
        <w:autoSpaceDE w:val="0"/>
        <w:autoSpaceDN w:val="0"/>
        <w:adjustRightInd w:val="0"/>
        <w:spacing w:after="0" w:line="360" w:lineRule="auto"/>
        <w:ind w:firstLine="720"/>
        <w:jc w:val="both"/>
        <w:rPr>
          <w:rFonts w:ascii="Times New Roman" w:eastAsia="Times New Roman" w:hAnsi="Times New Roman"/>
          <w:b/>
          <w:sz w:val="32"/>
          <w:szCs w:val="32"/>
          <w:lang w:eastAsia="ru-RU"/>
        </w:rPr>
      </w:pPr>
    </w:p>
    <w:p w:rsidR="00416EE4" w:rsidRPr="00F01CAB" w:rsidRDefault="00F05E97" w:rsidP="00F05E97">
      <w:pPr>
        <w:widowControl w:val="0"/>
        <w:autoSpaceDE w:val="0"/>
        <w:autoSpaceDN w:val="0"/>
        <w:adjustRightInd w:val="0"/>
        <w:spacing w:after="0" w:line="360" w:lineRule="auto"/>
        <w:ind w:firstLine="720"/>
        <w:jc w:val="center"/>
        <w:rPr>
          <w:rFonts w:ascii="Times New Roman" w:eastAsia="Times New Roman" w:hAnsi="Times New Roman"/>
          <w:b/>
          <w:sz w:val="32"/>
          <w:szCs w:val="32"/>
          <w:lang w:eastAsia="ru-RU"/>
        </w:rPr>
      </w:pPr>
      <w:r w:rsidRPr="00F01CAB">
        <w:rPr>
          <w:rFonts w:ascii="Times New Roman" w:eastAsia="Times New Roman" w:hAnsi="Times New Roman"/>
          <w:b/>
          <w:sz w:val="28"/>
          <w:szCs w:val="28"/>
        </w:rPr>
        <w:t>РОЗДІЛ 3. ЕКСПЕРИМЕНТАЛЬНА ЧАСТИНА</w:t>
      </w:r>
    </w:p>
    <w:p w:rsidR="00416EE4" w:rsidRPr="00F01CAB" w:rsidRDefault="00416EE4" w:rsidP="002769A5">
      <w:pPr>
        <w:widowControl w:val="0"/>
        <w:autoSpaceDE w:val="0"/>
        <w:autoSpaceDN w:val="0"/>
        <w:adjustRightInd w:val="0"/>
        <w:spacing w:after="0" w:line="360" w:lineRule="auto"/>
        <w:ind w:firstLine="720"/>
        <w:jc w:val="both"/>
        <w:rPr>
          <w:rFonts w:ascii="Times New Roman" w:eastAsia="Times New Roman" w:hAnsi="Times New Roman"/>
          <w:b/>
          <w:sz w:val="32"/>
          <w:szCs w:val="32"/>
          <w:lang w:eastAsia="ru-RU"/>
        </w:rPr>
      </w:pPr>
      <w:r w:rsidRPr="00F01CAB">
        <w:rPr>
          <w:rFonts w:ascii="Times New Roman" w:hAnsi="Times New Roman"/>
          <w:b/>
          <w:color w:val="000000"/>
          <w:sz w:val="28"/>
          <w:szCs w:val="28"/>
        </w:rPr>
        <w:t xml:space="preserve">3.1. Технічна ефективність комплексних препаратів для протруювання </w:t>
      </w:r>
      <w:r w:rsidR="00F05E97" w:rsidRPr="00F01CAB">
        <w:rPr>
          <w:rFonts w:ascii="Times New Roman" w:hAnsi="Times New Roman"/>
          <w:b/>
          <w:color w:val="000000"/>
          <w:sz w:val="28"/>
          <w:szCs w:val="28"/>
        </w:rPr>
        <w:t>насіння проти</w:t>
      </w:r>
      <w:r w:rsidRPr="00F01CAB">
        <w:rPr>
          <w:rFonts w:ascii="Times New Roman" w:hAnsi="Times New Roman"/>
          <w:b/>
          <w:color w:val="000000"/>
          <w:sz w:val="28"/>
          <w:szCs w:val="28"/>
        </w:rPr>
        <w:t xml:space="preserve"> </w:t>
      </w:r>
      <w:proofErr w:type="spellStart"/>
      <w:r w:rsidRPr="00F01CAB">
        <w:rPr>
          <w:rFonts w:ascii="Times New Roman" w:hAnsi="Times New Roman"/>
          <w:b/>
          <w:color w:val="000000"/>
          <w:sz w:val="28"/>
          <w:szCs w:val="28"/>
        </w:rPr>
        <w:t>офіобольозної</w:t>
      </w:r>
      <w:proofErr w:type="spellEnd"/>
      <w:r w:rsidRPr="00F01CAB">
        <w:rPr>
          <w:rFonts w:ascii="Times New Roman" w:hAnsi="Times New Roman"/>
          <w:b/>
          <w:color w:val="000000"/>
          <w:sz w:val="28"/>
          <w:szCs w:val="28"/>
        </w:rPr>
        <w:t xml:space="preserve"> кореневої гнилі.</w:t>
      </w:r>
    </w:p>
    <w:p w:rsidR="002769A5" w:rsidRPr="00F01CAB" w:rsidRDefault="002769A5" w:rsidP="002769A5">
      <w:pPr>
        <w:widowControl w:val="0"/>
        <w:autoSpaceDE w:val="0"/>
        <w:autoSpaceDN w:val="0"/>
        <w:adjustRightInd w:val="0"/>
        <w:spacing w:after="0" w:line="360" w:lineRule="auto"/>
        <w:rPr>
          <w:rFonts w:ascii="Times New Roman" w:eastAsia="Times New Roman" w:hAnsi="Times New Roman"/>
          <w:b/>
          <w:sz w:val="28"/>
          <w:szCs w:val="28"/>
          <w:lang w:eastAsia="ru-RU"/>
        </w:rPr>
      </w:pPr>
    </w:p>
    <w:p w:rsidR="002769A5" w:rsidRPr="00F01CAB" w:rsidRDefault="00F05E97" w:rsidP="002769A5">
      <w:pPr>
        <w:widowControl w:val="0"/>
        <w:shd w:val="clear" w:color="auto" w:fill="FFFFFF"/>
        <w:autoSpaceDE w:val="0"/>
        <w:autoSpaceDN w:val="0"/>
        <w:adjustRightInd w:val="0"/>
        <w:spacing w:after="0" w:line="360" w:lineRule="auto"/>
        <w:ind w:left="14" w:right="283" w:firstLine="528"/>
        <w:jc w:val="both"/>
        <w:rPr>
          <w:rFonts w:ascii="Times New Roman" w:eastAsia="Times New Roman" w:hAnsi="Times New Roman"/>
          <w:sz w:val="28"/>
          <w:szCs w:val="28"/>
          <w:lang w:eastAsia="ru-RU"/>
        </w:rPr>
      </w:pPr>
      <w:r w:rsidRPr="00F01CAB">
        <w:rPr>
          <w:rFonts w:ascii="Times New Roman" w:eastAsia="Times New Roman" w:hAnsi="Times New Roman"/>
          <w:bCs/>
          <w:color w:val="000000"/>
          <w:spacing w:val="-5"/>
          <w:sz w:val="28"/>
          <w:szCs w:val="28"/>
          <w:lang w:eastAsia="ru-RU"/>
        </w:rPr>
        <w:t>Ефективність пестицидів –</w:t>
      </w:r>
      <w:r w:rsidR="002769A5" w:rsidRPr="00F01CAB">
        <w:rPr>
          <w:rFonts w:ascii="Times New Roman" w:eastAsia="Times New Roman" w:hAnsi="Times New Roman"/>
          <w:bCs/>
          <w:color w:val="000000"/>
          <w:spacing w:val="-5"/>
          <w:sz w:val="28"/>
          <w:szCs w:val="28"/>
          <w:lang w:eastAsia="ru-RU"/>
        </w:rPr>
        <w:t xml:space="preserve"> це результат їх застосування у </w:t>
      </w:r>
      <w:r w:rsidR="00416EE4" w:rsidRPr="00F01CAB">
        <w:rPr>
          <w:rFonts w:ascii="Times New Roman" w:eastAsia="Times New Roman" w:hAnsi="Times New Roman"/>
          <w:bCs/>
          <w:color w:val="000000"/>
          <w:spacing w:val="-5"/>
          <w:sz w:val="28"/>
          <w:szCs w:val="28"/>
          <w:lang w:eastAsia="ru-RU"/>
        </w:rPr>
        <w:t>захисті від шкідливих організмів</w:t>
      </w:r>
      <w:r w:rsidR="002769A5" w:rsidRPr="00F01CAB">
        <w:rPr>
          <w:rFonts w:ascii="Times New Roman" w:eastAsia="Times New Roman" w:hAnsi="Times New Roman"/>
          <w:bCs/>
          <w:color w:val="000000"/>
          <w:spacing w:val="-2"/>
          <w:sz w:val="28"/>
          <w:szCs w:val="28"/>
          <w:lang w:eastAsia="ru-RU"/>
        </w:rPr>
        <w:t>.</w:t>
      </w:r>
    </w:p>
    <w:p w:rsidR="002769A5" w:rsidRPr="00E436B4" w:rsidRDefault="0058297D" w:rsidP="002769A5">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F01CAB">
        <w:rPr>
          <w:rFonts w:ascii="Times New Roman" w:eastAsia="Times New Roman" w:hAnsi="Times New Roman"/>
          <w:sz w:val="28"/>
          <w:szCs w:val="28"/>
          <w:lang w:eastAsia="ru-RU"/>
        </w:rPr>
        <w:t>Технічна ефективність</w:t>
      </w:r>
      <w:r w:rsidR="002769A5" w:rsidRPr="00F01CAB">
        <w:rPr>
          <w:rFonts w:ascii="Times New Roman" w:eastAsia="Times New Roman" w:hAnsi="Times New Roman"/>
          <w:sz w:val="28"/>
          <w:szCs w:val="28"/>
          <w:lang w:eastAsia="ru-RU"/>
        </w:rPr>
        <w:t xml:space="preserve"> – це </w:t>
      </w:r>
      <w:r w:rsidR="00416EE4" w:rsidRPr="00F01CAB">
        <w:rPr>
          <w:rFonts w:ascii="Times New Roman" w:eastAsia="Times New Roman" w:hAnsi="Times New Roman"/>
          <w:sz w:val="28"/>
          <w:szCs w:val="28"/>
          <w:lang w:eastAsia="ru-RU"/>
        </w:rPr>
        <w:t xml:space="preserve">відсоток </w:t>
      </w:r>
      <w:r w:rsidR="002769A5" w:rsidRPr="00F01CAB">
        <w:rPr>
          <w:rFonts w:ascii="Times New Roman" w:eastAsia="Times New Roman" w:hAnsi="Times New Roman"/>
          <w:sz w:val="28"/>
          <w:szCs w:val="28"/>
          <w:lang w:eastAsia="ru-RU"/>
        </w:rPr>
        <w:t>знижен</w:t>
      </w:r>
      <w:r w:rsidR="00416EE4" w:rsidRPr="00F01CAB">
        <w:rPr>
          <w:rFonts w:ascii="Times New Roman" w:eastAsia="Times New Roman" w:hAnsi="Times New Roman"/>
          <w:sz w:val="28"/>
          <w:szCs w:val="28"/>
          <w:lang w:eastAsia="ru-RU"/>
        </w:rPr>
        <w:t>ня ураженості рослин</w:t>
      </w:r>
      <w:r w:rsidR="00416EE4" w:rsidRPr="00E436B4">
        <w:rPr>
          <w:rFonts w:ascii="Times New Roman" w:eastAsia="Times New Roman" w:hAnsi="Times New Roman"/>
          <w:sz w:val="28"/>
          <w:szCs w:val="28"/>
          <w:lang w:eastAsia="ru-RU"/>
        </w:rPr>
        <w:t xml:space="preserve"> хворобами під дією пестицидів.</w:t>
      </w:r>
      <w:r w:rsidR="002769A5" w:rsidRPr="00E436B4">
        <w:rPr>
          <w:rFonts w:ascii="Times New Roman" w:eastAsia="Times New Roman" w:hAnsi="Times New Roman"/>
          <w:sz w:val="28"/>
          <w:szCs w:val="28"/>
          <w:lang w:eastAsia="ru-RU"/>
        </w:rPr>
        <w:t xml:space="preserve"> Її визначають за </w:t>
      </w:r>
      <w:proofErr w:type="spellStart"/>
      <w:r w:rsidR="002769A5" w:rsidRPr="00E436B4">
        <w:rPr>
          <w:rFonts w:ascii="Times New Roman" w:eastAsia="Times New Roman" w:hAnsi="Times New Roman"/>
          <w:sz w:val="28"/>
          <w:szCs w:val="28"/>
          <w:lang w:eastAsia="ru-RU"/>
        </w:rPr>
        <w:t>формолою</w:t>
      </w:r>
      <w:proofErr w:type="spellEnd"/>
      <w:r w:rsidR="002769A5" w:rsidRPr="00E436B4">
        <w:rPr>
          <w:rFonts w:ascii="Times New Roman" w:eastAsia="Times New Roman" w:hAnsi="Times New Roman"/>
          <w:sz w:val="28"/>
          <w:szCs w:val="28"/>
          <w:lang w:eastAsia="ru-RU"/>
        </w:rPr>
        <w:t xml:space="preserve">: </w:t>
      </w:r>
    </w:p>
    <w:p w:rsidR="002769A5" w:rsidRPr="00E436B4" w:rsidRDefault="002769A5" w:rsidP="002769A5">
      <w:pPr>
        <w:widowControl w:val="0"/>
        <w:autoSpaceDE w:val="0"/>
        <w:autoSpaceDN w:val="0"/>
        <w:adjustRightInd w:val="0"/>
        <w:spacing w:after="0" w:line="360" w:lineRule="auto"/>
        <w:ind w:firstLine="720"/>
        <w:jc w:val="center"/>
        <w:rPr>
          <w:rFonts w:ascii="Times New Roman" w:eastAsia="Times New Roman" w:hAnsi="Times New Roman"/>
          <w:sz w:val="28"/>
          <w:szCs w:val="28"/>
          <w:lang w:eastAsia="ru-RU"/>
        </w:rPr>
      </w:pPr>
      <w:r w:rsidRPr="00E436B4">
        <w:rPr>
          <w:rFonts w:ascii="Times New Roman" w:eastAsia="Times New Roman" w:hAnsi="Times New Roman"/>
          <w:position w:val="-30"/>
          <w:sz w:val="28"/>
          <w:szCs w:val="28"/>
          <w:lang w:eastAsia="ru-RU"/>
        </w:rPr>
        <w:object w:dxaOrig="19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pt;height:35.05pt" o:ole="">
            <v:imagedata r:id="rId10" o:title=""/>
          </v:shape>
          <o:OLEObject Type="Embed" ProgID="Equation.3" ShapeID="_x0000_i1025" DrawAspect="Content" ObjectID="_1699698761" r:id="rId11"/>
        </w:object>
      </w:r>
      <w:r w:rsidRPr="00E436B4">
        <w:rPr>
          <w:rFonts w:ascii="Times New Roman" w:eastAsia="Times New Roman" w:hAnsi="Times New Roman"/>
          <w:sz w:val="28"/>
          <w:szCs w:val="28"/>
          <w:lang w:eastAsia="ru-RU"/>
        </w:rPr>
        <w:t>, де</w:t>
      </w:r>
    </w:p>
    <w:p w:rsidR="002769A5" w:rsidRPr="00E436B4" w:rsidRDefault="002769A5" w:rsidP="002769A5">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Б – Біологічна ефективність, %</w:t>
      </w:r>
    </w:p>
    <w:p w:rsidR="002769A5" w:rsidRPr="00E436B4" w:rsidRDefault="002769A5" w:rsidP="002769A5">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proofErr w:type="spellStart"/>
      <w:r w:rsidRPr="00E436B4">
        <w:rPr>
          <w:rFonts w:ascii="Times New Roman" w:eastAsia="Times New Roman" w:hAnsi="Times New Roman"/>
          <w:sz w:val="28"/>
          <w:szCs w:val="28"/>
          <w:lang w:eastAsia="ru-RU"/>
        </w:rPr>
        <w:t>П</w:t>
      </w:r>
      <w:r w:rsidRPr="00E436B4">
        <w:rPr>
          <w:rFonts w:ascii="Times New Roman" w:eastAsia="Times New Roman" w:hAnsi="Times New Roman"/>
          <w:sz w:val="28"/>
          <w:szCs w:val="28"/>
          <w:vertAlign w:val="subscript"/>
          <w:lang w:eastAsia="ru-RU"/>
        </w:rPr>
        <w:t>к</w:t>
      </w:r>
      <w:proofErr w:type="spellEnd"/>
      <w:r w:rsidRPr="00E436B4">
        <w:rPr>
          <w:rFonts w:ascii="Times New Roman" w:eastAsia="Times New Roman" w:hAnsi="Times New Roman"/>
          <w:sz w:val="28"/>
          <w:szCs w:val="28"/>
          <w:lang w:eastAsia="ru-RU"/>
        </w:rPr>
        <w:t xml:space="preserve"> – показник поширеності або розвитку хвороби на контролі,%</w:t>
      </w:r>
    </w:p>
    <w:p w:rsidR="002769A5" w:rsidRPr="00E436B4" w:rsidRDefault="002769A5" w:rsidP="00E436B4">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proofErr w:type="spellStart"/>
      <w:r w:rsidRPr="00E436B4">
        <w:rPr>
          <w:rFonts w:ascii="Times New Roman" w:eastAsia="Times New Roman" w:hAnsi="Times New Roman"/>
          <w:sz w:val="28"/>
          <w:szCs w:val="28"/>
          <w:lang w:eastAsia="ru-RU"/>
        </w:rPr>
        <w:t>П</w:t>
      </w:r>
      <w:r w:rsidRPr="00E436B4">
        <w:rPr>
          <w:rFonts w:ascii="Times New Roman" w:eastAsia="Times New Roman" w:hAnsi="Times New Roman"/>
          <w:sz w:val="28"/>
          <w:szCs w:val="28"/>
          <w:vertAlign w:val="subscript"/>
          <w:lang w:eastAsia="ru-RU"/>
        </w:rPr>
        <w:t>д</w:t>
      </w:r>
      <w:proofErr w:type="spellEnd"/>
      <w:r w:rsidRPr="00E436B4">
        <w:rPr>
          <w:rFonts w:ascii="Times New Roman" w:eastAsia="Times New Roman" w:hAnsi="Times New Roman"/>
          <w:sz w:val="28"/>
          <w:szCs w:val="28"/>
          <w:lang w:eastAsia="ru-RU"/>
        </w:rPr>
        <w:t xml:space="preserve"> – показник поширеності або розвитку хвороби на обробленій ділянці, %</w:t>
      </w:r>
    </w:p>
    <w:p w:rsidR="002769A5" w:rsidRPr="00E436B4" w:rsidRDefault="00416EE4" w:rsidP="00E436B4">
      <w:pPr>
        <w:widowControl w:val="0"/>
        <w:autoSpaceDE w:val="0"/>
        <w:autoSpaceDN w:val="0"/>
        <w:adjustRightInd w:val="0"/>
        <w:spacing w:after="0" w:line="360" w:lineRule="auto"/>
        <w:ind w:firstLine="851"/>
        <w:jc w:val="both"/>
        <w:rPr>
          <w:rFonts w:ascii="Times New Roman" w:eastAsia="Times New Roman" w:hAnsi="Times New Roman"/>
          <w:sz w:val="28"/>
          <w:szCs w:val="20"/>
          <w:lang w:eastAsia="ru-RU"/>
        </w:rPr>
      </w:pPr>
      <w:r w:rsidRPr="00E436B4">
        <w:rPr>
          <w:rFonts w:ascii="Times New Roman" w:eastAsia="Times New Roman" w:hAnsi="Times New Roman"/>
          <w:sz w:val="28"/>
          <w:szCs w:val="20"/>
          <w:lang w:eastAsia="ru-RU"/>
        </w:rPr>
        <w:t>Д</w:t>
      </w:r>
      <w:r w:rsidR="002769A5" w:rsidRPr="00E436B4">
        <w:rPr>
          <w:rFonts w:ascii="Times New Roman" w:eastAsia="Times New Roman" w:hAnsi="Times New Roman"/>
          <w:sz w:val="28"/>
          <w:szCs w:val="20"/>
          <w:lang w:eastAsia="ru-RU"/>
        </w:rPr>
        <w:t xml:space="preserve">ані </w:t>
      </w:r>
      <w:r w:rsidRPr="00E436B4">
        <w:rPr>
          <w:rFonts w:ascii="Times New Roman" w:eastAsia="Times New Roman" w:hAnsi="Times New Roman"/>
          <w:sz w:val="28"/>
          <w:szCs w:val="20"/>
          <w:lang w:eastAsia="ru-RU"/>
        </w:rPr>
        <w:t>з визначення</w:t>
      </w:r>
      <w:r w:rsidR="002769A5" w:rsidRPr="00E436B4">
        <w:rPr>
          <w:rFonts w:ascii="Times New Roman" w:eastAsia="Times New Roman" w:hAnsi="Times New Roman"/>
          <w:sz w:val="28"/>
          <w:szCs w:val="20"/>
          <w:lang w:eastAsia="ru-RU"/>
        </w:rPr>
        <w:t xml:space="preserve"> </w:t>
      </w:r>
      <w:r w:rsidRPr="00E436B4">
        <w:rPr>
          <w:rFonts w:ascii="Times New Roman" w:eastAsia="Times New Roman" w:hAnsi="Times New Roman"/>
          <w:sz w:val="28"/>
          <w:szCs w:val="20"/>
          <w:lang w:eastAsia="ru-RU"/>
        </w:rPr>
        <w:t xml:space="preserve">технічної ефективності </w:t>
      </w:r>
      <w:r w:rsidR="002769A5" w:rsidRPr="00E436B4">
        <w:rPr>
          <w:rFonts w:ascii="Times New Roman" w:eastAsia="Times New Roman" w:hAnsi="Times New Roman"/>
          <w:sz w:val="28"/>
          <w:szCs w:val="20"/>
          <w:lang w:eastAsia="ru-RU"/>
        </w:rPr>
        <w:t xml:space="preserve">пшениці </w:t>
      </w:r>
      <w:r w:rsidRPr="00E436B4">
        <w:rPr>
          <w:rFonts w:ascii="Times New Roman" w:eastAsia="Times New Roman" w:hAnsi="Times New Roman"/>
          <w:sz w:val="28"/>
          <w:szCs w:val="20"/>
          <w:lang w:eastAsia="ru-RU"/>
        </w:rPr>
        <w:t xml:space="preserve">озимої </w:t>
      </w:r>
      <w:r w:rsidR="002769A5" w:rsidRPr="00E436B4">
        <w:rPr>
          <w:rFonts w:ascii="Times New Roman" w:eastAsia="Times New Roman" w:hAnsi="Times New Roman"/>
          <w:sz w:val="28"/>
          <w:szCs w:val="20"/>
          <w:lang w:eastAsia="ru-RU"/>
        </w:rPr>
        <w:t xml:space="preserve">проти </w:t>
      </w:r>
      <w:proofErr w:type="spellStart"/>
      <w:r w:rsidRPr="00E436B4">
        <w:rPr>
          <w:rFonts w:ascii="Times New Roman" w:eastAsia="Times New Roman" w:hAnsi="Times New Roman"/>
          <w:sz w:val="28"/>
          <w:szCs w:val="20"/>
          <w:lang w:eastAsia="ru-RU"/>
        </w:rPr>
        <w:t>офіобольозної</w:t>
      </w:r>
      <w:proofErr w:type="spellEnd"/>
      <w:r w:rsidRPr="00E436B4">
        <w:rPr>
          <w:rFonts w:ascii="Times New Roman" w:eastAsia="Times New Roman" w:hAnsi="Times New Roman"/>
          <w:sz w:val="28"/>
          <w:szCs w:val="20"/>
          <w:lang w:eastAsia="ru-RU"/>
        </w:rPr>
        <w:t xml:space="preserve"> кореневої гнилі </w:t>
      </w:r>
      <w:r w:rsidR="00E26B21" w:rsidRPr="00E436B4">
        <w:rPr>
          <w:rFonts w:ascii="Times New Roman" w:eastAsia="Times New Roman" w:hAnsi="Times New Roman"/>
          <w:sz w:val="28"/>
          <w:szCs w:val="20"/>
          <w:lang w:eastAsia="ru-RU"/>
        </w:rPr>
        <w:t>проведені в таблиці 1</w:t>
      </w:r>
      <w:r w:rsidR="002769A5" w:rsidRPr="00E436B4">
        <w:rPr>
          <w:rFonts w:ascii="Times New Roman" w:eastAsia="Times New Roman" w:hAnsi="Times New Roman"/>
          <w:sz w:val="28"/>
          <w:szCs w:val="20"/>
          <w:lang w:eastAsia="ru-RU"/>
        </w:rPr>
        <w:t>.</w:t>
      </w:r>
    </w:p>
    <w:p w:rsidR="002769A5" w:rsidRPr="00E436B4" w:rsidRDefault="00E26B21" w:rsidP="00E436B4">
      <w:pPr>
        <w:widowControl w:val="0"/>
        <w:autoSpaceDE w:val="0"/>
        <w:autoSpaceDN w:val="0"/>
        <w:adjustRightInd w:val="0"/>
        <w:spacing w:after="0" w:line="240" w:lineRule="auto"/>
        <w:jc w:val="right"/>
        <w:outlineLvl w:val="7"/>
        <w:rPr>
          <w:rFonts w:ascii="Times New Roman" w:eastAsia="Times New Roman" w:hAnsi="Times New Roman"/>
          <w:b/>
          <w:i/>
          <w:iCs/>
          <w:sz w:val="28"/>
          <w:szCs w:val="28"/>
          <w:lang w:eastAsia="ru-RU"/>
        </w:rPr>
      </w:pPr>
      <w:r w:rsidRPr="00E436B4">
        <w:rPr>
          <w:rFonts w:ascii="Times New Roman" w:eastAsia="Times New Roman" w:hAnsi="Times New Roman"/>
          <w:b/>
          <w:i/>
          <w:iCs/>
          <w:sz w:val="28"/>
          <w:szCs w:val="28"/>
          <w:lang w:eastAsia="ru-RU"/>
        </w:rPr>
        <w:lastRenderedPageBreak/>
        <w:t>Таблиця 1</w:t>
      </w:r>
    </w:p>
    <w:p w:rsidR="00416EE4" w:rsidRPr="00E436B4" w:rsidRDefault="00416EE4" w:rsidP="00E436B4">
      <w:pPr>
        <w:widowControl w:val="0"/>
        <w:autoSpaceDE w:val="0"/>
        <w:autoSpaceDN w:val="0"/>
        <w:adjustRightInd w:val="0"/>
        <w:spacing w:after="0" w:line="240" w:lineRule="auto"/>
        <w:jc w:val="center"/>
        <w:outlineLvl w:val="7"/>
        <w:rPr>
          <w:rFonts w:ascii="Times New Roman" w:eastAsia="Times New Roman" w:hAnsi="Times New Roman"/>
          <w:b/>
          <w:iCs/>
          <w:sz w:val="28"/>
          <w:szCs w:val="28"/>
          <w:lang w:eastAsia="ru-RU"/>
        </w:rPr>
      </w:pPr>
      <w:r w:rsidRPr="00E436B4">
        <w:rPr>
          <w:rFonts w:ascii="Times New Roman" w:eastAsia="Times New Roman" w:hAnsi="Times New Roman"/>
          <w:b/>
          <w:iCs/>
          <w:sz w:val="28"/>
          <w:szCs w:val="28"/>
          <w:lang w:eastAsia="ru-RU"/>
        </w:rPr>
        <w:t xml:space="preserve">Технічна </w:t>
      </w:r>
      <w:r w:rsidR="002769A5" w:rsidRPr="00E436B4">
        <w:rPr>
          <w:rFonts w:ascii="Times New Roman" w:eastAsia="Times New Roman" w:hAnsi="Times New Roman"/>
          <w:b/>
          <w:iCs/>
          <w:sz w:val="28"/>
          <w:szCs w:val="28"/>
          <w:lang w:eastAsia="ru-RU"/>
        </w:rPr>
        <w:t xml:space="preserve">ефективність сумісного застосування </w:t>
      </w:r>
      <w:r w:rsidRPr="00E436B4">
        <w:rPr>
          <w:rFonts w:ascii="Times New Roman" w:eastAsia="Times New Roman" w:hAnsi="Times New Roman"/>
          <w:b/>
          <w:iCs/>
          <w:sz w:val="28"/>
          <w:szCs w:val="28"/>
          <w:lang w:eastAsia="ru-RU"/>
        </w:rPr>
        <w:t>стимулятору росту та фунгіциду-протруйника</w:t>
      </w:r>
      <w:r w:rsidR="00E436B4">
        <w:rPr>
          <w:rFonts w:ascii="Times New Roman" w:eastAsia="Times New Roman" w:hAnsi="Times New Roman"/>
          <w:b/>
          <w:iCs/>
          <w:sz w:val="28"/>
          <w:szCs w:val="28"/>
          <w:lang w:eastAsia="ru-RU"/>
        </w:rPr>
        <w:t xml:space="preserve"> проти </w:t>
      </w:r>
      <w:proofErr w:type="spellStart"/>
      <w:r w:rsidR="002769A5" w:rsidRPr="00E436B4">
        <w:rPr>
          <w:rFonts w:ascii="Times New Roman" w:eastAsia="Times New Roman" w:hAnsi="Times New Roman"/>
          <w:b/>
          <w:iCs/>
          <w:sz w:val="28"/>
          <w:szCs w:val="28"/>
          <w:lang w:eastAsia="ru-RU"/>
        </w:rPr>
        <w:t>офіобольозної</w:t>
      </w:r>
      <w:proofErr w:type="spellEnd"/>
      <w:r w:rsidR="002769A5" w:rsidRPr="00E436B4">
        <w:rPr>
          <w:rFonts w:ascii="Times New Roman" w:eastAsia="Times New Roman" w:hAnsi="Times New Roman"/>
          <w:b/>
          <w:iCs/>
          <w:sz w:val="28"/>
          <w:szCs w:val="28"/>
          <w:lang w:eastAsia="ru-RU"/>
        </w:rPr>
        <w:t xml:space="preserve"> кореневої гнилі </w:t>
      </w:r>
    </w:p>
    <w:p w:rsidR="002769A5" w:rsidRPr="00E436B4" w:rsidRDefault="00416EE4" w:rsidP="00E436B4">
      <w:pPr>
        <w:widowControl w:val="0"/>
        <w:autoSpaceDE w:val="0"/>
        <w:autoSpaceDN w:val="0"/>
        <w:adjustRightInd w:val="0"/>
        <w:spacing w:after="0" w:line="240" w:lineRule="auto"/>
        <w:jc w:val="center"/>
        <w:outlineLvl w:val="7"/>
        <w:rPr>
          <w:rFonts w:ascii="Times New Roman" w:eastAsia="Times New Roman" w:hAnsi="Times New Roman"/>
          <w:b/>
          <w:iCs/>
          <w:sz w:val="28"/>
          <w:szCs w:val="28"/>
          <w:lang w:eastAsia="ru-RU"/>
        </w:rPr>
      </w:pPr>
      <w:r w:rsidRPr="00E436B4">
        <w:rPr>
          <w:rFonts w:ascii="Times New Roman" w:eastAsia="Times New Roman" w:hAnsi="Times New Roman"/>
          <w:b/>
          <w:iCs/>
          <w:sz w:val="28"/>
          <w:szCs w:val="28"/>
          <w:lang w:eastAsia="ru-RU"/>
        </w:rPr>
        <w:t>(сорт Лісова пісня 2020-202</w:t>
      </w:r>
      <w:r w:rsidR="002769A5" w:rsidRPr="00E436B4">
        <w:rPr>
          <w:rFonts w:ascii="Times New Roman" w:eastAsia="Times New Roman" w:hAnsi="Times New Roman"/>
          <w:b/>
          <w:iCs/>
          <w:sz w:val="28"/>
          <w:szCs w:val="28"/>
          <w:lang w:eastAsia="ru-RU"/>
        </w:rPr>
        <w:t>1 рр.</w:t>
      </w:r>
      <w:r w:rsidRPr="00E436B4">
        <w:rPr>
          <w:rFonts w:ascii="Times New Roman" w:eastAsia="Times New Roman" w:hAnsi="Times New Roman"/>
          <w:b/>
          <w:iCs/>
          <w:sz w:val="28"/>
          <w:szCs w:val="28"/>
          <w:lang w:eastAsia="ru-RU"/>
        </w:rPr>
        <w:t>)</w:t>
      </w:r>
    </w:p>
    <w:tbl>
      <w:tblPr>
        <w:tblW w:w="9224" w:type="dxa"/>
        <w:tblLayout w:type="fixed"/>
        <w:tblCellMar>
          <w:left w:w="10" w:type="dxa"/>
          <w:right w:w="10" w:type="dxa"/>
        </w:tblCellMar>
        <w:tblLook w:val="0000" w:firstRow="0" w:lastRow="0" w:firstColumn="0" w:lastColumn="0" w:noHBand="0" w:noVBand="0"/>
      </w:tblPr>
      <w:tblGrid>
        <w:gridCol w:w="719"/>
        <w:gridCol w:w="3402"/>
        <w:gridCol w:w="1843"/>
        <w:gridCol w:w="1417"/>
        <w:gridCol w:w="1843"/>
      </w:tblGrid>
      <w:tr w:rsidR="00416EE4" w:rsidRPr="00E436B4" w:rsidTr="00434EA8">
        <w:trPr>
          <w:trHeight w:val="936"/>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16EE4" w:rsidP="00E436B4">
            <w:pPr>
              <w:spacing w:after="0" w:line="355" w:lineRule="exact"/>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 п/</w:t>
            </w:r>
            <w:proofErr w:type="spellStart"/>
            <w:r w:rsidRPr="00E436B4">
              <w:rPr>
                <w:rFonts w:ascii="Times New Roman" w:eastAsia="Times New Roman" w:hAnsi="Times New Roman"/>
                <w:sz w:val="28"/>
                <w:szCs w:val="28"/>
                <w:shd w:val="clear" w:color="auto" w:fill="FFFFFF"/>
                <w:lang w:eastAsia="uk-UA"/>
              </w:rPr>
              <w:t>п</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16EE4" w:rsidP="00E436B4">
            <w:pPr>
              <w:spacing w:after="0" w:line="240" w:lineRule="auto"/>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Варіант досліду</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16EE4" w:rsidP="00E436B4">
            <w:pPr>
              <w:spacing w:after="0" w:line="240" w:lineRule="auto"/>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Поширення хвороби,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16EE4" w:rsidP="00E436B4">
            <w:pPr>
              <w:spacing w:after="0" w:line="360" w:lineRule="exact"/>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Розвиток хвороби, бали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16EE4" w:rsidP="00E436B4">
            <w:pPr>
              <w:spacing w:after="0" w:line="240" w:lineRule="auto"/>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Технічна ефективність,%</w:t>
            </w:r>
          </w:p>
        </w:tc>
      </w:tr>
      <w:tr w:rsidR="00416EE4" w:rsidRPr="00E436B4" w:rsidTr="00434EA8">
        <w:trPr>
          <w:trHeight w:val="562"/>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16EE4" w:rsidP="0017365C">
            <w:pPr>
              <w:spacing w:after="0" w:line="240" w:lineRule="auto"/>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1</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16EE4" w:rsidP="0017365C">
            <w:pPr>
              <w:spacing w:after="0" w:line="240" w:lineRule="auto"/>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Контроль</w:t>
            </w:r>
            <w:r w:rsidR="00E26B21" w:rsidRPr="00E436B4">
              <w:rPr>
                <w:rFonts w:ascii="Times New Roman" w:eastAsia="Times New Roman" w:hAnsi="Times New Roman"/>
                <w:sz w:val="28"/>
                <w:szCs w:val="28"/>
                <w:shd w:val="clear" w:color="auto" w:fill="FFFFFF"/>
                <w:lang w:eastAsia="uk-UA"/>
              </w:rPr>
              <w:t xml:space="preserve"> (обробка водою)</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34EA8" w:rsidP="0017365C">
            <w:pPr>
              <w:spacing w:after="0" w:line="240" w:lineRule="auto"/>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51,3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16EE4" w:rsidP="0017365C">
            <w:pPr>
              <w:spacing w:after="0" w:line="240" w:lineRule="auto"/>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pacing w:val="20"/>
                <w:sz w:val="28"/>
                <w:szCs w:val="28"/>
                <w:shd w:val="clear" w:color="auto" w:fill="FFFFFF"/>
                <w:lang w:eastAsia="uk-UA"/>
              </w:rPr>
              <w:t>3,5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16EE4" w:rsidP="0017365C">
            <w:pPr>
              <w:spacing w:after="0" w:line="240" w:lineRule="auto"/>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w:t>
            </w:r>
          </w:p>
        </w:tc>
      </w:tr>
      <w:tr w:rsidR="00416EE4" w:rsidRPr="00E436B4" w:rsidTr="00434EA8">
        <w:trPr>
          <w:trHeight w:val="566"/>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16EE4" w:rsidP="0017365C">
            <w:pPr>
              <w:spacing w:after="0" w:line="240" w:lineRule="auto"/>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2</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434EA8" w:rsidRPr="00E436B4" w:rsidRDefault="00434EA8" w:rsidP="0017365C">
            <w:pPr>
              <w:spacing w:after="0" w:line="240" w:lineRule="auto"/>
              <w:jc w:val="center"/>
              <w:rPr>
                <w:rFonts w:ascii="Times New Roman" w:eastAsia="Times New Roman" w:hAnsi="Times New Roman"/>
                <w:sz w:val="28"/>
                <w:szCs w:val="28"/>
                <w:shd w:val="clear" w:color="auto" w:fill="FFFFFF"/>
                <w:lang w:eastAsia="uk-UA"/>
              </w:rPr>
            </w:pPr>
            <w:proofErr w:type="spellStart"/>
            <w:r w:rsidRPr="00E436B4">
              <w:rPr>
                <w:rFonts w:ascii="Times New Roman" w:eastAsia="Times New Roman" w:hAnsi="Times New Roman"/>
                <w:sz w:val="28"/>
                <w:szCs w:val="28"/>
                <w:shd w:val="clear" w:color="auto" w:fill="FFFFFF"/>
                <w:lang w:eastAsia="uk-UA"/>
              </w:rPr>
              <w:t>Ламардор</w:t>
            </w:r>
            <w:proofErr w:type="spellEnd"/>
            <w:r w:rsidRPr="00E436B4">
              <w:rPr>
                <w:rFonts w:ascii="Times New Roman" w:eastAsia="Times New Roman" w:hAnsi="Times New Roman"/>
                <w:sz w:val="28"/>
                <w:szCs w:val="28"/>
                <w:shd w:val="clear" w:color="auto" w:fill="FFFFFF"/>
                <w:lang w:eastAsia="uk-UA"/>
              </w:rPr>
              <w:t xml:space="preserve"> Про 180 FS,</w:t>
            </w:r>
          </w:p>
          <w:p w:rsidR="00416EE4" w:rsidRPr="00E436B4" w:rsidRDefault="00E436B4" w:rsidP="0017365C">
            <w:pPr>
              <w:spacing w:after="0" w:line="240" w:lineRule="auto"/>
              <w:jc w:val="center"/>
              <w:rPr>
                <w:rFonts w:ascii="Times New Roman" w:eastAsia="Times New Roman" w:hAnsi="Times New Roman"/>
                <w:sz w:val="28"/>
                <w:szCs w:val="28"/>
                <w:shd w:val="clear" w:color="auto" w:fill="FFFFFF"/>
                <w:lang w:val="ru-RU" w:eastAsia="uk-UA"/>
              </w:rPr>
            </w:pPr>
            <w:r>
              <w:rPr>
                <w:rFonts w:ascii="Times New Roman" w:eastAsia="Times New Roman" w:hAnsi="Times New Roman"/>
                <w:sz w:val="28"/>
                <w:szCs w:val="28"/>
                <w:shd w:val="clear" w:color="auto" w:fill="FFFFFF"/>
                <w:lang w:eastAsia="uk-UA"/>
              </w:rPr>
              <w:t xml:space="preserve"> 0,5 л/т</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34EA8" w:rsidP="0017365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28,4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16EE4" w:rsidP="0017365C">
            <w:pPr>
              <w:spacing w:after="0" w:line="240" w:lineRule="auto"/>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1,5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16EE4" w:rsidP="0017365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60,1</w:t>
            </w:r>
          </w:p>
        </w:tc>
      </w:tr>
      <w:tr w:rsidR="00416EE4" w:rsidRPr="00E436B4" w:rsidTr="00434EA8">
        <w:trPr>
          <w:trHeight w:val="562"/>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34EA8" w:rsidP="0017365C">
            <w:pPr>
              <w:spacing w:after="0" w:line="240" w:lineRule="auto"/>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34EA8" w:rsidP="0017365C">
            <w:pPr>
              <w:spacing w:after="0" w:line="240" w:lineRule="auto"/>
              <w:jc w:val="center"/>
              <w:rPr>
                <w:rFonts w:ascii="Times New Roman" w:eastAsia="Times New Roman" w:hAnsi="Times New Roman"/>
                <w:sz w:val="28"/>
                <w:szCs w:val="28"/>
                <w:shd w:val="clear" w:color="auto" w:fill="FFFFFF"/>
                <w:lang w:eastAsia="uk-UA"/>
              </w:rPr>
            </w:pPr>
            <w:proofErr w:type="spellStart"/>
            <w:r w:rsidRPr="00E436B4">
              <w:rPr>
                <w:rFonts w:ascii="Times New Roman" w:eastAsia="Times New Roman" w:hAnsi="Times New Roman"/>
                <w:sz w:val="28"/>
                <w:szCs w:val="28"/>
                <w:shd w:val="clear" w:color="auto" w:fill="FFFFFF"/>
                <w:lang w:eastAsia="uk-UA"/>
              </w:rPr>
              <w:t>Ламардор</w:t>
            </w:r>
            <w:proofErr w:type="spellEnd"/>
            <w:r w:rsidRPr="00E436B4">
              <w:rPr>
                <w:rFonts w:ascii="Times New Roman" w:eastAsia="Times New Roman" w:hAnsi="Times New Roman"/>
                <w:sz w:val="28"/>
                <w:szCs w:val="28"/>
                <w:shd w:val="clear" w:color="auto" w:fill="FFFFFF"/>
                <w:lang w:eastAsia="uk-UA"/>
              </w:rPr>
              <w:t xml:space="preserve"> Про 180 FS, 0,37 л/т + Вимпел К-2, 0,5 л/т</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34EA8" w:rsidP="0017365C">
            <w:pPr>
              <w:spacing w:after="0" w:line="240" w:lineRule="auto"/>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19,8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16EE4" w:rsidP="0017365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16EE4" w:rsidP="0017365C">
            <w:pPr>
              <w:spacing w:after="0" w:line="240" w:lineRule="auto"/>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91,2</w:t>
            </w:r>
          </w:p>
        </w:tc>
      </w:tr>
      <w:tr w:rsidR="00416EE4" w:rsidRPr="00E436B4" w:rsidTr="00434EA8">
        <w:trPr>
          <w:trHeight w:val="566"/>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34EA8" w:rsidP="0017365C">
            <w:pPr>
              <w:spacing w:after="0" w:line="240" w:lineRule="auto"/>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4</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34EA8" w:rsidP="0017365C">
            <w:pPr>
              <w:spacing w:after="0" w:line="240" w:lineRule="auto"/>
              <w:jc w:val="center"/>
              <w:rPr>
                <w:rFonts w:ascii="Times New Roman" w:eastAsia="Times New Roman" w:hAnsi="Times New Roman"/>
                <w:sz w:val="28"/>
                <w:szCs w:val="28"/>
                <w:shd w:val="clear" w:color="auto" w:fill="FFFFFF"/>
                <w:lang w:eastAsia="uk-UA"/>
              </w:rPr>
            </w:pPr>
            <w:proofErr w:type="spellStart"/>
            <w:r w:rsidRPr="00E436B4">
              <w:rPr>
                <w:rFonts w:ascii="Times New Roman" w:eastAsia="Times New Roman" w:hAnsi="Times New Roman"/>
                <w:sz w:val="28"/>
                <w:szCs w:val="28"/>
                <w:shd w:val="clear" w:color="auto" w:fill="FFFFFF"/>
                <w:lang w:eastAsia="uk-UA"/>
              </w:rPr>
              <w:t>Ламардор</w:t>
            </w:r>
            <w:proofErr w:type="spellEnd"/>
            <w:r w:rsidRPr="00E436B4">
              <w:rPr>
                <w:rFonts w:ascii="Times New Roman" w:eastAsia="Times New Roman" w:hAnsi="Times New Roman"/>
                <w:sz w:val="28"/>
                <w:szCs w:val="28"/>
                <w:shd w:val="clear" w:color="auto" w:fill="FFFFFF"/>
                <w:lang w:eastAsia="uk-UA"/>
              </w:rPr>
              <w:t xml:space="preserve"> Про 180 FS, 0,37 л/т + Вимпел К-2, 0,3 л/т</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34EA8" w:rsidP="0017365C">
            <w:pPr>
              <w:spacing w:after="0" w:line="240" w:lineRule="auto"/>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22,0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16EE4" w:rsidP="0017365C">
            <w:pPr>
              <w:spacing w:after="0" w:line="240" w:lineRule="auto"/>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0,6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16EE4" w:rsidP="0017365C">
            <w:pPr>
              <w:spacing w:after="0" w:line="240" w:lineRule="auto"/>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82,9</w:t>
            </w:r>
          </w:p>
        </w:tc>
      </w:tr>
      <w:tr w:rsidR="00416EE4" w:rsidRPr="00E436B4" w:rsidTr="00434EA8">
        <w:trPr>
          <w:trHeight w:val="566"/>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34EA8" w:rsidP="0017365C">
            <w:pPr>
              <w:spacing w:after="0" w:line="240" w:lineRule="auto"/>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5</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34EA8" w:rsidP="0017365C">
            <w:pPr>
              <w:spacing w:after="0" w:line="240" w:lineRule="auto"/>
              <w:jc w:val="center"/>
              <w:rPr>
                <w:rFonts w:ascii="Times New Roman" w:eastAsia="Times New Roman" w:hAnsi="Times New Roman"/>
                <w:sz w:val="28"/>
                <w:szCs w:val="28"/>
                <w:shd w:val="clear" w:color="auto" w:fill="FFFFFF"/>
                <w:lang w:eastAsia="uk-UA"/>
              </w:rPr>
            </w:pPr>
            <w:proofErr w:type="spellStart"/>
            <w:r w:rsidRPr="00E436B4">
              <w:rPr>
                <w:rFonts w:ascii="Times New Roman" w:eastAsia="Times New Roman" w:hAnsi="Times New Roman"/>
                <w:sz w:val="28"/>
                <w:szCs w:val="28"/>
                <w:shd w:val="clear" w:color="auto" w:fill="FFFFFF"/>
                <w:lang w:eastAsia="uk-UA"/>
              </w:rPr>
              <w:t>Ламардор</w:t>
            </w:r>
            <w:proofErr w:type="spellEnd"/>
            <w:r w:rsidRPr="00E436B4">
              <w:rPr>
                <w:rFonts w:ascii="Times New Roman" w:eastAsia="Times New Roman" w:hAnsi="Times New Roman"/>
                <w:sz w:val="28"/>
                <w:szCs w:val="28"/>
                <w:shd w:val="clear" w:color="auto" w:fill="FFFFFF"/>
                <w:lang w:eastAsia="uk-UA"/>
              </w:rPr>
              <w:t xml:space="preserve"> Про 180 FS, 0,37 л/т + Вимпел К-2, 0,2 л/т</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34EA8" w:rsidP="0017365C">
            <w:pPr>
              <w:spacing w:after="0" w:line="240" w:lineRule="auto"/>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24,7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16EE4" w:rsidP="0017365C">
            <w:pPr>
              <w:spacing w:after="0" w:line="240" w:lineRule="auto"/>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16EE4" w:rsidRPr="00E436B4" w:rsidRDefault="00416EE4" w:rsidP="0017365C">
            <w:pPr>
              <w:spacing w:after="0" w:line="240" w:lineRule="auto"/>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71,7</w:t>
            </w:r>
          </w:p>
        </w:tc>
      </w:tr>
      <w:tr w:rsidR="00416EE4" w:rsidRPr="00E436B4" w:rsidTr="00434E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719" w:type="dxa"/>
            <w:tcBorders>
              <w:top w:val="single" w:sz="4" w:space="0" w:color="auto"/>
            </w:tcBorders>
            <w:vAlign w:val="center"/>
          </w:tcPr>
          <w:p w:rsidR="00416EE4" w:rsidRPr="00E436B4" w:rsidRDefault="00416EE4" w:rsidP="0017365C">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3402" w:type="dxa"/>
            <w:tcBorders>
              <w:top w:val="single" w:sz="4" w:space="0" w:color="auto"/>
            </w:tcBorders>
            <w:shd w:val="clear" w:color="auto" w:fill="auto"/>
            <w:vAlign w:val="center"/>
          </w:tcPr>
          <w:p w:rsidR="00416EE4" w:rsidRPr="00E436B4" w:rsidRDefault="00416EE4" w:rsidP="0017365C">
            <w:pPr>
              <w:widowControl w:val="0"/>
              <w:autoSpaceDE w:val="0"/>
              <w:autoSpaceDN w:val="0"/>
              <w:adjustRightInd w:val="0"/>
              <w:spacing w:after="0" w:line="240" w:lineRule="auto"/>
              <w:jc w:val="center"/>
              <w:rPr>
                <w:rFonts w:ascii="Times New Roman" w:eastAsia="Times New Roman" w:hAnsi="Times New Roman"/>
                <w:sz w:val="28"/>
                <w:szCs w:val="28"/>
                <w:vertAlign w:val="subscript"/>
                <w:lang w:eastAsia="ru-RU"/>
              </w:rPr>
            </w:pPr>
            <w:r w:rsidRPr="00E436B4">
              <w:rPr>
                <w:rFonts w:ascii="Times New Roman" w:eastAsia="Times New Roman" w:hAnsi="Times New Roman"/>
                <w:sz w:val="28"/>
                <w:szCs w:val="28"/>
                <w:lang w:eastAsia="ru-RU"/>
              </w:rPr>
              <w:t>HIP</w:t>
            </w:r>
            <w:r w:rsidRPr="00E436B4">
              <w:rPr>
                <w:rFonts w:ascii="Times New Roman" w:eastAsia="Times New Roman" w:hAnsi="Times New Roman"/>
                <w:sz w:val="28"/>
                <w:szCs w:val="28"/>
                <w:vertAlign w:val="subscript"/>
                <w:lang w:eastAsia="ru-RU"/>
              </w:rPr>
              <w:t>0,5</w:t>
            </w:r>
          </w:p>
        </w:tc>
        <w:tc>
          <w:tcPr>
            <w:tcW w:w="1843" w:type="dxa"/>
            <w:tcBorders>
              <w:top w:val="single" w:sz="4" w:space="0" w:color="auto"/>
            </w:tcBorders>
            <w:vAlign w:val="center"/>
          </w:tcPr>
          <w:p w:rsidR="00416EE4" w:rsidRPr="00E436B4" w:rsidRDefault="00E436B4" w:rsidP="0017365C">
            <w:pPr>
              <w:widowControl w:val="0"/>
              <w:autoSpaceDE w:val="0"/>
              <w:autoSpaceDN w:val="0"/>
              <w:adjustRightInd w:val="0"/>
              <w:spacing w:after="0" w:line="240" w:lineRule="auto"/>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0,15</w:t>
            </w:r>
          </w:p>
        </w:tc>
        <w:tc>
          <w:tcPr>
            <w:tcW w:w="1417" w:type="dxa"/>
            <w:vAlign w:val="center"/>
          </w:tcPr>
          <w:p w:rsidR="00416EE4" w:rsidRPr="00E436B4" w:rsidRDefault="00E436B4" w:rsidP="0017365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r>
              <w:rPr>
                <w:rFonts w:ascii="Times New Roman" w:eastAsia="Times New Roman" w:hAnsi="Times New Roman"/>
                <w:sz w:val="28"/>
                <w:szCs w:val="28"/>
                <w:lang w:val="ru-RU" w:eastAsia="ru-RU"/>
              </w:rPr>
              <w:t>,</w:t>
            </w:r>
            <w:r w:rsidR="00416EE4" w:rsidRPr="00E436B4">
              <w:rPr>
                <w:rFonts w:ascii="Times New Roman" w:eastAsia="Times New Roman" w:hAnsi="Times New Roman"/>
                <w:sz w:val="28"/>
                <w:szCs w:val="28"/>
                <w:lang w:eastAsia="ru-RU"/>
              </w:rPr>
              <w:t>35</w:t>
            </w:r>
          </w:p>
        </w:tc>
        <w:tc>
          <w:tcPr>
            <w:tcW w:w="1843" w:type="dxa"/>
            <w:shd w:val="clear" w:color="auto" w:fill="auto"/>
            <w:vAlign w:val="center"/>
          </w:tcPr>
          <w:p w:rsidR="00416EE4" w:rsidRPr="00E436B4" w:rsidRDefault="00416EE4" w:rsidP="0017365C">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bl>
    <w:p w:rsidR="00434EA8" w:rsidRPr="00E436B4" w:rsidRDefault="00434EA8" w:rsidP="002769A5">
      <w:pPr>
        <w:widowControl w:val="0"/>
        <w:autoSpaceDE w:val="0"/>
        <w:autoSpaceDN w:val="0"/>
        <w:adjustRightInd w:val="0"/>
        <w:spacing w:after="0" w:line="360" w:lineRule="auto"/>
        <w:ind w:firstLine="851"/>
        <w:jc w:val="both"/>
        <w:rPr>
          <w:rFonts w:ascii="Times New Roman" w:eastAsia="Times New Roman" w:hAnsi="Times New Roman"/>
          <w:sz w:val="28"/>
          <w:szCs w:val="20"/>
          <w:lang w:eastAsia="ru-RU"/>
        </w:rPr>
      </w:pPr>
      <w:r w:rsidRPr="00E436B4">
        <w:rPr>
          <w:rFonts w:ascii="Times New Roman" w:eastAsia="Times New Roman" w:hAnsi="Times New Roman"/>
          <w:sz w:val="28"/>
          <w:szCs w:val="20"/>
          <w:lang w:eastAsia="ru-RU"/>
        </w:rPr>
        <w:t>П</w:t>
      </w:r>
      <w:r w:rsidR="002769A5" w:rsidRPr="00E436B4">
        <w:rPr>
          <w:rFonts w:ascii="Times New Roman" w:eastAsia="Times New Roman" w:hAnsi="Times New Roman"/>
          <w:sz w:val="28"/>
          <w:szCs w:val="20"/>
          <w:lang w:eastAsia="ru-RU"/>
        </w:rPr>
        <w:t xml:space="preserve">ередпосівний обробіток насіння пшениці </w:t>
      </w:r>
      <w:r w:rsidRPr="00E436B4">
        <w:rPr>
          <w:rFonts w:ascii="Times New Roman" w:eastAsia="Times New Roman" w:hAnsi="Times New Roman"/>
          <w:sz w:val="28"/>
          <w:szCs w:val="20"/>
          <w:lang w:eastAsia="ru-RU"/>
        </w:rPr>
        <w:t xml:space="preserve">озимої </w:t>
      </w:r>
      <w:r w:rsidR="002769A5" w:rsidRPr="00E436B4">
        <w:rPr>
          <w:rFonts w:ascii="Times New Roman" w:eastAsia="Times New Roman" w:hAnsi="Times New Roman"/>
          <w:sz w:val="28"/>
          <w:szCs w:val="20"/>
          <w:lang w:eastAsia="ru-RU"/>
        </w:rPr>
        <w:t xml:space="preserve">сумішшю хімічного </w:t>
      </w:r>
      <w:r w:rsidRPr="00E436B4">
        <w:rPr>
          <w:rFonts w:ascii="Times New Roman" w:eastAsia="Times New Roman" w:hAnsi="Times New Roman"/>
          <w:sz w:val="28"/>
          <w:szCs w:val="20"/>
          <w:lang w:eastAsia="ru-RU"/>
        </w:rPr>
        <w:t xml:space="preserve">препарату </w:t>
      </w:r>
      <w:r w:rsidR="002769A5" w:rsidRPr="00E436B4">
        <w:rPr>
          <w:rFonts w:ascii="Times New Roman" w:eastAsia="Times New Roman" w:hAnsi="Times New Roman"/>
          <w:sz w:val="28"/>
          <w:szCs w:val="20"/>
          <w:lang w:eastAsia="ru-RU"/>
        </w:rPr>
        <w:t xml:space="preserve">та </w:t>
      </w:r>
      <w:r w:rsidRPr="00E436B4">
        <w:rPr>
          <w:rFonts w:ascii="Times New Roman" w:eastAsia="Times New Roman" w:hAnsi="Times New Roman"/>
          <w:sz w:val="28"/>
          <w:szCs w:val="20"/>
          <w:lang w:eastAsia="ru-RU"/>
        </w:rPr>
        <w:t xml:space="preserve">стимулятору росту </w:t>
      </w:r>
      <w:r w:rsidR="002769A5" w:rsidRPr="00E436B4">
        <w:rPr>
          <w:rFonts w:ascii="Times New Roman" w:eastAsia="Times New Roman" w:hAnsi="Times New Roman"/>
          <w:sz w:val="28"/>
          <w:szCs w:val="20"/>
          <w:lang w:eastAsia="ru-RU"/>
        </w:rPr>
        <w:t>значно підвищує стійкість рослин проти хвороб коренів.</w:t>
      </w:r>
      <w:r w:rsidRPr="00E436B4">
        <w:rPr>
          <w:rFonts w:ascii="Times New Roman" w:eastAsia="Times New Roman" w:hAnsi="Times New Roman"/>
          <w:sz w:val="28"/>
          <w:szCs w:val="20"/>
          <w:lang w:eastAsia="ru-RU"/>
        </w:rPr>
        <w:t xml:space="preserve">, а саме до </w:t>
      </w:r>
      <w:proofErr w:type="spellStart"/>
      <w:r w:rsidRPr="00E436B4">
        <w:rPr>
          <w:rFonts w:ascii="Times New Roman" w:eastAsia="Times New Roman" w:hAnsi="Times New Roman"/>
          <w:sz w:val="28"/>
          <w:szCs w:val="20"/>
          <w:lang w:eastAsia="ru-RU"/>
        </w:rPr>
        <w:t>офіобольозної</w:t>
      </w:r>
      <w:proofErr w:type="spellEnd"/>
      <w:r w:rsidRPr="00E436B4">
        <w:rPr>
          <w:rFonts w:ascii="Times New Roman" w:eastAsia="Times New Roman" w:hAnsi="Times New Roman"/>
          <w:sz w:val="28"/>
          <w:szCs w:val="20"/>
          <w:lang w:eastAsia="ru-RU"/>
        </w:rPr>
        <w:t xml:space="preserve"> </w:t>
      </w:r>
      <w:proofErr w:type="spellStart"/>
      <w:r w:rsidRPr="00E436B4">
        <w:rPr>
          <w:rFonts w:ascii="Times New Roman" w:eastAsia="Times New Roman" w:hAnsi="Times New Roman"/>
          <w:sz w:val="28"/>
          <w:szCs w:val="20"/>
          <w:lang w:eastAsia="ru-RU"/>
        </w:rPr>
        <w:t>корненевої</w:t>
      </w:r>
      <w:proofErr w:type="spellEnd"/>
      <w:r w:rsidRPr="00E436B4">
        <w:rPr>
          <w:rFonts w:ascii="Times New Roman" w:eastAsia="Times New Roman" w:hAnsi="Times New Roman"/>
          <w:sz w:val="28"/>
          <w:szCs w:val="20"/>
          <w:lang w:eastAsia="ru-RU"/>
        </w:rPr>
        <w:t xml:space="preserve"> гнилі.</w:t>
      </w:r>
      <w:r w:rsidR="002769A5" w:rsidRPr="00E436B4">
        <w:rPr>
          <w:rFonts w:ascii="Times New Roman" w:eastAsia="Times New Roman" w:hAnsi="Times New Roman"/>
          <w:sz w:val="28"/>
          <w:szCs w:val="20"/>
          <w:lang w:eastAsia="ru-RU"/>
        </w:rPr>
        <w:t xml:space="preserve"> Так, </w:t>
      </w:r>
      <w:r w:rsidRPr="00E436B4">
        <w:rPr>
          <w:rFonts w:ascii="Times New Roman" w:eastAsia="Times New Roman" w:hAnsi="Times New Roman"/>
          <w:sz w:val="28"/>
          <w:szCs w:val="20"/>
          <w:lang w:eastAsia="ru-RU"/>
        </w:rPr>
        <w:t>залежно від варіанту досліду</w:t>
      </w:r>
      <w:r w:rsidR="002769A5" w:rsidRPr="00E436B4">
        <w:rPr>
          <w:rFonts w:ascii="Times New Roman" w:eastAsia="Times New Roman" w:hAnsi="Times New Roman"/>
          <w:sz w:val="28"/>
          <w:szCs w:val="20"/>
          <w:lang w:eastAsia="ru-RU"/>
        </w:rPr>
        <w:t xml:space="preserve">, </w:t>
      </w:r>
      <w:r w:rsidRPr="00E436B4">
        <w:rPr>
          <w:rFonts w:ascii="Times New Roman" w:eastAsia="Times New Roman" w:hAnsi="Times New Roman"/>
          <w:sz w:val="28"/>
          <w:szCs w:val="20"/>
          <w:lang w:eastAsia="ru-RU"/>
        </w:rPr>
        <w:t xml:space="preserve">поширення </w:t>
      </w:r>
      <w:proofErr w:type="spellStart"/>
      <w:r w:rsidRPr="00E436B4">
        <w:rPr>
          <w:rFonts w:ascii="Times New Roman" w:eastAsia="Times New Roman" w:hAnsi="Times New Roman"/>
          <w:sz w:val="28"/>
          <w:szCs w:val="20"/>
          <w:lang w:eastAsia="ru-RU"/>
        </w:rPr>
        <w:t>офіобольозної</w:t>
      </w:r>
      <w:proofErr w:type="spellEnd"/>
      <w:r w:rsidRPr="00E436B4">
        <w:rPr>
          <w:rFonts w:ascii="Times New Roman" w:eastAsia="Times New Roman" w:hAnsi="Times New Roman"/>
          <w:sz w:val="28"/>
          <w:szCs w:val="20"/>
          <w:lang w:eastAsia="ru-RU"/>
        </w:rPr>
        <w:t xml:space="preserve"> кореневої гнилі становило 19,8 до 51,3 %, а розвиток хвороби – від 0,3 до 3,5 бали.</w:t>
      </w:r>
    </w:p>
    <w:p w:rsidR="002769A5" w:rsidRPr="00E436B4" w:rsidRDefault="002769A5" w:rsidP="00434EA8">
      <w:pPr>
        <w:spacing w:after="0" w:line="360" w:lineRule="auto"/>
        <w:ind w:firstLine="709"/>
        <w:jc w:val="both"/>
        <w:rPr>
          <w:rFonts w:ascii="Times New Roman" w:eastAsia="Times New Roman" w:hAnsi="Times New Roman"/>
          <w:sz w:val="28"/>
          <w:szCs w:val="20"/>
          <w:lang w:eastAsia="ru-RU"/>
        </w:rPr>
      </w:pPr>
      <w:r w:rsidRPr="00E436B4">
        <w:rPr>
          <w:rFonts w:ascii="Times New Roman" w:eastAsia="Times New Roman" w:hAnsi="Times New Roman"/>
          <w:sz w:val="28"/>
          <w:szCs w:val="20"/>
          <w:lang w:eastAsia="ru-RU"/>
        </w:rPr>
        <w:t xml:space="preserve">Застосування хімічного препарату </w:t>
      </w:r>
      <w:proofErr w:type="spellStart"/>
      <w:r w:rsidR="00434EA8" w:rsidRPr="00E436B4">
        <w:rPr>
          <w:rFonts w:ascii="Times New Roman" w:eastAsia="Times New Roman" w:hAnsi="Times New Roman"/>
          <w:sz w:val="28"/>
          <w:szCs w:val="28"/>
          <w:shd w:val="clear" w:color="auto" w:fill="FFFFFF"/>
          <w:lang w:eastAsia="uk-UA"/>
        </w:rPr>
        <w:t>Ламардор</w:t>
      </w:r>
      <w:proofErr w:type="spellEnd"/>
      <w:r w:rsidR="00434EA8" w:rsidRPr="00E436B4">
        <w:rPr>
          <w:rFonts w:ascii="Times New Roman" w:eastAsia="Times New Roman" w:hAnsi="Times New Roman"/>
          <w:sz w:val="28"/>
          <w:szCs w:val="28"/>
          <w:shd w:val="clear" w:color="auto" w:fill="FFFFFF"/>
          <w:lang w:eastAsia="uk-UA"/>
        </w:rPr>
        <w:t xml:space="preserve"> Про 180 FS, 0,5 л/т</w:t>
      </w:r>
      <w:r w:rsidRPr="00E436B4">
        <w:rPr>
          <w:rFonts w:ascii="Times New Roman" w:eastAsia="Times New Roman" w:hAnsi="Times New Roman"/>
          <w:sz w:val="28"/>
          <w:szCs w:val="20"/>
          <w:lang w:eastAsia="ru-RU"/>
        </w:rPr>
        <w:t xml:space="preserve"> в повній рекомендованій нормі застосування зменшує </w:t>
      </w:r>
      <w:r w:rsidR="0017365C" w:rsidRPr="00E436B4">
        <w:rPr>
          <w:rFonts w:ascii="Times New Roman" w:eastAsia="Times New Roman" w:hAnsi="Times New Roman"/>
          <w:sz w:val="28"/>
          <w:szCs w:val="20"/>
          <w:lang w:eastAsia="ru-RU"/>
        </w:rPr>
        <w:t xml:space="preserve">розвиток хвороби на 2,0 бали </w:t>
      </w:r>
      <w:r w:rsidRPr="00E436B4">
        <w:rPr>
          <w:rFonts w:ascii="Times New Roman" w:eastAsia="Times New Roman" w:hAnsi="Times New Roman"/>
          <w:sz w:val="28"/>
          <w:szCs w:val="20"/>
          <w:lang w:eastAsia="ru-RU"/>
        </w:rPr>
        <w:t xml:space="preserve">порівняно з контрольним варіантом </w:t>
      </w:r>
    </w:p>
    <w:p w:rsidR="002769A5" w:rsidRPr="00E436B4" w:rsidRDefault="00E436B4" w:rsidP="00434EA8">
      <w:pPr>
        <w:widowControl w:val="0"/>
        <w:autoSpaceDE w:val="0"/>
        <w:autoSpaceDN w:val="0"/>
        <w:adjustRightInd w:val="0"/>
        <w:spacing w:after="0" w:line="360" w:lineRule="auto"/>
        <w:ind w:firstLine="851"/>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У варіанті </w:t>
      </w:r>
      <w:r w:rsidR="0017365C" w:rsidRPr="00E436B4">
        <w:rPr>
          <w:rFonts w:ascii="Times New Roman" w:eastAsia="Times New Roman" w:hAnsi="Times New Roman"/>
          <w:sz w:val="28"/>
          <w:szCs w:val="20"/>
          <w:lang w:eastAsia="ru-RU"/>
        </w:rPr>
        <w:t>3</w:t>
      </w:r>
      <w:r w:rsidR="002769A5" w:rsidRPr="00E436B4">
        <w:rPr>
          <w:rFonts w:ascii="Times New Roman" w:eastAsia="Times New Roman" w:hAnsi="Times New Roman"/>
          <w:sz w:val="28"/>
          <w:szCs w:val="20"/>
          <w:lang w:eastAsia="ru-RU"/>
        </w:rPr>
        <w:t xml:space="preserve">, де насіння обробляли зменшеною нормою </w:t>
      </w:r>
      <w:proofErr w:type="spellStart"/>
      <w:r w:rsidR="002769A5" w:rsidRPr="00E436B4">
        <w:rPr>
          <w:rFonts w:ascii="Times New Roman" w:eastAsia="Times New Roman" w:hAnsi="Times New Roman"/>
          <w:sz w:val="28"/>
          <w:szCs w:val="20"/>
          <w:lang w:eastAsia="ru-RU"/>
        </w:rPr>
        <w:t>Ламардору</w:t>
      </w:r>
      <w:proofErr w:type="spellEnd"/>
      <w:r w:rsidR="002769A5" w:rsidRPr="00E436B4">
        <w:rPr>
          <w:rFonts w:ascii="Times New Roman" w:eastAsia="Times New Roman" w:hAnsi="Times New Roman"/>
          <w:sz w:val="28"/>
          <w:szCs w:val="20"/>
          <w:lang w:eastAsia="ru-RU"/>
        </w:rPr>
        <w:t xml:space="preserve"> </w:t>
      </w:r>
      <w:r w:rsidR="0017365C" w:rsidRPr="00E436B4">
        <w:rPr>
          <w:rFonts w:ascii="Times New Roman" w:eastAsia="Times New Roman" w:hAnsi="Times New Roman"/>
          <w:sz w:val="28"/>
          <w:szCs w:val="28"/>
          <w:shd w:val="clear" w:color="auto" w:fill="FFFFFF"/>
          <w:lang w:eastAsia="uk-UA"/>
        </w:rPr>
        <w:t>Про 180 FS, 0,37 л/т</w:t>
      </w:r>
      <w:r w:rsidR="0017365C" w:rsidRPr="00E436B4">
        <w:rPr>
          <w:rFonts w:ascii="Times New Roman" w:eastAsia="Times New Roman" w:hAnsi="Times New Roman"/>
          <w:sz w:val="28"/>
          <w:szCs w:val="20"/>
          <w:lang w:eastAsia="ru-RU"/>
        </w:rPr>
        <w:t xml:space="preserve"> </w:t>
      </w:r>
      <w:r w:rsidR="002769A5" w:rsidRPr="00E436B4">
        <w:rPr>
          <w:rFonts w:ascii="Times New Roman" w:eastAsia="Times New Roman" w:hAnsi="Times New Roman"/>
          <w:sz w:val="28"/>
          <w:szCs w:val="20"/>
          <w:lang w:eastAsia="ru-RU"/>
        </w:rPr>
        <w:t>та повною нормою</w:t>
      </w:r>
      <w:r w:rsidR="0017365C" w:rsidRPr="00E436B4">
        <w:rPr>
          <w:rFonts w:ascii="Times New Roman" w:eastAsia="Times New Roman" w:hAnsi="Times New Roman"/>
          <w:sz w:val="28"/>
          <w:szCs w:val="20"/>
          <w:lang w:eastAsia="ru-RU"/>
        </w:rPr>
        <w:t xml:space="preserve"> стимулятору росту </w:t>
      </w:r>
      <w:r w:rsidR="0017365C" w:rsidRPr="00E436B4">
        <w:rPr>
          <w:rFonts w:ascii="Times New Roman" w:eastAsia="Times New Roman" w:hAnsi="Times New Roman"/>
          <w:sz w:val="28"/>
          <w:szCs w:val="28"/>
          <w:shd w:val="clear" w:color="auto" w:fill="FFFFFF"/>
          <w:lang w:eastAsia="uk-UA"/>
        </w:rPr>
        <w:t>Вимпел К-2, 0,5 л/т</w:t>
      </w:r>
      <w:r w:rsidR="0017365C" w:rsidRPr="00E436B4">
        <w:rPr>
          <w:rFonts w:ascii="Times New Roman" w:eastAsia="Times New Roman" w:hAnsi="Times New Roman"/>
          <w:sz w:val="28"/>
          <w:szCs w:val="20"/>
          <w:lang w:eastAsia="ru-RU"/>
        </w:rPr>
        <w:t>, поширення та розвиток хвороби</w:t>
      </w:r>
      <w:r w:rsidR="002769A5" w:rsidRPr="00E436B4">
        <w:rPr>
          <w:rFonts w:ascii="Times New Roman" w:eastAsia="Times New Roman" w:hAnsi="Times New Roman"/>
          <w:sz w:val="28"/>
          <w:szCs w:val="20"/>
          <w:lang w:eastAsia="ru-RU"/>
        </w:rPr>
        <w:t xml:space="preserve"> був найменший – </w:t>
      </w:r>
      <w:r w:rsidR="0017365C" w:rsidRPr="00E436B4">
        <w:rPr>
          <w:rFonts w:ascii="Times New Roman" w:eastAsia="Times New Roman" w:hAnsi="Times New Roman"/>
          <w:sz w:val="28"/>
          <w:szCs w:val="20"/>
          <w:lang w:eastAsia="ru-RU"/>
        </w:rPr>
        <w:t xml:space="preserve">19,8 % та </w:t>
      </w:r>
      <w:r w:rsidR="002769A5" w:rsidRPr="00E436B4">
        <w:rPr>
          <w:rFonts w:ascii="Times New Roman" w:eastAsia="Times New Roman" w:hAnsi="Times New Roman"/>
          <w:sz w:val="28"/>
          <w:szCs w:val="20"/>
          <w:lang w:eastAsia="ru-RU"/>
        </w:rPr>
        <w:t xml:space="preserve">0,3 бали, при цьому </w:t>
      </w:r>
      <w:r w:rsidR="0017365C" w:rsidRPr="00E436B4">
        <w:rPr>
          <w:rFonts w:ascii="Times New Roman" w:eastAsia="Times New Roman" w:hAnsi="Times New Roman"/>
          <w:sz w:val="28"/>
          <w:szCs w:val="20"/>
          <w:lang w:eastAsia="ru-RU"/>
        </w:rPr>
        <w:t xml:space="preserve"> технічна </w:t>
      </w:r>
      <w:r w:rsidR="002769A5" w:rsidRPr="00E436B4">
        <w:rPr>
          <w:rFonts w:ascii="Times New Roman" w:eastAsia="Times New Roman" w:hAnsi="Times New Roman"/>
          <w:sz w:val="28"/>
          <w:szCs w:val="20"/>
          <w:lang w:eastAsia="ru-RU"/>
        </w:rPr>
        <w:t>ефективність препаратів становила – 91,2%</w:t>
      </w:r>
    </w:p>
    <w:p w:rsidR="002769A5" w:rsidRPr="00E436B4" w:rsidRDefault="002769A5" w:rsidP="0017365C">
      <w:pPr>
        <w:widowControl w:val="0"/>
        <w:autoSpaceDE w:val="0"/>
        <w:autoSpaceDN w:val="0"/>
        <w:adjustRightInd w:val="0"/>
        <w:spacing w:after="0" w:line="360" w:lineRule="auto"/>
        <w:ind w:firstLine="851"/>
        <w:jc w:val="both"/>
        <w:rPr>
          <w:rFonts w:ascii="Times New Roman" w:eastAsia="Times New Roman" w:hAnsi="Times New Roman"/>
          <w:sz w:val="28"/>
          <w:szCs w:val="20"/>
          <w:lang w:eastAsia="ru-RU"/>
        </w:rPr>
      </w:pPr>
      <w:r w:rsidRPr="00E436B4">
        <w:rPr>
          <w:rFonts w:ascii="Times New Roman" w:eastAsia="Times New Roman" w:hAnsi="Times New Roman"/>
          <w:sz w:val="28"/>
          <w:szCs w:val="20"/>
          <w:lang w:eastAsia="ru-RU"/>
        </w:rPr>
        <w:t xml:space="preserve">Сумісне застосування препарату </w:t>
      </w:r>
      <w:proofErr w:type="spellStart"/>
      <w:r w:rsidRPr="00E436B4">
        <w:rPr>
          <w:rFonts w:ascii="Times New Roman" w:eastAsia="Times New Roman" w:hAnsi="Times New Roman"/>
          <w:sz w:val="28"/>
          <w:szCs w:val="20"/>
          <w:lang w:eastAsia="ru-RU"/>
        </w:rPr>
        <w:t>Лалардор</w:t>
      </w:r>
      <w:proofErr w:type="spellEnd"/>
      <w:r w:rsidR="0017365C" w:rsidRPr="00E436B4">
        <w:rPr>
          <w:rFonts w:ascii="Times New Roman" w:eastAsia="Times New Roman" w:hAnsi="Times New Roman"/>
          <w:sz w:val="28"/>
          <w:szCs w:val="28"/>
          <w:shd w:val="clear" w:color="auto" w:fill="FFFFFF"/>
          <w:lang w:eastAsia="uk-UA"/>
        </w:rPr>
        <w:t xml:space="preserve"> Про 180 FS, 0,37 </w:t>
      </w:r>
      <w:r w:rsidRPr="00E436B4">
        <w:rPr>
          <w:rFonts w:ascii="Times New Roman" w:eastAsia="Times New Roman" w:hAnsi="Times New Roman"/>
          <w:sz w:val="28"/>
          <w:szCs w:val="20"/>
          <w:lang w:eastAsia="ru-RU"/>
        </w:rPr>
        <w:t xml:space="preserve">л/т </w:t>
      </w:r>
      <w:r w:rsidR="0017365C" w:rsidRPr="00E436B4">
        <w:rPr>
          <w:rFonts w:ascii="Times New Roman" w:eastAsia="Times New Roman" w:hAnsi="Times New Roman"/>
          <w:sz w:val="28"/>
          <w:szCs w:val="20"/>
          <w:lang w:eastAsia="ru-RU"/>
        </w:rPr>
        <w:t>і</w:t>
      </w:r>
      <w:r w:rsidRPr="00E436B4">
        <w:rPr>
          <w:rFonts w:ascii="Times New Roman" w:eastAsia="Times New Roman" w:hAnsi="Times New Roman"/>
          <w:sz w:val="28"/>
          <w:szCs w:val="20"/>
          <w:lang w:eastAsia="ru-RU"/>
        </w:rPr>
        <w:t xml:space="preserve">з зменшеними нормами </w:t>
      </w:r>
      <w:r w:rsidR="0017365C" w:rsidRPr="00E436B4">
        <w:rPr>
          <w:rFonts w:ascii="Times New Roman" w:eastAsia="Times New Roman" w:hAnsi="Times New Roman"/>
          <w:sz w:val="28"/>
          <w:szCs w:val="28"/>
          <w:shd w:val="clear" w:color="auto" w:fill="FFFFFF"/>
          <w:lang w:eastAsia="uk-UA"/>
        </w:rPr>
        <w:t>Вимпел К-2, 0,</w:t>
      </w:r>
      <w:r w:rsidR="0017365C" w:rsidRPr="00E436B4">
        <w:rPr>
          <w:rFonts w:ascii="Times New Roman" w:eastAsia="Times New Roman" w:hAnsi="Times New Roman"/>
          <w:sz w:val="28"/>
          <w:szCs w:val="20"/>
          <w:lang w:eastAsia="ru-RU"/>
        </w:rPr>
        <w:t>3 л/т та 0,2</w:t>
      </w:r>
      <w:r w:rsidRPr="00E436B4">
        <w:rPr>
          <w:rFonts w:ascii="Times New Roman" w:eastAsia="Times New Roman" w:hAnsi="Times New Roman"/>
          <w:sz w:val="28"/>
          <w:szCs w:val="20"/>
          <w:lang w:eastAsia="ru-RU"/>
        </w:rPr>
        <w:t xml:space="preserve"> л/т забезпечує зниження </w:t>
      </w:r>
      <w:r w:rsidR="0017365C" w:rsidRPr="00E436B4">
        <w:rPr>
          <w:rFonts w:ascii="Times New Roman" w:eastAsia="Times New Roman" w:hAnsi="Times New Roman"/>
          <w:sz w:val="28"/>
          <w:szCs w:val="20"/>
          <w:lang w:eastAsia="ru-RU"/>
        </w:rPr>
        <w:t xml:space="preserve">розвитку </w:t>
      </w:r>
      <w:proofErr w:type="spellStart"/>
      <w:r w:rsidR="0017365C" w:rsidRPr="00E436B4">
        <w:rPr>
          <w:rFonts w:ascii="Times New Roman" w:eastAsia="Times New Roman" w:hAnsi="Times New Roman"/>
          <w:sz w:val="28"/>
          <w:szCs w:val="20"/>
          <w:lang w:eastAsia="ru-RU"/>
        </w:rPr>
        <w:t>офіобольозної</w:t>
      </w:r>
      <w:proofErr w:type="spellEnd"/>
      <w:r w:rsidR="0017365C" w:rsidRPr="00E436B4">
        <w:rPr>
          <w:rFonts w:ascii="Times New Roman" w:eastAsia="Times New Roman" w:hAnsi="Times New Roman"/>
          <w:sz w:val="28"/>
          <w:szCs w:val="20"/>
          <w:lang w:eastAsia="ru-RU"/>
        </w:rPr>
        <w:t xml:space="preserve"> кореневої гнилі</w:t>
      </w:r>
      <w:r w:rsidRPr="00E436B4">
        <w:rPr>
          <w:rFonts w:ascii="Times New Roman" w:eastAsia="Times New Roman" w:hAnsi="Times New Roman"/>
          <w:sz w:val="28"/>
          <w:szCs w:val="20"/>
          <w:lang w:eastAsia="ru-RU"/>
        </w:rPr>
        <w:t xml:space="preserve"> на 2,9 та 2,5 бали відповідно.</w:t>
      </w:r>
      <w:r w:rsidR="0017365C" w:rsidRPr="00E436B4">
        <w:rPr>
          <w:rFonts w:ascii="Times New Roman" w:eastAsia="Times New Roman" w:hAnsi="Times New Roman"/>
          <w:sz w:val="28"/>
          <w:szCs w:val="20"/>
          <w:lang w:eastAsia="ru-RU"/>
        </w:rPr>
        <w:t xml:space="preserve"> порівняно з контрольним варіантом. Технічна ефективність при цьому становила 82,9 та 71,7 % відповідно.</w:t>
      </w:r>
    </w:p>
    <w:p w:rsidR="002769A5" w:rsidRPr="00E436B4" w:rsidRDefault="00F05E97" w:rsidP="00F05E97">
      <w:pPr>
        <w:widowControl w:val="0"/>
        <w:autoSpaceDE w:val="0"/>
        <w:autoSpaceDN w:val="0"/>
        <w:adjustRightInd w:val="0"/>
        <w:spacing w:after="0" w:line="360" w:lineRule="auto"/>
        <w:jc w:val="center"/>
        <w:rPr>
          <w:rFonts w:ascii="Times New Roman" w:eastAsia="Times New Roman" w:hAnsi="Times New Roman"/>
          <w:b/>
          <w:sz w:val="28"/>
          <w:szCs w:val="28"/>
          <w:lang w:eastAsia="ru-RU"/>
        </w:rPr>
      </w:pPr>
      <w:r w:rsidRPr="00E436B4">
        <w:rPr>
          <w:rFonts w:ascii="Times New Roman" w:eastAsia="Times New Roman" w:hAnsi="Times New Roman"/>
          <w:b/>
          <w:sz w:val="28"/>
          <w:szCs w:val="28"/>
        </w:rPr>
        <w:lastRenderedPageBreak/>
        <w:t xml:space="preserve">3.2. Урожайність пшениці </w:t>
      </w:r>
      <w:r w:rsidR="0058297D" w:rsidRPr="00E436B4">
        <w:rPr>
          <w:rFonts w:ascii="Times New Roman" w:eastAsia="Times New Roman" w:hAnsi="Times New Roman"/>
          <w:b/>
          <w:sz w:val="28"/>
          <w:szCs w:val="28"/>
        </w:rPr>
        <w:t xml:space="preserve">озимої </w:t>
      </w:r>
      <w:r w:rsidRPr="00E436B4">
        <w:rPr>
          <w:rFonts w:ascii="Times New Roman" w:eastAsia="Times New Roman" w:hAnsi="Times New Roman"/>
          <w:b/>
          <w:sz w:val="28"/>
          <w:szCs w:val="28"/>
        </w:rPr>
        <w:t>залежно</w:t>
      </w:r>
      <w:r w:rsidR="0058297D" w:rsidRPr="00E436B4">
        <w:rPr>
          <w:rFonts w:ascii="Times New Roman" w:eastAsia="Times New Roman" w:hAnsi="Times New Roman"/>
          <w:b/>
          <w:sz w:val="28"/>
          <w:szCs w:val="28"/>
        </w:rPr>
        <w:t xml:space="preserve"> від обробки насіння фунгіцидом</w:t>
      </w:r>
      <w:r w:rsidRPr="00E436B4">
        <w:rPr>
          <w:rFonts w:ascii="Times New Roman" w:eastAsia="Times New Roman" w:hAnsi="Times New Roman"/>
          <w:b/>
          <w:sz w:val="28"/>
          <w:szCs w:val="28"/>
        </w:rPr>
        <w:t xml:space="preserve"> та стимулятором росту.</w:t>
      </w:r>
    </w:p>
    <w:p w:rsidR="002769A5" w:rsidRPr="00E436B4" w:rsidRDefault="002769A5" w:rsidP="002769A5">
      <w:pPr>
        <w:widowControl w:val="0"/>
        <w:shd w:val="clear" w:color="auto" w:fill="FFFFFF"/>
        <w:autoSpaceDE w:val="0"/>
        <w:autoSpaceDN w:val="0"/>
        <w:adjustRightInd w:val="0"/>
        <w:spacing w:after="0" w:line="360" w:lineRule="auto"/>
        <w:ind w:left="24" w:right="269" w:firstLine="514"/>
        <w:jc w:val="both"/>
        <w:rPr>
          <w:rFonts w:ascii="Times New Roman" w:eastAsia="Times New Roman" w:hAnsi="Times New Roman"/>
          <w:bCs/>
          <w:color w:val="000000"/>
          <w:spacing w:val="-2"/>
          <w:sz w:val="28"/>
          <w:szCs w:val="28"/>
          <w:lang w:eastAsia="ru-RU"/>
        </w:rPr>
      </w:pPr>
      <w:r w:rsidRPr="00E436B4">
        <w:rPr>
          <w:rFonts w:ascii="Times New Roman" w:eastAsia="Times New Roman" w:hAnsi="Times New Roman"/>
          <w:bCs/>
          <w:i/>
          <w:iCs/>
          <w:color w:val="000000"/>
          <w:spacing w:val="-5"/>
          <w:sz w:val="28"/>
          <w:szCs w:val="28"/>
          <w:lang w:eastAsia="ru-RU"/>
        </w:rPr>
        <w:t xml:space="preserve">Господарська ефективність </w:t>
      </w:r>
      <w:r w:rsidRPr="00E436B4">
        <w:rPr>
          <w:rFonts w:ascii="Times New Roman" w:eastAsia="Times New Roman" w:hAnsi="Times New Roman"/>
          <w:bCs/>
          <w:color w:val="000000"/>
          <w:spacing w:val="-5"/>
          <w:sz w:val="28"/>
          <w:szCs w:val="28"/>
          <w:lang w:eastAsia="ru-RU"/>
        </w:rPr>
        <w:t>показує прибавку врожаю, отриману в результаті хімічного захисту рослин, і виражається кількістю додатко</w:t>
      </w:r>
      <w:r w:rsidR="00F05E97" w:rsidRPr="00E436B4">
        <w:rPr>
          <w:rFonts w:ascii="Times New Roman" w:eastAsia="Times New Roman" w:hAnsi="Times New Roman"/>
          <w:bCs/>
          <w:color w:val="000000"/>
          <w:spacing w:val="-2"/>
          <w:sz w:val="28"/>
          <w:szCs w:val="28"/>
          <w:lang w:eastAsia="ru-RU"/>
        </w:rPr>
        <w:t>вої продукції з одиниці площі (т</w:t>
      </w:r>
      <w:r w:rsidRPr="00E436B4">
        <w:rPr>
          <w:rFonts w:ascii="Times New Roman" w:eastAsia="Times New Roman" w:hAnsi="Times New Roman"/>
          <w:bCs/>
          <w:color w:val="000000"/>
          <w:spacing w:val="-2"/>
          <w:sz w:val="28"/>
          <w:szCs w:val="28"/>
          <w:lang w:eastAsia="ru-RU"/>
        </w:rPr>
        <w:t>/га).</w:t>
      </w:r>
    </w:p>
    <w:p w:rsidR="002769A5" w:rsidRPr="00E436B4" w:rsidRDefault="002769A5" w:rsidP="002769A5">
      <w:pPr>
        <w:widowControl w:val="0"/>
        <w:shd w:val="clear" w:color="auto" w:fill="FFFFFF"/>
        <w:autoSpaceDE w:val="0"/>
        <w:autoSpaceDN w:val="0"/>
        <w:adjustRightInd w:val="0"/>
        <w:spacing w:after="0" w:line="360" w:lineRule="auto"/>
        <w:ind w:left="24" w:right="269" w:firstLine="514"/>
        <w:jc w:val="both"/>
        <w:rPr>
          <w:rFonts w:ascii="Times New Roman" w:eastAsia="Times New Roman" w:hAnsi="Times New Roman"/>
          <w:sz w:val="28"/>
          <w:szCs w:val="28"/>
          <w:lang w:eastAsia="ru-RU"/>
        </w:rPr>
      </w:pPr>
      <w:r w:rsidRPr="00E436B4">
        <w:rPr>
          <w:rFonts w:ascii="Times New Roman" w:eastAsia="Times New Roman" w:hAnsi="Times New Roman"/>
          <w:bCs/>
          <w:iCs/>
          <w:color w:val="000000"/>
          <w:spacing w:val="-5"/>
          <w:sz w:val="28"/>
          <w:szCs w:val="28"/>
          <w:lang w:eastAsia="ru-RU"/>
        </w:rPr>
        <w:t>Збережений урожай визначають за формулою:</w:t>
      </w:r>
    </w:p>
    <w:p w:rsidR="002769A5" w:rsidRPr="00E436B4" w:rsidRDefault="002769A5" w:rsidP="002769A5">
      <w:pPr>
        <w:widowControl w:val="0"/>
        <w:autoSpaceDE w:val="0"/>
        <w:autoSpaceDN w:val="0"/>
        <w:adjustRightInd w:val="0"/>
        <w:spacing w:after="0" w:line="360" w:lineRule="auto"/>
        <w:jc w:val="center"/>
        <w:rPr>
          <w:rFonts w:ascii="Times New Roman" w:eastAsia="Times New Roman" w:hAnsi="Times New Roman"/>
          <w:b/>
          <w:sz w:val="28"/>
          <w:szCs w:val="28"/>
          <w:lang w:eastAsia="ru-RU"/>
        </w:rPr>
      </w:pPr>
      <w:r w:rsidRPr="00E436B4">
        <w:rPr>
          <w:rFonts w:ascii="Times New Roman" w:eastAsia="Times New Roman" w:hAnsi="Times New Roman"/>
          <w:b/>
          <w:position w:val="-24"/>
          <w:sz w:val="28"/>
          <w:szCs w:val="28"/>
          <w:lang w:eastAsia="ru-RU"/>
        </w:rPr>
        <w:object w:dxaOrig="1460" w:dyaOrig="620">
          <v:shape id="_x0000_i1026" type="#_x0000_t75" style="width:72.65pt;height:30.7pt" o:ole="">
            <v:imagedata r:id="rId12" o:title=""/>
          </v:shape>
          <o:OLEObject Type="Embed" ProgID="Equation.3" ShapeID="_x0000_i1026" DrawAspect="Content" ObjectID="_1699698762" r:id="rId13"/>
        </w:object>
      </w:r>
    </w:p>
    <w:p w:rsidR="002769A5" w:rsidRPr="00E436B4" w:rsidRDefault="002769A5" w:rsidP="002769A5">
      <w:pPr>
        <w:widowControl w:val="0"/>
        <w:autoSpaceDE w:val="0"/>
        <w:autoSpaceDN w:val="0"/>
        <w:adjustRightInd w:val="0"/>
        <w:spacing w:after="0" w:line="360" w:lineRule="auto"/>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А – середній урожай з одиниці облікової площі на обробленій ділянці,</w:t>
      </w:r>
    </w:p>
    <w:p w:rsidR="002769A5" w:rsidRPr="00E436B4" w:rsidRDefault="002769A5" w:rsidP="002769A5">
      <w:pPr>
        <w:widowControl w:val="0"/>
        <w:autoSpaceDE w:val="0"/>
        <w:autoSpaceDN w:val="0"/>
        <w:adjustRightInd w:val="0"/>
        <w:spacing w:after="0" w:line="360" w:lineRule="auto"/>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Б – середній урожай з одиниці облікової площі на контрольній ділянці.</w:t>
      </w:r>
    </w:p>
    <w:p w:rsidR="00E26B21" w:rsidRPr="00E436B4" w:rsidRDefault="00E26B21" w:rsidP="00E26B21">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Вплив фунгіцидних протруйників на показники продуктивності пшениці озимої приведені у таблиці 2</w:t>
      </w:r>
    </w:p>
    <w:p w:rsidR="00E26B21" w:rsidRPr="00E436B4" w:rsidRDefault="00E26B21" w:rsidP="00E26B21">
      <w:pPr>
        <w:spacing w:after="0" w:line="360" w:lineRule="exact"/>
        <w:jc w:val="right"/>
        <w:rPr>
          <w:rFonts w:ascii="Times New Roman" w:eastAsia="Times New Roman" w:hAnsi="Times New Roman"/>
          <w:sz w:val="28"/>
          <w:szCs w:val="28"/>
          <w:shd w:val="clear" w:color="auto" w:fill="FFFFFF"/>
          <w:lang w:eastAsia="uk-UA"/>
        </w:rPr>
      </w:pPr>
      <w:r w:rsidRPr="00E436B4">
        <w:rPr>
          <w:rFonts w:ascii="Times New Roman" w:eastAsia="Times New Roman" w:hAnsi="Times New Roman"/>
          <w:i/>
          <w:sz w:val="28"/>
          <w:szCs w:val="28"/>
          <w:shd w:val="clear" w:color="auto" w:fill="FFFFFF"/>
          <w:lang w:eastAsia="uk-UA"/>
        </w:rPr>
        <w:t>Таблиця 2</w:t>
      </w:r>
      <w:r w:rsidRPr="00E436B4">
        <w:rPr>
          <w:rFonts w:ascii="Times New Roman" w:eastAsia="Times New Roman" w:hAnsi="Times New Roman"/>
          <w:sz w:val="28"/>
          <w:szCs w:val="28"/>
          <w:shd w:val="clear" w:color="auto" w:fill="FFFFFF"/>
          <w:lang w:eastAsia="uk-UA"/>
        </w:rPr>
        <w:t xml:space="preserve">. </w:t>
      </w:r>
    </w:p>
    <w:p w:rsidR="00C7325D" w:rsidRPr="00E436B4" w:rsidRDefault="00E26B21" w:rsidP="00E436B4">
      <w:pPr>
        <w:widowControl w:val="0"/>
        <w:autoSpaceDE w:val="0"/>
        <w:autoSpaceDN w:val="0"/>
        <w:adjustRightInd w:val="0"/>
        <w:spacing w:after="0" w:line="240" w:lineRule="auto"/>
        <w:jc w:val="center"/>
        <w:outlineLvl w:val="7"/>
        <w:rPr>
          <w:rFonts w:ascii="Times New Roman" w:eastAsia="Times New Roman" w:hAnsi="Times New Roman"/>
          <w:b/>
          <w:sz w:val="28"/>
          <w:szCs w:val="28"/>
          <w:shd w:val="clear" w:color="auto" w:fill="FFFFFF"/>
          <w:lang w:eastAsia="uk-UA"/>
        </w:rPr>
      </w:pPr>
      <w:r w:rsidRPr="00E436B4">
        <w:rPr>
          <w:rFonts w:ascii="Times New Roman" w:eastAsia="Times New Roman" w:hAnsi="Times New Roman"/>
          <w:b/>
          <w:sz w:val="28"/>
          <w:szCs w:val="28"/>
          <w:shd w:val="clear" w:color="auto" w:fill="FFFFFF"/>
          <w:lang w:eastAsia="uk-UA"/>
        </w:rPr>
        <w:t xml:space="preserve">Вплив сумісного застосування стимулятору росту протруйником </w:t>
      </w:r>
      <w:proofErr w:type="spellStart"/>
      <w:r w:rsidRPr="00E436B4">
        <w:rPr>
          <w:rFonts w:ascii="Times New Roman" w:eastAsia="Times New Roman" w:hAnsi="Times New Roman"/>
          <w:b/>
          <w:sz w:val="28"/>
          <w:szCs w:val="28"/>
          <w:shd w:val="clear" w:color="auto" w:fill="FFFFFF"/>
          <w:lang w:eastAsia="uk-UA"/>
        </w:rPr>
        <w:t>Ламардор</w:t>
      </w:r>
      <w:proofErr w:type="spellEnd"/>
      <w:r w:rsidRPr="00E436B4">
        <w:rPr>
          <w:rFonts w:ascii="Times New Roman" w:eastAsia="Times New Roman" w:hAnsi="Times New Roman"/>
          <w:b/>
          <w:sz w:val="28"/>
          <w:szCs w:val="28"/>
          <w:shd w:val="clear" w:color="auto" w:fill="FFFFFF"/>
          <w:lang w:eastAsia="uk-UA"/>
        </w:rPr>
        <w:t xml:space="preserve"> Про на показники продуктивності пшениці озимої </w:t>
      </w:r>
    </w:p>
    <w:p w:rsidR="00E26B21" w:rsidRPr="00E436B4" w:rsidRDefault="00E26B21" w:rsidP="00E436B4">
      <w:pPr>
        <w:widowControl w:val="0"/>
        <w:autoSpaceDE w:val="0"/>
        <w:autoSpaceDN w:val="0"/>
        <w:adjustRightInd w:val="0"/>
        <w:spacing w:after="0" w:line="240" w:lineRule="auto"/>
        <w:jc w:val="center"/>
        <w:outlineLvl w:val="7"/>
        <w:rPr>
          <w:rFonts w:ascii="Times New Roman" w:eastAsia="Times New Roman" w:hAnsi="Times New Roman"/>
          <w:b/>
          <w:iCs/>
          <w:sz w:val="28"/>
          <w:szCs w:val="28"/>
          <w:lang w:eastAsia="ru-RU"/>
        </w:rPr>
      </w:pPr>
      <w:r w:rsidRPr="00E436B4">
        <w:rPr>
          <w:rFonts w:ascii="Times New Roman" w:eastAsia="Times New Roman" w:hAnsi="Times New Roman"/>
          <w:b/>
          <w:iCs/>
          <w:sz w:val="28"/>
          <w:szCs w:val="28"/>
          <w:lang w:eastAsia="ru-RU"/>
        </w:rPr>
        <w:t>(сорт Лісова пісня 2020-2021 рр.)</w:t>
      </w:r>
    </w:p>
    <w:tbl>
      <w:tblPr>
        <w:tblW w:w="9550" w:type="dxa"/>
        <w:tblLayout w:type="fixed"/>
        <w:tblCellMar>
          <w:left w:w="10" w:type="dxa"/>
          <w:right w:w="10" w:type="dxa"/>
        </w:tblCellMar>
        <w:tblLook w:val="0000" w:firstRow="0" w:lastRow="0" w:firstColumn="0" w:lastColumn="0" w:noHBand="0" w:noVBand="0"/>
      </w:tblPr>
      <w:tblGrid>
        <w:gridCol w:w="667"/>
        <w:gridCol w:w="3483"/>
        <w:gridCol w:w="1260"/>
        <w:gridCol w:w="1260"/>
        <w:gridCol w:w="1440"/>
        <w:gridCol w:w="1440"/>
      </w:tblGrid>
      <w:tr w:rsidR="00F01CAB" w:rsidRPr="00E436B4" w:rsidTr="00F01CAB">
        <w:trPr>
          <w:trHeight w:val="1234"/>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660437">
            <w:pPr>
              <w:spacing w:after="0" w:line="360" w:lineRule="exact"/>
              <w:ind w:left="120"/>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Pr>
                <w:rFonts w:ascii="Times New Roman" w:eastAsia="Times New Roman" w:hAnsi="Times New Roman"/>
                <w:sz w:val="28"/>
                <w:szCs w:val="28"/>
                <w:shd w:val="clear" w:color="auto" w:fill="FFFFFF"/>
                <w:lang w:val="ru-RU" w:eastAsia="uk-UA"/>
              </w:rPr>
              <w:t>з</w:t>
            </w:r>
            <w:r w:rsidRPr="00E436B4">
              <w:rPr>
                <w:rFonts w:ascii="Times New Roman" w:eastAsia="Times New Roman" w:hAnsi="Times New Roman"/>
                <w:sz w:val="28"/>
                <w:szCs w:val="28"/>
                <w:shd w:val="clear" w:color="auto" w:fill="FFFFFF"/>
                <w:lang w:eastAsia="uk-UA"/>
              </w:rPr>
              <w:t>/п</w:t>
            </w:r>
          </w:p>
        </w:tc>
        <w:tc>
          <w:tcPr>
            <w:tcW w:w="3483"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660437">
            <w:pPr>
              <w:spacing w:before="180" w:after="180" w:line="240" w:lineRule="auto"/>
              <w:ind w:left="100"/>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Варіант досліду</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660437">
            <w:pPr>
              <w:spacing w:after="120" w:line="240" w:lineRule="auto"/>
              <w:ind w:right="120"/>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Густота</w:t>
            </w:r>
          </w:p>
          <w:p w:rsidR="00F01CAB" w:rsidRPr="00E436B4" w:rsidRDefault="00F01CAB" w:rsidP="00660437">
            <w:pPr>
              <w:spacing w:before="120" w:after="0" w:line="240" w:lineRule="auto"/>
              <w:ind w:right="120"/>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рослин,</w:t>
            </w:r>
          </w:p>
          <w:p w:rsidR="00F01CAB" w:rsidRPr="00E436B4" w:rsidRDefault="00F01CAB" w:rsidP="00660437">
            <w:pPr>
              <w:spacing w:after="0" w:line="240" w:lineRule="auto"/>
              <w:ind w:left="180"/>
              <w:jc w:val="center"/>
              <w:rPr>
                <w:rFonts w:ascii="Times New Roman" w:eastAsia="Times New Roman" w:hAnsi="Times New Roman"/>
                <w:sz w:val="28"/>
                <w:szCs w:val="28"/>
                <w:shd w:val="clear" w:color="auto" w:fill="FFFFFF"/>
                <w:lang w:eastAsia="uk-UA"/>
              </w:rPr>
            </w:pPr>
            <w:proofErr w:type="spellStart"/>
            <w:r w:rsidRPr="00E436B4">
              <w:rPr>
                <w:rFonts w:ascii="Times New Roman" w:eastAsia="Times New Roman" w:hAnsi="Times New Roman"/>
                <w:sz w:val="28"/>
                <w:szCs w:val="28"/>
                <w:shd w:val="clear" w:color="auto" w:fill="FFFFFF"/>
                <w:lang w:eastAsia="uk-UA"/>
              </w:rPr>
              <w:t>шт</w:t>
            </w:r>
            <w:proofErr w:type="spellEnd"/>
            <w:r w:rsidRPr="00E436B4">
              <w:rPr>
                <w:rFonts w:ascii="Times New Roman" w:eastAsia="Times New Roman" w:hAnsi="Times New Roman"/>
                <w:sz w:val="28"/>
                <w:szCs w:val="28"/>
                <w:shd w:val="clear" w:color="auto" w:fill="FFFFFF"/>
                <w:lang w:eastAsia="uk-UA"/>
              </w:rPr>
              <w:t>/м²</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E436B4">
            <w:pPr>
              <w:spacing w:after="0" w:line="307" w:lineRule="exact"/>
              <w:ind w:left="119"/>
              <w:jc w:val="both"/>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 xml:space="preserve">Кількість зерен в колосі, </w:t>
            </w:r>
            <w:proofErr w:type="spellStart"/>
            <w:r w:rsidRPr="00E436B4">
              <w:rPr>
                <w:rFonts w:ascii="Times New Roman" w:eastAsia="Times New Roman" w:hAnsi="Times New Roman"/>
                <w:sz w:val="28"/>
                <w:szCs w:val="28"/>
                <w:shd w:val="clear" w:color="auto" w:fill="FFFFFF"/>
                <w:lang w:eastAsia="uk-UA"/>
              </w:rPr>
              <w:t>шт</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F01CAB" w:rsidRPr="00F01CAB" w:rsidRDefault="00F01CAB" w:rsidP="00E436B4">
            <w:pPr>
              <w:spacing w:after="0" w:line="307" w:lineRule="exact"/>
              <w:ind w:left="74"/>
              <w:jc w:val="both"/>
              <w:rPr>
                <w:rFonts w:ascii="Times New Roman" w:eastAsia="Times New Roman" w:hAnsi="Times New Roman"/>
                <w:sz w:val="28"/>
                <w:szCs w:val="28"/>
                <w:shd w:val="clear" w:color="auto" w:fill="FFFFFF"/>
                <w:lang w:eastAsia="uk-UA"/>
              </w:rPr>
            </w:pPr>
            <w:r w:rsidRPr="00F01CAB">
              <w:rPr>
                <w:rFonts w:ascii="Times New Roman" w:eastAsia="Times New Roman" w:hAnsi="Times New Roman"/>
                <w:sz w:val="28"/>
                <w:szCs w:val="28"/>
                <w:shd w:val="clear" w:color="auto" w:fill="FFFFFF"/>
                <w:lang w:eastAsia="uk-UA"/>
              </w:rPr>
              <w:t>Маса 1000 зерен, г</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F01CAB" w:rsidRPr="00F01CAB" w:rsidRDefault="00F01CAB" w:rsidP="00F01CAB">
            <w:pPr>
              <w:spacing w:after="0" w:line="307" w:lineRule="exact"/>
              <w:ind w:left="134"/>
              <w:rPr>
                <w:rFonts w:ascii="Times New Roman" w:eastAsia="Times New Roman" w:hAnsi="Times New Roman"/>
                <w:sz w:val="28"/>
                <w:szCs w:val="28"/>
                <w:shd w:val="clear" w:color="auto" w:fill="FFFFFF"/>
                <w:lang w:eastAsia="uk-UA"/>
              </w:rPr>
            </w:pPr>
            <w:r w:rsidRPr="00F01CAB">
              <w:rPr>
                <w:rFonts w:ascii="Times New Roman" w:eastAsia="Times New Roman" w:hAnsi="Times New Roman"/>
                <w:sz w:val="28"/>
                <w:szCs w:val="28"/>
                <w:shd w:val="clear" w:color="auto" w:fill="FFFFFF"/>
                <w:lang w:eastAsia="uk-UA"/>
              </w:rPr>
              <w:t>Маса зерен з 1 колоса, г</w:t>
            </w:r>
          </w:p>
        </w:tc>
      </w:tr>
      <w:tr w:rsidR="00F01CAB" w:rsidRPr="00E436B4" w:rsidTr="00F01CAB">
        <w:trPr>
          <w:trHeight w:val="566"/>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660437">
            <w:pPr>
              <w:spacing w:after="0" w:line="240" w:lineRule="auto"/>
              <w:ind w:left="120"/>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1</w:t>
            </w:r>
          </w:p>
        </w:tc>
        <w:tc>
          <w:tcPr>
            <w:tcW w:w="3483" w:type="dxa"/>
            <w:tcBorders>
              <w:top w:val="single" w:sz="4" w:space="0" w:color="auto"/>
              <w:left w:val="single" w:sz="4" w:space="0" w:color="auto"/>
              <w:bottom w:val="single" w:sz="4" w:space="0" w:color="auto"/>
              <w:right w:val="single" w:sz="4" w:space="0" w:color="auto"/>
            </w:tcBorders>
            <w:shd w:val="clear" w:color="auto" w:fill="FFFFFF"/>
            <w:vAlign w:val="center"/>
          </w:tcPr>
          <w:p w:rsidR="00F01CAB" w:rsidRPr="00E436B4" w:rsidRDefault="00F01CAB" w:rsidP="00660437">
            <w:pPr>
              <w:spacing w:after="0" w:line="240" w:lineRule="auto"/>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Контроль (обробка водою)</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660437">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375,3</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660437">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19,1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660437">
            <w:pPr>
              <w:widowControl w:val="0"/>
              <w:autoSpaceDE w:val="0"/>
              <w:autoSpaceDN w:val="0"/>
              <w:adjustRightInd w:val="0"/>
              <w:spacing w:after="0" w:line="360" w:lineRule="auto"/>
              <w:jc w:val="center"/>
              <w:rPr>
                <w:rFonts w:ascii="Times New Roman" w:eastAsia="Times New Roman" w:hAnsi="Times New Roman"/>
                <w:sz w:val="28"/>
                <w:szCs w:val="20"/>
                <w:lang w:eastAsia="ru-RU"/>
              </w:rPr>
            </w:pPr>
            <w:r w:rsidRPr="00E436B4">
              <w:rPr>
                <w:rFonts w:ascii="Times New Roman" w:eastAsia="Times New Roman" w:hAnsi="Times New Roman"/>
                <w:sz w:val="28"/>
                <w:szCs w:val="20"/>
                <w:lang w:eastAsia="ru-RU"/>
              </w:rPr>
              <w:t>30,3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F01CAB">
            <w:pPr>
              <w:widowControl w:val="0"/>
              <w:autoSpaceDE w:val="0"/>
              <w:autoSpaceDN w:val="0"/>
              <w:adjustRightInd w:val="0"/>
              <w:spacing w:after="0" w:line="360" w:lineRule="auto"/>
              <w:jc w:val="center"/>
              <w:rPr>
                <w:rFonts w:ascii="Times New Roman" w:eastAsia="Times New Roman" w:hAnsi="Times New Roman"/>
                <w:sz w:val="28"/>
                <w:szCs w:val="20"/>
                <w:lang w:eastAsia="ru-RU"/>
              </w:rPr>
            </w:pPr>
            <w:r w:rsidRPr="00E436B4">
              <w:rPr>
                <w:rFonts w:ascii="Times New Roman" w:eastAsia="Times New Roman" w:hAnsi="Times New Roman"/>
                <w:sz w:val="28"/>
                <w:szCs w:val="20"/>
                <w:lang w:eastAsia="ru-RU"/>
              </w:rPr>
              <w:t>0,84</w:t>
            </w:r>
          </w:p>
        </w:tc>
      </w:tr>
      <w:tr w:rsidR="00F01CAB" w:rsidRPr="00E436B4" w:rsidTr="00F01CAB">
        <w:trPr>
          <w:trHeight w:val="562"/>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660437">
            <w:pPr>
              <w:widowControl w:val="0"/>
              <w:autoSpaceDE w:val="0"/>
              <w:autoSpaceDN w:val="0"/>
              <w:adjustRightInd w:val="0"/>
              <w:spacing w:after="120" w:line="240" w:lineRule="auto"/>
              <w:ind w:left="120"/>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2</w:t>
            </w:r>
          </w:p>
        </w:tc>
        <w:tc>
          <w:tcPr>
            <w:tcW w:w="3483" w:type="dxa"/>
            <w:tcBorders>
              <w:top w:val="single" w:sz="4" w:space="0" w:color="auto"/>
              <w:left w:val="single" w:sz="4" w:space="0" w:color="auto"/>
              <w:bottom w:val="single" w:sz="4" w:space="0" w:color="auto"/>
              <w:right w:val="single" w:sz="4" w:space="0" w:color="auto"/>
            </w:tcBorders>
            <w:shd w:val="clear" w:color="auto" w:fill="FFFFFF"/>
            <w:vAlign w:val="center"/>
          </w:tcPr>
          <w:p w:rsidR="00F01CAB" w:rsidRPr="00E436B4" w:rsidRDefault="00F01CAB" w:rsidP="00660437">
            <w:pPr>
              <w:spacing w:after="0" w:line="240" w:lineRule="auto"/>
              <w:jc w:val="center"/>
              <w:rPr>
                <w:rFonts w:ascii="Times New Roman" w:eastAsia="Times New Roman" w:hAnsi="Times New Roman"/>
                <w:sz w:val="28"/>
                <w:szCs w:val="28"/>
                <w:shd w:val="clear" w:color="auto" w:fill="FFFFFF"/>
                <w:lang w:eastAsia="uk-UA"/>
              </w:rPr>
            </w:pPr>
            <w:proofErr w:type="spellStart"/>
            <w:r w:rsidRPr="00E436B4">
              <w:rPr>
                <w:rFonts w:ascii="Times New Roman" w:eastAsia="Times New Roman" w:hAnsi="Times New Roman"/>
                <w:sz w:val="28"/>
                <w:szCs w:val="28"/>
                <w:shd w:val="clear" w:color="auto" w:fill="FFFFFF"/>
                <w:lang w:eastAsia="uk-UA"/>
              </w:rPr>
              <w:t>Ламардор</w:t>
            </w:r>
            <w:proofErr w:type="spellEnd"/>
            <w:r w:rsidRPr="00E436B4">
              <w:rPr>
                <w:rFonts w:ascii="Times New Roman" w:eastAsia="Times New Roman" w:hAnsi="Times New Roman"/>
                <w:sz w:val="28"/>
                <w:szCs w:val="28"/>
                <w:shd w:val="clear" w:color="auto" w:fill="FFFFFF"/>
                <w:lang w:eastAsia="uk-UA"/>
              </w:rPr>
              <w:t xml:space="preserve"> Про 180 FS,</w:t>
            </w:r>
          </w:p>
          <w:p w:rsidR="00F01CAB" w:rsidRPr="00E436B4" w:rsidRDefault="00F01CAB" w:rsidP="00660437">
            <w:pPr>
              <w:spacing w:after="0" w:line="240" w:lineRule="auto"/>
              <w:jc w:val="center"/>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 xml:space="preserve"> 0,5 л/т;</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660437">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405,5</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660437">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20,4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660437">
            <w:pPr>
              <w:widowControl w:val="0"/>
              <w:autoSpaceDE w:val="0"/>
              <w:autoSpaceDN w:val="0"/>
              <w:adjustRightInd w:val="0"/>
              <w:spacing w:after="0" w:line="360" w:lineRule="auto"/>
              <w:jc w:val="center"/>
              <w:rPr>
                <w:rFonts w:ascii="Times New Roman" w:eastAsia="Times New Roman" w:hAnsi="Times New Roman"/>
                <w:sz w:val="28"/>
                <w:szCs w:val="20"/>
                <w:lang w:eastAsia="ru-RU"/>
              </w:rPr>
            </w:pPr>
            <w:r w:rsidRPr="00E436B4">
              <w:rPr>
                <w:rFonts w:ascii="Times New Roman" w:eastAsia="Times New Roman" w:hAnsi="Times New Roman"/>
                <w:sz w:val="28"/>
                <w:szCs w:val="20"/>
                <w:lang w:eastAsia="ru-RU"/>
              </w:rPr>
              <w:t>32,2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F01CAB">
            <w:pPr>
              <w:widowControl w:val="0"/>
              <w:autoSpaceDE w:val="0"/>
              <w:autoSpaceDN w:val="0"/>
              <w:adjustRightInd w:val="0"/>
              <w:spacing w:after="0" w:line="360" w:lineRule="auto"/>
              <w:jc w:val="center"/>
              <w:rPr>
                <w:rFonts w:ascii="Times New Roman" w:eastAsia="Times New Roman" w:hAnsi="Times New Roman"/>
                <w:sz w:val="28"/>
                <w:szCs w:val="20"/>
                <w:lang w:eastAsia="ru-RU"/>
              </w:rPr>
            </w:pPr>
            <w:r w:rsidRPr="00E436B4">
              <w:rPr>
                <w:rFonts w:ascii="Times New Roman" w:eastAsia="Times New Roman" w:hAnsi="Times New Roman"/>
                <w:sz w:val="28"/>
                <w:szCs w:val="20"/>
                <w:lang w:eastAsia="ru-RU"/>
              </w:rPr>
              <w:t>0,92</w:t>
            </w:r>
          </w:p>
        </w:tc>
      </w:tr>
      <w:tr w:rsidR="00F01CAB" w:rsidRPr="00E436B4" w:rsidTr="00F01CAB">
        <w:trPr>
          <w:trHeight w:val="528"/>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660437">
            <w:pPr>
              <w:spacing w:after="0" w:line="240" w:lineRule="auto"/>
              <w:ind w:left="120"/>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3</w:t>
            </w:r>
          </w:p>
        </w:tc>
        <w:tc>
          <w:tcPr>
            <w:tcW w:w="3483" w:type="dxa"/>
            <w:tcBorders>
              <w:top w:val="single" w:sz="4" w:space="0" w:color="auto"/>
              <w:left w:val="single" w:sz="4" w:space="0" w:color="auto"/>
              <w:bottom w:val="single" w:sz="4" w:space="0" w:color="auto"/>
              <w:right w:val="single" w:sz="4" w:space="0" w:color="auto"/>
            </w:tcBorders>
            <w:shd w:val="clear" w:color="auto" w:fill="FFFFFF"/>
            <w:vAlign w:val="center"/>
          </w:tcPr>
          <w:p w:rsidR="00F01CAB" w:rsidRPr="00E436B4" w:rsidRDefault="00F01CAB" w:rsidP="00660437">
            <w:pPr>
              <w:spacing w:after="0" w:line="240" w:lineRule="auto"/>
              <w:jc w:val="center"/>
              <w:rPr>
                <w:rFonts w:ascii="Times New Roman" w:eastAsia="Times New Roman" w:hAnsi="Times New Roman"/>
                <w:sz w:val="28"/>
                <w:szCs w:val="28"/>
                <w:shd w:val="clear" w:color="auto" w:fill="FFFFFF"/>
                <w:lang w:eastAsia="uk-UA"/>
              </w:rPr>
            </w:pPr>
            <w:proofErr w:type="spellStart"/>
            <w:r w:rsidRPr="00E436B4">
              <w:rPr>
                <w:rFonts w:ascii="Times New Roman" w:eastAsia="Times New Roman" w:hAnsi="Times New Roman"/>
                <w:sz w:val="28"/>
                <w:szCs w:val="28"/>
                <w:shd w:val="clear" w:color="auto" w:fill="FFFFFF"/>
                <w:lang w:eastAsia="uk-UA"/>
              </w:rPr>
              <w:t>Ламардор</w:t>
            </w:r>
            <w:proofErr w:type="spellEnd"/>
            <w:r w:rsidRPr="00E436B4">
              <w:rPr>
                <w:rFonts w:ascii="Times New Roman" w:eastAsia="Times New Roman" w:hAnsi="Times New Roman"/>
                <w:sz w:val="28"/>
                <w:szCs w:val="28"/>
                <w:shd w:val="clear" w:color="auto" w:fill="FFFFFF"/>
                <w:lang w:eastAsia="uk-UA"/>
              </w:rPr>
              <w:t xml:space="preserve"> Про 180 FS, 0,37 л/т + Вимпел К-2, 0,5 л/т</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660437">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437,0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660437">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23,8</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660437">
            <w:pPr>
              <w:widowControl w:val="0"/>
              <w:autoSpaceDE w:val="0"/>
              <w:autoSpaceDN w:val="0"/>
              <w:adjustRightInd w:val="0"/>
              <w:spacing w:after="0" w:line="360" w:lineRule="auto"/>
              <w:jc w:val="center"/>
              <w:rPr>
                <w:rFonts w:ascii="Times New Roman" w:eastAsia="Times New Roman" w:hAnsi="Times New Roman"/>
                <w:sz w:val="28"/>
                <w:szCs w:val="20"/>
                <w:lang w:eastAsia="ru-RU"/>
              </w:rPr>
            </w:pPr>
            <w:r w:rsidRPr="00E436B4">
              <w:rPr>
                <w:rFonts w:ascii="Times New Roman" w:eastAsia="Times New Roman" w:hAnsi="Times New Roman"/>
                <w:sz w:val="28"/>
                <w:szCs w:val="20"/>
                <w:lang w:eastAsia="ru-RU"/>
              </w:rPr>
              <w:t>33,1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F01CAB">
            <w:pPr>
              <w:widowControl w:val="0"/>
              <w:autoSpaceDE w:val="0"/>
              <w:autoSpaceDN w:val="0"/>
              <w:adjustRightInd w:val="0"/>
              <w:spacing w:after="0" w:line="360" w:lineRule="auto"/>
              <w:jc w:val="center"/>
              <w:rPr>
                <w:rFonts w:ascii="Times New Roman" w:eastAsia="Times New Roman" w:hAnsi="Times New Roman"/>
                <w:sz w:val="28"/>
                <w:szCs w:val="20"/>
                <w:lang w:eastAsia="ru-RU"/>
              </w:rPr>
            </w:pPr>
            <w:r w:rsidRPr="00E436B4">
              <w:rPr>
                <w:rFonts w:ascii="Times New Roman" w:eastAsia="Times New Roman" w:hAnsi="Times New Roman"/>
                <w:sz w:val="28"/>
                <w:szCs w:val="20"/>
                <w:lang w:eastAsia="ru-RU"/>
              </w:rPr>
              <w:t>1,1</w:t>
            </w:r>
          </w:p>
        </w:tc>
      </w:tr>
      <w:tr w:rsidR="00F01CAB" w:rsidRPr="00E436B4" w:rsidTr="00F01CAB">
        <w:trPr>
          <w:trHeight w:val="566"/>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660437">
            <w:pPr>
              <w:spacing w:after="0" w:line="240" w:lineRule="auto"/>
              <w:ind w:left="120"/>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4</w:t>
            </w:r>
          </w:p>
        </w:tc>
        <w:tc>
          <w:tcPr>
            <w:tcW w:w="3483" w:type="dxa"/>
            <w:tcBorders>
              <w:top w:val="single" w:sz="4" w:space="0" w:color="auto"/>
              <w:left w:val="single" w:sz="4" w:space="0" w:color="auto"/>
              <w:bottom w:val="single" w:sz="4" w:space="0" w:color="auto"/>
              <w:right w:val="single" w:sz="4" w:space="0" w:color="auto"/>
            </w:tcBorders>
            <w:shd w:val="clear" w:color="auto" w:fill="FFFFFF"/>
            <w:vAlign w:val="center"/>
          </w:tcPr>
          <w:p w:rsidR="00F01CAB" w:rsidRPr="00E436B4" w:rsidRDefault="00F01CAB" w:rsidP="00660437">
            <w:pPr>
              <w:spacing w:after="0" w:line="240" w:lineRule="auto"/>
              <w:jc w:val="center"/>
              <w:rPr>
                <w:rFonts w:ascii="Times New Roman" w:eastAsia="Times New Roman" w:hAnsi="Times New Roman"/>
                <w:sz w:val="28"/>
                <w:szCs w:val="28"/>
                <w:shd w:val="clear" w:color="auto" w:fill="FFFFFF"/>
                <w:lang w:eastAsia="uk-UA"/>
              </w:rPr>
            </w:pPr>
            <w:proofErr w:type="spellStart"/>
            <w:r w:rsidRPr="00E436B4">
              <w:rPr>
                <w:rFonts w:ascii="Times New Roman" w:eastAsia="Times New Roman" w:hAnsi="Times New Roman"/>
                <w:sz w:val="28"/>
                <w:szCs w:val="28"/>
                <w:shd w:val="clear" w:color="auto" w:fill="FFFFFF"/>
                <w:lang w:eastAsia="uk-UA"/>
              </w:rPr>
              <w:t>Ламардор</w:t>
            </w:r>
            <w:proofErr w:type="spellEnd"/>
            <w:r w:rsidRPr="00E436B4">
              <w:rPr>
                <w:rFonts w:ascii="Times New Roman" w:eastAsia="Times New Roman" w:hAnsi="Times New Roman"/>
                <w:sz w:val="28"/>
                <w:szCs w:val="28"/>
                <w:shd w:val="clear" w:color="auto" w:fill="FFFFFF"/>
                <w:lang w:eastAsia="uk-UA"/>
              </w:rPr>
              <w:t xml:space="preserve"> Про 180 FS, 0,37 л/т + Вимпел К-2, 0,3 л/т</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660437">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429,3</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660437">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21,3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660437">
            <w:pPr>
              <w:widowControl w:val="0"/>
              <w:autoSpaceDE w:val="0"/>
              <w:autoSpaceDN w:val="0"/>
              <w:adjustRightInd w:val="0"/>
              <w:spacing w:after="0" w:line="360" w:lineRule="auto"/>
              <w:jc w:val="center"/>
              <w:rPr>
                <w:rFonts w:ascii="Times New Roman" w:eastAsia="Times New Roman" w:hAnsi="Times New Roman"/>
                <w:sz w:val="28"/>
                <w:szCs w:val="20"/>
                <w:lang w:eastAsia="ru-RU"/>
              </w:rPr>
            </w:pPr>
            <w:r w:rsidRPr="00E436B4">
              <w:rPr>
                <w:rFonts w:ascii="Times New Roman" w:eastAsia="Times New Roman" w:hAnsi="Times New Roman"/>
                <w:sz w:val="28"/>
                <w:szCs w:val="20"/>
                <w:lang w:eastAsia="ru-RU"/>
              </w:rPr>
              <w:t>30,9</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F01CAB">
            <w:pPr>
              <w:widowControl w:val="0"/>
              <w:autoSpaceDE w:val="0"/>
              <w:autoSpaceDN w:val="0"/>
              <w:adjustRightInd w:val="0"/>
              <w:spacing w:after="0" w:line="360" w:lineRule="auto"/>
              <w:jc w:val="center"/>
              <w:rPr>
                <w:rFonts w:ascii="Times New Roman" w:eastAsia="Times New Roman" w:hAnsi="Times New Roman"/>
                <w:sz w:val="28"/>
                <w:szCs w:val="20"/>
                <w:lang w:eastAsia="ru-RU"/>
              </w:rPr>
            </w:pPr>
            <w:r w:rsidRPr="00E436B4">
              <w:rPr>
                <w:rFonts w:ascii="Times New Roman" w:eastAsia="Times New Roman" w:hAnsi="Times New Roman"/>
                <w:sz w:val="28"/>
                <w:szCs w:val="20"/>
                <w:lang w:eastAsia="ru-RU"/>
              </w:rPr>
              <w:t>0,98</w:t>
            </w:r>
          </w:p>
        </w:tc>
      </w:tr>
      <w:tr w:rsidR="00F01CAB" w:rsidRPr="00E436B4" w:rsidTr="00F01CAB">
        <w:trPr>
          <w:trHeight w:val="566"/>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660437">
            <w:pPr>
              <w:spacing w:after="0" w:line="240" w:lineRule="auto"/>
              <w:ind w:left="120"/>
              <w:rPr>
                <w:rFonts w:ascii="Times New Roman" w:eastAsia="Times New Roman" w:hAnsi="Times New Roman"/>
                <w:sz w:val="28"/>
                <w:szCs w:val="28"/>
                <w:shd w:val="clear" w:color="auto" w:fill="FFFFFF"/>
                <w:lang w:eastAsia="uk-UA"/>
              </w:rPr>
            </w:pPr>
            <w:r w:rsidRPr="00E436B4">
              <w:rPr>
                <w:rFonts w:ascii="Times New Roman" w:eastAsia="Times New Roman" w:hAnsi="Times New Roman"/>
                <w:sz w:val="28"/>
                <w:szCs w:val="28"/>
                <w:shd w:val="clear" w:color="auto" w:fill="FFFFFF"/>
                <w:lang w:eastAsia="uk-UA"/>
              </w:rPr>
              <w:t>5</w:t>
            </w:r>
          </w:p>
        </w:tc>
        <w:tc>
          <w:tcPr>
            <w:tcW w:w="3483" w:type="dxa"/>
            <w:tcBorders>
              <w:top w:val="single" w:sz="4" w:space="0" w:color="auto"/>
              <w:left w:val="single" w:sz="4" w:space="0" w:color="auto"/>
              <w:bottom w:val="single" w:sz="4" w:space="0" w:color="auto"/>
              <w:right w:val="single" w:sz="4" w:space="0" w:color="auto"/>
            </w:tcBorders>
            <w:shd w:val="clear" w:color="auto" w:fill="FFFFFF"/>
            <w:vAlign w:val="center"/>
          </w:tcPr>
          <w:p w:rsidR="00F01CAB" w:rsidRPr="00E436B4" w:rsidRDefault="00F01CAB" w:rsidP="00660437">
            <w:pPr>
              <w:spacing w:after="0" w:line="240" w:lineRule="auto"/>
              <w:jc w:val="center"/>
              <w:rPr>
                <w:rFonts w:ascii="Times New Roman" w:eastAsia="Times New Roman" w:hAnsi="Times New Roman"/>
                <w:sz w:val="28"/>
                <w:szCs w:val="28"/>
                <w:shd w:val="clear" w:color="auto" w:fill="FFFFFF"/>
                <w:lang w:eastAsia="uk-UA"/>
              </w:rPr>
            </w:pPr>
            <w:proofErr w:type="spellStart"/>
            <w:r w:rsidRPr="00E436B4">
              <w:rPr>
                <w:rFonts w:ascii="Times New Roman" w:eastAsia="Times New Roman" w:hAnsi="Times New Roman"/>
                <w:sz w:val="28"/>
                <w:szCs w:val="28"/>
                <w:shd w:val="clear" w:color="auto" w:fill="FFFFFF"/>
                <w:lang w:eastAsia="uk-UA"/>
              </w:rPr>
              <w:t>Ламардор</w:t>
            </w:r>
            <w:proofErr w:type="spellEnd"/>
            <w:r w:rsidRPr="00E436B4">
              <w:rPr>
                <w:rFonts w:ascii="Times New Roman" w:eastAsia="Times New Roman" w:hAnsi="Times New Roman"/>
                <w:sz w:val="28"/>
                <w:szCs w:val="28"/>
                <w:shd w:val="clear" w:color="auto" w:fill="FFFFFF"/>
                <w:lang w:eastAsia="uk-UA"/>
              </w:rPr>
              <w:t xml:space="preserve"> Про 180 FS, 0,37 л/т + Вимпел К-2, 0,2 л/т</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660437">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420,0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660437">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20,9</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660437">
            <w:pPr>
              <w:widowControl w:val="0"/>
              <w:autoSpaceDE w:val="0"/>
              <w:autoSpaceDN w:val="0"/>
              <w:adjustRightInd w:val="0"/>
              <w:spacing w:after="0" w:line="360" w:lineRule="auto"/>
              <w:jc w:val="center"/>
              <w:rPr>
                <w:rFonts w:ascii="Times New Roman" w:eastAsia="Times New Roman" w:hAnsi="Times New Roman"/>
                <w:sz w:val="28"/>
                <w:szCs w:val="20"/>
                <w:lang w:eastAsia="ru-RU"/>
              </w:rPr>
            </w:pPr>
            <w:r w:rsidRPr="00E436B4">
              <w:rPr>
                <w:rFonts w:ascii="Times New Roman" w:eastAsia="Times New Roman" w:hAnsi="Times New Roman"/>
                <w:sz w:val="28"/>
                <w:szCs w:val="20"/>
                <w:lang w:eastAsia="ru-RU"/>
              </w:rPr>
              <w:t>30,6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F01CAB" w:rsidRPr="00E436B4" w:rsidRDefault="00F01CAB" w:rsidP="00F01CAB">
            <w:pPr>
              <w:widowControl w:val="0"/>
              <w:autoSpaceDE w:val="0"/>
              <w:autoSpaceDN w:val="0"/>
              <w:adjustRightInd w:val="0"/>
              <w:spacing w:after="0" w:line="360" w:lineRule="auto"/>
              <w:jc w:val="center"/>
              <w:rPr>
                <w:rFonts w:ascii="Times New Roman" w:eastAsia="Times New Roman" w:hAnsi="Times New Roman"/>
                <w:sz w:val="28"/>
                <w:szCs w:val="20"/>
                <w:lang w:eastAsia="ru-RU"/>
              </w:rPr>
            </w:pPr>
            <w:r w:rsidRPr="00E436B4">
              <w:rPr>
                <w:rFonts w:ascii="Times New Roman" w:eastAsia="Times New Roman" w:hAnsi="Times New Roman"/>
                <w:sz w:val="28"/>
                <w:szCs w:val="20"/>
                <w:lang w:eastAsia="ru-RU"/>
              </w:rPr>
              <w:t>0,95</w:t>
            </w:r>
          </w:p>
        </w:tc>
      </w:tr>
    </w:tbl>
    <w:p w:rsidR="00E26B21" w:rsidRPr="00E436B4" w:rsidRDefault="00E26B21" w:rsidP="00E26B21">
      <w:pPr>
        <w:widowControl w:val="0"/>
        <w:autoSpaceDE w:val="0"/>
        <w:autoSpaceDN w:val="0"/>
        <w:adjustRightInd w:val="0"/>
        <w:spacing w:after="0" w:line="240" w:lineRule="auto"/>
        <w:rPr>
          <w:rFonts w:ascii="Times New Roman" w:eastAsia="Times New Roman" w:hAnsi="Times New Roman"/>
          <w:sz w:val="20"/>
          <w:szCs w:val="20"/>
          <w:lang w:eastAsia="ru-RU"/>
        </w:rPr>
      </w:pPr>
    </w:p>
    <w:p w:rsidR="00E26B21" w:rsidRPr="00E436B4" w:rsidRDefault="00E26B21" w:rsidP="00E26B21">
      <w:pPr>
        <w:widowControl w:val="0"/>
        <w:autoSpaceDE w:val="0"/>
        <w:autoSpaceDN w:val="0"/>
        <w:adjustRightInd w:val="0"/>
        <w:spacing w:after="0" w:line="360" w:lineRule="auto"/>
        <w:ind w:firstLine="851"/>
        <w:jc w:val="both"/>
        <w:rPr>
          <w:rFonts w:ascii="Times New Roman" w:eastAsia="Times New Roman" w:hAnsi="Times New Roman"/>
          <w:sz w:val="28"/>
          <w:szCs w:val="20"/>
          <w:lang w:eastAsia="ru-RU"/>
        </w:rPr>
      </w:pPr>
      <w:r w:rsidRPr="00E436B4">
        <w:rPr>
          <w:rFonts w:ascii="Times New Roman" w:eastAsia="Times New Roman" w:hAnsi="Times New Roman"/>
          <w:sz w:val="28"/>
          <w:szCs w:val="20"/>
          <w:lang w:eastAsia="ru-RU"/>
        </w:rPr>
        <w:t>Кількість продуктивних стебел на всіх варіантах, де використовували протруйники перевищували показники на контрольному варіанті, залежно від варіанту досліду збільшилися від 375,3 до 437,0 штук на м</w:t>
      </w:r>
      <w:r w:rsidRPr="00E436B4">
        <w:rPr>
          <w:rFonts w:ascii="Times New Roman" w:eastAsia="Times New Roman" w:hAnsi="Times New Roman"/>
          <w:sz w:val="28"/>
          <w:szCs w:val="20"/>
          <w:vertAlign w:val="superscript"/>
          <w:lang w:eastAsia="ru-RU"/>
        </w:rPr>
        <w:t>2</w:t>
      </w:r>
      <w:r w:rsidRPr="00E436B4">
        <w:rPr>
          <w:rFonts w:ascii="Times New Roman" w:eastAsia="Times New Roman" w:hAnsi="Times New Roman"/>
          <w:sz w:val="28"/>
          <w:szCs w:val="20"/>
          <w:lang w:eastAsia="ru-RU"/>
        </w:rPr>
        <w:t>. При цьому кількість зерен в колосі коливалася від  23,8 до 19,1 штук, що збільшило масу зерна в колосі від 0,84 до 1,1 г і масу 1000 зерен від 30,3 до 33,1 грам.</w:t>
      </w:r>
    </w:p>
    <w:p w:rsidR="00E26B21" w:rsidRPr="00E436B4" w:rsidRDefault="00E26B21" w:rsidP="00E26B21">
      <w:pPr>
        <w:widowControl w:val="0"/>
        <w:autoSpaceDE w:val="0"/>
        <w:autoSpaceDN w:val="0"/>
        <w:adjustRightInd w:val="0"/>
        <w:spacing w:after="0" w:line="360" w:lineRule="auto"/>
        <w:ind w:firstLine="851"/>
        <w:jc w:val="both"/>
        <w:rPr>
          <w:rFonts w:ascii="Times New Roman" w:eastAsia="Times New Roman" w:hAnsi="Times New Roman"/>
          <w:sz w:val="28"/>
          <w:szCs w:val="20"/>
          <w:lang w:eastAsia="ru-RU"/>
        </w:rPr>
      </w:pPr>
      <w:r w:rsidRPr="00E436B4">
        <w:rPr>
          <w:rFonts w:ascii="Times New Roman" w:eastAsia="Times New Roman" w:hAnsi="Times New Roman"/>
          <w:sz w:val="28"/>
          <w:szCs w:val="20"/>
          <w:lang w:eastAsia="ru-RU"/>
        </w:rPr>
        <w:t xml:space="preserve">Найкращі елементи структури врожаю отримали в варіанті №3, де </w:t>
      </w:r>
      <w:r w:rsidRPr="00E436B4">
        <w:rPr>
          <w:rFonts w:ascii="Times New Roman" w:eastAsia="Times New Roman" w:hAnsi="Times New Roman"/>
          <w:sz w:val="28"/>
          <w:szCs w:val="20"/>
          <w:lang w:eastAsia="ru-RU"/>
        </w:rPr>
        <w:lastRenderedPageBreak/>
        <w:t>насіння пшениці озимої обробляли комплексними препаратами</w:t>
      </w:r>
      <w:r w:rsidR="00E1772A" w:rsidRPr="00E436B4">
        <w:rPr>
          <w:rFonts w:ascii="Times New Roman CYR" w:eastAsia="Times New Roman" w:hAnsi="Times New Roman CYR"/>
          <w:sz w:val="28"/>
          <w:szCs w:val="20"/>
          <w:lang w:eastAsia="ru-RU"/>
        </w:rPr>
        <w:t xml:space="preserve"> </w:t>
      </w:r>
      <w:proofErr w:type="spellStart"/>
      <w:r w:rsidR="00E1772A" w:rsidRPr="00E436B4">
        <w:rPr>
          <w:rFonts w:ascii="Times New Roman" w:eastAsia="Times New Roman" w:hAnsi="Times New Roman"/>
          <w:sz w:val="28"/>
          <w:szCs w:val="28"/>
          <w:shd w:val="clear" w:color="auto" w:fill="FFFFFF"/>
          <w:lang w:eastAsia="uk-UA"/>
        </w:rPr>
        <w:t>Ламардор</w:t>
      </w:r>
      <w:proofErr w:type="spellEnd"/>
      <w:r w:rsidR="00E1772A" w:rsidRPr="00E436B4">
        <w:rPr>
          <w:rFonts w:ascii="Times New Roman" w:eastAsia="Times New Roman" w:hAnsi="Times New Roman"/>
          <w:sz w:val="28"/>
          <w:szCs w:val="28"/>
          <w:shd w:val="clear" w:color="auto" w:fill="FFFFFF"/>
          <w:lang w:eastAsia="uk-UA"/>
        </w:rPr>
        <w:t xml:space="preserve"> Про 180 FS, 0,37 л/т + Вимпел К-2, 0,5 л/т</w:t>
      </w:r>
      <w:r w:rsidRPr="00E436B4">
        <w:rPr>
          <w:rFonts w:ascii="Times New Roman" w:eastAsia="Times New Roman" w:hAnsi="Times New Roman"/>
          <w:sz w:val="28"/>
          <w:szCs w:val="20"/>
          <w:lang w:eastAsia="ru-RU"/>
        </w:rPr>
        <w:t>, кількість продуктивних стебел збільшилася на 61,7 штук на 1м</w:t>
      </w:r>
      <w:r w:rsidRPr="00E436B4">
        <w:rPr>
          <w:rFonts w:ascii="Times New Roman" w:eastAsia="Times New Roman" w:hAnsi="Times New Roman"/>
          <w:sz w:val="28"/>
          <w:szCs w:val="20"/>
          <w:vertAlign w:val="superscript"/>
          <w:lang w:eastAsia="ru-RU"/>
        </w:rPr>
        <w:t>2</w:t>
      </w:r>
      <w:r w:rsidRPr="00E436B4">
        <w:rPr>
          <w:rFonts w:ascii="Times New Roman" w:eastAsia="Times New Roman" w:hAnsi="Times New Roman"/>
          <w:sz w:val="28"/>
          <w:szCs w:val="20"/>
          <w:lang w:eastAsia="ru-RU"/>
        </w:rPr>
        <w:t xml:space="preserve"> ,маса зерна з 1 колосу н</w:t>
      </w:r>
      <w:r w:rsidR="00E1772A" w:rsidRPr="00E436B4">
        <w:rPr>
          <w:rFonts w:ascii="Times New Roman" w:eastAsia="Times New Roman" w:hAnsi="Times New Roman"/>
          <w:sz w:val="28"/>
          <w:szCs w:val="20"/>
          <w:lang w:eastAsia="ru-RU"/>
        </w:rPr>
        <w:t>а – 0,26 г, маса 1000 зерен на –</w:t>
      </w:r>
      <w:r w:rsidRPr="00E436B4">
        <w:rPr>
          <w:rFonts w:ascii="Times New Roman" w:eastAsia="Times New Roman" w:hAnsi="Times New Roman"/>
          <w:sz w:val="28"/>
          <w:szCs w:val="20"/>
          <w:lang w:eastAsia="ru-RU"/>
        </w:rPr>
        <w:t xml:space="preserve"> 2,8 г порівняно з контрольним варіантом.</w:t>
      </w:r>
    </w:p>
    <w:p w:rsidR="00C7325D" w:rsidRPr="00E436B4" w:rsidRDefault="00C7325D" w:rsidP="002769A5">
      <w:pPr>
        <w:widowControl w:val="0"/>
        <w:autoSpaceDE w:val="0"/>
        <w:autoSpaceDN w:val="0"/>
        <w:adjustRightInd w:val="0"/>
        <w:spacing w:after="0" w:line="360" w:lineRule="auto"/>
        <w:rPr>
          <w:rFonts w:ascii="Times New Roman" w:eastAsia="Times New Roman" w:hAnsi="Times New Roman"/>
          <w:sz w:val="28"/>
          <w:szCs w:val="28"/>
          <w:lang w:eastAsia="ru-RU"/>
        </w:rPr>
      </w:pPr>
    </w:p>
    <w:p w:rsidR="002769A5" w:rsidRPr="00E436B4" w:rsidRDefault="0058297D" w:rsidP="002769A5">
      <w:pPr>
        <w:widowControl w:val="0"/>
        <w:tabs>
          <w:tab w:val="left" w:pos="6096"/>
        </w:tabs>
        <w:autoSpaceDE w:val="0"/>
        <w:autoSpaceDN w:val="0"/>
        <w:adjustRightInd w:val="0"/>
        <w:spacing w:after="120" w:line="240" w:lineRule="auto"/>
        <w:ind w:left="283" w:firstLine="709"/>
        <w:jc w:val="right"/>
        <w:rPr>
          <w:rFonts w:ascii="Times New Roman" w:eastAsia="Times New Roman" w:hAnsi="Times New Roman"/>
          <w:i/>
          <w:sz w:val="28"/>
          <w:szCs w:val="28"/>
          <w:lang w:eastAsia="ru-RU"/>
        </w:rPr>
      </w:pPr>
      <w:r w:rsidRPr="00E436B4">
        <w:rPr>
          <w:rFonts w:ascii="Times New Roman" w:eastAsia="Times New Roman" w:hAnsi="Times New Roman"/>
          <w:i/>
          <w:sz w:val="28"/>
          <w:szCs w:val="28"/>
          <w:lang w:eastAsia="ru-RU"/>
        </w:rPr>
        <w:t xml:space="preserve">Таблиця </w:t>
      </w:r>
      <w:r w:rsidR="002769A5" w:rsidRPr="00E436B4">
        <w:rPr>
          <w:rFonts w:ascii="Times New Roman" w:eastAsia="Times New Roman" w:hAnsi="Times New Roman"/>
          <w:i/>
          <w:sz w:val="28"/>
          <w:szCs w:val="28"/>
          <w:lang w:eastAsia="ru-RU"/>
        </w:rPr>
        <w:t>3</w:t>
      </w:r>
    </w:p>
    <w:p w:rsidR="00C7325D" w:rsidRPr="00E436B4" w:rsidRDefault="00C7325D" w:rsidP="00C7325D">
      <w:pPr>
        <w:widowControl w:val="0"/>
        <w:autoSpaceDE w:val="0"/>
        <w:autoSpaceDN w:val="0"/>
        <w:adjustRightInd w:val="0"/>
        <w:spacing w:before="240" w:after="60" w:line="240" w:lineRule="auto"/>
        <w:jc w:val="center"/>
        <w:outlineLvl w:val="7"/>
        <w:rPr>
          <w:rFonts w:ascii="Times New Roman" w:eastAsia="Times New Roman" w:hAnsi="Times New Roman"/>
          <w:b/>
          <w:iCs/>
          <w:sz w:val="28"/>
          <w:szCs w:val="28"/>
          <w:lang w:eastAsia="ru-RU"/>
        </w:rPr>
      </w:pPr>
      <w:r w:rsidRPr="00E436B4">
        <w:rPr>
          <w:rFonts w:ascii="Times New Roman" w:eastAsia="Times New Roman" w:hAnsi="Times New Roman"/>
          <w:b/>
          <w:sz w:val="28"/>
          <w:szCs w:val="20"/>
          <w:lang w:eastAsia="ru-RU"/>
        </w:rPr>
        <w:t xml:space="preserve">Урожайність пшениці озимої залежно від </w:t>
      </w:r>
      <w:r w:rsidR="002769A5" w:rsidRPr="00E436B4">
        <w:rPr>
          <w:rFonts w:ascii="Times New Roman" w:eastAsia="Times New Roman" w:hAnsi="Times New Roman"/>
          <w:b/>
          <w:sz w:val="28"/>
          <w:szCs w:val="20"/>
          <w:lang w:eastAsia="ru-RU"/>
        </w:rPr>
        <w:t xml:space="preserve">сумісного застосування </w:t>
      </w:r>
      <w:r w:rsidRPr="00E436B4">
        <w:rPr>
          <w:rFonts w:ascii="Times New Roman" w:eastAsia="Times New Roman" w:hAnsi="Times New Roman"/>
          <w:b/>
          <w:sz w:val="28"/>
          <w:szCs w:val="20"/>
          <w:lang w:eastAsia="ru-RU"/>
        </w:rPr>
        <w:t xml:space="preserve">комплексних </w:t>
      </w:r>
      <w:proofErr w:type="spellStart"/>
      <w:r w:rsidRPr="00E436B4">
        <w:rPr>
          <w:rFonts w:ascii="Times New Roman" w:eastAsia="Times New Roman" w:hAnsi="Times New Roman"/>
          <w:b/>
          <w:sz w:val="28"/>
          <w:szCs w:val="20"/>
          <w:lang w:eastAsia="ru-RU"/>
        </w:rPr>
        <w:t>препартів</w:t>
      </w:r>
      <w:proofErr w:type="spellEnd"/>
      <w:r w:rsidRPr="00E436B4">
        <w:rPr>
          <w:rFonts w:ascii="Times New Roman" w:eastAsia="Times New Roman" w:hAnsi="Times New Roman"/>
          <w:b/>
          <w:sz w:val="28"/>
          <w:szCs w:val="20"/>
          <w:lang w:eastAsia="ru-RU"/>
        </w:rPr>
        <w:t xml:space="preserve"> </w:t>
      </w:r>
      <w:r w:rsidRPr="00E436B4">
        <w:rPr>
          <w:rFonts w:ascii="Times New Roman" w:eastAsia="Times New Roman" w:hAnsi="Times New Roman"/>
          <w:b/>
          <w:iCs/>
          <w:sz w:val="28"/>
          <w:szCs w:val="28"/>
          <w:lang w:eastAsia="ru-RU"/>
        </w:rPr>
        <w:t>(сорт Лісова пісня 2020-2021 рр.)</w:t>
      </w:r>
    </w:p>
    <w:p w:rsidR="002769A5" w:rsidRPr="00F01CAB" w:rsidRDefault="002769A5" w:rsidP="00E436B4">
      <w:pPr>
        <w:widowControl w:val="0"/>
        <w:autoSpaceDE w:val="0"/>
        <w:autoSpaceDN w:val="0"/>
        <w:adjustRightInd w:val="0"/>
        <w:spacing w:after="0" w:line="360" w:lineRule="auto"/>
        <w:ind w:firstLine="851"/>
        <w:rPr>
          <w:rFonts w:ascii="Times New Roman" w:eastAsia="Times New Roman" w:hAnsi="Times New Roman"/>
          <w:b/>
          <w:sz w:val="28"/>
          <w:szCs w:val="20"/>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2562"/>
        <w:gridCol w:w="1725"/>
        <w:gridCol w:w="1352"/>
        <w:gridCol w:w="1528"/>
        <w:gridCol w:w="1800"/>
      </w:tblGrid>
      <w:tr w:rsidR="002769A5" w:rsidRPr="00E436B4" w:rsidTr="002769A5">
        <w:tc>
          <w:tcPr>
            <w:tcW w:w="681" w:type="dxa"/>
            <w:vMerge w:val="restart"/>
          </w:tcPr>
          <w:p w:rsidR="002769A5" w:rsidRPr="00E436B4" w:rsidRDefault="002769A5" w:rsidP="002769A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 п/</w:t>
            </w:r>
            <w:proofErr w:type="spellStart"/>
            <w:r w:rsidRPr="00E436B4">
              <w:rPr>
                <w:rFonts w:ascii="Times New Roman" w:eastAsia="Times New Roman" w:hAnsi="Times New Roman"/>
                <w:sz w:val="28"/>
                <w:szCs w:val="28"/>
                <w:lang w:eastAsia="ru-RU"/>
              </w:rPr>
              <w:t>п</w:t>
            </w:r>
            <w:proofErr w:type="spellEnd"/>
          </w:p>
        </w:tc>
        <w:tc>
          <w:tcPr>
            <w:tcW w:w="2562" w:type="dxa"/>
            <w:vMerge w:val="restart"/>
          </w:tcPr>
          <w:p w:rsidR="002769A5" w:rsidRPr="00E436B4" w:rsidRDefault="002769A5" w:rsidP="002769A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Варіант досліду</w:t>
            </w:r>
          </w:p>
        </w:tc>
        <w:tc>
          <w:tcPr>
            <w:tcW w:w="4605" w:type="dxa"/>
            <w:gridSpan w:val="3"/>
          </w:tcPr>
          <w:p w:rsidR="002769A5" w:rsidRPr="00E436B4" w:rsidRDefault="002769A5" w:rsidP="002769A5">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Урожайність, т/га</w:t>
            </w:r>
          </w:p>
        </w:tc>
        <w:tc>
          <w:tcPr>
            <w:tcW w:w="1800" w:type="dxa"/>
            <w:vMerge w:val="restart"/>
          </w:tcPr>
          <w:p w:rsidR="002769A5" w:rsidRPr="00E436B4" w:rsidRDefault="002769A5" w:rsidP="002769A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sym w:font="Symbol" w:char="F0B1"/>
            </w:r>
            <w:r w:rsidRPr="00E436B4">
              <w:rPr>
                <w:rFonts w:ascii="Times New Roman" w:eastAsia="Times New Roman" w:hAnsi="Times New Roman"/>
                <w:sz w:val="28"/>
                <w:szCs w:val="28"/>
                <w:lang w:eastAsia="ru-RU"/>
              </w:rPr>
              <w:t xml:space="preserve"> до контролю</w:t>
            </w:r>
          </w:p>
        </w:tc>
      </w:tr>
      <w:tr w:rsidR="002769A5" w:rsidRPr="00E436B4" w:rsidTr="002769A5">
        <w:tc>
          <w:tcPr>
            <w:tcW w:w="681" w:type="dxa"/>
            <w:vMerge/>
          </w:tcPr>
          <w:p w:rsidR="002769A5" w:rsidRPr="00E436B4" w:rsidRDefault="002769A5" w:rsidP="002769A5">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2562" w:type="dxa"/>
            <w:vMerge/>
          </w:tcPr>
          <w:p w:rsidR="002769A5" w:rsidRPr="00E436B4" w:rsidRDefault="002769A5" w:rsidP="002769A5">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25" w:type="dxa"/>
          </w:tcPr>
          <w:p w:rsidR="002769A5" w:rsidRPr="00E436B4" w:rsidRDefault="00C7325D" w:rsidP="002769A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2020</w:t>
            </w:r>
            <w:r w:rsidR="002769A5" w:rsidRPr="00E436B4">
              <w:rPr>
                <w:rFonts w:ascii="Times New Roman" w:eastAsia="Times New Roman" w:hAnsi="Times New Roman"/>
                <w:sz w:val="28"/>
                <w:szCs w:val="28"/>
                <w:lang w:eastAsia="ru-RU"/>
              </w:rPr>
              <w:t xml:space="preserve"> р.</w:t>
            </w:r>
          </w:p>
        </w:tc>
        <w:tc>
          <w:tcPr>
            <w:tcW w:w="1352" w:type="dxa"/>
          </w:tcPr>
          <w:p w:rsidR="002769A5" w:rsidRPr="00E436B4" w:rsidRDefault="00C7325D" w:rsidP="002769A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202</w:t>
            </w:r>
            <w:r w:rsidR="002769A5" w:rsidRPr="00E436B4">
              <w:rPr>
                <w:rFonts w:ascii="Times New Roman" w:eastAsia="Times New Roman" w:hAnsi="Times New Roman"/>
                <w:sz w:val="28"/>
                <w:szCs w:val="28"/>
                <w:lang w:eastAsia="ru-RU"/>
              </w:rPr>
              <w:t>1 р.</w:t>
            </w:r>
          </w:p>
        </w:tc>
        <w:tc>
          <w:tcPr>
            <w:tcW w:w="1528" w:type="dxa"/>
          </w:tcPr>
          <w:p w:rsidR="002769A5" w:rsidRPr="00E436B4" w:rsidRDefault="002769A5" w:rsidP="002769A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Середня за 2 роки</w:t>
            </w:r>
          </w:p>
        </w:tc>
        <w:tc>
          <w:tcPr>
            <w:tcW w:w="1800" w:type="dxa"/>
            <w:vMerge/>
          </w:tcPr>
          <w:p w:rsidR="002769A5" w:rsidRPr="00E436B4" w:rsidRDefault="002769A5" w:rsidP="002769A5">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2769A5" w:rsidRPr="00E436B4" w:rsidTr="002769A5">
        <w:tc>
          <w:tcPr>
            <w:tcW w:w="681" w:type="dxa"/>
          </w:tcPr>
          <w:p w:rsidR="002769A5" w:rsidRPr="00E436B4" w:rsidRDefault="002769A5" w:rsidP="002769A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1</w:t>
            </w:r>
          </w:p>
        </w:tc>
        <w:tc>
          <w:tcPr>
            <w:tcW w:w="2562" w:type="dxa"/>
          </w:tcPr>
          <w:p w:rsidR="002769A5" w:rsidRPr="00E436B4" w:rsidRDefault="002769A5" w:rsidP="00491C41">
            <w:pPr>
              <w:widowControl w:val="0"/>
              <w:autoSpaceDE w:val="0"/>
              <w:autoSpaceDN w:val="0"/>
              <w:adjustRightInd w:val="0"/>
              <w:spacing w:after="0" w:line="240" w:lineRule="auto"/>
              <w:jc w:val="both"/>
              <w:rPr>
                <w:rFonts w:ascii="Times New Roman CYR" w:eastAsia="Times New Roman" w:hAnsi="Times New Roman CYR"/>
                <w:sz w:val="28"/>
                <w:szCs w:val="20"/>
                <w:lang w:eastAsia="ru-RU"/>
              </w:rPr>
            </w:pPr>
            <w:r w:rsidRPr="00E436B4">
              <w:rPr>
                <w:rFonts w:ascii="Times New Roman CYR" w:eastAsia="Times New Roman" w:hAnsi="Times New Roman CYR"/>
                <w:sz w:val="28"/>
                <w:szCs w:val="20"/>
                <w:lang w:eastAsia="ru-RU"/>
              </w:rPr>
              <w:t>Контроль (обробка водою)</w:t>
            </w:r>
          </w:p>
        </w:tc>
        <w:tc>
          <w:tcPr>
            <w:tcW w:w="1725" w:type="dxa"/>
          </w:tcPr>
          <w:p w:rsidR="002769A5" w:rsidRPr="00E436B4" w:rsidRDefault="002769A5" w:rsidP="002769A5">
            <w:pPr>
              <w:widowControl w:val="0"/>
              <w:autoSpaceDE w:val="0"/>
              <w:autoSpaceDN w:val="0"/>
              <w:adjustRightInd w:val="0"/>
              <w:spacing w:after="0" w:line="360" w:lineRule="auto"/>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3,36</w:t>
            </w:r>
          </w:p>
        </w:tc>
        <w:tc>
          <w:tcPr>
            <w:tcW w:w="1352" w:type="dxa"/>
          </w:tcPr>
          <w:p w:rsidR="002769A5" w:rsidRPr="00E436B4" w:rsidRDefault="002769A5" w:rsidP="002769A5">
            <w:pPr>
              <w:widowControl w:val="0"/>
              <w:autoSpaceDE w:val="0"/>
              <w:autoSpaceDN w:val="0"/>
              <w:adjustRightInd w:val="0"/>
              <w:spacing w:after="0" w:line="360" w:lineRule="auto"/>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2,64</w:t>
            </w:r>
          </w:p>
        </w:tc>
        <w:tc>
          <w:tcPr>
            <w:tcW w:w="1528" w:type="dxa"/>
          </w:tcPr>
          <w:p w:rsidR="002769A5" w:rsidRPr="00E436B4" w:rsidRDefault="002769A5" w:rsidP="002769A5">
            <w:pPr>
              <w:widowControl w:val="0"/>
              <w:autoSpaceDE w:val="0"/>
              <w:autoSpaceDN w:val="0"/>
              <w:adjustRightInd w:val="0"/>
              <w:spacing w:after="0" w:line="360" w:lineRule="auto"/>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2,84</w:t>
            </w:r>
          </w:p>
        </w:tc>
        <w:tc>
          <w:tcPr>
            <w:tcW w:w="1800" w:type="dxa"/>
          </w:tcPr>
          <w:p w:rsidR="002769A5" w:rsidRPr="00E436B4" w:rsidRDefault="002769A5" w:rsidP="002769A5">
            <w:pPr>
              <w:widowControl w:val="0"/>
              <w:autoSpaceDE w:val="0"/>
              <w:autoSpaceDN w:val="0"/>
              <w:adjustRightInd w:val="0"/>
              <w:spacing w:after="0" w:line="360" w:lineRule="auto"/>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w:t>
            </w:r>
          </w:p>
        </w:tc>
      </w:tr>
      <w:tr w:rsidR="00C7325D" w:rsidRPr="00E436B4" w:rsidTr="00660437">
        <w:tc>
          <w:tcPr>
            <w:tcW w:w="681" w:type="dxa"/>
          </w:tcPr>
          <w:p w:rsidR="00C7325D" w:rsidRPr="00E436B4" w:rsidRDefault="00C7325D" w:rsidP="002769A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2</w:t>
            </w:r>
          </w:p>
        </w:tc>
        <w:tc>
          <w:tcPr>
            <w:tcW w:w="2562" w:type="dxa"/>
            <w:vAlign w:val="center"/>
          </w:tcPr>
          <w:p w:rsidR="00C7325D" w:rsidRPr="00E436B4" w:rsidRDefault="00C7325D" w:rsidP="00C7325D">
            <w:pPr>
              <w:spacing w:after="0" w:line="240" w:lineRule="auto"/>
              <w:jc w:val="center"/>
              <w:rPr>
                <w:rFonts w:ascii="Times New Roman" w:eastAsia="Times New Roman" w:hAnsi="Times New Roman"/>
                <w:sz w:val="28"/>
                <w:szCs w:val="28"/>
                <w:shd w:val="clear" w:color="auto" w:fill="FFFFFF"/>
                <w:lang w:eastAsia="uk-UA"/>
              </w:rPr>
            </w:pPr>
            <w:proofErr w:type="spellStart"/>
            <w:r w:rsidRPr="00E436B4">
              <w:rPr>
                <w:rFonts w:ascii="Times New Roman" w:eastAsia="Times New Roman" w:hAnsi="Times New Roman"/>
                <w:sz w:val="28"/>
                <w:szCs w:val="28"/>
                <w:shd w:val="clear" w:color="auto" w:fill="FFFFFF"/>
                <w:lang w:eastAsia="uk-UA"/>
              </w:rPr>
              <w:t>Ламардор</w:t>
            </w:r>
            <w:proofErr w:type="spellEnd"/>
            <w:r w:rsidRPr="00E436B4">
              <w:rPr>
                <w:rFonts w:ascii="Times New Roman" w:eastAsia="Times New Roman" w:hAnsi="Times New Roman"/>
                <w:sz w:val="28"/>
                <w:szCs w:val="28"/>
                <w:shd w:val="clear" w:color="auto" w:fill="FFFFFF"/>
                <w:lang w:eastAsia="uk-UA"/>
              </w:rPr>
              <w:t xml:space="preserve"> Про 180 FS, 0,5 л/т;</w:t>
            </w:r>
          </w:p>
        </w:tc>
        <w:tc>
          <w:tcPr>
            <w:tcW w:w="1725" w:type="dxa"/>
          </w:tcPr>
          <w:p w:rsidR="00C7325D" w:rsidRPr="00E436B4" w:rsidRDefault="00C7325D" w:rsidP="002769A5">
            <w:pPr>
              <w:widowControl w:val="0"/>
              <w:autoSpaceDE w:val="0"/>
              <w:autoSpaceDN w:val="0"/>
              <w:adjustRightInd w:val="0"/>
              <w:spacing w:after="0" w:line="360" w:lineRule="auto"/>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3,70</w:t>
            </w:r>
          </w:p>
        </w:tc>
        <w:tc>
          <w:tcPr>
            <w:tcW w:w="1352" w:type="dxa"/>
          </w:tcPr>
          <w:p w:rsidR="00C7325D" w:rsidRPr="00E436B4" w:rsidRDefault="00C7325D" w:rsidP="002769A5">
            <w:pPr>
              <w:widowControl w:val="0"/>
              <w:autoSpaceDE w:val="0"/>
              <w:autoSpaceDN w:val="0"/>
              <w:adjustRightInd w:val="0"/>
              <w:spacing w:after="0" w:line="360" w:lineRule="auto"/>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3,25</w:t>
            </w:r>
          </w:p>
        </w:tc>
        <w:tc>
          <w:tcPr>
            <w:tcW w:w="1528" w:type="dxa"/>
          </w:tcPr>
          <w:p w:rsidR="00C7325D" w:rsidRPr="00E436B4" w:rsidRDefault="00C7325D" w:rsidP="002769A5">
            <w:pPr>
              <w:widowControl w:val="0"/>
              <w:autoSpaceDE w:val="0"/>
              <w:autoSpaceDN w:val="0"/>
              <w:adjustRightInd w:val="0"/>
              <w:spacing w:after="0" w:line="360" w:lineRule="auto"/>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3,42</w:t>
            </w:r>
          </w:p>
        </w:tc>
        <w:tc>
          <w:tcPr>
            <w:tcW w:w="1800" w:type="dxa"/>
          </w:tcPr>
          <w:p w:rsidR="00C7325D" w:rsidRPr="00E436B4" w:rsidRDefault="00C7325D" w:rsidP="002769A5">
            <w:pPr>
              <w:widowControl w:val="0"/>
              <w:autoSpaceDE w:val="0"/>
              <w:autoSpaceDN w:val="0"/>
              <w:adjustRightInd w:val="0"/>
              <w:spacing w:after="0" w:line="360" w:lineRule="auto"/>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0,58</w:t>
            </w:r>
          </w:p>
        </w:tc>
      </w:tr>
      <w:tr w:rsidR="00C7325D" w:rsidRPr="00E436B4" w:rsidTr="00660437">
        <w:tc>
          <w:tcPr>
            <w:tcW w:w="681" w:type="dxa"/>
          </w:tcPr>
          <w:p w:rsidR="00C7325D" w:rsidRPr="00E436B4" w:rsidRDefault="00C7325D" w:rsidP="002769A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w:t>
            </w:r>
          </w:p>
        </w:tc>
        <w:tc>
          <w:tcPr>
            <w:tcW w:w="2562" w:type="dxa"/>
            <w:vAlign w:val="center"/>
          </w:tcPr>
          <w:p w:rsidR="00C7325D" w:rsidRPr="00E436B4" w:rsidRDefault="00C7325D" w:rsidP="00660437">
            <w:pPr>
              <w:spacing w:after="0" w:line="240" w:lineRule="auto"/>
              <w:jc w:val="center"/>
              <w:rPr>
                <w:rFonts w:ascii="Times New Roman" w:eastAsia="Times New Roman" w:hAnsi="Times New Roman"/>
                <w:sz w:val="28"/>
                <w:szCs w:val="28"/>
                <w:shd w:val="clear" w:color="auto" w:fill="FFFFFF"/>
                <w:lang w:eastAsia="uk-UA"/>
              </w:rPr>
            </w:pPr>
            <w:proofErr w:type="spellStart"/>
            <w:r w:rsidRPr="00E436B4">
              <w:rPr>
                <w:rFonts w:ascii="Times New Roman" w:eastAsia="Times New Roman" w:hAnsi="Times New Roman"/>
                <w:sz w:val="28"/>
                <w:szCs w:val="28"/>
                <w:shd w:val="clear" w:color="auto" w:fill="FFFFFF"/>
                <w:lang w:eastAsia="uk-UA"/>
              </w:rPr>
              <w:t>Ламардор</w:t>
            </w:r>
            <w:proofErr w:type="spellEnd"/>
            <w:r w:rsidRPr="00E436B4">
              <w:rPr>
                <w:rFonts w:ascii="Times New Roman" w:eastAsia="Times New Roman" w:hAnsi="Times New Roman"/>
                <w:sz w:val="28"/>
                <w:szCs w:val="28"/>
                <w:shd w:val="clear" w:color="auto" w:fill="FFFFFF"/>
                <w:lang w:eastAsia="uk-UA"/>
              </w:rPr>
              <w:t xml:space="preserve"> Про 180 FS, 0,37 л/т + Вимпел К-2, 0,5 л/т</w:t>
            </w:r>
          </w:p>
        </w:tc>
        <w:tc>
          <w:tcPr>
            <w:tcW w:w="1725" w:type="dxa"/>
          </w:tcPr>
          <w:p w:rsidR="00C7325D" w:rsidRPr="00E436B4" w:rsidRDefault="00C7325D" w:rsidP="00660437">
            <w:pPr>
              <w:widowControl w:val="0"/>
              <w:autoSpaceDE w:val="0"/>
              <w:autoSpaceDN w:val="0"/>
              <w:adjustRightInd w:val="0"/>
              <w:spacing w:after="0" w:line="360" w:lineRule="auto"/>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3,65</w:t>
            </w:r>
          </w:p>
        </w:tc>
        <w:tc>
          <w:tcPr>
            <w:tcW w:w="1352" w:type="dxa"/>
          </w:tcPr>
          <w:p w:rsidR="00C7325D" w:rsidRPr="00E436B4" w:rsidRDefault="00C7325D" w:rsidP="00660437">
            <w:pPr>
              <w:widowControl w:val="0"/>
              <w:autoSpaceDE w:val="0"/>
              <w:autoSpaceDN w:val="0"/>
              <w:adjustRightInd w:val="0"/>
              <w:spacing w:after="0" w:line="360" w:lineRule="auto"/>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3,58</w:t>
            </w:r>
          </w:p>
        </w:tc>
        <w:tc>
          <w:tcPr>
            <w:tcW w:w="1528" w:type="dxa"/>
          </w:tcPr>
          <w:p w:rsidR="00C7325D" w:rsidRPr="00E436B4" w:rsidRDefault="00C7325D" w:rsidP="00660437">
            <w:pPr>
              <w:widowControl w:val="0"/>
              <w:autoSpaceDE w:val="0"/>
              <w:autoSpaceDN w:val="0"/>
              <w:adjustRightInd w:val="0"/>
              <w:spacing w:after="0" w:line="360" w:lineRule="auto"/>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3,71</w:t>
            </w:r>
          </w:p>
        </w:tc>
        <w:tc>
          <w:tcPr>
            <w:tcW w:w="1800" w:type="dxa"/>
          </w:tcPr>
          <w:p w:rsidR="00C7325D" w:rsidRPr="00E436B4" w:rsidRDefault="00C7325D" w:rsidP="00660437">
            <w:pPr>
              <w:widowControl w:val="0"/>
              <w:autoSpaceDE w:val="0"/>
              <w:autoSpaceDN w:val="0"/>
              <w:adjustRightInd w:val="0"/>
              <w:spacing w:after="0" w:line="360" w:lineRule="auto"/>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0,87</w:t>
            </w:r>
          </w:p>
        </w:tc>
      </w:tr>
      <w:tr w:rsidR="00C7325D" w:rsidRPr="00E436B4" w:rsidTr="00660437">
        <w:tc>
          <w:tcPr>
            <w:tcW w:w="681" w:type="dxa"/>
          </w:tcPr>
          <w:p w:rsidR="00C7325D" w:rsidRPr="00E436B4" w:rsidRDefault="00C7325D" w:rsidP="002769A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4</w:t>
            </w:r>
          </w:p>
        </w:tc>
        <w:tc>
          <w:tcPr>
            <w:tcW w:w="2562" w:type="dxa"/>
            <w:vAlign w:val="center"/>
          </w:tcPr>
          <w:p w:rsidR="00C7325D" w:rsidRPr="00E436B4" w:rsidRDefault="00C7325D" w:rsidP="00660437">
            <w:pPr>
              <w:spacing w:after="0" w:line="240" w:lineRule="auto"/>
              <w:jc w:val="center"/>
              <w:rPr>
                <w:rFonts w:ascii="Times New Roman" w:eastAsia="Times New Roman" w:hAnsi="Times New Roman"/>
                <w:sz w:val="28"/>
                <w:szCs w:val="28"/>
                <w:shd w:val="clear" w:color="auto" w:fill="FFFFFF"/>
                <w:lang w:eastAsia="uk-UA"/>
              </w:rPr>
            </w:pPr>
            <w:proofErr w:type="spellStart"/>
            <w:r w:rsidRPr="00E436B4">
              <w:rPr>
                <w:rFonts w:ascii="Times New Roman" w:eastAsia="Times New Roman" w:hAnsi="Times New Roman"/>
                <w:sz w:val="28"/>
                <w:szCs w:val="28"/>
                <w:shd w:val="clear" w:color="auto" w:fill="FFFFFF"/>
                <w:lang w:eastAsia="uk-UA"/>
              </w:rPr>
              <w:t>Ламардор</w:t>
            </w:r>
            <w:proofErr w:type="spellEnd"/>
            <w:r w:rsidRPr="00E436B4">
              <w:rPr>
                <w:rFonts w:ascii="Times New Roman" w:eastAsia="Times New Roman" w:hAnsi="Times New Roman"/>
                <w:sz w:val="28"/>
                <w:szCs w:val="28"/>
                <w:shd w:val="clear" w:color="auto" w:fill="FFFFFF"/>
                <w:lang w:eastAsia="uk-UA"/>
              </w:rPr>
              <w:t xml:space="preserve"> Про 180 FS, 0,37 л/т + Вимпел К-2, 0,3 л/т</w:t>
            </w:r>
          </w:p>
        </w:tc>
        <w:tc>
          <w:tcPr>
            <w:tcW w:w="1725" w:type="dxa"/>
          </w:tcPr>
          <w:p w:rsidR="00C7325D" w:rsidRPr="00E436B4" w:rsidRDefault="00C7325D" w:rsidP="00660437">
            <w:pPr>
              <w:widowControl w:val="0"/>
              <w:autoSpaceDE w:val="0"/>
              <w:autoSpaceDN w:val="0"/>
              <w:adjustRightInd w:val="0"/>
              <w:spacing w:after="0" w:line="360" w:lineRule="auto"/>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3,60</w:t>
            </w:r>
          </w:p>
        </w:tc>
        <w:tc>
          <w:tcPr>
            <w:tcW w:w="1352" w:type="dxa"/>
          </w:tcPr>
          <w:p w:rsidR="00C7325D" w:rsidRPr="00E436B4" w:rsidRDefault="00C7325D" w:rsidP="00660437">
            <w:pPr>
              <w:widowControl w:val="0"/>
              <w:autoSpaceDE w:val="0"/>
              <w:autoSpaceDN w:val="0"/>
              <w:adjustRightInd w:val="0"/>
              <w:spacing w:after="0" w:line="360" w:lineRule="auto"/>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3,44</w:t>
            </w:r>
          </w:p>
        </w:tc>
        <w:tc>
          <w:tcPr>
            <w:tcW w:w="1528" w:type="dxa"/>
          </w:tcPr>
          <w:p w:rsidR="00C7325D" w:rsidRPr="00E436B4" w:rsidRDefault="00C7325D" w:rsidP="00660437">
            <w:pPr>
              <w:widowControl w:val="0"/>
              <w:autoSpaceDE w:val="0"/>
              <w:autoSpaceDN w:val="0"/>
              <w:adjustRightInd w:val="0"/>
              <w:spacing w:after="0" w:line="360" w:lineRule="auto"/>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3,6</w:t>
            </w:r>
          </w:p>
        </w:tc>
        <w:tc>
          <w:tcPr>
            <w:tcW w:w="1800" w:type="dxa"/>
          </w:tcPr>
          <w:p w:rsidR="00C7325D" w:rsidRPr="00E436B4" w:rsidRDefault="00C7325D" w:rsidP="00660437">
            <w:pPr>
              <w:widowControl w:val="0"/>
              <w:autoSpaceDE w:val="0"/>
              <w:autoSpaceDN w:val="0"/>
              <w:adjustRightInd w:val="0"/>
              <w:spacing w:after="0" w:line="360" w:lineRule="auto"/>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0,76</w:t>
            </w:r>
          </w:p>
        </w:tc>
      </w:tr>
      <w:tr w:rsidR="00C7325D" w:rsidRPr="00E436B4" w:rsidTr="00660437">
        <w:tc>
          <w:tcPr>
            <w:tcW w:w="681" w:type="dxa"/>
          </w:tcPr>
          <w:p w:rsidR="00C7325D" w:rsidRPr="00E436B4" w:rsidRDefault="00C7325D" w:rsidP="002769A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5</w:t>
            </w:r>
          </w:p>
        </w:tc>
        <w:tc>
          <w:tcPr>
            <w:tcW w:w="2562" w:type="dxa"/>
            <w:vAlign w:val="center"/>
          </w:tcPr>
          <w:p w:rsidR="00C7325D" w:rsidRPr="00E436B4" w:rsidRDefault="00C7325D" w:rsidP="00660437">
            <w:pPr>
              <w:spacing w:after="0" w:line="240" w:lineRule="auto"/>
              <w:jc w:val="center"/>
              <w:rPr>
                <w:rFonts w:ascii="Times New Roman" w:eastAsia="Times New Roman" w:hAnsi="Times New Roman"/>
                <w:sz w:val="28"/>
                <w:szCs w:val="28"/>
                <w:shd w:val="clear" w:color="auto" w:fill="FFFFFF"/>
                <w:lang w:eastAsia="uk-UA"/>
              </w:rPr>
            </w:pPr>
            <w:proofErr w:type="spellStart"/>
            <w:r w:rsidRPr="00E436B4">
              <w:rPr>
                <w:rFonts w:ascii="Times New Roman" w:eastAsia="Times New Roman" w:hAnsi="Times New Roman"/>
                <w:sz w:val="28"/>
                <w:szCs w:val="28"/>
                <w:shd w:val="clear" w:color="auto" w:fill="FFFFFF"/>
                <w:lang w:eastAsia="uk-UA"/>
              </w:rPr>
              <w:t>Ламардор</w:t>
            </w:r>
            <w:proofErr w:type="spellEnd"/>
            <w:r w:rsidRPr="00E436B4">
              <w:rPr>
                <w:rFonts w:ascii="Times New Roman" w:eastAsia="Times New Roman" w:hAnsi="Times New Roman"/>
                <w:sz w:val="28"/>
                <w:szCs w:val="28"/>
                <w:shd w:val="clear" w:color="auto" w:fill="FFFFFF"/>
                <w:lang w:eastAsia="uk-UA"/>
              </w:rPr>
              <w:t xml:space="preserve"> Про 180 FS, 0,37 л/т + Вимпел К-2, 0,2 л/т</w:t>
            </w:r>
          </w:p>
        </w:tc>
        <w:tc>
          <w:tcPr>
            <w:tcW w:w="1725" w:type="dxa"/>
          </w:tcPr>
          <w:p w:rsidR="00C7325D" w:rsidRPr="00E436B4" w:rsidRDefault="00C7325D" w:rsidP="00660437">
            <w:pPr>
              <w:widowControl w:val="0"/>
              <w:autoSpaceDE w:val="0"/>
              <w:autoSpaceDN w:val="0"/>
              <w:adjustRightInd w:val="0"/>
              <w:spacing w:after="0" w:line="360" w:lineRule="auto"/>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3,76</w:t>
            </w:r>
          </w:p>
        </w:tc>
        <w:tc>
          <w:tcPr>
            <w:tcW w:w="1352" w:type="dxa"/>
          </w:tcPr>
          <w:p w:rsidR="00C7325D" w:rsidRPr="00E436B4" w:rsidRDefault="00C7325D" w:rsidP="00660437">
            <w:pPr>
              <w:widowControl w:val="0"/>
              <w:autoSpaceDE w:val="0"/>
              <w:autoSpaceDN w:val="0"/>
              <w:adjustRightInd w:val="0"/>
              <w:spacing w:after="0" w:line="360" w:lineRule="auto"/>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3,37</w:t>
            </w:r>
          </w:p>
        </w:tc>
        <w:tc>
          <w:tcPr>
            <w:tcW w:w="1528" w:type="dxa"/>
          </w:tcPr>
          <w:p w:rsidR="00C7325D" w:rsidRPr="00E436B4" w:rsidRDefault="00C7325D" w:rsidP="00660437">
            <w:pPr>
              <w:widowControl w:val="0"/>
              <w:autoSpaceDE w:val="0"/>
              <w:autoSpaceDN w:val="0"/>
              <w:adjustRightInd w:val="0"/>
              <w:spacing w:after="0" w:line="360" w:lineRule="auto"/>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3,53</w:t>
            </w:r>
          </w:p>
        </w:tc>
        <w:tc>
          <w:tcPr>
            <w:tcW w:w="1800" w:type="dxa"/>
          </w:tcPr>
          <w:p w:rsidR="00C7325D" w:rsidRPr="00E436B4" w:rsidRDefault="00C7325D" w:rsidP="00660437">
            <w:pPr>
              <w:widowControl w:val="0"/>
              <w:autoSpaceDE w:val="0"/>
              <w:autoSpaceDN w:val="0"/>
              <w:adjustRightInd w:val="0"/>
              <w:spacing w:after="0" w:line="360" w:lineRule="auto"/>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0,67</w:t>
            </w:r>
          </w:p>
        </w:tc>
      </w:tr>
      <w:tr w:rsidR="00C7325D" w:rsidRPr="00E436B4" w:rsidTr="002769A5">
        <w:tc>
          <w:tcPr>
            <w:tcW w:w="681" w:type="dxa"/>
          </w:tcPr>
          <w:p w:rsidR="00C7325D" w:rsidRPr="00E436B4" w:rsidRDefault="00C7325D" w:rsidP="002769A5">
            <w:pPr>
              <w:widowControl w:val="0"/>
              <w:autoSpaceDE w:val="0"/>
              <w:autoSpaceDN w:val="0"/>
              <w:adjustRightInd w:val="0"/>
              <w:spacing w:after="0" w:line="360" w:lineRule="auto"/>
              <w:jc w:val="both"/>
              <w:rPr>
                <w:rFonts w:ascii="Times New Roman" w:eastAsia="Times New Roman" w:hAnsi="Times New Roman"/>
                <w:sz w:val="28"/>
                <w:szCs w:val="28"/>
                <w:lang w:eastAsia="ru-RU"/>
              </w:rPr>
            </w:pPr>
          </w:p>
        </w:tc>
        <w:tc>
          <w:tcPr>
            <w:tcW w:w="2562" w:type="dxa"/>
          </w:tcPr>
          <w:p w:rsidR="00C7325D" w:rsidRPr="00E436B4" w:rsidRDefault="00C7325D" w:rsidP="002769A5">
            <w:pPr>
              <w:widowControl w:val="0"/>
              <w:autoSpaceDE w:val="0"/>
              <w:autoSpaceDN w:val="0"/>
              <w:adjustRightInd w:val="0"/>
              <w:spacing w:after="0" w:line="360" w:lineRule="auto"/>
              <w:jc w:val="both"/>
              <w:rPr>
                <w:rFonts w:ascii="Times New Roman" w:eastAsia="Times New Roman" w:hAnsi="Times New Roman"/>
                <w:sz w:val="28"/>
                <w:szCs w:val="28"/>
                <w:vertAlign w:val="subscript"/>
                <w:lang w:eastAsia="ru-RU"/>
              </w:rPr>
            </w:pPr>
            <w:r w:rsidRPr="00E436B4">
              <w:rPr>
                <w:rFonts w:ascii="Times New Roman" w:eastAsia="Times New Roman" w:hAnsi="Times New Roman"/>
                <w:sz w:val="28"/>
                <w:szCs w:val="28"/>
                <w:lang w:eastAsia="ru-RU"/>
              </w:rPr>
              <w:t>НІР</w:t>
            </w:r>
            <w:r w:rsidRPr="00E436B4">
              <w:rPr>
                <w:rFonts w:ascii="Times New Roman" w:eastAsia="Times New Roman" w:hAnsi="Times New Roman"/>
                <w:sz w:val="28"/>
                <w:szCs w:val="28"/>
                <w:vertAlign w:val="subscript"/>
                <w:lang w:eastAsia="ru-RU"/>
              </w:rPr>
              <w:t>0,5</w:t>
            </w:r>
          </w:p>
        </w:tc>
        <w:tc>
          <w:tcPr>
            <w:tcW w:w="1725" w:type="dxa"/>
          </w:tcPr>
          <w:p w:rsidR="00C7325D" w:rsidRPr="00E436B4" w:rsidRDefault="00C7325D" w:rsidP="002769A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0,31</w:t>
            </w:r>
          </w:p>
        </w:tc>
        <w:tc>
          <w:tcPr>
            <w:tcW w:w="1352" w:type="dxa"/>
          </w:tcPr>
          <w:p w:rsidR="00C7325D" w:rsidRPr="00E436B4" w:rsidRDefault="00C7325D" w:rsidP="002769A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0,21</w:t>
            </w:r>
          </w:p>
        </w:tc>
        <w:tc>
          <w:tcPr>
            <w:tcW w:w="1528" w:type="dxa"/>
          </w:tcPr>
          <w:p w:rsidR="00C7325D" w:rsidRPr="00E436B4" w:rsidRDefault="00C7325D" w:rsidP="002769A5">
            <w:pPr>
              <w:widowControl w:val="0"/>
              <w:autoSpaceDE w:val="0"/>
              <w:autoSpaceDN w:val="0"/>
              <w:adjustRightInd w:val="0"/>
              <w:spacing w:after="0" w:line="360" w:lineRule="auto"/>
              <w:jc w:val="both"/>
              <w:rPr>
                <w:rFonts w:ascii="Times New Roman" w:eastAsia="Times New Roman" w:hAnsi="Times New Roman"/>
                <w:sz w:val="28"/>
                <w:szCs w:val="28"/>
                <w:lang w:eastAsia="ru-RU"/>
              </w:rPr>
            </w:pPr>
          </w:p>
        </w:tc>
        <w:tc>
          <w:tcPr>
            <w:tcW w:w="1800" w:type="dxa"/>
          </w:tcPr>
          <w:p w:rsidR="00C7325D" w:rsidRPr="00E436B4" w:rsidRDefault="00C7325D" w:rsidP="002769A5">
            <w:pPr>
              <w:widowControl w:val="0"/>
              <w:autoSpaceDE w:val="0"/>
              <w:autoSpaceDN w:val="0"/>
              <w:adjustRightInd w:val="0"/>
              <w:spacing w:after="0" w:line="360" w:lineRule="auto"/>
              <w:jc w:val="both"/>
              <w:rPr>
                <w:rFonts w:ascii="Times New Roman" w:eastAsia="Times New Roman" w:hAnsi="Times New Roman"/>
                <w:sz w:val="28"/>
                <w:szCs w:val="28"/>
                <w:lang w:eastAsia="ru-RU"/>
              </w:rPr>
            </w:pPr>
          </w:p>
        </w:tc>
      </w:tr>
    </w:tbl>
    <w:p w:rsidR="002769A5" w:rsidRPr="00E436B4" w:rsidRDefault="002769A5" w:rsidP="002769A5">
      <w:pPr>
        <w:widowControl w:val="0"/>
        <w:autoSpaceDE w:val="0"/>
        <w:autoSpaceDN w:val="0"/>
        <w:adjustRightInd w:val="0"/>
        <w:spacing w:after="0" w:line="240" w:lineRule="auto"/>
        <w:rPr>
          <w:rFonts w:ascii="Times New Roman" w:eastAsia="Times New Roman" w:hAnsi="Times New Roman"/>
          <w:sz w:val="28"/>
          <w:szCs w:val="28"/>
          <w:lang w:eastAsia="ru-RU"/>
        </w:rPr>
      </w:pPr>
    </w:p>
    <w:p w:rsidR="002769A5" w:rsidRPr="00E436B4" w:rsidRDefault="00C7325D" w:rsidP="00491C41">
      <w:pPr>
        <w:widowControl w:val="0"/>
        <w:autoSpaceDE w:val="0"/>
        <w:autoSpaceDN w:val="0"/>
        <w:adjustRightInd w:val="0"/>
        <w:spacing w:after="0" w:line="360" w:lineRule="auto"/>
        <w:ind w:firstLine="851"/>
        <w:jc w:val="both"/>
        <w:rPr>
          <w:rFonts w:ascii="Times New Roman" w:eastAsia="Times New Roman" w:hAnsi="Times New Roman"/>
          <w:sz w:val="28"/>
          <w:szCs w:val="20"/>
          <w:lang w:eastAsia="ru-RU"/>
        </w:rPr>
      </w:pPr>
      <w:r w:rsidRPr="00E436B4">
        <w:rPr>
          <w:rFonts w:ascii="Times New Roman" w:eastAsia="Times New Roman" w:hAnsi="Times New Roman"/>
          <w:sz w:val="28"/>
          <w:szCs w:val="20"/>
          <w:lang w:eastAsia="ru-RU"/>
        </w:rPr>
        <w:t>Комплексне з</w:t>
      </w:r>
      <w:r w:rsidR="002769A5" w:rsidRPr="00E436B4">
        <w:rPr>
          <w:rFonts w:ascii="Times New Roman" w:eastAsia="Times New Roman" w:hAnsi="Times New Roman"/>
          <w:sz w:val="28"/>
          <w:szCs w:val="20"/>
          <w:lang w:eastAsia="ru-RU"/>
        </w:rPr>
        <w:t xml:space="preserve">астосування пестициду та </w:t>
      </w:r>
      <w:r w:rsidRPr="00E436B4">
        <w:rPr>
          <w:rFonts w:ascii="Times New Roman" w:eastAsia="Times New Roman" w:hAnsi="Times New Roman"/>
          <w:sz w:val="28"/>
          <w:szCs w:val="20"/>
          <w:lang w:eastAsia="ru-RU"/>
        </w:rPr>
        <w:t xml:space="preserve">стимулятору росту </w:t>
      </w:r>
      <w:r w:rsidR="002769A5" w:rsidRPr="00E436B4">
        <w:rPr>
          <w:rFonts w:ascii="Times New Roman" w:eastAsia="Times New Roman" w:hAnsi="Times New Roman"/>
          <w:sz w:val="28"/>
          <w:szCs w:val="20"/>
          <w:lang w:eastAsia="ru-RU"/>
        </w:rPr>
        <w:t xml:space="preserve">при протруюванні пшениці озимої </w:t>
      </w:r>
      <w:r w:rsidRPr="00E436B4">
        <w:rPr>
          <w:rFonts w:ascii="Times New Roman" w:eastAsia="Times New Roman" w:hAnsi="Times New Roman"/>
          <w:sz w:val="28"/>
          <w:szCs w:val="20"/>
          <w:lang w:eastAsia="ru-RU"/>
        </w:rPr>
        <w:t xml:space="preserve">при захисті </w:t>
      </w:r>
      <w:r w:rsidR="002769A5" w:rsidRPr="00E436B4">
        <w:rPr>
          <w:rFonts w:ascii="Times New Roman" w:eastAsia="Times New Roman" w:hAnsi="Times New Roman"/>
          <w:sz w:val="28"/>
          <w:szCs w:val="20"/>
          <w:lang w:eastAsia="ru-RU"/>
        </w:rPr>
        <w:t xml:space="preserve">з </w:t>
      </w:r>
      <w:proofErr w:type="spellStart"/>
      <w:r w:rsidR="002769A5" w:rsidRPr="00E436B4">
        <w:rPr>
          <w:rFonts w:ascii="Times New Roman" w:eastAsia="Times New Roman" w:hAnsi="Times New Roman"/>
          <w:sz w:val="28"/>
          <w:szCs w:val="20"/>
          <w:lang w:eastAsia="ru-RU"/>
        </w:rPr>
        <w:t>офіобольозною</w:t>
      </w:r>
      <w:proofErr w:type="spellEnd"/>
      <w:r w:rsidR="002769A5" w:rsidRPr="00E436B4">
        <w:rPr>
          <w:rFonts w:ascii="Times New Roman" w:eastAsia="Times New Roman" w:hAnsi="Times New Roman"/>
          <w:sz w:val="28"/>
          <w:szCs w:val="20"/>
          <w:lang w:eastAsia="ru-RU"/>
        </w:rPr>
        <w:t xml:space="preserve"> кореневою гниллю дають можливість в умовах Житомирської області Черняхівського району додатково збільш</w:t>
      </w:r>
      <w:r w:rsidRPr="00E436B4">
        <w:rPr>
          <w:rFonts w:ascii="Times New Roman" w:eastAsia="Times New Roman" w:hAnsi="Times New Roman"/>
          <w:sz w:val="28"/>
          <w:szCs w:val="20"/>
          <w:lang w:eastAsia="ru-RU"/>
        </w:rPr>
        <w:t>увати врожайність зерна від 0,58</w:t>
      </w:r>
      <w:r w:rsidR="002769A5" w:rsidRPr="00E436B4">
        <w:rPr>
          <w:rFonts w:ascii="Times New Roman" w:eastAsia="Times New Roman" w:hAnsi="Times New Roman"/>
          <w:sz w:val="28"/>
          <w:szCs w:val="20"/>
          <w:lang w:eastAsia="ru-RU"/>
        </w:rPr>
        <w:t xml:space="preserve"> до 0,87 т/га.</w:t>
      </w:r>
    </w:p>
    <w:p w:rsidR="002769A5" w:rsidRPr="00E436B4" w:rsidRDefault="002769A5" w:rsidP="00491C41">
      <w:pPr>
        <w:widowControl w:val="0"/>
        <w:autoSpaceDE w:val="0"/>
        <w:autoSpaceDN w:val="0"/>
        <w:adjustRightInd w:val="0"/>
        <w:spacing w:after="0" w:line="360" w:lineRule="auto"/>
        <w:ind w:firstLine="851"/>
        <w:jc w:val="both"/>
        <w:rPr>
          <w:rFonts w:ascii="Times New Roman" w:eastAsia="Times New Roman" w:hAnsi="Times New Roman"/>
          <w:sz w:val="28"/>
          <w:szCs w:val="20"/>
          <w:lang w:eastAsia="ru-RU"/>
        </w:rPr>
      </w:pPr>
      <w:r w:rsidRPr="00E436B4">
        <w:rPr>
          <w:rFonts w:ascii="Times New Roman" w:eastAsia="Times New Roman" w:hAnsi="Times New Roman"/>
          <w:sz w:val="28"/>
          <w:szCs w:val="20"/>
          <w:lang w:eastAsia="ru-RU"/>
        </w:rPr>
        <w:t xml:space="preserve">При застосуванні хімічного </w:t>
      </w:r>
      <w:proofErr w:type="spellStart"/>
      <w:r w:rsidRPr="00E436B4">
        <w:rPr>
          <w:rFonts w:ascii="Times New Roman" w:eastAsia="Times New Roman" w:hAnsi="Times New Roman"/>
          <w:sz w:val="28"/>
          <w:szCs w:val="20"/>
          <w:lang w:eastAsia="ru-RU"/>
        </w:rPr>
        <w:t>препрату</w:t>
      </w:r>
      <w:proofErr w:type="spellEnd"/>
      <w:r w:rsidRPr="00E436B4">
        <w:rPr>
          <w:rFonts w:ascii="Times New Roman" w:eastAsia="Times New Roman" w:hAnsi="Times New Roman"/>
          <w:sz w:val="28"/>
          <w:szCs w:val="20"/>
          <w:lang w:eastAsia="ru-RU"/>
        </w:rPr>
        <w:t xml:space="preserve"> </w:t>
      </w:r>
      <w:proofErr w:type="spellStart"/>
      <w:r w:rsidR="00C7325D" w:rsidRPr="00E436B4">
        <w:rPr>
          <w:rFonts w:ascii="Times New Roman" w:eastAsia="Times New Roman" w:hAnsi="Times New Roman"/>
          <w:sz w:val="28"/>
          <w:szCs w:val="28"/>
          <w:shd w:val="clear" w:color="auto" w:fill="FFFFFF"/>
          <w:lang w:eastAsia="uk-UA"/>
        </w:rPr>
        <w:t>Ламардор</w:t>
      </w:r>
      <w:proofErr w:type="spellEnd"/>
      <w:r w:rsidR="00C7325D" w:rsidRPr="00E436B4">
        <w:rPr>
          <w:rFonts w:ascii="Times New Roman" w:eastAsia="Times New Roman" w:hAnsi="Times New Roman"/>
          <w:sz w:val="28"/>
          <w:szCs w:val="28"/>
          <w:shd w:val="clear" w:color="auto" w:fill="FFFFFF"/>
          <w:lang w:eastAsia="uk-UA"/>
        </w:rPr>
        <w:t xml:space="preserve"> Про 180 FS, </w:t>
      </w:r>
      <w:r w:rsidR="00C7325D" w:rsidRPr="00E436B4">
        <w:rPr>
          <w:rFonts w:ascii="Times New Roman" w:eastAsia="Times New Roman" w:hAnsi="Times New Roman"/>
          <w:sz w:val="28"/>
          <w:szCs w:val="20"/>
          <w:lang w:eastAsia="ru-RU"/>
        </w:rPr>
        <w:t>з нормами витрати, 0,5</w:t>
      </w:r>
      <w:r w:rsidRPr="00E436B4">
        <w:rPr>
          <w:rFonts w:ascii="Times New Roman" w:eastAsia="Times New Roman" w:hAnsi="Times New Roman"/>
          <w:sz w:val="28"/>
          <w:szCs w:val="20"/>
          <w:lang w:eastAsia="ru-RU"/>
        </w:rPr>
        <w:t xml:space="preserve"> </w:t>
      </w:r>
      <w:r w:rsidR="00C7325D" w:rsidRPr="00E436B4">
        <w:rPr>
          <w:rFonts w:ascii="Times New Roman" w:eastAsia="Times New Roman" w:hAnsi="Times New Roman"/>
          <w:sz w:val="28"/>
          <w:szCs w:val="20"/>
          <w:lang w:eastAsia="ru-RU"/>
        </w:rPr>
        <w:t>приріст врожаю становив</w:t>
      </w:r>
      <w:r w:rsidRPr="00E436B4">
        <w:rPr>
          <w:rFonts w:ascii="Times New Roman" w:eastAsia="Times New Roman" w:hAnsi="Times New Roman"/>
          <w:sz w:val="28"/>
          <w:szCs w:val="20"/>
          <w:lang w:eastAsia="ru-RU"/>
        </w:rPr>
        <w:t xml:space="preserve"> 0,58 т/га. </w:t>
      </w:r>
    </w:p>
    <w:p w:rsidR="002769A5" w:rsidRPr="00E436B4" w:rsidRDefault="002769A5" w:rsidP="00491C41">
      <w:pPr>
        <w:widowControl w:val="0"/>
        <w:autoSpaceDE w:val="0"/>
        <w:autoSpaceDN w:val="0"/>
        <w:adjustRightInd w:val="0"/>
        <w:spacing w:after="0" w:line="360" w:lineRule="auto"/>
        <w:ind w:firstLine="709"/>
        <w:jc w:val="both"/>
        <w:rPr>
          <w:rFonts w:ascii="Times New Roman" w:eastAsia="Times New Roman" w:hAnsi="Times New Roman"/>
          <w:sz w:val="28"/>
          <w:szCs w:val="16"/>
          <w:lang w:eastAsia="ru-RU"/>
        </w:rPr>
      </w:pPr>
      <w:r w:rsidRPr="00E436B4">
        <w:rPr>
          <w:rFonts w:ascii="Times New Roman" w:eastAsia="Times New Roman" w:hAnsi="Times New Roman"/>
          <w:sz w:val="28"/>
          <w:szCs w:val="16"/>
          <w:lang w:eastAsia="ru-RU"/>
        </w:rPr>
        <w:t xml:space="preserve">Комплексне застосування маточних розчинів препарату </w:t>
      </w:r>
      <w:proofErr w:type="spellStart"/>
      <w:r w:rsidR="00C7325D" w:rsidRPr="00E436B4">
        <w:rPr>
          <w:rFonts w:ascii="Times New Roman" w:eastAsia="Times New Roman" w:hAnsi="Times New Roman"/>
          <w:sz w:val="28"/>
          <w:szCs w:val="28"/>
          <w:shd w:val="clear" w:color="auto" w:fill="FFFFFF"/>
          <w:lang w:eastAsia="uk-UA"/>
        </w:rPr>
        <w:t>Ламардор</w:t>
      </w:r>
      <w:proofErr w:type="spellEnd"/>
      <w:r w:rsidR="00C7325D" w:rsidRPr="00E436B4">
        <w:rPr>
          <w:rFonts w:ascii="Times New Roman" w:eastAsia="Times New Roman" w:hAnsi="Times New Roman"/>
          <w:sz w:val="28"/>
          <w:szCs w:val="28"/>
          <w:shd w:val="clear" w:color="auto" w:fill="FFFFFF"/>
          <w:lang w:eastAsia="uk-UA"/>
        </w:rPr>
        <w:t xml:space="preserve"> Про 180 FS, 0,37 л/т </w:t>
      </w:r>
      <w:r w:rsidRPr="00E436B4">
        <w:rPr>
          <w:rFonts w:ascii="Times New Roman" w:eastAsia="Times New Roman" w:hAnsi="Times New Roman"/>
          <w:sz w:val="28"/>
          <w:szCs w:val="16"/>
          <w:lang w:eastAsia="ru-RU"/>
        </w:rPr>
        <w:t>з</w:t>
      </w:r>
      <w:r w:rsidR="00C7325D" w:rsidRPr="00E436B4">
        <w:rPr>
          <w:rFonts w:ascii="Times New Roman" w:eastAsia="Times New Roman" w:hAnsi="Times New Roman"/>
          <w:sz w:val="28"/>
          <w:szCs w:val="28"/>
          <w:shd w:val="clear" w:color="auto" w:fill="FFFFFF"/>
          <w:lang w:eastAsia="uk-UA"/>
        </w:rPr>
        <w:t xml:space="preserve"> Вимпел К-2, </w:t>
      </w:r>
      <w:r w:rsidRPr="00E436B4">
        <w:rPr>
          <w:rFonts w:ascii="Times New Roman" w:eastAsia="Times New Roman" w:hAnsi="Times New Roman"/>
          <w:sz w:val="28"/>
          <w:szCs w:val="16"/>
          <w:lang w:eastAsia="ru-RU"/>
        </w:rPr>
        <w:t>різними нормами</w:t>
      </w:r>
      <w:r w:rsidR="00C7325D" w:rsidRPr="00E436B4">
        <w:rPr>
          <w:rFonts w:ascii="Times New Roman" w:eastAsia="Times New Roman" w:hAnsi="Times New Roman"/>
          <w:sz w:val="28"/>
          <w:szCs w:val="16"/>
          <w:lang w:eastAsia="ru-RU"/>
        </w:rPr>
        <w:t>, 0,5</w:t>
      </w:r>
      <w:r w:rsidRPr="00E436B4">
        <w:rPr>
          <w:rFonts w:ascii="Times New Roman" w:eastAsia="Times New Roman" w:hAnsi="Times New Roman"/>
          <w:sz w:val="28"/>
          <w:szCs w:val="16"/>
          <w:lang w:eastAsia="ru-RU"/>
        </w:rPr>
        <w:t xml:space="preserve"> л/т, </w:t>
      </w:r>
      <w:r w:rsidR="00C7325D" w:rsidRPr="00E436B4">
        <w:rPr>
          <w:rFonts w:ascii="Times New Roman" w:eastAsia="Times New Roman" w:hAnsi="Times New Roman"/>
          <w:sz w:val="28"/>
          <w:szCs w:val="16"/>
          <w:lang w:eastAsia="ru-RU"/>
        </w:rPr>
        <w:t>0,3 л/т, 0,2</w:t>
      </w:r>
      <w:r w:rsidRPr="00E436B4">
        <w:rPr>
          <w:rFonts w:ascii="Times New Roman" w:eastAsia="Times New Roman" w:hAnsi="Times New Roman"/>
          <w:sz w:val="28"/>
          <w:szCs w:val="16"/>
          <w:lang w:eastAsia="ru-RU"/>
        </w:rPr>
        <w:t xml:space="preserve"> л</w:t>
      </w:r>
      <w:r w:rsidR="00C7325D" w:rsidRPr="00E436B4">
        <w:rPr>
          <w:rFonts w:ascii="Times New Roman" w:eastAsia="Times New Roman" w:hAnsi="Times New Roman"/>
          <w:sz w:val="28"/>
          <w:szCs w:val="16"/>
          <w:lang w:eastAsia="ru-RU"/>
        </w:rPr>
        <w:t>/т підвищує врожайність зерна на</w:t>
      </w:r>
      <w:r w:rsidRPr="00E436B4">
        <w:rPr>
          <w:rFonts w:ascii="Times New Roman" w:eastAsia="Times New Roman" w:hAnsi="Times New Roman"/>
          <w:sz w:val="28"/>
          <w:szCs w:val="16"/>
          <w:lang w:eastAsia="ru-RU"/>
        </w:rPr>
        <w:t xml:space="preserve"> 0,87, 0,76, 0,67 т/га відповідно.</w:t>
      </w:r>
      <w:r w:rsidR="00C7325D" w:rsidRPr="00E436B4">
        <w:rPr>
          <w:rFonts w:ascii="Times New Roman" w:eastAsia="Times New Roman" w:hAnsi="Times New Roman"/>
          <w:sz w:val="28"/>
          <w:szCs w:val="16"/>
          <w:lang w:eastAsia="ru-RU"/>
        </w:rPr>
        <w:t xml:space="preserve"> Найвищу </w:t>
      </w:r>
      <w:r w:rsidR="00C7325D" w:rsidRPr="00E436B4">
        <w:rPr>
          <w:rFonts w:ascii="Times New Roman" w:eastAsia="Times New Roman" w:hAnsi="Times New Roman"/>
          <w:sz w:val="28"/>
          <w:szCs w:val="16"/>
          <w:lang w:eastAsia="ru-RU"/>
        </w:rPr>
        <w:lastRenderedPageBreak/>
        <w:t xml:space="preserve">надбавку до врожаю було отримано при застосуванні </w:t>
      </w:r>
      <w:proofErr w:type="spellStart"/>
      <w:r w:rsidR="00C7325D" w:rsidRPr="00E436B4">
        <w:rPr>
          <w:rFonts w:ascii="Times New Roman" w:eastAsia="Times New Roman" w:hAnsi="Times New Roman"/>
          <w:sz w:val="28"/>
          <w:szCs w:val="28"/>
          <w:shd w:val="clear" w:color="auto" w:fill="FFFFFF"/>
          <w:lang w:eastAsia="uk-UA"/>
        </w:rPr>
        <w:t>Ламардор</w:t>
      </w:r>
      <w:proofErr w:type="spellEnd"/>
      <w:r w:rsidR="00C7325D" w:rsidRPr="00E436B4">
        <w:rPr>
          <w:rFonts w:ascii="Times New Roman" w:eastAsia="Times New Roman" w:hAnsi="Times New Roman"/>
          <w:sz w:val="28"/>
          <w:szCs w:val="28"/>
          <w:shd w:val="clear" w:color="auto" w:fill="FFFFFF"/>
          <w:lang w:eastAsia="uk-UA"/>
        </w:rPr>
        <w:t xml:space="preserve"> Про 180 FS, 0,37 л/т + Вимпел К-2, 0,5 л/т, яка становила 0,87 т/га.</w:t>
      </w:r>
    </w:p>
    <w:p w:rsidR="002769A5" w:rsidRDefault="002769A5" w:rsidP="00491C41">
      <w:pPr>
        <w:widowControl w:val="0"/>
        <w:tabs>
          <w:tab w:val="left" w:pos="5535"/>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 xml:space="preserve">Математична обробка урожайності зерна свідчить про те що результати наших досліджень є достовірними так як найменша істотна різниця в нашому досліді значно </w:t>
      </w:r>
      <w:proofErr w:type="spellStart"/>
      <w:r w:rsidRPr="00E436B4">
        <w:rPr>
          <w:rFonts w:ascii="Times New Roman" w:eastAsia="Times New Roman" w:hAnsi="Times New Roman"/>
          <w:sz w:val="28"/>
          <w:szCs w:val="28"/>
          <w:lang w:eastAsia="ru-RU"/>
        </w:rPr>
        <w:t>нище</w:t>
      </w:r>
      <w:proofErr w:type="spellEnd"/>
      <w:r w:rsidRPr="00E436B4">
        <w:rPr>
          <w:rFonts w:ascii="Times New Roman" w:eastAsia="Times New Roman" w:hAnsi="Times New Roman"/>
          <w:sz w:val="28"/>
          <w:szCs w:val="28"/>
          <w:lang w:eastAsia="ru-RU"/>
        </w:rPr>
        <w:t xml:space="preserve"> отриманих прибавок.</w:t>
      </w:r>
    </w:p>
    <w:p w:rsidR="00F01CAB" w:rsidRPr="00E436B4" w:rsidRDefault="00F01CAB" w:rsidP="00491C41">
      <w:pPr>
        <w:widowControl w:val="0"/>
        <w:tabs>
          <w:tab w:val="left" w:pos="5535"/>
        </w:tabs>
        <w:autoSpaceDE w:val="0"/>
        <w:autoSpaceDN w:val="0"/>
        <w:adjustRightInd w:val="0"/>
        <w:spacing w:after="0" w:line="360" w:lineRule="auto"/>
        <w:ind w:firstLine="709"/>
        <w:jc w:val="both"/>
        <w:rPr>
          <w:rFonts w:ascii="Times New Roman" w:eastAsia="Times New Roman" w:hAnsi="Times New Roman"/>
          <w:sz w:val="28"/>
          <w:szCs w:val="28"/>
          <w:lang w:eastAsia="ru-RU"/>
        </w:rPr>
      </w:pPr>
    </w:p>
    <w:p w:rsidR="002769A5" w:rsidRPr="00E436B4" w:rsidRDefault="00872402" w:rsidP="002769A5">
      <w:pPr>
        <w:widowControl w:val="0"/>
        <w:autoSpaceDE w:val="0"/>
        <w:autoSpaceDN w:val="0"/>
        <w:adjustRightInd w:val="0"/>
        <w:spacing w:after="0" w:line="360" w:lineRule="auto"/>
        <w:jc w:val="center"/>
        <w:rPr>
          <w:rFonts w:ascii="Times New Roman" w:eastAsia="Times New Roman" w:hAnsi="Times New Roman"/>
          <w:b/>
          <w:sz w:val="32"/>
          <w:szCs w:val="32"/>
          <w:lang w:eastAsia="ru-RU"/>
        </w:rPr>
      </w:pPr>
      <w:r w:rsidRPr="00E436B4">
        <w:rPr>
          <w:rFonts w:ascii="Times New Roman" w:eastAsia="Times New Roman" w:hAnsi="Times New Roman"/>
          <w:b/>
          <w:sz w:val="28"/>
          <w:szCs w:val="28"/>
        </w:rPr>
        <w:t>3.3</w:t>
      </w:r>
      <w:r w:rsidR="00C7325D" w:rsidRPr="00E436B4">
        <w:rPr>
          <w:rFonts w:ascii="Times New Roman" w:eastAsia="Times New Roman" w:hAnsi="Times New Roman"/>
          <w:b/>
          <w:sz w:val="28"/>
          <w:szCs w:val="28"/>
        </w:rPr>
        <w:t xml:space="preserve">. </w:t>
      </w:r>
      <w:r w:rsidRPr="00E436B4">
        <w:rPr>
          <w:rFonts w:ascii="Times New Roman" w:eastAsia="Times New Roman" w:hAnsi="Times New Roman"/>
          <w:b/>
          <w:sz w:val="28"/>
          <w:szCs w:val="28"/>
        </w:rPr>
        <w:t xml:space="preserve">Енергетична </w:t>
      </w:r>
      <w:r w:rsidR="00C7325D" w:rsidRPr="00E436B4">
        <w:rPr>
          <w:rFonts w:ascii="Times New Roman" w:eastAsia="Times New Roman" w:hAnsi="Times New Roman"/>
          <w:b/>
          <w:sz w:val="28"/>
          <w:szCs w:val="28"/>
        </w:rPr>
        <w:t xml:space="preserve">ефективність застосування </w:t>
      </w:r>
      <w:r w:rsidRPr="00E436B4">
        <w:rPr>
          <w:rFonts w:ascii="Times New Roman" w:eastAsia="Times New Roman" w:hAnsi="Times New Roman"/>
          <w:b/>
          <w:sz w:val="28"/>
          <w:szCs w:val="28"/>
        </w:rPr>
        <w:t xml:space="preserve">комплексних препаратів проти </w:t>
      </w:r>
      <w:proofErr w:type="spellStart"/>
      <w:r w:rsidRPr="00E436B4">
        <w:rPr>
          <w:rFonts w:ascii="Times New Roman" w:eastAsia="Times New Roman" w:hAnsi="Times New Roman"/>
          <w:b/>
          <w:sz w:val="28"/>
          <w:szCs w:val="28"/>
        </w:rPr>
        <w:t>офіобольозної</w:t>
      </w:r>
      <w:proofErr w:type="spellEnd"/>
      <w:r w:rsidRPr="00E436B4">
        <w:rPr>
          <w:rFonts w:ascii="Times New Roman" w:eastAsia="Times New Roman" w:hAnsi="Times New Roman"/>
          <w:b/>
          <w:sz w:val="28"/>
          <w:szCs w:val="28"/>
        </w:rPr>
        <w:t xml:space="preserve"> кореневої гнилі.</w:t>
      </w:r>
    </w:p>
    <w:p w:rsidR="002769A5" w:rsidRPr="00E436B4" w:rsidRDefault="002769A5" w:rsidP="002769A5">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Виробництво сільськогосподарської продукції та зберігання навколишнього середовища, як правило, повинні розглядатися як єдиний процес застосування сучасної системи чи окремої технології виробництва без забруднення навколишнього середовища.</w:t>
      </w:r>
    </w:p>
    <w:p w:rsidR="002769A5" w:rsidRPr="00E436B4" w:rsidRDefault="002769A5" w:rsidP="002769A5">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Основною метою енергетичної оцінки екологічності сільськогосподарського виробництва є пошук і планування методів, які забезпечують найбільш раціональне застосування не поновлювальної та поновлювальної енергії, охорону навколишнього середовища.</w:t>
      </w:r>
    </w:p>
    <w:p w:rsidR="002769A5" w:rsidRPr="00E436B4" w:rsidRDefault="002769A5" w:rsidP="002769A5">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Розрахунки при енергетичній оцінці проводять в єдиних міжнародних одиницях – кілокалоріях або джоулях. Всі витрати в сільському господарстві (як так і виробничих) можуть бути досить точно визначені в енергетичних еквівалентних одиницях. Введення енергетичного еквівалента при аналізі різних галузей сільськогосподарського виробництва дозволяє правильно оцінити їх і забезпечити економію ресурсів та енергії.</w:t>
      </w:r>
    </w:p>
    <w:p w:rsidR="002769A5" w:rsidRPr="00E436B4" w:rsidRDefault="002769A5" w:rsidP="002769A5">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 xml:space="preserve">Розрахунки витрат не поновлювальної енергії при оцінці технології виробництва тої чи іншої культури здійснюється на основі застосування технологічних карт. Закінчується енергетичний аналіз встановленням енергетичної ціни врожаю, співвідношенням кількості не поновлювальної енергії, яка міститься у вирощеній продукції, до кількості не поновлювальної </w:t>
      </w:r>
      <w:r w:rsidRPr="00F01CAB">
        <w:rPr>
          <w:rFonts w:ascii="Times New Roman" w:eastAsia="Times New Roman" w:hAnsi="Times New Roman"/>
          <w:sz w:val="28"/>
          <w:szCs w:val="28"/>
          <w:lang w:eastAsia="ru-RU"/>
        </w:rPr>
        <w:t xml:space="preserve">енергії, витраченої на формування врожаю. </w:t>
      </w:r>
      <w:r w:rsidR="00F01CAB" w:rsidRPr="00F01CAB">
        <w:rPr>
          <w:rFonts w:ascii="Times New Roman" w:eastAsia="Times New Roman" w:hAnsi="Times New Roman"/>
          <w:sz w:val="28"/>
          <w:szCs w:val="28"/>
          <w:lang w:eastAsia="ru-RU"/>
        </w:rPr>
        <w:t>Коефіцієнтом енергетичної ефективності називається саме це</w:t>
      </w:r>
      <w:r w:rsidRPr="00F01CAB">
        <w:rPr>
          <w:rFonts w:ascii="Times New Roman" w:eastAsia="Times New Roman" w:hAnsi="Times New Roman"/>
          <w:sz w:val="28"/>
          <w:szCs w:val="28"/>
          <w:lang w:eastAsia="ru-RU"/>
        </w:rPr>
        <w:t xml:space="preserve"> співвідношення.</w:t>
      </w:r>
      <w:r w:rsidRPr="00E436B4">
        <w:rPr>
          <w:rFonts w:ascii="Times New Roman" w:eastAsia="Times New Roman" w:hAnsi="Times New Roman"/>
          <w:sz w:val="28"/>
          <w:szCs w:val="28"/>
          <w:lang w:eastAsia="ru-RU"/>
        </w:rPr>
        <w:t xml:space="preserve"> Чим вищий останній, тим більше застосовувана технологія є економічна</w:t>
      </w:r>
      <w:r w:rsidR="00AF4DFA">
        <w:rPr>
          <w:rFonts w:ascii="Times New Roman" w:eastAsia="Times New Roman" w:hAnsi="Times New Roman"/>
          <w:sz w:val="28"/>
          <w:szCs w:val="28"/>
          <w:lang w:eastAsia="ru-RU"/>
        </w:rPr>
        <w:t xml:space="preserve"> </w:t>
      </w:r>
      <w:r w:rsidR="00AF4DFA" w:rsidRPr="00635469">
        <w:rPr>
          <w:rFonts w:ascii="Times New Roman" w:eastAsia="Times New Roman" w:hAnsi="Times New Roman"/>
          <w:sz w:val="28"/>
          <w:szCs w:val="28"/>
          <w:lang w:eastAsia="ru-RU"/>
        </w:rPr>
        <w:t>[</w:t>
      </w:r>
      <w:r w:rsidR="00AF4DFA">
        <w:rPr>
          <w:rFonts w:ascii="Times New Roman" w:eastAsia="Times New Roman" w:hAnsi="Times New Roman"/>
          <w:sz w:val="28"/>
          <w:szCs w:val="28"/>
          <w:lang w:eastAsia="ru-RU"/>
        </w:rPr>
        <w:t>39</w:t>
      </w:r>
      <w:r w:rsidR="00AF4DFA" w:rsidRPr="00635469">
        <w:rPr>
          <w:rFonts w:ascii="Times New Roman" w:eastAsia="Times New Roman" w:hAnsi="Times New Roman"/>
          <w:sz w:val="28"/>
          <w:szCs w:val="28"/>
          <w:lang w:eastAsia="ru-RU"/>
        </w:rPr>
        <w:t>].</w:t>
      </w:r>
      <w:r w:rsidRPr="00E436B4">
        <w:rPr>
          <w:rFonts w:ascii="Times New Roman" w:eastAsia="Times New Roman" w:hAnsi="Times New Roman"/>
          <w:sz w:val="28"/>
          <w:szCs w:val="28"/>
          <w:lang w:eastAsia="ru-RU"/>
        </w:rPr>
        <w:t xml:space="preserve"> Цей показник залежить </w:t>
      </w:r>
      <w:r w:rsidRPr="00E436B4">
        <w:rPr>
          <w:rFonts w:ascii="Times New Roman" w:eastAsia="Times New Roman" w:hAnsi="Times New Roman"/>
          <w:sz w:val="28"/>
          <w:szCs w:val="28"/>
          <w:lang w:eastAsia="ru-RU"/>
        </w:rPr>
        <w:lastRenderedPageBreak/>
        <w:t xml:space="preserve">від </w:t>
      </w:r>
      <w:proofErr w:type="spellStart"/>
      <w:r w:rsidRPr="00E436B4">
        <w:rPr>
          <w:rFonts w:ascii="Times New Roman" w:eastAsia="Times New Roman" w:hAnsi="Times New Roman"/>
          <w:sz w:val="28"/>
          <w:szCs w:val="28"/>
          <w:lang w:eastAsia="ru-RU"/>
        </w:rPr>
        <w:t>грунтово-кліматичних</w:t>
      </w:r>
      <w:proofErr w:type="spellEnd"/>
      <w:r w:rsidRPr="00E436B4">
        <w:rPr>
          <w:rFonts w:ascii="Times New Roman" w:eastAsia="Times New Roman" w:hAnsi="Times New Roman"/>
          <w:sz w:val="28"/>
          <w:szCs w:val="28"/>
          <w:lang w:eastAsia="ru-RU"/>
        </w:rPr>
        <w:t xml:space="preserve"> умов і комплексу інших факторів, яких нараховується більше 60.</w:t>
      </w:r>
      <w:r w:rsidR="00AF4DFA">
        <w:rPr>
          <w:rFonts w:ascii="Times New Roman" w:eastAsia="Times New Roman" w:hAnsi="Times New Roman"/>
          <w:sz w:val="28"/>
          <w:szCs w:val="28"/>
          <w:lang w:eastAsia="ru-RU"/>
        </w:rPr>
        <w:t xml:space="preserve"> Р</w:t>
      </w:r>
      <w:r w:rsidRPr="00E436B4">
        <w:rPr>
          <w:rFonts w:ascii="Times New Roman" w:eastAsia="Times New Roman" w:hAnsi="Times New Roman"/>
          <w:sz w:val="28"/>
          <w:szCs w:val="28"/>
          <w:lang w:eastAsia="ru-RU"/>
        </w:rPr>
        <w:t xml:space="preserve">озрахунки енергетичної ефективності </w:t>
      </w:r>
      <w:proofErr w:type="spellStart"/>
      <w:r w:rsidRPr="00E436B4">
        <w:rPr>
          <w:rFonts w:ascii="Times New Roman" w:eastAsia="Times New Roman" w:hAnsi="Times New Roman"/>
          <w:sz w:val="28"/>
          <w:szCs w:val="28"/>
          <w:lang w:eastAsia="ru-RU"/>
        </w:rPr>
        <w:t>агро</w:t>
      </w:r>
      <w:proofErr w:type="spellEnd"/>
      <w:r w:rsidRPr="00E436B4">
        <w:rPr>
          <w:rFonts w:ascii="Times New Roman" w:eastAsia="Times New Roman" w:hAnsi="Times New Roman"/>
          <w:sz w:val="28"/>
          <w:szCs w:val="28"/>
          <w:lang w:eastAsia="ru-RU"/>
        </w:rPr>
        <w:t xml:space="preserve"> прийомів, що визначались нами, наведено в таблиці 4.</w:t>
      </w:r>
    </w:p>
    <w:p w:rsidR="002769A5" w:rsidRPr="00E436B4" w:rsidRDefault="00872402" w:rsidP="002769A5">
      <w:pPr>
        <w:widowControl w:val="0"/>
        <w:autoSpaceDE w:val="0"/>
        <w:autoSpaceDN w:val="0"/>
        <w:adjustRightInd w:val="0"/>
        <w:spacing w:after="0" w:line="360" w:lineRule="auto"/>
        <w:jc w:val="right"/>
        <w:rPr>
          <w:rFonts w:ascii="Times New Roman" w:eastAsia="Times New Roman" w:hAnsi="Times New Roman"/>
          <w:i/>
          <w:sz w:val="28"/>
          <w:szCs w:val="20"/>
          <w:lang w:eastAsia="ru-RU"/>
        </w:rPr>
      </w:pPr>
      <w:r w:rsidRPr="00E436B4">
        <w:rPr>
          <w:rFonts w:ascii="Times New Roman" w:eastAsia="Times New Roman" w:hAnsi="Times New Roman"/>
          <w:i/>
          <w:sz w:val="28"/>
          <w:szCs w:val="20"/>
          <w:lang w:eastAsia="ru-RU"/>
        </w:rPr>
        <w:t xml:space="preserve">Таблиця </w:t>
      </w:r>
      <w:r w:rsidR="002769A5" w:rsidRPr="00E436B4">
        <w:rPr>
          <w:rFonts w:ascii="Times New Roman" w:eastAsia="Times New Roman" w:hAnsi="Times New Roman"/>
          <w:i/>
          <w:sz w:val="28"/>
          <w:szCs w:val="20"/>
          <w:lang w:eastAsia="ru-RU"/>
        </w:rPr>
        <w:t>4</w:t>
      </w:r>
    </w:p>
    <w:p w:rsidR="002769A5" w:rsidRPr="00491C41" w:rsidRDefault="002769A5" w:rsidP="00491C41">
      <w:pPr>
        <w:widowControl w:val="0"/>
        <w:autoSpaceDE w:val="0"/>
        <w:autoSpaceDN w:val="0"/>
        <w:adjustRightInd w:val="0"/>
        <w:spacing w:before="240" w:after="60" w:line="240" w:lineRule="auto"/>
        <w:jc w:val="center"/>
        <w:outlineLvl w:val="7"/>
        <w:rPr>
          <w:rFonts w:ascii="Times New Roman" w:eastAsia="Times New Roman" w:hAnsi="Times New Roman"/>
          <w:b/>
          <w:iCs/>
          <w:sz w:val="28"/>
          <w:szCs w:val="28"/>
          <w:lang w:val="ru-RU" w:eastAsia="ru-RU"/>
        </w:rPr>
      </w:pPr>
      <w:r w:rsidRPr="00E436B4">
        <w:rPr>
          <w:rFonts w:ascii="Times New Roman" w:eastAsia="Times New Roman" w:hAnsi="Times New Roman"/>
          <w:b/>
          <w:sz w:val="28"/>
          <w:szCs w:val="20"/>
          <w:lang w:eastAsia="ru-RU"/>
        </w:rPr>
        <w:t xml:space="preserve">Енергетична ефективність сумісного застосування </w:t>
      </w:r>
      <w:proofErr w:type="spellStart"/>
      <w:r w:rsidR="00872402" w:rsidRPr="00E436B4">
        <w:rPr>
          <w:rFonts w:ascii="Times New Roman" w:eastAsia="Times New Roman" w:hAnsi="Times New Roman"/>
          <w:b/>
          <w:sz w:val="28"/>
          <w:szCs w:val="20"/>
          <w:lang w:eastAsia="ru-RU"/>
        </w:rPr>
        <w:t>спимулятору</w:t>
      </w:r>
      <w:proofErr w:type="spellEnd"/>
      <w:r w:rsidR="00872402" w:rsidRPr="00E436B4">
        <w:rPr>
          <w:rFonts w:ascii="Times New Roman" w:eastAsia="Times New Roman" w:hAnsi="Times New Roman"/>
          <w:b/>
          <w:sz w:val="28"/>
          <w:szCs w:val="20"/>
          <w:lang w:eastAsia="ru-RU"/>
        </w:rPr>
        <w:t xml:space="preserve"> </w:t>
      </w:r>
      <w:r w:rsidRPr="00E436B4">
        <w:rPr>
          <w:rFonts w:ascii="Times New Roman" w:eastAsia="Times New Roman" w:hAnsi="Times New Roman"/>
          <w:b/>
          <w:sz w:val="28"/>
          <w:szCs w:val="20"/>
          <w:lang w:eastAsia="ru-RU"/>
        </w:rPr>
        <w:t xml:space="preserve">росту та пестициду </w:t>
      </w:r>
      <w:r w:rsidR="00872402" w:rsidRPr="00E436B4">
        <w:rPr>
          <w:rFonts w:ascii="Times New Roman" w:eastAsia="Times New Roman" w:hAnsi="Times New Roman"/>
          <w:b/>
          <w:iCs/>
          <w:sz w:val="28"/>
          <w:szCs w:val="28"/>
          <w:lang w:eastAsia="ru-RU"/>
        </w:rPr>
        <w:t>(сорт Лісова пісня 2020-2</w:t>
      </w:r>
      <w:r w:rsidR="00491C41">
        <w:rPr>
          <w:rFonts w:ascii="Times New Roman" w:eastAsia="Times New Roman" w:hAnsi="Times New Roman"/>
          <w:b/>
          <w:iCs/>
          <w:sz w:val="28"/>
          <w:szCs w:val="28"/>
          <w:lang w:eastAsia="ru-RU"/>
        </w:rPr>
        <w:t>021 рр.)</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17"/>
        <w:gridCol w:w="1303"/>
        <w:gridCol w:w="1440"/>
        <w:gridCol w:w="1620"/>
        <w:gridCol w:w="1012"/>
      </w:tblGrid>
      <w:tr w:rsidR="002769A5" w:rsidRPr="00E436B4" w:rsidTr="002769A5">
        <w:trPr>
          <w:cantSplit/>
        </w:trPr>
        <w:tc>
          <w:tcPr>
            <w:tcW w:w="2808" w:type="dxa"/>
            <w:vMerge w:val="restart"/>
          </w:tcPr>
          <w:p w:rsidR="002769A5" w:rsidRPr="00E436B4" w:rsidRDefault="002769A5" w:rsidP="002769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436B4">
              <w:rPr>
                <w:rFonts w:ascii="Times New Roman" w:eastAsia="Times New Roman" w:hAnsi="Times New Roman"/>
                <w:sz w:val="24"/>
                <w:szCs w:val="24"/>
                <w:lang w:eastAsia="ru-RU"/>
              </w:rPr>
              <w:t>Варіанти досліду</w:t>
            </w:r>
          </w:p>
        </w:tc>
        <w:tc>
          <w:tcPr>
            <w:tcW w:w="1217" w:type="dxa"/>
            <w:vMerge w:val="restart"/>
          </w:tcPr>
          <w:p w:rsidR="002769A5" w:rsidRPr="00E436B4" w:rsidRDefault="00872402" w:rsidP="002769A5">
            <w:pPr>
              <w:widowControl w:val="0"/>
              <w:autoSpaceDE w:val="0"/>
              <w:autoSpaceDN w:val="0"/>
              <w:adjustRightInd w:val="0"/>
              <w:spacing w:after="0" w:line="240" w:lineRule="auto"/>
              <w:ind w:left="88"/>
              <w:jc w:val="center"/>
              <w:rPr>
                <w:rFonts w:ascii="Times New Roman" w:eastAsia="Times New Roman" w:hAnsi="Times New Roman"/>
                <w:sz w:val="24"/>
                <w:szCs w:val="24"/>
                <w:lang w:eastAsia="ru-RU"/>
              </w:rPr>
            </w:pPr>
            <w:r w:rsidRPr="00E436B4">
              <w:rPr>
                <w:rFonts w:ascii="Times New Roman" w:eastAsia="Times New Roman" w:hAnsi="Times New Roman"/>
                <w:sz w:val="24"/>
                <w:szCs w:val="24"/>
                <w:lang w:eastAsia="ru-RU"/>
              </w:rPr>
              <w:t>Урожайність середня за 2020-202</w:t>
            </w:r>
            <w:r w:rsidR="002769A5" w:rsidRPr="00E436B4">
              <w:rPr>
                <w:rFonts w:ascii="Times New Roman" w:eastAsia="Times New Roman" w:hAnsi="Times New Roman"/>
                <w:sz w:val="24"/>
                <w:szCs w:val="24"/>
                <w:lang w:eastAsia="ru-RU"/>
              </w:rPr>
              <w:t>1 рр.</w:t>
            </w:r>
          </w:p>
        </w:tc>
        <w:tc>
          <w:tcPr>
            <w:tcW w:w="1303" w:type="dxa"/>
            <w:vMerge w:val="restart"/>
          </w:tcPr>
          <w:p w:rsidR="002769A5" w:rsidRPr="00E436B4" w:rsidRDefault="002769A5" w:rsidP="002769A5">
            <w:pPr>
              <w:widowControl w:val="0"/>
              <w:autoSpaceDE w:val="0"/>
              <w:autoSpaceDN w:val="0"/>
              <w:adjustRightInd w:val="0"/>
              <w:spacing w:after="0" w:line="240" w:lineRule="auto"/>
              <w:ind w:left="88"/>
              <w:jc w:val="center"/>
              <w:rPr>
                <w:rFonts w:ascii="Times New Roman" w:eastAsia="Times New Roman" w:hAnsi="Times New Roman"/>
                <w:sz w:val="24"/>
                <w:szCs w:val="24"/>
                <w:lang w:eastAsia="ru-RU"/>
              </w:rPr>
            </w:pPr>
            <w:r w:rsidRPr="00E436B4">
              <w:rPr>
                <w:rFonts w:ascii="Times New Roman" w:eastAsia="Times New Roman" w:hAnsi="Times New Roman"/>
                <w:sz w:val="24"/>
                <w:szCs w:val="24"/>
                <w:lang w:eastAsia="ru-RU"/>
              </w:rPr>
              <w:t>Приріст урожаю, ц/га</w:t>
            </w:r>
          </w:p>
        </w:tc>
        <w:tc>
          <w:tcPr>
            <w:tcW w:w="1440" w:type="dxa"/>
          </w:tcPr>
          <w:p w:rsidR="002769A5" w:rsidRPr="00E436B4" w:rsidRDefault="002769A5" w:rsidP="002769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436B4">
              <w:rPr>
                <w:rFonts w:ascii="Times New Roman" w:eastAsia="Times New Roman" w:hAnsi="Times New Roman"/>
                <w:sz w:val="24"/>
                <w:szCs w:val="24"/>
                <w:lang w:eastAsia="ru-RU"/>
              </w:rPr>
              <w:t>Енергія, акумульована в прирості урожаю</w:t>
            </w:r>
          </w:p>
        </w:tc>
        <w:tc>
          <w:tcPr>
            <w:tcW w:w="1620" w:type="dxa"/>
          </w:tcPr>
          <w:p w:rsidR="002769A5" w:rsidRPr="00E436B4" w:rsidRDefault="002769A5" w:rsidP="002769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436B4">
              <w:rPr>
                <w:rFonts w:ascii="Times New Roman" w:eastAsia="Times New Roman" w:hAnsi="Times New Roman"/>
                <w:sz w:val="24"/>
                <w:szCs w:val="24"/>
                <w:lang w:eastAsia="ru-RU"/>
              </w:rPr>
              <w:t>Енерговитрати на одержання врожаю (приросту)</w:t>
            </w:r>
          </w:p>
        </w:tc>
        <w:tc>
          <w:tcPr>
            <w:tcW w:w="1012" w:type="dxa"/>
            <w:vMerge w:val="restart"/>
          </w:tcPr>
          <w:p w:rsidR="002769A5" w:rsidRPr="00E436B4" w:rsidRDefault="002769A5" w:rsidP="002769A5">
            <w:pPr>
              <w:widowControl w:val="0"/>
              <w:autoSpaceDE w:val="0"/>
              <w:autoSpaceDN w:val="0"/>
              <w:adjustRightInd w:val="0"/>
              <w:spacing w:after="0" w:line="240" w:lineRule="auto"/>
              <w:ind w:left="-108" w:firstLine="84"/>
              <w:jc w:val="center"/>
              <w:rPr>
                <w:rFonts w:ascii="Times New Roman" w:eastAsia="Times New Roman" w:hAnsi="Times New Roman"/>
                <w:sz w:val="24"/>
                <w:szCs w:val="24"/>
                <w:lang w:eastAsia="ru-RU"/>
              </w:rPr>
            </w:pPr>
            <w:r w:rsidRPr="00E436B4">
              <w:rPr>
                <w:rFonts w:ascii="Times New Roman" w:eastAsia="Times New Roman" w:hAnsi="Times New Roman"/>
                <w:sz w:val="24"/>
                <w:szCs w:val="24"/>
                <w:lang w:eastAsia="ru-RU"/>
              </w:rPr>
              <w:t>Коефіцієнт енергетичної ефективності (КЕЕ)</w:t>
            </w:r>
          </w:p>
        </w:tc>
      </w:tr>
      <w:tr w:rsidR="002769A5" w:rsidRPr="00E436B4" w:rsidTr="002769A5">
        <w:trPr>
          <w:cantSplit/>
        </w:trPr>
        <w:tc>
          <w:tcPr>
            <w:tcW w:w="2808" w:type="dxa"/>
            <w:vMerge/>
          </w:tcPr>
          <w:p w:rsidR="002769A5" w:rsidRPr="00E436B4" w:rsidRDefault="002769A5" w:rsidP="002769A5">
            <w:pPr>
              <w:widowControl w:val="0"/>
              <w:autoSpaceDE w:val="0"/>
              <w:autoSpaceDN w:val="0"/>
              <w:adjustRightInd w:val="0"/>
              <w:spacing w:after="0" w:line="360" w:lineRule="auto"/>
              <w:jc w:val="center"/>
              <w:rPr>
                <w:rFonts w:ascii="Times New Roman" w:eastAsia="Times New Roman" w:hAnsi="Times New Roman"/>
                <w:sz w:val="24"/>
                <w:szCs w:val="24"/>
                <w:lang w:eastAsia="ru-RU"/>
              </w:rPr>
            </w:pPr>
          </w:p>
        </w:tc>
        <w:tc>
          <w:tcPr>
            <w:tcW w:w="1217" w:type="dxa"/>
            <w:vMerge/>
          </w:tcPr>
          <w:p w:rsidR="002769A5" w:rsidRPr="00E436B4" w:rsidRDefault="002769A5" w:rsidP="002769A5">
            <w:pPr>
              <w:widowControl w:val="0"/>
              <w:autoSpaceDE w:val="0"/>
              <w:autoSpaceDN w:val="0"/>
              <w:adjustRightInd w:val="0"/>
              <w:spacing w:after="0" w:line="360" w:lineRule="auto"/>
              <w:jc w:val="center"/>
              <w:rPr>
                <w:rFonts w:ascii="Times New Roman" w:eastAsia="Times New Roman" w:hAnsi="Times New Roman"/>
                <w:sz w:val="24"/>
                <w:szCs w:val="24"/>
                <w:lang w:eastAsia="ru-RU"/>
              </w:rPr>
            </w:pPr>
          </w:p>
        </w:tc>
        <w:tc>
          <w:tcPr>
            <w:tcW w:w="1303" w:type="dxa"/>
            <w:vMerge/>
          </w:tcPr>
          <w:p w:rsidR="002769A5" w:rsidRPr="00E436B4" w:rsidRDefault="002769A5" w:rsidP="002769A5">
            <w:pPr>
              <w:widowControl w:val="0"/>
              <w:autoSpaceDE w:val="0"/>
              <w:autoSpaceDN w:val="0"/>
              <w:adjustRightInd w:val="0"/>
              <w:spacing w:after="0" w:line="360" w:lineRule="auto"/>
              <w:jc w:val="center"/>
              <w:rPr>
                <w:rFonts w:ascii="Times New Roman" w:eastAsia="Times New Roman" w:hAnsi="Times New Roman"/>
                <w:sz w:val="24"/>
                <w:szCs w:val="24"/>
                <w:lang w:eastAsia="ru-RU"/>
              </w:rPr>
            </w:pPr>
          </w:p>
        </w:tc>
        <w:tc>
          <w:tcPr>
            <w:tcW w:w="3060" w:type="dxa"/>
            <w:gridSpan w:val="2"/>
          </w:tcPr>
          <w:p w:rsidR="002769A5" w:rsidRPr="00E436B4" w:rsidRDefault="002769A5" w:rsidP="002769A5">
            <w:pPr>
              <w:widowControl w:val="0"/>
              <w:autoSpaceDE w:val="0"/>
              <w:autoSpaceDN w:val="0"/>
              <w:adjustRightInd w:val="0"/>
              <w:spacing w:after="0" w:line="360" w:lineRule="auto"/>
              <w:jc w:val="center"/>
              <w:rPr>
                <w:rFonts w:ascii="Times New Roman" w:eastAsia="Times New Roman" w:hAnsi="Times New Roman"/>
                <w:sz w:val="24"/>
                <w:szCs w:val="24"/>
                <w:lang w:eastAsia="ru-RU"/>
              </w:rPr>
            </w:pPr>
            <w:proofErr w:type="spellStart"/>
            <w:r w:rsidRPr="00E436B4">
              <w:rPr>
                <w:rFonts w:ascii="Times New Roman" w:eastAsia="Times New Roman" w:hAnsi="Times New Roman"/>
                <w:sz w:val="24"/>
                <w:szCs w:val="24"/>
                <w:lang w:eastAsia="ru-RU"/>
              </w:rPr>
              <w:t>МДж</w:t>
            </w:r>
            <w:proofErr w:type="spellEnd"/>
            <w:r w:rsidRPr="00E436B4">
              <w:rPr>
                <w:rFonts w:ascii="Times New Roman" w:eastAsia="Times New Roman" w:hAnsi="Times New Roman"/>
                <w:sz w:val="24"/>
                <w:szCs w:val="24"/>
                <w:lang w:eastAsia="ru-RU"/>
              </w:rPr>
              <w:t>/га</w:t>
            </w:r>
          </w:p>
        </w:tc>
        <w:tc>
          <w:tcPr>
            <w:tcW w:w="1012" w:type="dxa"/>
            <w:vMerge/>
          </w:tcPr>
          <w:p w:rsidR="002769A5" w:rsidRPr="00E436B4" w:rsidRDefault="002769A5" w:rsidP="002769A5">
            <w:pPr>
              <w:widowControl w:val="0"/>
              <w:autoSpaceDE w:val="0"/>
              <w:autoSpaceDN w:val="0"/>
              <w:adjustRightInd w:val="0"/>
              <w:spacing w:after="0" w:line="360" w:lineRule="auto"/>
              <w:jc w:val="center"/>
              <w:rPr>
                <w:rFonts w:ascii="Times New Roman" w:eastAsia="Times New Roman" w:hAnsi="Times New Roman"/>
                <w:sz w:val="24"/>
                <w:szCs w:val="24"/>
                <w:lang w:eastAsia="ru-RU"/>
              </w:rPr>
            </w:pPr>
          </w:p>
        </w:tc>
      </w:tr>
      <w:tr w:rsidR="002769A5" w:rsidRPr="00E436B4" w:rsidTr="002769A5">
        <w:tc>
          <w:tcPr>
            <w:tcW w:w="2808" w:type="dxa"/>
          </w:tcPr>
          <w:p w:rsidR="002769A5" w:rsidRPr="00E436B4" w:rsidRDefault="002769A5" w:rsidP="002769A5">
            <w:pPr>
              <w:widowControl w:val="0"/>
              <w:autoSpaceDE w:val="0"/>
              <w:autoSpaceDN w:val="0"/>
              <w:adjustRightInd w:val="0"/>
              <w:spacing w:after="0" w:line="360" w:lineRule="auto"/>
              <w:jc w:val="both"/>
              <w:rPr>
                <w:rFonts w:ascii="Times New Roman CYR" w:eastAsia="Times New Roman" w:hAnsi="Times New Roman CYR"/>
                <w:sz w:val="28"/>
                <w:szCs w:val="20"/>
                <w:lang w:eastAsia="ru-RU"/>
              </w:rPr>
            </w:pPr>
            <w:r w:rsidRPr="00E436B4">
              <w:rPr>
                <w:rFonts w:ascii="Times New Roman CYR" w:eastAsia="Times New Roman" w:hAnsi="Times New Roman CYR"/>
                <w:sz w:val="28"/>
                <w:szCs w:val="20"/>
                <w:lang w:eastAsia="ru-RU"/>
              </w:rPr>
              <w:t>Контроль (обробка водою)</w:t>
            </w:r>
          </w:p>
        </w:tc>
        <w:tc>
          <w:tcPr>
            <w:tcW w:w="1217" w:type="dxa"/>
            <w:vAlign w:val="center"/>
          </w:tcPr>
          <w:p w:rsidR="002769A5" w:rsidRPr="00E436B4" w:rsidRDefault="002769A5"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2,84</w:t>
            </w:r>
          </w:p>
        </w:tc>
        <w:tc>
          <w:tcPr>
            <w:tcW w:w="1303" w:type="dxa"/>
            <w:vAlign w:val="center"/>
          </w:tcPr>
          <w:p w:rsidR="002769A5" w:rsidRPr="00E436B4" w:rsidRDefault="002769A5"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w:t>
            </w:r>
          </w:p>
        </w:tc>
        <w:tc>
          <w:tcPr>
            <w:tcW w:w="1440" w:type="dxa"/>
            <w:vAlign w:val="center"/>
          </w:tcPr>
          <w:p w:rsidR="002769A5" w:rsidRPr="00E436B4" w:rsidRDefault="002769A5"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w:t>
            </w:r>
          </w:p>
        </w:tc>
        <w:tc>
          <w:tcPr>
            <w:tcW w:w="1620" w:type="dxa"/>
            <w:vAlign w:val="center"/>
          </w:tcPr>
          <w:p w:rsidR="002769A5" w:rsidRPr="00E436B4" w:rsidRDefault="002769A5"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w:t>
            </w:r>
          </w:p>
        </w:tc>
        <w:tc>
          <w:tcPr>
            <w:tcW w:w="1012" w:type="dxa"/>
            <w:vAlign w:val="center"/>
          </w:tcPr>
          <w:p w:rsidR="002769A5" w:rsidRPr="00E436B4" w:rsidRDefault="002769A5"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w:t>
            </w:r>
          </w:p>
        </w:tc>
      </w:tr>
      <w:tr w:rsidR="00872402" w:rsidRPr="00E436B4" w:rsidTr="00660437">
        <w:tc>
          <w:tcPr>
            <w:tcW w:w="2808" w:type="dxa"/>
            <w:vAlign w:val="center"/>
          </w:tcPr>
          <w:p w:rsidR="00872402" w:rsidRPr="00E436B4" w:rsidRDefault="00872402" w:rsidP="00660437">
            <w:pPr>
              <w:spacing w:after="0" w:line="240" w:lineRule="auto"/>
              <w:jc w:val="center"/>
              <w:rPr>
                <w:rFonts w:ascii="Times New Roman" w:eastAsia="Times New Roman" w:hAnsi="Times New Roman"/>
                <w:sz w:val="28"/>
                <w:szCs w:val="28"/>
                <w:shd w:val="clear" w:color="auto" w:fill="FFFFFF"/>
                <w:lang w:eastAsia="uk-UA"/>
              </w:rPr>
            </w:pPr>
            <w:proofErr w:type="spellStart"/>
            <w:r w:rsidRPr="00E436B4">
              <w:rPr>
                <w:rFonts w:ascii="Times New Roman" w:eastAsia="Times New Roman" w:hAnsi="Times New Roman"/>
                <w:sz w:val="28"/>
                <w:szCs w:val="28"/>
                <w:shd w:val="clear" w:color="auto" w:fill="FFFFFF"/>
                <w:lang w:eastAsia="uk-UA"/>
              </w:rPr>
              <w:t>Ламардор</w:t>
            </w:r>
            <w:proofErr w:type="spellEnd"/>
            <w:r w:rsidRPr="00E436B4">
              <w:rPr>
                <w:rFonts w:ascii="Times New Roman" w:eastAsia="Times New Roman" w:hAnsi="Times New Roman"/>
                <w:sz w:val="28"/>
                <w:szCs w:val="28"/>
                <w:shd w:val="clear" w:color="auto" w:fill="FFFFFF"/>
                <w:lang w:eastAsia="uk-UA"/>
              </w:rPr>
              <w:t xml:space="preserve"> Про 180 FS,</w:t>
            </w:r>
            <w:r w:rsidR="00660437" w:rsidRPr="00E436B4">
              <w:rPr>
                <w:rFonts w:ascii="Times New Roman" w:eastAsia="Times New Roman" w:hAnsi="Times New Roman"/>
                <w:sz w:val="28"/>
                <w:szCs w:val="28"/>
                <w:shd w:val="clear" w:color="auto" w:fill="FFFFFF"/>
                <w:lang w:eastAsia="uk-UA"/>
              </w:rPr>
              <w:t xml:space="preserve"> 0,5 л/т</w:t>
            </w:r>
          </w:p>
        </w:tc>
        <w:tc>
          <w:tcPr>
            <w:tcW w:w="1217" w:type="dxa"/>
            <w:vAlign w:val="center"/>
          </w:tcPr>
          <w:p w:rsidR="00872402" w:rsidRPr="00E436B4" w:rsidRDefault="00872402"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3,42</w:t>
            </w:r>
          </w:p>
        </w:tc>
        <w:tc>
          <w:tcPr>
            <w:tcW w:w="1303" w:type="dxa"/>
            <w:vAlign w:val="center"/>
          </w:tcPr>
          <w:p w:rsidR="00872402" w:rsidRPr="00E436B4" w:rsidRDefault="00872402"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0,58</w:t>
            </w:r>
          </w:p>
        </w:tc>
        <w:tc>
          <w:tcPr>
            <w:tcW w:w="1440" w:type="dxa"/>
            <w:vAlign w:val="center"/>
          </w:tcPr>
          <w:p w:rsidR="00872402" w:rsidRPr="00E436B4" w:rsidRDefault="00872402"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5265</w:t>
            </w:r>
          </w:p>
        </w:tc>
        <w:tc>
          <w:tcPr>
            <w:tcW w:w="1620" w:type="dxa"/>
            <w:vAlign w:val="center"/>
          </w:tcPr>
          <w:p w:rsidR="00872402" w:rsidRPr="00E436B4" w:rsidRDefault="00872402"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1966</w:t>
            </w:r>
          </w:p>
        </w:tc>
        <w:tc>
          <w:tcPr>
            <w:tcW w:w="1012" w:type="dxa"/>
            <w:vAlign w:val="center"/>
          </w:tcPr>
          <w:p w:rsidR="00872402" w:rsidRPr="00E436B4" w:rsidRDefault="00872402"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2,7</w:t>
            </w:r>
          </w:p>
        </w:tc>
      </w:tr>
      <w:tr w:rsidR="00872402" w:rsidRPr="00E436B4" w:rsidTr="00660437">
        <w:tc>
          <w:tcPr>
            <w:tcW w:w="2808" w:type="dxa"/>
            <w:vAlign w:val="center"/>
          </w:tcPr>
          <w:p w:rsidR="00872402" w:rsidRPr="00E436B4" w:rsidRDefault="00872402" w:rsidP="00660437">
            <w:pPr>
              <w:spacing w:after="0" w:line="240" w:lineRule="auto"/>
              <w:jc w:val="center"/>
              <w:rPr>
                <w:rFonts w:ascii="Times New Roman" w:eastAsia="Times New Roman" w:hAnsi="Times New Roman"/>
                <w:sz w:val="28"/>
                <w:szCs w:val="28"/>
                <w:shd w:val="clear" w:color="auto" w:fill="FFFFFF"/>
                <w:lang w:eastAsia="uk-UA"/>
              </w:rPr>
            </w:pPr>
            <w:proofErr w:type="spellStart"/>
            <w:r w:rsidRPr="00E436B4">
              <w:rPr>
                <w:rFonts w:ascii="Times New Roman" w:eastAsia="Times New Roman" w:hAnsi="Times New Roman"/>
                <w:sz w:val="28"/>
                <w:szCs w:val="28"/>
                <w:shd w:val="clear" w:color="auto" w:fill="FFFFFF"/>
                <w:lang w:eastAsia="uk-UA"/>
              </w:rPr>
              <w:t>Ламардор</w:t>
            </w:r>
            <w:proofErr w:type="spellEnd"/>
            <w:r w:rsidRPr="00E436B4">
              <w:rPr>
                <w:rFonts w:ascii="Times New Roman" w:eastAsia="Times New Roman" w:hAnsi="Times New Roman"/>
                <w:sz w:val="28"/>
                <w:szCs w:val="28"/>
                <w:shd w:val="clear" w:color="auto" w:fill="FFFFFF"/>
                <w:lang w:eastAsia="uk-UA"/>
              </w:rPr>
              <w:t xml:space="preserve"> Про 180 FS, 0,37 л/т + Вимпел К-2, 0,5 л/т</w:t>
            </w:r>
          </w:p>
        </w:tc>
        <w:tc>
          <w:tcPr>
            <w:tcW w:w="1217" w:type="dxa"/>
            <w:vAlign w:val="center"/>
          </w:tcPr>
          <w:p w:rsidR="00872402" w:rsidRPr="00E436B4" w:rsidRDefault="00872402"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3,71</w:t>
            </w:r>
          </w:p>
        </w:tc>
        <w:tc>
          <w:tcPr>
            <w:tcW w:w="1303" w:type="dxa"/>
            <w:vAlign w:val="center"/>
          </w:tcPr>
          <w:p w:rsidR="00872402" w:rsidRPr="00E436B4" w:rsidRDefault="00872402"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0,87</w:t>
            </w:r>
          </w:p>
        </w:tc>
        <w:tc>
          <w:tcPr>
            <w:tcW w:w="1440" w:type="dxa"/>
            <w:vAlign w:val="center"/>
          </w:tcPr>
          <w:p w:rsidR="00872402" w:rsidRPr="00E436B4" w:rsidRDefault="00872402"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14313</w:t>
            </w:r>
          </w:p>
        </w:tc>
        <w:tc>
          <w:tcPr>
            <w:tcW w:w="1620" w:type="dxa"/>
            <w:vAlign w:val="center"/>
          </w:tcPr>
          <w:p w:rsidR="00872402" w:rsidRPr="00E436B4" w:rsidRDefault="00872402"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2678</w:t>
            </w:r>
          </w:p>
        </w:tc>
        <w:tc>
          <w:tcPr>
            <w:tcW w:w="1012" w:type="dxa"/>
            <w:vAlign w:val="center"/>
          </w:tcPr>
          <w:p w:rsidR="00872402" w:rsidRPr="00E436B4" w:rsidRDefault="00872402"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5,3</w:t>
            </w:r>
          </w:p>
        </w:tc>
      </w:tr>
      <w:tr w:rsidR="00872402" w:rsidRPr="00E436B4" w:rsidTr="00660437">
        <w:tc>
          <w:tcPr>
            <w:tcW w:w="2808" w:type="dxa"/>
            <w:vAlign w:val="center"/>
          </w:tcPr>
          <w:p w:rsidR="00872402" w:rsidRPr="00E436B4" w:rsidRDefault="00872402" w:rsidP="00660437">
            <w:pPr>
              <w:spacing w:after="0" w:line="240" w:lineRule="auto"/>
              <w:jc w:val="center"/>
              <w:rPr>
                <w:rFonts w:ascii="Times New Roman" w:eastAsia="Times New Roman" w:hAnsi="Times New Roman"/>
                <w:sz w:val="28"/>
                <w:szCs w:val="28"/>
                <w:shd w:val="clear" w:color="auto" w:fill="FFFFFF"/>
                <w:lang w:eastAsia="uk-UA"/>
              </w:rPr>
            </w:pPr>
            <w:proofErr w:type="spellStart"/>
            <w:r w:rsidRPr="00E436B4">
              <w:rPr>
                <w:rFonts w:ascii="Times New Roman" w:eastAsia="Times New Roman" w:hAnsi="Times New Roman"/>
                <w:sz w:val="28"/>
                <w:szCs w:val="28"/>
                <w:shd w:val="clear" w:color="auto" w:fill="FFFFFF"/>
                <w:lang w:eastAsia="uk-UA"/>
              </w:rPr>
              <w:t>Ламардор</w:t>
            </w:r>
            <w:proofErr w:type="spellEnd"/>
            <w:r w:rsidRPr="00E436B4">
              <w:rPr>
                <w:rFonts w:ascii="Times New Roman" w:eastAsia="Times New Roman" w:hAnsi="Times New Roman"/>
                <w:sz w:val="28"/>
                <w:szCs w:val="28"/>
                <w:shd w:val="clear" w:color="auto" w:fill="FFFFFF"/>
                <w:lang w:eastAsia="uk-UA"/>
              </w:rPr>
              <w:t xml:space="preserve"> Про 180 FS, 0,37 л/т + Вимпел К-2, 0,3 л/т</w:t>
            </w:r>
          </w:p>
        </w:tc>
        <w:tc>
          <w:tcPr>
            <w:tcW w:w="1217" w:type="dxa"/>
            <w:vAlign w:val="center"/>
          </w:tcPr>
          <w:p w:rsidR="00872402" w:rsidRPr="00E436B4" w:rsidRDefault="00872402"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3,6</w:t>
            </w:r>
          </w:p>
        </w:tc>
        <w:tc>
          <w:tcPr>
            <w:tcW w:w="1303" w:type="dxa"/>
            <w:vAlign w:val="center"/>
          </w:tcPr>
          <w:p w:rsidR="00872402" w:rsidRPr="00E436B4" w:rsidRDefault="00872402"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0,76</w:t>
            </w:r>
          </w:p>
        </w:tc>
        <w:tc>
          <w:tcPr>
            <w:tcW w:w="1440" w:type="dxa"/>
            <w:vAlign w:val="center"/>
          </w:tcPr>
          <w:p w:rsidR="00872402" w:rsidRPr="00E436B4" w:rsidRDefault="00872402"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8555</w:t>
            </w:r>
          </w:p>
        </w:tc>
        <w:tc>
          <w:tcPr>
            <w:tcW w:w="1620" w:type="dxa"/>
            <w:vAlign w:val="center"/>
          </w:tcPr>
          <w:p w:rsidR="00872402" w:rsidRPr="00E436B4" w:rsidRDefault="00872402"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2365</w:t>
            </w:r>
          </w:p>
        </w:tc>
        <w:tc>
          <w:tcPr>
            <w:tcW w:w="1012" w:type="dxa"/>
            <w:vAlign w:val="center"/>
          </w:tcPr>
          <w:p w:rsidR="00872402" w:rsidRPr="00E436B4" w:rsidRDefault="00872402"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3,6</w:t>
            </w:r>
          </w:p>
        </w:tc>
      </w:tr>
      <w:tr w:rsidR="00872402" w:rsidRPr="00E436B4" w:rsidTr="00660437">
        <w:tc>
          <w:tcPr>
            <w:tcW w:w="2808" w:type="dxa"/>
            <w:vAlign w:val="center"/>
          </w:tcPr>
          <w:p w:rsidR="00872402" w:rsidRPr="00E436B4" w:rsidRDefault="00872402" w:rsidP="00660437">
            <w:pPr>
              <w:spacing w:after="0" w:line="240" w:lineRule="auto"/>
              <w:jc w:val="center"/>
              <w:rPr>
                <w:rFonts w:ascii="Times New Roman" w:eastAsia="Times New Roman" w:hAnsi="Times New Roman"/>
                <w:sz w:val="28"/>
                <w:szCs w:val="28"/>
                <w:shd w:val="clear" w:color="auto" w:fill="FFFFFF"/>
                <w:lang w:eastAsia="uk-UA"/>
              </w:rPr>
            </w:pPr>
            <w:proofErr w:type="spellStart"/>
            <w:r w:rsidRPr="00E436B4">
              <w:rPr>
                <w:rFonts w:ascii="Times New Roman" w:eastAsia="Times New Roman" w:hAnsi="Times New Roman"/>
                <w:sz w:val="28"/>
                <w:szCs w:val="28"/>
                <w:shd w:val="clear" w:color="auto" w:fill="FFFFFF"/>
                <w:lang w:eastAsia="uk-UA"/>
              </w:rPr>
              <w:t>Ламардор</w:t>
            </w:r>
            <w:proofErr w:type="spellEnd"/>
            <w:r w:rsidRPr="00E436B4">
              <w:rPr>
                <w:rFonts w:ascii="Times New Roman" w:eastAsia="Times New Roman" w:hAnsi="Times New Roman"/>
                <w:sz w:val="28"/>
                <w:szCs w:val="28"/>
                <w:shd w:val="clear" w:color="auto" w:fill="FFFFFF"/>
                <w:lang w:eastAsia="uk-UA"/>
              </w:rPr>
              <w:t xml:space="preserve"> Про 180 FS, 0,37 л/т + Вимпел К-2, 0,2 л/т</w:t>
            </w:r>
          </w:p>
        </w:tc>
        <w:tc>
          <w:tcPr>
            <w:tcW w:w="1217" w:type="dxa"/>
            <w:vAlign w:val="center"/>
          </w:tcPr>
          <w:p w:rsidR="00872402" w:rsidRPr="00E436B4" w:rsidRDefault="00872402"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3,53</w:t>
            </w:r>
          </w:p>
        </w:tc>
        <w:tc>
          <w:tcPr>
            <w:tcW w:w="1303" w:type="dxa"/>
            <w:vAlign w:val="center"/>
          </w:tcPr>
          <w:p w:rsidR="00872402" w:rsidRPr="00E436B4" w:rsidRDefault="00872402"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0,67</w:t>
            </w:r>
          </w:p>
        </w:tc>
        <w:tc>
          <w:tcPr>
            <w:tcW w:w="1440" w:type="dxa"/>
            <w:vAlign w:val="center"/>
          </w:tcPr>
          <w:p w:rsidR="00872402" w:rsidRPr="00E436B4" w:rsidRDefault="00872402"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7732</w:t>
            </w:r>
          </w:p>
        </w:tc>
        <w:tc>
          <w:tcPr>
            <w:tcW w:w="1620" w:type="dxa"/>
            <w:vAlign w:val="center"/>
          </w:tcPr>
          <w:p w:rsidR="00872402" w:rsidRPr="00E436B4" w:rsidRDefault="00872402"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2185</w:t>
            </w:r>
          </w:p>
        </w:tc>
        <w:tc>
          <w:tcPr>
            <w:tcW w:w="1012" w:type="dxa"/>
            <w:vAlign w:val="center"/>
          </w:tcPr>
          <w:p w:rsidR="00872402" w:rsidRPr="00E436B4" w:rsidRDefault="00872402" w:rsidP="002769A5">
            <w:pPr>
              <w:widowControl w:val="0"/>
              <w:autoSpaceDE w:val="0"/>
              <w:autoSpaceDN w:val="0"/>
              <w:adjustRightInd w:val="0"/>
              <w:spacing w:after="0"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3,5</w:t>
            </w:r>
          </w:p>
        </w:tc>
      </w:tr>
    </w:tbl>
    <w:p w:rsidR="00872402" w:rsidRPr="00E436B4" w:rsidRDefault="00872402" w:rsidP="002769A5">
      <w:pPr>
        <w:widowControl w:val="0"/>
        <w:autoSpaceDE w:val="0"/>
        <w:autoSpaceDN w:val="0"/>
        <w:adjustRightInd w:val="0"/>
        <w:spacing w:after="0" w:line="360" w:lineRule="auto"/>
        <w:ind w:firstLine="851"/>
        <w:jc w:val="both"/>
        <w:rPr>
          <w:rFonts w:ascii="Times New Roman" w:eastAsia="Times New Roman" w:hAnsi="Times New Roman"/>
          <w:sz w:val="28"/>
          <w:szCs w:val="20"/>
          <w:lang w:eastAsia="ru-RU"/>
        </w:rPr>
      </w:pPr>
    </w:p>
    <w:p w:rsidR="002769A5" w:rsidRPr="00E436B4" w:rsidRDefault="00872402" w:rsidP="002769A5">
      <w:pPr>
        <w:widowControl w:val="0"/>
        <w:autoSpaceDE w:val="0"/>
        <w:autoSpaceDN w:val="0"/>
        <w:adjustRightInd w:val="0"/>
        <w:spacing w:after="0" w:line="360" w:lineRule="auto"/>
        <w:ind w:firstLine="851"/>
        <w:jc w:val="both"/>
        <w:rPr>
          <w:rFonts w:ascii="Times New Roman" w:eastAsia="Times New Roman" w:hAnsi="Times New Roman"/>
          <w:sz w:val="28"/>
          <w:szCs w:val="20"/>
          <w:lang w:eastAsia="ru-RU"/>
        </w:rPr>
      </w:pPr>
      <w:r w:rsidRPr="00E436B4">
        <w:rPr>
          <w:rFonts w:ascii="Times New Roman" w:eastAsia="Times New Roman" w:hAnsi="Times New Roman"/>
          <w:sz w:val="28"/>
          <w:szCs w:val="20"/>
          <w:lang w:eastAsia="ru-RU"/>
        </w:rPr>
        <w:t>К</w:t>
      </w:r>
      <w:r w:rsidR="002769A5" w:rsidRPr="00E436B4">
        <w:rPr>
          <w:rFonts w:ascii="Times New Roman" w:eastAsia="Times New Roman" w:hAnsi="Times New Roman"/>
          <w:sz w:val="28"/>
          <w:szCs w:val="20"/>
          <w:lang w:eastAsia="ru-RU"/>
        </w:rPr>
        <w:t>оефіцієнт енергетичної ефективності був найбільшим при сумісному застосуванню</w:t>
      </w:r>
      <w:r w:rsidRPr="00E436B4">
        <w:rPr>
          <w:rFonts w:ascii="Times New Roman CYR" w:eastAsia="Times New Roman" w:hAnsi="Times New Roman CYR"/>
          <w:sz w:val="28"/>
          <w:szCs w:val="20"/>
          <w:lang w:eastAsia="ru-RU"/>
        </w:rPr>
        <w:t xml:space="preserve"> </w:t>
      </w:r>
      <w:proofErr w:type="spellStart"/>
      <w:r w:rsidRPr="00E436B4">
        <w:rPr>
          <w:rFonts w:ascii="Times New Roman" w:eastAsia="Times New Roman" w:hAnsi="Times New Roman"/>
          <w:sz w:val="28"/>
          <w:szCs w:val="28"/>
          <w:shd w:val="clear" w:color="auto" w:fill="FFFFFF"/>
          <w:lang w:eastAsia="uk-UA"/>
        </w:rPr>
        <w:t>Ламардор</w:t>
      </w:r>
      <w:proofErr w:type="spellEnd"/>
      <w:r w:rsidRPr="00E436B4">
        <w:rPr>
          <w:rFonts w:ascii="Times New Roman" w:eastAsia="Times New Roman" w:hAnsi="Times New Roman"/>
          <w:sz w:val="28"/>
          <w:szCs w:val="28"/>
          <w:shd w:val="clear" w:color="auto" w:fill="FFFFFF"/>
          <w:lang w:eastAsia="uk-UA"/>
        </w:rPr>
        <w:t xml:space="preserve"> Про 180 FS, 0,37 л/т + Вимпел К-2, 0,5 л/т</w:t>
      </w:r>
      <w:r w:rsidR="002769A5" w:rsidRPr="00E436B4">
        <w:rPr>
          <w:rFonts w:ascii="Times New Roman" w:eastAsia="Times New Roman" w:hAnsi="Times New Roman"/>
          <w:sz w:val="28"/>
          <w:szCs w:val="20"/>
          <w:lang w:eastAsia="ru-RU"/>
        </w:rPr>
        <w:t xml:space="preserve">, він становить 5,3. Близьким до нього був </w:t>
      </w:r>
      <w:proofErr w:type="spellStart"/>
      <w:r w:rsidR="002769A5" w:rsidRPr="00E436B4">
        <w:rPr>
          <w:rFonts w:ascii="Times New Roman" w:eastAsia="Times New Roman" w:hAnsi="Times New Roman"/>
          <w:sz w:val="28"/>
          <w:szCs w:val="20"/>
          <w:lang w:eastAsia="ru-RU"/>
        </w:rPr>
        <w:t>Кее</w:t>
      </w:r>
      <w:proofErr w:type="spellEnd"/>
      <w:r w:rsidR="002769A5" w:rsidRPr="00E436B4">
        <w:rPr>
          <w:rFonts w:ascii="Times New Roman" w:eastAsia="Times New Roman" w:hAnsi="Times New Roman"/>
          <w:sz w:val="28"/>
          <w:szCs w:val="20"/>
          <w:lang w:eastAsia="ru-RU"/>
        </w:rPr>
        <w:t xml:space="preserve"> при протруюванні насіння пшениці озимої </w:t>
      </w:r>
      <w:proofErr w:type="spellStart"/>
      <w:r w:rsidRPr="00E436B4">
        <w:rPr>
          <w:rFonts w:ascii="Times New Roman" w:eastAsia="Times New Roman" w:hAnsi="Times New Roman"/>
          <w:sz w:val="28"/>
          <w:szCs w:val="28"/>
          <w:shd w:val="clear" w:color="auto" w:fill="FFFFFF"/>
          <w:lang w:eastAsia="uk-UA"/>
        </w:rPr>
        <w:t>Ламардор</w:t>
      </w:r>
      <w:proofErr w:type="spellEnd"/>
      <w:r w:rsidRPr="00E436B4">
        <w:rPr>
          <w:rFonts w:ascii="Times New Roman" w:eastAsia="Times New Roman" w:hAnsi="Times New Roman"/>
          <w:sz w:val="28"/>
          <w:szCs w:val="28"/>
          <w:shd w:val="clear" w:color="auto" w:fill="FFFFFF"/>
          <w:lang w:eastAsia="uk-UA"/>
        </w:rPr>
        <w:t xml:space="preserve"> Про 180 FS, 0,37 л/т + Вимпел К-2, 0,3 л/т</w:t>
      </w:r>
      <w:r w:rsidRPr="00E436B4">
        <w:rPr>
          <w:rFonts w:ascii="Times New Roman CYR" w:eastAsia="Times New Roman" w:hAnsi="Times New Roman CYR"/>
          <w:sz w:val="28"/>
          <w:szCs w:val="20"/>
          <w:lang w:eastAsia="ru-RU"/>
        </w:rPr>
        <w:t xml:space="preserve"> – 3,6</w:t>
      </w:r>
      <w:r w:rsidR="002769A5" w:rsidRPr="00E436B4">
        <w:rPr>
          <w:rFonts w:ascii="Times New Roman CYR" w:eastAsia="Times New Roman" w:hAnsi="Times New Roman CYR"/>
          <w:sz w:val="28"/>
          <w:szCs w:val="20"/>
          <w:lang w:eastAsia="ru-RU"/>
        </w:rPr>
        <w:t xml:space="preserve">. </w:t>
      </w:r>
      <w:r w:rsidR="002769A5" w:rsidRPr="00E436B4">
        <w:rPr>
          <w:rFonts w:ascii="Times New Roman" w:eastAsia="Times New Roman" w:hAnsi="Times New Roman"/>
          <w:sz w:val="28"/>
          <w:szCs w:val="20"/>
          <w:lang w:eastAsia="ru-RU"/>
        </w:rPr>
        <w:t xml:space="preserve">Майже такий самий коефіцієнт ми одержали </w:t>
      </w:r>
      <w:r w:rsidR="002769A5" w:rsidRPr="00E436B4">
        <w:rPr>
          <w:rFonts w:ascii="Times New Roman CYR" w:eastAsia="Times New Roman" w:hAnsi="Times New Roman CYR"/>
          <w:sz w:val="28"/>
          <w:szCs w:val="20"/>
          <w:lang w:eastAsia="ru-RU"/>
        </w:rPr>
        <w:t xml:space="preserve">при обробці </w:t>
      </w:r>
      <w:proofErr w:type="spellStart"/>
      <w:r w:rsidRPr="00E436B4">
        <w:rPr>
          <w:rFonts w:ascii="Times New Roman" w:eastAsia="Times New Roman" w:hAnsi="Times New Roman"/>
          <w:sz w:val="28"/>
          <w:szCs w:val="28"/>
          <w:shd w:val="clear" w:color="auto" w:fill="FFFFFF"/>
          <w:lang w:eastAsia="uk-UA"/>
        </w:rPr>
        <w:t>Ламардор</w:t>
      </w:r>
      <w:proofErr w:type="spellEnd"/>
      <w:r w:rsidRPr="00E436B4">
        <w:rPr>
          <w:rFonts w:ascii="Times New Roman" w:eastAsia="Times New Roman" w:hAnsi="Times New Roman"/>
          <w:sz w:val="28"/>
          <w:szCs w:val="28"/>
          <w:shd w:val="clear" w:color="auto" w:fill="FFFFFF"/>
          <w:lang w:eastAsia="uk-UA"/>
        </w:rPr>
        <w:t xml:space="preserve"> Про 180 FS, 0,37 л/т + Вимпел К-2, 0,2 л/т</w:t>
      </w:r>
      <w:r w:rsidRPr="00E436B4">
        <w:rPr>
          <w:rFonts w:ascii="Times New Roman" w:eastAsia="Times New Roman" w:hAnsi="Times New Roman"/>
          <w:sz w:val="28"/>
          <w:szCs w:val="28"/>
          <w:lang w:eastAsia="ru-RU"/>
        </w:rPr>
        <w:t xml:space="preserve"> –</w:t>
      </w:r>
      <w:r w:rsidR="002769A5" w:rsidRPr="00E436B4">
        <w:rPr>
          <w:rFonts w:ascii="Times New Roman" w:eastAsia="Times New Roman" w:hAnsi="Times New Roman"/>
          <w:sz w:val="28"/>
          <w:szCs w:val="28"/>
          <w:lang w:eastAsia="ru-RU"/>
        </w:rPr>
        <w:t xml:space="preserve"> </w:t>
      </w:r>
      <w:r w:rsidR="002769A5" w:rsidRPr="00E436B4">
        <w:rPr>
          <w:rFonts w:ascii="Times New Roman CYR" w:eastAsia="Times New Roman" w:hAnsi="Times New Roman CYR"/>
          <w:sz w:val="28"/>
          <w:szCs w:val="20"/>
          <w:lang w:eastAsia="ru-RU"/>
        </w:rPr>
        <w:t>3,5</w:t>
      </w:r>
    </w:p>
    <w:p w:rsidR="002769A5" w:rsidRDefault="00872402" w:rsidP="002769A5">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E436B4">
        <w:rPr>
          <w:rFonts w:ascii="Times New Roman" w:eastAsia="Times New Roman" w:hAnsi="Times New Roman"/>
          <w:sz w:val="28"/>
          <w:szCs w:val="20"/>
          <w:lang w:eastAsia="ru-RU"/>
        </w:rPr>
        <w:t>Найменшим було значення Кое</w:t>
      </w:r>
      <w:r w:rsidR="00660437" w:rsidRPr="00E436B4">
        <w:rPr>
          <w:rFonts w:ascii="Times New Roman" w:eastAsia="Times New Roman" w:hAnsi="Times New Roman"/>
          <w:sz w:val="28"/>
          <w:szCs w:val="20"/>
          <w:lang w:eastAsia="ru-RU"/>
        </w:rPr>
        <w:t>фіцієнта енергетичної ефективності</w:t>
      </w:r>
      <w:r w:rsidR="002769A5" w:rsidRPr="00E436B4">
        <w:rPr>
          <w:rFonts w:ascii="Times New Roman" w:eastAsia="Times New Roman" w:hAnsi="Times New Roman"/>
          <w:sz w:val="28"/>
          <w:szCs w:val="20"/>
          <w:lang w:eastAsia="ru-RU"/>
        </w:rPr>
        <w:t xml:space="preserve"> при обробці </w:t>
      </w:r>
      <w:proofErr w:type="spellStart"/>
      <w:r w:rsidR="00660437" w:rsidRPr="00E436B4">
        <w:rPr>
          <w:rFonts w:ascii="Times New Roman" w:eastAsia="Times New Roman" w:hAnsi="Times New Roman"/>
          <w:sz w:val="28"/>
          <w:szCs w:val="28"/>
          <w:shd w:val="clear" w:color="auto" w:fill="FFFFFF"/>
          <w:lang w:eastAsia="uk-UA"/>
        </w:rPr>
        <w:t>Ламардор</w:t>
      </w:r>
      <w:proofErr w:type="spellEnd"/>
      <w:r w:rsidR="00660437" w:rsidRPr="00E436B4">
        <w:rPr>
          <w:rFonts w:ascii="Times New Roman" w:eastAsia="Times New Roman" w:hAnsi="Times New Roman"/>
          <w:sz w:val="28"/>
          <w:szCs w:val="28"/>
          <w:shd w:val="clear" w:color="auto" w:fill="FFFFFF"/>
          <w:lang w:eastAsia="uk-UA"/>
        </w:rPr>
        <w:t xml:space="preserve"> Про 180 FS, 0,5 л/т</w:t>
      </w:r>
      <w:r w:rsidR="002769A5" w:rsidRPr="00E436B4">
        <w:rPr>
          <w:rFonts w:ascii="Times New Roman" w:eastAsia="Times New Roman" w:hAnsi="Times New Roman"/>
          <w:sz w:val="28"/>
          <w:szCs w:val="20"/>
          <w:lang w:eastAsia="ru-RU"/>
        </w:rPr>
        <w:t xml:space="preserve"> </w:t>
      </w:r>
      <w:r w:rsidR="002769A5" w:rsidRPr="00E436B4">
        <w:rPr>
          <w:rFonts w:ascii="Times New Roman" w:eastAsia="Times New Roman" w:hAnsi="Times New Roman"/>
          <w:sz w:val="28"/>
          <w:szCs w:val="28"/>
          <w:lang w:eastAsia="ru-RU"/>
        </w:rPr>
        <w:t>він становив відповідно –</w:t>
      </w:r>
      <w:r w:rsidR="00660437" w:rsidRPr="00E436B4">
        <w:rPr>
          <w:rFonts w:ascii="Times New Roman" w:eastAsia="Times New Roman" w:hAnsi="Times New Roman"/>
          <w:sz w:val="28"/>
          <w:szCs w:val="28"/>
          <w:lang w:eastAsia="ru-RU"/>
        </w:rPr>
        <w:t xml:space="preserve"> </w:t>
      </w:r>
      <w:r w:rsidR="002769A5" w:rsidRPr="00E436B4">
        <w:rPr>
          <w:rFonts w:ascii="Times New Roman" w:eastAsia="Times New Roman" w:hAnsi="Times New Roman"/>
          <w:sz w:val="28"/>
          <w:szCs w:val="28"/>
          <w:lang w:eastAsia="ru-RU"/>
        </w:rPr>
        <w:t>2,7.</w:t>
      </w:r>
    </w:p>
    <w:p w:rsidR="00F01CAB" w:rsidRPr="00E436B4" w:rsidRDefault="00F01CAB" w:rsidP="002769A5">
      <w:pPr>
        <w:widowControl w:val="0"/>
        <w:autoSpaceDE w:val="0"/>
        <w:autoSpaceDN w:val="0"/>
        <w:adjustRightInd w:val="0"/>
        <w:spacing w:after="0" w:line="360" w:lineRule="auto"/>
        <w:ind w:firstLine="851"/>
        <w:jc w:val="both"/>
        <w:rPr>
          <w:rFonts w:ascii="Times New Roman" w:eastAsia="Times New Roman" w:hAnsi="Times New Roman"/>
          <w:sz w:val="28"/>
          <w:szCs w:val="20"/>
          <w:lang w:eastAsia="ru-RU"/>
        </w:rPr>
      </w:pPr>
    </w:p>
    <w:p w:rsidR="00660437" w:rsidRPr="00E436B4" w:rsidRDefault="00660437" w:rsidP="00660437">
      <w:pPr>
        <w:widowControl w:val="0"/>
        <w:autoSpaceDE w:val="0"/>
        <w:autoSpaceDN w:val="0"/>
        <w:adjustRightInd w:val="0"/>
        <w:spacing w:after="0" w:line="360" w:lineRule="auto"/>
        <w:jc w:val="center"/>
        <w:rPr>
          <w:rFonts w:ascii="Times New Roman" w:eastAsia="Times New Roman" w:hAnsi="Times New Roman"/>
          <w:b/>
          <w:sz w:val="32"/>
          <w:szCs w:val="32"/>
          <w:lang w:eastAsia="ru-RU"/>
        </w:rPr>
      </w:pPr>
      <w:r w:rsidRPr="00E436B4">
        <w:rPr>
          <w:rFonts w:ascii="Times New Roman" w:eastAsia="Times New Roman" w:hAnsi="Times New Roman"/>
          <w:b/>
          <w:sz w:val="28"/>
          <w:szCs w:val="28"/>
        </w:rPr>
        <w:lastRenderedPageBreak/>
        <w:t xml:space="preserve">3.4. Економічна ефективність застосування комплексних препаратів з протруйника і стимулятора росту проти </w:t>
      </w:r>
      <w:proofErr w:type="spellStart"/>
      <w:r w:rsidRPr="00E436B4">
        <w:rPr>
          <w:rFonts w:ascii="Times New Roman" w:eastAsia="Times New Roman" w:hAnsi="Times New Roman"/>
          <w:b/>
          <w:sz w:val="28"/>
          <w:szCs w:val="28"/>
        </w:rPr>
        <w:t>офіобольозної</w:t>
      </w:r>
      <w:proofErr w:type="spellEnd"/>
      <w:r w:rsidRPr="00E436B4">
        <w:rPr>
          <w:rFonts w:ascii="Times New Roman" w:eastAsia="Times New Roman" w:hAnsi="Times New Roman"/>
          <w:b/>
          <w:sz w:val="28"/>
          <w:szCs w:val="28"/>
        </w:rPr>
        <w:t xml:space="preserve"> кореневої гнилі.</w:t>
      </w:r>
    </w:p>
    <w:p w:rsidR="00660437" w:rsidRPr="00E436B4" w:rsidRDefault="00660437" w:rsidP="002769A5">
      <w:pPr>
        <w:widowControl w:val="0"/>
        <w:autoSpaceDE w:val="0"/>
        <w:autoSpaceDN w:val="0"/>
        <w:adjustRightInd w:val="0"/>
        <w:spacing w:after="0" w:line="360" w:lineRule="auto"/>
        <w:jc w:val="center"/>
        <w:rPr>
          <w:rFonts w:ascii="Times New Roman" w:eastAsia="Times New Roman" w:hAnsi="Times New Roman"/>
          <w:b/>
          <w:sz w:val="32"/>
          <w:szCs w:val="32"/>
          <w:lang w:eastAsia="ru-RU"/>
        </w:rPr>
      </w:pPr>
    </w:p>
    <w:p w:rsidR="002769A5" w:rsidRPr="00E436B4" w:rsidRDefault="002769A5" w:rsidP="002769A5">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Визначення економічної ефективності результатів досліджень полягає в виявленні умовно чистого прибутку, зумовленого врожайністю за рахунок впровадження засобів і в співставленні його з сукупними витратами на виконання заходів та збирання врожаю.</w:t>
      </w:r>
    </w:p>
    <w:p w:rsidR="002769A5" w:rsidRPr="00E436B4" w:rsidRDefault="002769A5" w:rsidP="00491C41">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 xml:space="preserve">Для цього проводять такі розрахунки: враховуються з урахуванням його якості (у грошовому виразі); потім визначаються витрати, пов’язані з виконанням програми досліджень. Розрахунки економічної ефективності результатів </w:t>
      </w:r>
      <w:r w:rsidR="00660437" w:rsidRPr="00E436B4">
        <w:rPr>
          <w:rFonts w:ascii="Times New Roman" w:eastAsia="Times New Roman" w:hAnsi="Times New Roman"/>
          <w:sz w:val="28"/>
          <w:szCs w:val="28"/>
          <w:lang w:eastAsia="ru-RU"/>
        </w:rPr>
        <w:t xml:space="preserve">досліджень приведені в таблиці </w:t>
      </w:r>
      <w:r w:rsidRPr="00E436B4">
        <w:rPr>
          <w:rFonts w:ascii="Times New Roman" w:eastAsia="Times New Roman" w:hAnsi="Times New Roman"/>
          <w:sz w:val="28"/>
          <w:szCs w:val="28"/>
          <w:lang w:eastAsia="ru-RU"/>
        </w:rPr>
        <w:t xml:space="preserve"> 5.</w:t>
      </w:r>
    </w:p>
    <w:p w:rsidR="002769A5" w:rsidRPr="00E436B4" w:rsidRDefault="002769A5" w:rsidP="00491C41">
      <w:pPr>
        <w:widowControl w:val="0"/>
        <w:autoSpaceDE w:val="0"/>
        <w:autoSpaceDN w:val="0"/>
        <w:adjustRightInd w:val="0"/>
        <w:spacing w:after="0" w:line="360" w:lineRule="auto"/>
        <w:jc w:val="right"/>
        <w:outlineLvl w:val="6"/>
        <w:rPr>
          <w:rFonts w:ascii="Times New Roman" w:eastAsia="Times New Roman" w:hAnsi="Times New Roman"/>
          <w:i/>
          <w:iCs/>
          <w:sz w:val="28"/>
          <w:szCs w:val="28"/>
          <w:lang w:eastAsia="ru-RU"/>
        </w:rPr>
      </w:pPr>
      <w:r w:rsidRPr="00E436B4">
        <w:rPr>
          <w:rFonts w:ascii="Times New Roman" w:eastAsia="Times New Roman" w:hAnsi="Times New Roman"/>
          <w:i/>
          <w:iCs/>
          <w:sz w:val="28"/>
          <w:szCs w:val="28"/>
          <w:lang w:eastAsia="ru-RU"/>
        </w:rPr>
        <w:t>Таблиця 5</w:t>
      </w:r>
    </w:p>
    <w:p w:rsidR="00660437" w:rsidRPr="00E436B4" w:rsidRDefault="002769A5" w:rsidP="00491C41">
      <w:pPr>
        <w:widowControl w:val="0"/>
        <w:autoSpaceDE w:val="0"/>
        <w:autoSpaceDN w:val="0"/>
        <w:adjustRightInd w:val="0"/>
        <w:spacing w:after="0" w:line="240" w:lineRule="auto"/>
        <w:jc w:val="center"/>
        <w:outlineLvl w:val="7"/>
        <w:rPr>
          <w:rFonts w:ascii="Times New Roman" w:eastAsia="Times New Roman" w:hAnsi="Times New Roman"/>
          <w:b/>
          <w:iCs/>
          <w:sz w:val="28"/>
          <w:szCs w:val="28"/>
          <w:lang w:eastAsia="ru-RU"/>
        </w:rPr>
      </w:pPr>
      <w:r w:rsidRPr="00E436B4">
        <w:rPr>
          <w:rFonts w:ascii="Times New Roman" w:eastAsia="Times New Roman" w:hAnsi="Times New Roman"/>
          <w:b/>
          <w:sz w:val="28"/>
          <w:szCs w:val="28"/>
          <w:lang w:eastAsia="ru-RU"/>
        </w:rPr>
        <w:t xml:space="preserve">Економічна ефективність сумісного застосування </w:t>
      </w:r>
      <w:r w:rsidR="00660437" w:rsidRPr="00E436B4">
        <w:rPr>
          <w:rFonts w:ascii="Times New Roman" w:eastAsia="Times New Roman" w:hAnsi="Times New Roman"/>
          <w:b/>
          <w:sz w:val="28"/>
          <w:szCs w:val="28"/>
          <w:lang w:eastAsia="ru-RU"/>
        </w:rPr>
        <w:t xml:space="preserve">стимулятору </w:t>
      </w:r>
      <w:r w:rsidRPr="00E436B4">
        <w:rPr>
          <w:rFonts w:ascii="Times New Roman" w:eastAsia="Times New Roman" w:hAnsi="Times New Roman"/>
          <w:b/>
          <w:sz w:val="28"/>
          <w:szCs w:val="28"/>
          <w:lang w:eastAsia="ru-RU"/>
        </w:rPr>
        <w:t xml:space="preserve">росту </w:t>
      </w:r>
      <w:r w:rsidR="00660437" w:rsidRPr="00E436B4">
        <w:rPr>
          <w:rFonts w:ascii="Times New Roman" w:eastAsia="Times New Roman" w:hAnsi="Times New Roman"/>
          <w:b/>
          <w:sz w:val="28"/>
          <w:szCs w:val="28"/>
          <w:lang w:eastAsia="ru-RU"/>
        </w:rPr>
        <w:t xml:space="preserve">та фунгіциду </w:t>
      </w:r>
      <w:r w:rsidR="00660437" w:rsidRPr="00E436B4">
        <w:rPr>
          <w:rFonts w:ascii="Times New Roman" w:eastAsia="Times New Roman" w:hAnsi="Times New Roman"/>
          <w:b/>
          <w:iCs/>
          <w:sz w:val="28"/>
          <w:szCs w:val="28"/>
          <w:lang w:eastAsia="ru-RU"/>
        </w:rPr>
        <w:t>(сорт Лісова пісня 2020-2021 рр.)</w:t>
      </w:r>
    </w:p>
    <w:tbl>
      <w:tblPr>
        <w:tblStyle w:val="a5"/>
        <w:tblW w:w="9466" w:type="dxa"/>
        <w:tblLayout w:type="fixed"/>
        <w:tblLook w:val="01E0" w:firstRow="1" w:lastRow="1" w:firstColumn="1" w:lastColumn="1" w:noHBand="0" w:noVBand="0"/>
      </w:tblPr>
      <w:tblGrid>
        <w:gridCol w:w="2235"/>
        <w:gridCol w:w="1260"/>
        <w:gridCol w:w="1291"/>
        <w:gridCol w:w="1770"/>
        <w:gridCol w:w="1455"/>
        <w:gridCol w:w="1455"/>
      </w:tblGrid>
      <w:tr w:rsidR="002769A5" w:rsidRPr="00E436B4" w:rsidTr="00660437">
        <w:tc>
          <w:tcPr>
            <w:tcW w:w="2235" w:type="dxa"/>
            <w:vMerge w:val="restart"/>
          </w:tcPr>
          <w:p w:rsidR="002769A5" w:rsidRPr="00E436B4" w:rsidRDefault="002769A5" w:rsidP="002769A5">
            <w:pPr>
              <w:jc w:val="center"/>
              <w:rPr>
                <w:rFonts w:ascii="Times New Roman" w:eastAsia="Times New Roman" w:hAnsi="Times New Roman"/>
                <w:sz w:val="32"/>
                <w:szCs w:val="24"/>
                <w:lang w:eastAsia="ru-RU"/>
              </w:rPr>
            </w:pPr>
            <w:r w:rsidRPr="00E436B4">
              <w:rPr>
                <w:rFonts w:ascii="Times New Roman" w:eastAsia="Times New Roman" w:hAnsi="Times New Roman"/>
                <w:bCs/>
                <w:sz w:val="28"/>
                <w:szCs w:val="28"/>
                <w:lang w:eastAsia="ru-RU"/>
              </w:rPr>
              <w:t>Показники</w:t>
            </w:r>
          </w:p>
        </w:tc>
        <w:tc>
          <w:tcPr>
            <w:tcW w:w="7231" w:type="dxa"/>
            <w:gridSpan w:val="5"/>
          </w:tcPr>
          <w:p w:rsidR="002769A5" w:rsidRPr="00E436B4" w:rsidRDefault="002769A5" w:rsidP="002769A5">
            <w:pPr>
              <w:jc w:val="center"/>
              <w:rPr>
                <w:rFonts w:ascii="Times New Roman" w:eastAsia="Times New Roman" w:hAnsi="Times New Roman"/>
                <w:sz w:val="32"/>
                <w:szCs w:val="24"/>
                <w:lang w:eastAsia="ru-RU"/>
              </w:rPr>
            </w:pPr>
            <w:r w:rsidRPr="00E436B4">
              <w:rPr>
                <w:rFonts w:ascii="Times New Roman" w:eastAsia="Times New Roman" w:hAnsi="Times New Roman"/>
                <w:bCs/>
                <w:sz w:val="28"/>
                <w:szCs w:val="28"/>
                <w:lang w:eastAsia="ru-RU"/>
              </w:rPr>
              <w:t>Варіанти</w:t>
            </w:r>
          </w:p>
        </w:tc>
      </w:tr>
      <w:tr w:rsidR="00660437" w:rsidRPr="00E436B4" w:rsidTr="00660437">
        <w:tc>
          <w:tcPr>
            <w:tcW w:w="2235" w:type="dxa"/>
            <w:vMerge/>
          </w:tcPr>
          <w:p w:rsidR="00660437" w:rsidRPr="00E436B4" w:rsidRDefault="00660437" w:rsidP="002769A5">
            <w:pPr>
              <w:jc w:val="center"/>
              <w:rPr>
                <w:rFonts w:ascii="Times New Roman" w:eastAsia="Times New Roman" w:hAnsi="Times New Roman"/>
                <w:sz w:val="32"/>
                <w:szCs w:val="24"/>
                <w:lang w:eastAsia="ru-RU"/>
              </w:rPr>
            </w:pPr>
          </w:p>
        </w:tc>
        <w:tc>
          <w:tcPr>
            <w:tcW w:w="1260" w:type="dxa"/>
          </w:tcPr>
          <w:p w:rsidR="00660437" w:rsidRPr="00E436B4" w:rsidRDefault="00660437" w:rsidP="002769A5">
            <w:pPr>
              <w:jc w:val="both"/>
              <w:rPr>
                <w:rFonts w:ascii="Times New Roman CYR" w:eastAsia="Times New Roman" w:hAnsi="Times New Roman CYR"/>
                <w:sz w:val="24"/>
                <w:szCs w:val="24"/>
                <w:lang w:eastAsia="ru-RU"/>
              </w:rPr>
            </w:pPr>
            <w:r w:rsidRPr="00E436B4">
              <w:rPr>
                <w:rFonts w:ascii="Times New Roman CYR" w:eastAsia="Times New Roman" w:hAnsi="Times New Roman CYR"/>
                <w:sz w:val="24"/>
                <w:szCs w:val="24"/>
                <w:lang w:eastAsia="ru-RU"/>
              </w:rPr>
              <w:t>Контроль (обробка водою)</w:t>
            </w:r>
          </w:p>
        </w:tc>
        <w:tc>
          <w:tcPr>
            <w:tcW w:w="1291" w:type="dxa"/>
          </w:tcPr>
          <w:p w:rsidR="00660437" w:rsidRPr="00E436B4" w:rsidRDefault="00660437" w:rsidP="002769A5">
            <w:pPr>
              <w:jc w:val="center"/>
              <w:rPr>
                <w:rFonts w:ascii="Times New Roman" w:eastAsia="Times New Roman" w:hAnsi="Times New Roman"/>
                <w:sz w:val="24"/>
                <w:szCs w:val="24"/>
                <w:lang w:eastAsia="ru-RU"/>
              </w:rPr>
            </w:pPr>
            <w:proofErr w:type="spellStart"/>
            <w:r w:rsidRPr="00E436B4">
              <w:rPr>
                <w:rFonts w:ascii="Times New Roman" w:eastAsia="Times New Roman" w:hAnsi="Times New Roman"/>
                <w:sz w:val="24"/>
                <w:szCs w:val="24"/>
                <w:lang w:eastAsia="ru-RU"/>
              </w:rPr>
              <w:t>Ламардор</w:t>
            </w:r>
            <w:proofErr w:type="spellEnd"/>
            <w:r w:rsidRPr="00E436B4">
              <w:rPr>
                <w:rFonts w:ascii="Times New Roman" w:eastAsia="Times New Roman" w:hAnsi="Times New Roman"/>
                <w:sz w:val="24"/>
                <w:szCs w:val="24"/>
                <w:lang w:eastAsia="ru-RU"/>
              </w:rPr>
              <w:t xml:space="preserve"> Про 180 FS, 0,5 л/т</w:t>
            </w:r>
          </w:p>
        </w:tc>
        <w:tc>
          <w:tcPr>
            <w:tcW w:w="1770" w:type="dxa"/>
          </w:tcPr>
          <w:p w:rsidR="00660437" w:rsidRPr="00E436B4" w:rsidRDefault="00660437" w:rsidP="002769A5">
            <w:pPr>
              <w:jc w:val="center"/>
              <w:rPr>
                <w:rFonts w:ascii="Times New Roman" w:eastAsia="Times New Roman" w:hAnsi="Times New Roman"/>
                <w:sz w:val="24"/>
                <w:szCs w:val="24"/>
                <w:lang w:eastAsia="ru-RU"/>
              </w:rPr>
            </w:pPr>
            <w:proofErr w:type="spellStart"/>
            <w:r w:rsidRPr="00E436B4">
              <w:rPr>
                <w:rFonts w:ascii="Times New Roman" w:eastAsia="Times New Roman" w:hAnsi="Times New Roman"/>
                <w:sz w:val="24"/>
                <w:szCs w:val="24"/>
                <w:lang w:eastAsia="ru-RU"/>
              </w:rPr>
              <w:t>Ламардор</w:t>
            </w:r>
            <w:proofErr w:type="spellEnd"/>
            <w:r w:rsidRPr="00E436B4">
              <w:rPr>
                <w:rFonts w:ascii="Times New Roman" w:eastAsia="Times New Roman" w:hAnsi="Times New Roman"/>
                <w:sz w:val="24"/>
                <w:szCs w:val="24"/>
                <w:lang w:eastAsia="ru-RU"/>
              </w:rPr>
              <w:t xml:space="preserve"> Про 180 FS, 0,37 л/т + Вимпел К-2, 0,5 л/т</w:t>
            </w:r>
          </w:p>
        </w:tc>
        <w:tc>
          <w:tcPr>
            <w:tcW w:w="1455" w:type="dxa"/>
          </w:tcPr>
          <w:p w:rsidR="00660437" w:rsidRPr="00E436B4" w:rsidRDefault="00660437" w:rsidP="002769A5">
            <w:pPr>
              <w:jc w:val="center"/>
              <w:rPr>
                <w:rFonts w:ascii="Times New Roman" w:eastAsia="Times New Roman" w:hAnsi="Times New Roman"/>
                <w:sz w:val="24"/>
                <w:szCs w:val="24"/>
                <w:lang w:eastAsia="ru-RU"/>
              </w:rPr>
            </w:pPr>
            <w:proofErr w:type="spellStart"/>
            <w:r w:rsidRPr="00E436B4">
              <w:rPr>
                <w:rFonts w:ascii="Times New Roman" w:eastAsia="Times New Roman" w:hAnsi="Times New Roman"/>
                <w:sz w:val="24"/>
                <w:szCs w:val="24"/>
                <w:lang w:eastAsia="ru-RU"/>
              </w:rPr>
              <w:t>Ламардор</w:t>
            </w:r>
            <w:proofErr w:type="spellEnd"/>
            <w:r w:rsidRPr="00E436B4">
              <w:rPr>
                <w:rFonts w:ascii="Times New Roman" w:eastAsia="Times New Roman" w:hAnsi="Times New Roman"/>
                <w:sz w:val="24"/>
                <w:szCs w:val="24"/>
                <w:lang w:eastAsia="ru-RU"/>
              </w:rPr>
              <w:t xml:space="preserve"> Про 180 FS, 0,37 л/т + Вимпел К-2, 0,3 л/т</w:t>
            </w:r>
          </w:p>
        </w:tc>
        <w:tc>
          <w:tcPr>
            <w:tcW w:w="1455" w:type="dxa"/>
          </w:tcPr>
          <w:p w:rsidR="00660437" w:rsidRPr="00E436B4" w:rsidRDefault="00660437" w:rsidP="002769A5">
            <w:pPr>
              <w:jc w:val="center"/>
              <w:rPr>
                <w:rFonts w:ascii="Times New Roman" w:eastAsia="Times New Roman" w:hAnsi="Times New Roman"/>
                <w:sz w:val="24"/>
                <w:szCs w:val="24"/>
                <w:lang w:eastAsia="ru-RU"/>
              </w:rPr>
            </w:pPr>
            <w:proofErr w:type="spellStart"/>
            <w:r w:rsidRPr="00E436B4">
              <w:rPr>
                <w:rFonts w:ascii="Times New Roman" w:eastAsia="Times New Roman" w:hAnsi="Times New Roman"/>
                <w:sz w:val="24"/>
                <w:szCs w:val="24"/>
                <w:lang w:eastAsia="ru-RU"/>
              </w:rPr>
              <w:t>Ламардор</w:t>
            </w:r>
            <w:proofErr w:type="spellEnd"/>
            <w:r w:rsidRPr="00E436B4">
              <w:rPr>
                <w:rFonts w:ascii="Times New Roman" w:eastAsia="Times New Roman" w:hAnsi="Times New Roman"/>
                <w:sz w:val="24"/>
                <w:szCs w:val="24"/>
                <w:lang w:eastAsia="ru-RU"/>
              </w:rPr>
              <w:t xml:space="preserve"> Про 180 FS, 0,37 л/т + Вимпел К-2, 0,2 л/т</w:t>
            </w:r>
          </w:p>
        </w:tc>
      </w:tr>
      <w:tr w:rsidR="00660437" w:rsidRPr="00E436B4" w:rsidTr="00660437">
        <w:tc>
          <w:tcPr>
            <w:tcW w:w="2235" w:type="dxa"/>
          </w:tcPr>
          <w:p w:rsidR="00660437" w:rsidRPr="00E436B4" w:rsidRDefault="00660437" w:rsidP="002769A5">
            <w:pPr>
              <w:jc w:val="center"/>
              <w:rPr>
                <w:rFonts w:ascii="Times New Roman" w:eastAsia="Times New Roman" w:hAnsi="Times New Roman"/>
                <w:sz w:val="32"/>
                <w:szCs w:val="24"/>
                <w:lang w:eastAsia="ru-RU"/>
              </w:rPr>
            </w:pPr>
            <w:r w:rsidRPr="00E436B4">
              <w:rPr>
                <w:rFonts w:ascii="Times New Roman" w:eastAsia="Times New Roman" w:hAnsi="Times New Roman"/>
                <w:bCs/>
                <w:sz w:val="28"/>
                <w:szCs w:val="28"/>
                <w:lang w:eastAsia="ru-RU"/>
              </w:rPr>
              <w:t>Урожайність, т/га</w:t>
            </w:r>
          </w:p>
        </w:tc>
        <w:tc>
          <w:tcPr>
            <w:tcW w:w="1260" w:type="dxa"/>
          </w:tcPr>
          <w:p w:rsidR="00660437" w:rsidRPr="00E436B4" w:rsidRDefault="00660437" w:rsidP="002769A5">
            <w:pPr>
              <w:spacing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2,84</w:t>
            </w:r>
          </w:p>
        </w:tc>
        <w:tc>
          <w:tcPr>
            <w:tcW w:w="1291" w:type="dxa"/>
          </w:tcPr>
          <w:p w:rsidR="00660437" w:rsidRPr="00E436B4" w:rsidRDefault="00660437" w:rsidP="002769A5">
            <w:pPr>
              <w:spacing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3,42</w:t>
            </w:r>
          </w:p>
        </w:tc>
        <w:tc>
          <w:tcPr>
            <w:tcW w:w="1770" w:type="dxa"/>
          </w:tcPr>
          <w:p w:rsidR="00660437" w:rsidRPr="00E436B4" w:rsidRDefault="00660437" w:rsidP="002769A5">
            <w:pPr>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3,71</w:t>
            </w:r>
          </w:p>
        </w:tc>
        <w:tc>
          <w:tcPr>
            <w:tcW w:w="1455" w:type="dxa"/>
          </w:tcPr>
          <w:p w:rsidR="00660437" w:rsidRPr="00E436B4" w:rsidRDefault="00660437" w:rsidP="002769A5">
            <w:pPr>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3,6</w:t>
            </w:r>
          </w:p>
        </w:tc>
        <w:tc>
          <w:tcPr>
            <w:tcW w:w="1455" w:type="dxa"/>
          </w:tcPr>
          <w:p w:rsidR="00660437" w:rsidRPr="00E436B4" w:rsidRDefault="00660437" w:rsidP="002769A5">
            <w:pPr>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3,53</w:t>
            </w:r>
          </w:p>
        </w:tc>
      </w:tr>
      <w:tr w:rsidR="00660437" w:rsidRPr="00E436B4" w:rsidTr="00660437">
        <w:tc>
          <w:tcPr>
            <w:tcW w:w="2235" w:type="dxa"/>
          </w:tcPr>
          <w:p w:rsidR="00660437" w:rsidRPr="00E436B4" w:rsidRDefault="00660437" w:rsidP="002769A5">
            <w:pP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Приріст врожаю, т/га</w:t>
            </w:r>
          </w:p>
        </w:tc>
        <w:tc>
          <w:tcPr>
            <w:tcW w:w="1260" w:type="dxa"/>
          </w:tcPr>
          <w:p w:rsidR="00660437" w:rsidRPr="00E436B4" w:rsidRDefault="00660437" w:rsidP="002769A5">
            <w:pPr>
              <w:spacing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w:t>
            </w:r>
          </w:p>
        </w:tc>
        <w:tc>
          <w:tcPr>
            <w:tcW w:w="1291" w:type="dxa"/>
          </w:tcPr>
          <w:p w:rsidR="00660437" w:rsidRPr="00E436B4" w:rsidRDefault="00660437" w:rsidP="002769A5">
            <w:pPr>
              <w:spacing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0,58</w:t>
            </w:r>
          </w:p>
        </w:tc>
        <w:tc>
          <w:tcPr>
            <w:tcW w:w="1770" w:type="dxa"/>
          </w:tcPr>
          <w:p w:rsidR="00660437" w:rsidRPr="00E436B4" w:rsidRDefault="00660437" w:rsidP="002769A5">
            <w:pPr>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0,87</w:t>
            </w:r>
          </w:p>
        </w:tc>
        <w:tc>
          <w:tcPr>
            <w:tcW w:w="1455" w:type="dxa"/>
          </w:tcPr>
          <w:p w:rsidR="00660437" w:rsidRPr="00E436B4" w:rsidRDefault="00660437" w:rsidP="002769A5">
            <w:pPr>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0,76</w:t>
            </w:r>
          </w:p>
        </w:tc>
        <w:tc>
          <w:tcPr>
            <w:tcW w:w="1455" w:type="dxa"/>
          </w:tcPr>
          <w:p w:rsidR="00660437" w:rsidRPr="00E436B4" w:rsidRDefault="00660437" w:rsidP="002769A5">
            <w:pPr>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0,67</w:t>
            </w:r>
          </w:p>
        </w:tc>
      </w:tr>
      <w:tr w:rsidR="00660437" w:rsidRPr="00E436B4" w:rsidTr="00660437">
        <w:tc>
          <w:tcPr>
            <w:tcW w:w="2235" w:type="dxa"/>
          </w:tcPr>
          <w:p w:rsidR="00660437" w:rsidRPr="00E436B4" w:rsidRDefault="00660437" w:rsidP="002769A5">
            <w:pP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Вартість врожаю, грн.</w:t>
            </w:r>
          </w:p>
        </w:tc>
        <w:tc>
          <w:tcPr>
            <w:tcW w:w="1260" w:type="dxa"/>
            <w:vAlign w:val="center"/>
          </w:tcPr>
          <w:p w:rsidR="00660437" w:rsidRPr="00E436B4" w:rsidRDefault="00660437" w:rsidP="002769A5">
            <w:pPr>
              <w:spacing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2140,0</w:t>
            </w:r>
          </w:p>
        </w:tc>
        <w:tc>
          <w:tcPr>
            <w:tcW w:w="1291" w:type="dxa"/>
            <w:vAlign w:val="center"/>
          </w:tcPr>
          <w:p w:rsidR="00660437" w:rsidRPr="00E436B4" w:rsidRDefault="00660437" w:rsidP="002769A5">
            <w:pPr>
              <w:spacing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2400,0</w:t>
            </w:r>
          </w:p>
        </w:tc>
        <w:tc>
          <w:tcPr>
            <w:tcW w:w="1770" w:type="dxa"/>
            <w:vAlign w:val="center"/>
          </w:tcPr>
          <w:p w:rsidR="00660437" w:rsidRPr="00E436B4" w:rsidRDefault="00660437" w:rsidP="002769A5">
            <w:pPr>
              <w:spacing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2744,0</w:t>
            </w:r>
          </w:p>
        </w:tc>
        <w:tc>
          <w:tcPr>
            <w:tcW w:w="1455" w:type="dxa"/>
            <w:vAlign w:val="center"/>
          </w:tcPr>
          <w:p w:rsidR="00660437" w:rsidRPr="00E436B4" w:rsidRDefault="00660437" w:rsidP="002769A5">
            <w:pPr>
              <w:spacing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2664,0</w:t>
            </w:r>
          </w:p>
        </w:tc>
        <w:tc>
          <w:tcPr>
            <w:tcW w:w="1455" w:type="dxa"/>
          </w:tcPr>
          <w:p w:rsidR="00660437" w:rsidRPr="00E436B4" w:rsidRDefault="00660437" w:rsidP="002769A5">
            <w:pPr>
              <w:ind w:firstLine="16"/>
              <w:jc w:val="center"/>
              <w:rPr>
                <w:rFonts w:ascii="Times New Roman" w:eastAsia="Times New Roman" w:hAnsi="Times New Roman"/>
                <w:sz w:val="28"/>
                <w:szCs w:val="24"/>
                <w:lang w:eastAsia="ru-RU"/>
              </w:rPr>
            </w:pPr>
            <w:r w:rsidRPr="00E436B4">
              <w:rPr>
                <w:rFonts w:ascii="Times New Roman" w:eastAsia="Times New Roman" w:hAnsi="Times New Roman"/>
                <w:sz w:val="28"/>
                <w:szCs w:val="24"/>
                <w:lang w:eastAsia="ru-RU"/>
              </w:rPr>
              <w:t>2568,0</w:t>
            </w:r>
          </w:p>
        </w:tc>
      </w:tr>
      <w:tr w:rsidR="00660437" w:rsidRPr="00E436B4" w:rsidTr="00660437">
        <w:tc>
          <w:tcPr>
            <w:tcW w:w="2235" w:type="dxa"/>
          </w:tcPr>
          <w:p w:rsidR="00660437" w:rsidRPr="00E436B4" w:rsidRDefault="00660437" w:rsidP="002769A5">
            <w:pP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Витрати, грн.</w:t>
            </w:r>
          </w:p>
        </w:tc>
        <w:tc>
          <w:tcPr>
            <w:tcW w:w="1260" w:type="dxa"/>
            <w:vAlign w:val="center"/>
          </w:tcPr>
          <w:p w:rsidR="00660437" w:rsidRPr="00E436B4" w:rsidRDefault="00660437" w:rsidP="002769A5">
            <w:pPr>
              <w:spacing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1098</w:t>
            </w:r>
          </w:p>
        </w:tc>
        <w:tc>
          <w:tcPr>
            <w:tcW w:w="1291" w:type="dxa"/>
            <w:vAlign w:val="center"/>
          </w:tcPr>
          <w:p w:rsidR="00660437" w:rsidRPr="00E436B4" w:rsidRDefault="00660437" w:rsidP="002769A5">
            <w:pPr>
              <w:spacing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1121,3</w:t>
            </w:r>
          </w:p>
        </w:tc>
        <w:tc>
          <w:tcPr>
            <w:tcW w:w="1770" w:type="dxa"/>
            <w:vAlign w:val="center"/>
          </w:tcPr>
          <w:p w:rsidR="00660437" w:rsidRPr="00E436B4" w:rsidRDefault="00660437" w:rsidP="002769A5">
            <w:pPr>
              <w:spacing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1128,3</w:t>
            </w:r>
          </w:p>
        </w:tc>
        <w:tc>
          <w:tcPr>
            <w:tcW w:w="1455" w:type="dxa"/>
            <w:vAlign w:val="center"/>
          </w:tcPr>
          <w:p w:rsidR="00660437" w:rsidRPr="00E436B4" w:rsidRDefault="00660437" w:rsidP="002769A5">
            <w:pPr>
              <w:spacing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1126,8</w:t>
            </w:r>
          </w:p>
        </w:tc>
        <w:tc>
          <w:tcPr>
            <w:tcW w:w="1455" w:type="dxa"/>
          </w:tcPr>
          <w:p w:rsidR="00660437" w:rsidRPr="00E436B4" w:rsidRDefault="00660437" w:rsidP="002769A5">
            <w:pPr>
              <w:jc w:val="center"/>
              <w:rPr>
                <w:rFonts w:ascii="Times New Roman" w:eastAsia="Times New Roman" w:hAnsi="Times New Roman"/>
                <w:sz w:val="28"/>
                <w:szCs w:val="24"/>
                <w:lang w:eastAsia="ru-RU"/>
              </w:rPr>
            </w:pPr>
            <w:r w:rsidRPr="00E436B4">
              <w:rPr>
                <w:rFonts w:ascii="Times New Roman" w:eastAsia="Times New Roman" w:hAnsi="Times New Roman"/>
                <w:sz w:val="28"/>
                <w:szCs w:val="24"/>
                <w:lang w:eastAsia="ru-RU"/>
              </w:rPr>
              <w:t>1124,5</w:t>
            </w:r>
          </w:p>
        </w:tc>
      </w:tr>
      <w:tr w:rsidR="00660437" w:rsidRPr="00E436B4" w:rsidTr="00660437">
        <w:tc>
          <w:tcPr>
            <w:tcW w:w="2235" w:type="dxa"/>
          </w:tcPr>
          <w:p w:rsidR="00660437" w:rsidRPr="00E436B4" w:rsidRDefault="00660437" w:rsidP="002769A5">
            <w:pPr>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в т.ч. на придбання і застосування препаратів</w:t>
            </w:r>
          </w:p>
        </w:tc>
        <w:tc>
          <w:tcPr>
            <w:tcW w:w="1260" w:type="dxa"/>
            <w:vAlign w:val="center"/>
          </w:tcPr>
          <w:p w:rsidR="00660437" w:rsidRPr="00E436B4" w:rsidRDefault="00660437" w:rsidP="002769A5">
            <w:pPr>
              <w:spacing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w:t>
            </w:r>
          </w:p>
        </w:tc>
        <w:tc>
          <w:tcPr>
            <w:tcW w:w="1291" w:type="dxa"/>
            <w:vAlign w:val="center"/>
          </w:tcPr>
          <w:p w:rsidR="00660437" w:rsidRPr="00E436B4" w:rsidRDefault="00660437" w:rsidP="002769A5">
            <w:pPr>
              <w:spacing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243</w:t>
            </w:r>
          </w:p>
        </w:tc>
        <w:tc>
          <w:tcPr>
            <w:tcW w:w="1770" w:type="dxa"/>
            <w:vAlign w:val="center"/>
          </w:tcPr>
          <w:p w:rsidR="00660437" w:rsidRPr="00E436B4" w:rsidRDefault="00660437" w:rsidP="002769A5">
            <w:pPr>
              <w:spacing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258</w:t>
            </w:r>
          </w:p>
        </w:tc>
        <w:tc>
          <w:tcPr>
            <w:tcW w:w="1455" w:type="dxa"/>
            <w:vAlign w:val="center"/>
          </w:tcPr>
          <w:p w:rsidR="00660437" w:rsidRPr="00E436B4" w:rsidRDefault="00660437" w:rsidP="002769A5">
            <w:pPr>
              <w:spacing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254</w:t>
            </w:r>
          </w:p>
        </w:tc>
        <w:tc>
          <w:tcPr>
            <w:tcW w:w="1455" w:type="dxa"/>
          </w:tcPr>
          <w:p w:rsidR="00660437" w:rsidRPr="00E436B4" w:rsidRDefault="00660437" w:rsidP="002769A5">
            <w:pPr>
              <w:ind w:firstLine="16"/>
              <w:jc w:val="center"/>
              <w:rPr>
                <w:rFonts w:ascii="Times New Roman" w:eastAsia="Times New Roman" w:hAnsi="Times New Roman"/>
                <w:sz w:val="28"/>
                <w:szCs w:val="24"/>
                <w:lang w:eastAsia="ru-RU"/>
              </w:rPr>
            </w:pPr>
            <w:r w:rsidRPr="00E436B4">
              <w:rPr>
                <w:rFonts w:ascii="Times New Roman" w:eastAsia="Times New Roman" w:hAnsi="Times New Roman"/>
                <w:bCs/>
                <w:sz w:val="28"/>
                <w:szCs w:val="28"/>
                <w:lang w:eastAsia="ru-RU"/>
              </w:rPr>
              <w:t>251</w:t>
            </w:r>
          </w:p>
        </w:tc>
      </w:tr>
      <w:tr w:rsidR="00660437" w:rsidRPr="00E436B4" w:rsidTr="00660437">
        <w:tc>
          <w:tcPr>
            <w:tcW w:w="2235" w:type="dxa"/>
          </w:tcPr>
          <w:p w:rsidR="00660437" w:rsidRPr="00E436B4" w:rsidRDefault="00660437" w:rsidP="002769A5">
            <w:pP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Чистий прибуток, грн.</w:t>
            </w:r>
          </w:p>
        </w:tc>
        <w:tc>
          <w:tcPr>
            <w:tcW w:w="1260" w:type="dxa"/>
            <w:vAlign w:val="center"/>
          </w:tcPr>
          <w:p w:rsidR="00660437" w:rsidRPr="00E436B4" w:rsidRDefault="00660437" w:rsidP="002769A5">
            <w:pPr>
              <w:spacing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1042</w:t>
            </w:r>
          </w:p>
        </w:tc>
        <w:tc>
          <w:tcPr>
            <w:tcW w:w="1291" w:type="dxa"/>
            <w:vAlign w:val="center"/>
          </w:tcPr>
          <w:p w:rsidR="00660437" w:rsidRPr="00E436B4" w:rsidRDefault="00660437" w:rsidP="002769A5">
            <w:pPr>
              <w:spacing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1279</w:t>
            </w:r>
          </w:p>
        </w:tc>
        <w:tc>
          <w:tcPr>
            <w:tcW w:w="1770" w:type="dxa"/>
            <w:vAlign w:val="center"/>
          </w:tcPr>
          <w:p w:rsidR="00660437" w:rsidRPr="00E436B4" w:rsidRDefault="00660437" w:rsidP="002769A5">
            <w:pPr>
              <w:spacing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1619,7</w:t>
            </w:r>
          </w:p>
        </w:tc>
        <w:tc>
          <w:tcPr>
            <w:tcW w:w="1455" w:type="dxa"/>
            <w:vAlign w:val="center"/>
          </w:tcPr>
          <w:p w:rsidR="00660437" w:rsidRPr="00E436B4" w:rsidRDefault="00660437" w:rsidP="002769A5">
            <w:pPr>
              <w:spacing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1537,2</w:t>
            </w:r>
          </w:p>
        </w:tc>
        <w:tc>
          <w:tcPr>
            <w:tcW w:w="1455" w:type="dxa"/>
          </w:tcPr>
          <w:p w:rsidR="00660437" w:rsidRPr="00E436B4" w:rsidRDefault="00660437" w:rsidP="002769A5">
            <w:pPr>
              <w:ind w:firstLine="16"/>
              <w:jc w:val="center"/>
              <w:rPr>
                <w:rFonts w:ascii="Times New Roman" w:eastAsia="Times New Roman" w:hAnsi="Times New Roman"/>
                <w:sz w:val="28"/>
                <w:szCs w:val="24"/>
                <w:lang w:eastAsia="ru-RU"/>
              </w:rPr>
            </w:pPr>
            <w:r w:rsidRPr="00E436B4">
              <w:rPr>
                <w:rFonts w:ascii="Times New Roman" w:eastAsia="Times New Roman" w:hAnsi="Times New Roman"/>
                <w:sz w:val="28"/>
                <w:szCs w:val="24"/>
                <w:lang w:eastAsia="ru-RU"/>
              </w:rPr>
              <w:t>1508,0</w:t>
            </w:r>
          </w:p>
        </w:tc>
      </w:tr>
      <w:tr w:rsidR="00660437" w:rsidRPr="00E436B4" w:rsidTr="00660437">
        <w:tc>
          <w:tcPr>
            <w:tcW w:w="2235" w:type="dxa"/>
          </w:tcPr>
          <w:p w:rsidR="00660437" w:rsidRPr="00E436B4" w:rsidRDefault="00660437" w:rsidP="002769A5">
            <w:pP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 xml:space="preserve">Собівартість 1 ц, </w:t>
            </w:r>
            <w:proofErr w:type="spellStart"/>
            <w:r w:rsidRPr="00E436B4">
              <w:rPr>
                <w:rFonts w:ascii="Times New Roman" w:eastAsia="Times New Roman" w:hAnsi="Times New Roman"/>
                <w:sz w:val="28"/>
                <w:szCs w:val="28"/>
                <w:lang w:eastAsia="ru-RU"/>
              </w:rPr>
              <w:t>грн</w:t>
            </w:r>
            <w:proofErr w:type="spellEnd"/>
          </w:p>
        </w:tc>
        <w:tc>
          <w:tcPr>
            <w:tcW w:w="1260" w:type="dxa"/>
          </w:tcPr>
          <w:p w:rsidR="00660437" w:rsidRPr="00E436B4" w:rsidRDefault="00660437" w:rsidP="002769A5">
            <w:pPr>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386,6</w:t>
            </w:r>
          </w:p>
        </w:tc>
        <w:tc>
          <w:tcPr>
            <w:tcW w:w="1291" w:type="dxa"/>
          </w:tcPr>
          <w:p w:rsidR="00660437" w:rsidRPr="00E436B4" w:rsidRDefault="00660437" w:rsidP="002769A5">
            <w:pPr>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359,4</w:t>
            </w:r>
          </w:p>
        </w:tc>
        <w:tc>
          <w:tcPr>
            <w:tcW w:w="1770" w:type="dxa"/>
          </w:tcPr>
          <w:p w:rsidR="00660437" w:rsidRPr="00E436B4" w:rsidRDefault="00660437" w:rsidP="002769A5">
            <w:pPr>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344,0</w:t>
            </w:r>
          </w:p>
        </w:tc>
        <w:tc>
          <w:tcPr>
            <w:tcW w:w="1455" w:type="dxa"/>
          </w:tcPr>
          <w:p w:rsidR="00660437" w:rsidRPr="00E436B4" w:rsidRDefault="00660437" w:rsidP="002769A5">
            <w:pPr>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361,15</w:t>
            </w:r>
          </w:p>
        </w:tc>
        <w:tc>
          <w:tcPr>
            <w:tcW w:w="1455" w:type="dxa"/>
          </w:tcPr>
          <w:p w:rsidR="00660437" w:rsidRPr="00E436B4" w:rsidRDefault="00660437" w:rsidP="002769A5">
            <w:pPr>
              <w:jc w:val="center"/>
              <w:rPr>
                <w:rFonts w:ascii="Times New Roman" w:eastAsia="Times New Roman" w:hAnsi="Times New Roman"/>
                <w:sz w:val="32"/>
                <w:szCs w:val="24"/>
                <w:lang w:eastAsia="ru-RU"/>
              </w:rPr>
            </w:pPr>
            <w:r w:rsidRPr="00E436B4">
              <w:rPr>
                <w:rFonts w:ascii="Times New Roman" w:eastAsia="Times New Roman" w:hAnsi="Times New Roman"/>
                <w:sz w:val="28"/>
                <w:szCs w:val="28"/>
                <w:lang w:eastAsia="ru-RU"/>
              </w:rPr>
              <w:t>342,7</w:t>
            </w:r>
          </w:p>
        </w:tc>
      </w:tr>
      <w:tr w:rsidR="00660437" w:rsidRPr="00E436B4" w:rsidTr="00660437">
        <w:tc>
          <w:tcPr>
            <w:tcW w:w="2235" w:type="dxa"/>
          </w:tcPr>
          <w:p w:rsidR="00660437" w:rsidRPr="00E436B4" w:rsidRDefault="00660437" w:rsidP="002769A5">
            <w:pP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Рівень рентабельності, %</w:t>
            </w:r>
          </w:p>
        </w:tc>
        <w:tc>
          <w:tcPr>
            <w:tcW w:w="1260" w:type="dxa"/>
            <w:vAlign w:val="center"/>
          </w:tcPr>
          <w:p w:rsidR="00660437" w:rsidRPr="00E436B4" w:rsidRDefault="00660437" w:rsidP="002769A5">
            <w:pPr>
              <w:spacing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90</w:t>
            </w:r>
          </w:p>
        </w:tc>
        <w:tc>
          <w:tcPr>
            <w:tcW w:w="1291" w:type="dxa"/>
            <w:vAlign w:val="center"/>
          </w:tcPr>
          <w:p w:rsidR="00660437" w:rsidRPr="00E436B4" w:rsidRDefault="00660437" w:rsidP="002769A5">
            <w:pPr>
              <w:spacing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125</w:t>
            </w:r>
          </w:p>
        </w:tc>
        <w:tc>
          <w:tcPr>
            <w:tcW w:w="1770" w:type="dxa"/>
            <w:vAlign w:val="center"/>
          </w:tcPr>
          <w:p w:rsidR="00660437" w:rsidRPr="00E436B4" w:rsidRDefault="00660437" w:rsidP="002769A5">
            <w:pPr>
              <w:spacing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143</w:t>
            </w:r>
          </w:p>
        </w:tc>
        <w:tc>
          <w:tcPr>
            <w:tcW w:w="1455" w:type="dxa"/>
            <w:vAlign w:val="center"/>
          </w:tcPr>
          <w:p w:rsidR="00660437" w:rsidRPr="00E436B4" w:rsidRDefault="00660437" w:rsidP="002769A5">
            <w:pPr>
              <w:spacing w:line="360" w:lineRule="auto"/>
              <w:jc w:val="center"/>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136</w:t>
            </w:r>
          </w:p>
        </w:tc>
        <w:tc>
          <w:tcPr>
            <w:tcW w:w="1455" w:type="dxa"/>
          </w:tcPr>
          <w:p w:rsidR="00660437" w:rsidRPr="00E436B4" w:rsidRDefault="00660437" w:rsidP="002769A5">
            <w:pPr>
              <w:ind w:firstLine="16"/>
              <w:jc w:val="center"/>
              <w:rPr>
                <w:rFonts w:ascii="Times New Roman" w:eastAsia="Times New Roman" w:hAnsi="Times New Roman"/>
                <w:sz w:val="28"/>
                <w:szCs w:val="24"/>
                <w:lang w:eastAsia="ru-RU"/>
              </w:rPr>
            </w:pPr>
            <w:r w:rsidRPr="00E436B4">
              <w:rPr>
                <w:rFonts w:ascii="Times New Roman" w:eastAsia="Times New Roman" w:hAnsi="Times New Roman"/>
                <w:sz w:val="28"/>
                <w:szCs w:val="24"/>
                <w:lang w:eastAsia="ru-RU"/>
              </w:rPr>
              <w:t>129</w:t>
            </w:r>
          </w:p>
        </w:tc>
      </w:tr>
    </w:tbl>
    <w:p w:rsidR="002769A5" w:rsidRPr="00E436B4" w:rsidRDefault="002769A5" w:rsidP="002769A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lastRenderedPageBreak/>
        <w:tab/>
      </w:r>
      <w:r w:rsidR="00660437" w:rsidRPr="00E436B4">
        <w:rPr>
          <w:rFonts w:ascii="Times New Roman" w:eastAsia="Times New Roman" w:hAnsi="Times New Roman"/>
          <w:sz w:val="28"/>
          <w:szCs w:val="28"/>
          <w:lang w:eastAsia="ru-RU"/>
        </w:rPr>
        <w:t>П</w:t>
      </w:r>
      <w:r w:rsidRPr="00E436B4">
        <w:rPr>
          <w:rFonts w:ascii="Times New Roman" w:eastAsia="Times New Roman" w:hAnsi="Times New Roman"/>
          <w:sz w:val="28"/>
          <w:szCs w:val="28"/>
          <w:lang w:eastAsia="ru-RU"/>
        </w:rPr>
        <w:t xml:space="preserve">ротруєння насіння препаратом </w:t>
      </w:r>
      <w:proofErr w:type="spellStart"/>
      <w:r w:rsidR="00660437" w:rsidRPr="00E436B4">
        <w:rPr>
          <w:rFonts w:ascii="Times New Roman" w:eastAsia="Times New Roman" w:hAnsi="Times New Roman"/>
          <w:sz w:val="28"/>
          <w:szCs w:val="28"/>
          <w:lang w:eastAsia="ru-RU"/>
        </w:rPr>
        <w:t>Ламардор</w:t>
      </w:r>
      <w:proofErr w:type="spellEnd"/>
      <w:r w:rsidR="00660437" w:rsidRPr="00E436B4">
        <w:rPr>
          <w:rFonts w:ascii="Times New Roman" w:eastAsia="Times New Roman" w:hAnsi="Times New Roman"/>
          <w:sz w:val="28"/>
          <w:szCs w:val="28"/>
          <w:lang w:eastAsia="ru-RU"/>
        </w:rPr>
        <w:t xml:space="preserve"> Про 180 FS, 0,5 л/т </w:t>
      </w:r>
      <w:r w:rsidRPr="00E436B4">
        <w:rPr>
          <w:rFonts w:ascii="Times New Roman" w:eastAsia="Times New Roman" w:hAnsi="Times New Roman"/>
          <w:sz w:val="28"/>
          <w:szCs w:val="28"/>
          <w:lang w:eastAsia="ru-RU"/>
        </w:rPr>
        <w:t>дає можливість от</w:t>
      </w:r>
      <w:r w:rsidR="00660437" w:rsidRPr="00E436B4">
        <w:rPr>
          <w:rFonts w:ascii="Times New Roman" w:eastAsia="Times New Roman" w:hAnsi="Times New Roman"/>
          <w:sz w:val="28"/>
          <w:szCs w:val="28"/>
          <w:lang w:eastAsia="ru-RU"/>
        </w:rPr>
        <w:t>римати чистого прибутку 1279 та</w:t>
      </w:r>
      <w:r w:rsidRPr="00E436B4">
        <w:rPr>
          <w:rFonts w:ascii="Times New Roman" w:eastAsia="Times New Roman" w:hAnsi="Times New Roman"/>
          <w:sz w:val="28"/>
          <w:szCs w:val="28"/>
          <w:lang w:eastAsia="ru-RU"/>
        </w:rPr>
        <w:t xml:space="preserve"> </w:t>
      </w:r>
      <w:proofErr w:type="spellStart"/>
      <w:r w:rsidRPr="00E436B4">
        <w:rPr>
          <w:rFonts w:ascii="Times New Roman" w:eastAsia="Times New Roman" w:hAnsi="Times New Roman"/>
          <w:sz w:val="28"/>
          <w:szCs w:val="28"/>
          <w:lang w:eastAsia="ru-RU"/>
        </w:rPr>
        <w:t>грн</w:t>
      </w:r>
      <w:proofErr w:type="spellEnd"/>
      <w:r w:rsidRPr="00E436B4">
        <w:rPr>
          <w:rFonts w:ascii="Times New Roman" w:eastAsia="Times New Roman" w:hAnsi="Times New Roman"/>
          <w:sz w:val="28"/>
          <w:szCs w:val="28"/>
          <w:lang w:eastAsia="ru-RU"/>
        </w:rPr>
        <w:t xml:space="preserve"> при</w:t>
      </w:r>
      <w:r w:rsidR="00660437" w:rsidRPr="00E436B4">
        <w:rPr>
          <w:rFonts w:ascii="Times New Roman" w:eastAsia="Times New Roman" w:hAnsi="Times New Roman"/>
          <w:sz w:val="28"/>
          <w:szCs w:val="28"/>
          <w:lang w:eastAsia="ru-RU"/>
        </w:rPr>
        <w:t xml:space="preserve"> рівні рентабельності 125</w:t>
      </w:r>
      <w:r w:rsidRPr="00E436B4">
        <w:rPr>
          <w:rFonts w:ascii="Times New Roman" w:eastAsia="Times New Roman" w:hAnsi="Times New Roman"/>
          <w:sz w:val="28"/>
          <w:szCs w:val="28"/>
          <w:lang w:eastAsia="ru-RU"/>
        </w:rPr>
        <w:t xml:space="preserve"> % відповідно.</w:t>
      </w:r>
    </w:p>
    <w:p w:rsidR="002769A5" w:rsidRPr="00E436B4" w:rsidRDefault="002769A5" w:rsidP="002769A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ab/>
        <w:t xml:space="preserve">Застосування </w:t>
      </w:r>
      <w:r w:rsidR="00660437" w:rsidRPr="00E436B4">
        <w:rPr>
          <w:rFonts w:ascii="Times New Roman" w:eastAsia="Times New Roman" w:hAnsi="Times New Roman"/>
          <w:sz w:val="28"/>
          <w:szCs w:val="28"/>
          <w:lang w:eastAsia="ru-RU"/>
        </w:rPr>
        <w:t xml:space="preserve">комплексних препаратів </w:t>
      </w:r>
      <w:proofErr w:type="spellStart"/>
      <w:r w:rsidR="00660437" w:rsidRPr="00E436B4">
        <w:rPr>
          <w:rFonts w:ascii="Times New Roman" w:eastAsia="Times New Roman" w:hAnsi="Times New Roman"/>
          <w:sz w:val="28"/>
          <w:szCs w:val="28"/>
          <w:lang w:eastAsia="ru-RU"/>
        </w:rPr>
        <w:t>Ламардор</w:t>
      </w:r>
      <w:proofErr w:type="spellEnd"/>
      <w:r w:rsidR="00660437" w:rsidRPr="00E436B4">
        <w:rPr>
          <w:rFonts w:ascii="Times New Roman" w:eastAsia="Times New Roman" w:hAnsi="Times New Roman"/>
          <w:sz w:val="28"/>
          <w:szCs w:val="28"/>
          <w:lang w:eastAsia="ru-RU"/>
        </w:rPr>
        <w:t xml:space="preserve"> Про 180 FS, 0,37 л/т + Вимпел К-2, 0,5 л/т та </w:t>
      </w:r>
      <w:proofErr w:type="spellStart"/>
      <w:r w:rsidR="00660437" w:rsidRPr="00E436B4">
        <w:rPr>
          <w:rFonts w:ascii="Times New Roman" w:eastAsia="Times New Roman" w:hAnsi="Times New Roman"/>
          <w:sz w:val="28"/>
          <w:szCs w:val="28"/>
          <w:lang w:eastAsia="ru-RU"/>
        </w:rPr>
        <w:t>Ламардор</w:t>
      </w:r>
      <w:proofErr w:type="spellEnd"/>
      <w:r w:rsidR="00660437" w:rsidRPr="00E436B4">
        <w:rPr>
          <w:rFonts w:ascii="Times New Roman" w:eastAsia="Times New Roman" w:hAnsi="Times New Roman"/>
          <w:sz w:val="28"/>
          <w:szCs w:val="28"/>
          <w:lang w:eastAsia="ru-RU"/>
        </w:rPr>
        <w:t xml:space="preserve"> Про 180 FS, 0,37 л/т + Вимпел К-2, 0,3 л/т </w:t>
      </w:r>
      <w:r w:rsidRPr="00E436B4">
        <w:rPr>
          <w:rFonts w:ascii="Times New Roman" w:eastAsia="Times New Roman" w:hAnsi="Times New Roman"/>
          <w:sz w:val="28"/>
          <w:szCs w:val="28"/>
          <w:lang w:eastAsia="ru-RU"/>
        </w:rPr>
        <w:t xml:space="preserve">шляхом </w:t>
      </w:r>
      <w:proofErr w:type="spellStart"/>
      <w:r w:rsidRPr="00E436B4">
        <w:rPr>
          <w:rFonts w:ascii="Times New Roman" w:eastAsia="Times New Roman" w:hAnsi="Times New Roman"/>
          <w:sz w:val="28"/>
          <w:szCs w:val="28"/>
          <w:lang w:eastAsia="ru-RU"/>
        </w:rPr>
        <w:t>тротруєння</w:t>
      </w:r>
      <w:proofErr w:type="spellEnd"/>
      <w:r w:rsidRPr="00E436B4">
        <w:rPr>
          <w:rFonts w:ascii="Times New Roman" w:eastAsia="Times New Roman" w:hAnsi="Times New Roman"/>
          <w:sz w:val="28"/>
          <w:szCs w:val="28"/>
          <w:lang w:eastAsia="ru-RU"/>
        </w:rPr>
        <w:t xml:space="preserve">  насіння пшениці озимої підвищує чистий прибуток від  </w:t>
      </w:r>
      <w:r w:rsidRPr="00E436B4">
        <w:rPr>
          <w:rFonts w:ascii="Times New Roman" w:eastAsia="Times New Roman" w:hAnsi="Times New Roman"/>
          <w:bCs/>
          <w:sz w:val="28"/>
          <w:szCs w:val="28"/>
          <w:lang w:eastAsia="ru-RU"/>
        </w:rPr>
        <w:t xml:space="preserve">1508,0 до </w:t>
      </w:r>
      <w:r w:rsidRPr="00E436B4">
        <w:rPr>
          <w:rFonts w:ascii="Times New Roman" w:eastAsia="Times New Roman" w:hAnsi="Times New Roman"/>
          <w:sz w:val="28"/>
          <w:szCs w:val="28"/>
          <w:lang w:eastAsia="ru-RU"/>
        </w:rPr>
        <w:t>1619,7 гривен, при цьому собіва</w:t>
      </w:r>
      <w:r w:rsidR="00660437" w:rsidRPr="00E436B4">
        <w:rPr>
          <w:rFonts w:ascii="Times New Roman" w:eastAsia="Times New Roman" w:hAnsi="Times New Roman"/>
          <w:sz w:val="28"/>
          <w:szCs w:val="28"/>
          <w:lang w:eastAsia="ru-RU"/>
        </w:rPr>
        <w:t>ртість продукції становила 344,0</w:t>
      </w:r>
      <w:r w:rsidRPr="00E436B4">
        <w:rPr>
          <w:rFonts w:ascii="Times New Roman" w:eastAsia="Times New Roman" w:hAnsi="Times New Roman"/>
          <w:sz w:val="28"/>
          <w:szCs w:val="28"/>
          <w:lang w:eastAsia="ru-RU"/>
        </w:rPr>
        <w:t>-361,15 гривен.</w:t>
      </w:r>
    </w:p>
    <w:p w:rsidR="002769A5" w:rsidRPr="00E436B4" w:rsidRDefault="002769A5" w:rsidP="002769A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ab/>
      </w:r>
    </w:p>
    <w:p w:rsidR="00491C41" w:rsidRPr="00F01CAB" w:rsidRDefault="00491C41"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p>
    <w:p w:rsidR="00491C41" w:rsidRPr="00F01CAB" w:rsidRDefault="00491C41"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p>
    <w:p w:rsidR="00491C41" w:rsidRPr="00F01CAB" w:rsidRDefault="00491C41"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p>
    <w:p w:rsidR="00491C41" w:rsidRPr="00F01CAB" w:rsidRDefault="00491C41"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p>
    <w:p w:rsidR="00491C41" w:rsidRPr="00F01CAB" w:rsidRDefault="00491C41"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p>
    <w:p w:rsidR="00491C41" w:rsidRPr="00F01CAB" w:rsidRDefault="00491C41"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p>
    <w:p w:rsidR="00491C41" w:rsidRPr="00F01CAB" w:rsidRDefault="00491C41"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p>
    <w:p w:rsidR="00491C41" w:rsidRPr="00F01CAB" w:rsidRDefault="00491C41"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p>
    <w:p w:rsidR="00491C41" w:rsidRPr="00F01CAB" w:rsidRDefault="00491C41"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p>
    <w:p w:rsidR="00491C41" w:rsidRPr="00F01CAB" w:rsidRDefault="00491C41"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p>
    <w:p w:rsidR="00491C41" w:rsidRPr="00F01CAB" w:rsidRDefault="00491C41"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p>
    <w:p w:rsidR="00491C41" w:rsidRPr="00F01CAB" w:rsidRDefault="00491C41"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p>
    <w:p w:rsidR="00491C41" w:rsidRPr="00F01CAB" w:rsidRDefault="00491C41"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p>
    <w:p w:rsidR="00491C41" w:rsidRPr="00F01CAB" w:rsidRDefault="00491C41"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p>
    <w:p w:rsidR="00491C41" w:rsidRPr="00F01CAB" w:rsidRDefault="00491C41"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p>
    <w:p w:rsidR="00491C41" w:rsidRPr="00F01CAB" w:rsidRDefault="00491C41"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p>
    <w:p w:rsidR="00491C41" w:rsidRPr="00F01CAB" w:rsidRDefault="00491C41"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p>
    <w:p w:rsidR="002769A5" w:rsidRPr="00E436B4" w:rsidRDefault="002769A5"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r w:rsidRPr="00E436B4">
        <w:rPr>
          <w:rFonts w:ascii="Times New Roman" w:eastAsia="Times New Roman" w:hAnsi="Times New Roman"/>
          <w:b/>
          <w:sz w:val="28"/>
          <w:szCs w:val="28"/>
          <w:lang w:eastAsia="ru-RU"/>
        </w:rPr>
        <w:lastRenderedPageBreak/>
        <w:t>ВИСНОВКИ</w:t>
      </w:r>
    </w:p>
    <w:p w:rsidR="002769A5" w:rsidRPr="00E436B4" w:rsidRDefault="002769A5" w:rsidP="002769A5">
      <w:pPr>
        <w:spacing w:after="0" w:line="360" w:lineRule="auto"/>
        <w:ind w:firstLine="720"/>
        <w:jc w:val="both"/>
        <w:rPr>
          <w:rFonts w:ascii="Times New Roman CYR" w:eastAsia="Times New Roman" w:hAnsi="Times New Roman CYR"/>
          <w:bCs/>
          <w:sz w:val="28"/>
          <w:szCs w:val="28"/>
          <w:lang w:eastAsia="ru-RU"/>
        </w:rPr>
      </w:pPr>
      <w:r w:rsidRPr="00E436B4">
        <w:rPr>
          <w:rFonts w:ascii="Times New Roman CYR" w:eastAsia="Times New Roman" w:hAnsi="Times New Roman CYR"/>
          <w:bCs/>
          <w:sz w:val="28"/>
          <w:szCs w:val="28"/>
          <w:lang w:eastAsia="ru-RU"/>
        </w:rPr>
        <w:t xml:space="preserve">Результати проведених експериментальних досліджень з вивчення </w:t>
      </w:r>
      <w:r w:rsidR="00660437" w:rsidRPr="00E436B4">
        <w:rPr>
          <w:rFonts w:ascii="Times New Roman CYR" w:eastAsia="Times New Roman" w:hAnsi="Times New Roman CYR"/>
          <w:bCs/>
          <w:sz w:val="28"/>
          <w:szCs w:val="28"/>
          <w:lang w:eastAsia="ru-RU"/>
        </w:rPr>
        <w:t xml:space="preserve">технічної </w:t>
      </w:r>
      <w:r w:rsidRPr="00E436B4">
        <w:rPr>
          <w:rFonts w:ascii="Times New Roman CYR" w:eastAsia="Times New Roman" w:hAnsi="Times New Roman CYR"/>
          <w:bCs/>
          <w:sz w:val="28"/>
          <w:szCs w:val="28"/>
          <w:lang w:eastAsia="ru-RU"/>
        </w:rPr>
        <w:t xml:space="preserve">ефективності застосування комплексних препаратів </w:t>
      </w:r>
      <w:r w:rsidR="00F01CAB" w:rsidRPr="00F01CAB">
        <w:rPr>
          <w:rFonts w:ascii="Times New Roman CYR" w:eastAsia="Times New Roman" w:hAnsi="Times New Roman CYR"/>
          <w:bCs/>
          <w:sz w:val="28"/>
          <w:szCs w:val="28"/>
          <w:lang w:eastAsia="ru-RU"/>
        </w:rPr>
        <w:t xml:space="preserve">на </w:t>
      </w:r>
      <w:r w:rsidR="00660437" w:rsidRPr="00F01CAB">
        <w:rPr>
          <w:rFonts w:ascii="Times New Roman CYR" w:eastAsia="Times New Roman" w:hAnsi="Times New Roman CYR"/>
          <w:bCs/>
          <w:sz w:val="28"/>
          <w:szCs w:val="28"/>
          <w:lang w:eastAsia="ru-RU"/>
        </w:rPr>
        <w:t>навчально-</w:t>
      </w:r>
      <w:r w:rsidR="00F01CAB" w:rsidRPr="00F01CAB">
        <w:rPr>
          <w:rFonts w:ascii="Times New Roman CYR" w:eastAsia="Times New Roman" w:hAnsi="Times New Roman CYR"/>
          <w:bCs/>
          <w:sz w:val="28"/>
          <w:szCs w:val="28"/>
          <w:lang w:eastAsia="ru-RU"/>
        </w:rPr>
        <w:t>дослідному полі</w:t>
      </w:r>
      <w:r w:rsidRPr="00F01CAB">
        <w:rPr>
          <w:rFonts w:ascii="Times New Roman CYR" w:eastAsia="Times New Roman" w:hAnsi="Times New Roman CYR"/>
          <w:bCs/>
          <w:sz w:val="28"/>
          <w:szCs w:val="28"/>
          <w:lang w:eastAsia="ru-RU"/>
        </w:rPr>
        <w:t xml:space="preserve"> </w:t>
      </w:r>
      <w:r w:rsidR="00660437" w:rsidRPr="00F01CAB">
        <w:rPr>
          <w:rFonts w:ascii="Times New Roman CYR" w:eastAsia="Times New Roman" w:hAnsi="Times New Roman CYR"/>
          <w:bCs/>
          <w:sz w:val="28"/>
          <w:szCs w:val="28"/>
          <w:lang w:eastAsia="ru-RU"/>
        </w:rPr>
        <w:t>Поліського національного університету</w:t>
      </w:r>
      <w:r w:rsidR="00660437" w:rsidRPr="00E436B4">
        <w:rPr>
          <w:rFonts w:ascii="Times New Roman CYR" w:eastAsia="Times New Roman" w:hAnsi="Times New Roman CYR"/>
          <w:bCs/>
          <w:sz w:val="28"/>
          <w:szCs w:val="28"/>
          <w:lang w:eastAsia="ru-RU"/>
        </w:rPr>
        <w:t xml:space="preserve"> </w:t>
      </w:r>
      <w:r w:rsidRPr="00E436B4">
        <w:rPr>
          <w:rFonts w:ascii="Times New Roman CYR" w:eastAsia="Times New Roman" w:hAnsi="Times New Roman CYR"/>
          <w:bCs/>
          <w:sz w:val="28"/>
          <w:szCs w:val="28"/>
          <w:lang w:eastAsia="ru-RU"/>
        </w:rPr>
        <w:t>дають підстави зробити попередні висновки:</w:t>
      </w:r>
    </w:p>
    <w:p w:rsidR="002769A5" w:rsidRPr="00E436B4" w:rsidRDefault="002769A5" w:rsidP="002769A5">
      <w:pPr>
        <w:spacing w:after="0" w:line="360" w:lineRule="auto"/>
        <w:ind w:firstLine="708"/>
        <w:jc w:val="both"/>
        <w:rPr>
          <w:rFonts w:ascii="Times New Roman CYR" w:eastAsia="Times New Roman" w:hAnsi="Times New Roman CYR"/>
          <w:bCs/>
          <w:sz w:val="28"/>
          <w:szCs w:val="28"/>
          <w:lang w:eastAsia="ru-RU"/>
        </w:rPr>
      </w:pPr>
      <w:r w:rsidRPr="00E436B4">
        <w:rPr>
          <w:rFonts w:ascii="Times New Roman CYR" w:eastAsia="Times New Roman" w:hAnsi="Times New Roman CYR"/>
          <w:bCs/>
          <w:sz w:val="28"/>
          <w:szCs w:val="28"/>
          <w:lang w:eastAsia="ru-RU"/>
        </w:rPr>
        <w:t xml:space="preserve">1. Використання комплексних препаратів </w:t>
      </w:r>
      <w:proofErr w:type="spellStart"/>
      <w:r w:rsidR="003D700C" w:rsidRPr="00E436B4">
        <w:rPr>
          <w:rFonts w:ascii="Times New Roman" w:eastAsia="Times New Roman" w:hAnsi="Times New Roman"/>
          <w:sz w:val="28"/>
          <w:szCs w:val="28"/>
          <w:lang w:eastAsia="ru-RU"/>
        </w:rPr>
        <w:t>Ламардор</w:t>
      </w:r>
      <w:proofErr w:type="spellEnd"/>
      <w:r w:rsidR="003D700C" w:rsidRPr="00E436B4">
        <w:rPr>
          <w:rFonts w:ascii="Times New Roman" w:eastAsia="Times New Roman" w:hAnsi="Times New Roman"/>
          <w:sz w:val="28"/>
          <w:szCs w:val="28"/>
          <w:lang w:eastAsia="ru-RU"/>
        </w:rPr>
        <w:t xml:space="preserve"> Про 180 FS, 0,37 л/т + Вимпел К-2, 0,5 л/т </w:t>
      </w:r>
      <w:r w:rsidRPr="00E436B4">
        <w:rPr>
          <w:rFonts w:ascii="Times New Roman CYR" w:eastAsia="Times New Roman" w:hAnsi="Times New Roman CYR"/>
          <w:bCs/>
          <w:sz w:val="28"/>
          <w:szCs w:val="28"/>
          <w:lang w:eastAsia="ru-RU"/>
        </w:rPr>
        <w:t xml:space="preserve">знижує </w:t>
      </w:r>
      <w:r w:rsidR="003D700C" w:rsidRPr="00E436B4">
        <w:rPr>
          <w:rFonts w:ascii="Times New Roman CYR" w:eastAsia="Times New Roman" w:hAnsi="Times New Roman CYR"/>
          <w:bCs/>
          <w:sz w:val="28"/>
          <w:szCs w:val="28"/>
          <w:lang w:eastAsia="ru-RU"/>
        </w:rPr>
        <w:t xml:space="preserve">розвиток </w:t>
      </w:r>
      <w:r w:rsidRPr="00E436B4">
        <w:rPr>
          <w:rFonts w:ascii="Times New Roman CYR" w:eastAsia="Times New Roman" w:hAnsi="Times New Roman CYR"/>
          <w:bCs/>
          <w:sz w:val="28"/>
          <w:szCs w:val="28"/>
          <w:lang w:eastAsia="ru-RU"/>
        </w:rPr>
        <w:t xml:space="preserve">пшениці озимої </w:t>
      </w:r>
      <w:proofErr w:type="spellStart"/>
      <w:r w:rsidRPr="00E436B4">
        <w:rPr>
          <w:rFonts w:ascii="Times New Roman CYR" w:eastAsia="Times New Roman" w:hAnsi="Times New Roman CYR"/>
          <w:bCs/>
          <w:sz w:val="28"/>
          <w:szCs w:val="28"/>
          <w:lang w:eastAsia="ru-RU"/>
        </w:rPr>
        <w:t>офіобо</w:t>
      </w:r>
      <w:r w:rsidR="003D700C" w:rsidRPr="00E436B4">
        <w:rPr>
          <w:rFonts w:ascii="Times New Roman CYR" w:eastAsia="Times New Roman" w:hAnsi="Times New Roman CYR"/>
          <w:bCs/>
          <w:sz w:val="28"/>
          <w:szCs w:val="28"/>
          <w:lang w:eastAsia="ru-RU"/>
        </w:rPr>
        <w:t>льозною</w:t>
      </w:r>
      <w:proofErr w:type="spellEnd"/>
      <w:r w:rsidR="003D700C" w:rsidRPr="00E436B4">
        <w:rPr>
          <w:rFonts w:ascii="Times New Roman CYR" w:eastAsia="Times New Roman" w:hAnsi="Times New Roman CYR"/>
          <w:bCs/>
          <w:sz w:val="28"/>
          <w:szCs w:val="28"/>
          <w:lang w:eastAsia="ru-RU"/>
        </w:rPr>
        <w:t xml:space="preserve"> кореневою гниллю до 0,3</w:t>
      </w:r>
      <w:r w:rsidRPr="00E436B4">
        <w:rPr>
          <w:rFonts w:ascii="Times New Roman CYR" w:eastAsia="Times New Roman" w:hAnsi="Times New Roman CYR"/>
          <w:bCs/>
          <w:sz w:val="28"/>
          <w:szCs w:val="28"/>
          <w:lang w:eastAsia="ru-RU"/>
        </w:rPr>
        <w:t xml:space="preserve"> бали і </w:t>
      </w:r>
      <w:r w:rsidR="003D700C" w:rsidRPr="00E436B4">
        <w:rPr>
          <w:rFonts w:ascii="Times New Roman CYR" w:eastAsia="Times New Roman" w:hAnsi="Times New Roman CYR"/>
          <w:bCs/>
          <w:sz w:val="28"/>
          <w:szCs w:val="28"/>
          <w:lang w:eastAsia="ru-RU"/>
        </w:rPr>
        <w:t xml:space="preserve">технічна </w:t>
      </w:r>
      <w:r w:rsidRPr="00E436B4">
        <w:rPr>
          <w:rFonts w:ascii="Times New Roman CYR" w:eastAsia="Times New Roman" w:hAnsi="Times New Roman CYR"/>
          <w:bCs/>
          <w:sz w:val="28"/>
          <w:szCs w:val="28"/>
          <w:lang w:eastAsia="ru-RU"/>
        </w:rPr>
        <w:t>ефективність препаратів  при цьому становить 91,2 %.</w:t>
      </w:r>
    </w:p>
    <w:p w:rsidR="002769A5" w:rsidRPr="00E436B4" w:rsidRDefault="002769A5" w:rsidP="002769A5">
      <w:pPr>
        <w:spacing w:after="0" w:line="360" w:lineRule="auto"/>
        <w:ind w:firstLine="708"/>
        <w:jc w:val="both"/>
        <w:rPr>
          <w:rFonts w:ascii="Times New Roman CYR" w:eastAsia="Times New Roman" w:hAnsi="Times New Roman CYR"/>
          <w:bCs/>
          <w:sz w:val="28"/>
          <w:szCs w:val="28"/>
          <w:lang w:eastAsia="ru-RU"/>
        </w:rPr>
      </w:pPr>
      <w:r w:rsidRPr="00E436B4">
        <w:rPr>
          <w:rFonts w:ascii="Times New Roman CYR" w:eastAsia="Times New Roman" w:hAnsi="Times New Roman CYR"/>
          <w:bCs/>
          <w:sz w:val="28"/>
          <w:szCs w:val="28"/>
          <w:lang w:eastAsia="ru-RU"/>
        </w:rPr>
        <w:t xml:space="preserve">2. Обробка насіння комплексними препаратами </w:t>
      </w:r>
      <w:proofErr w:type="spellStart"/>
      <w:r w:rsidR="003D700C" w:rsidRPr="00E436B4">
        <w:rPr>
          <w:rFonts w:ascii="Times New Roman" w:eastAsia="Times New Roman" w:hAnsi="Times New Roman"/>
          <w:sz w:val="28"/>
          <w:szCs w:val="28"/>
          <w:lang w:eastAsia="ru-RU"/>
        </w:rPr>
        <w:t>Ламардор</w:t>
      </w:r>
      <w:proofErr w:type="spellEnd"/>
      <w:r w:rsidR="003D700C" w:rsidRPr="00E436B4">
        <w:rPr>
          <w:rFonts w:ascii="Times New Roman" w:eastAsia="Times New Roman" w:hAnsi="Times New Roman"/>
          <w:sz w:val="28"/>
          <w:szCs w:val="28"/>
          <w:lang w:eastAsia="ru-RU"/>
        </w:rPr>
        <w:t xml:space="preserve"> Про 180 FS, 0,37 л/т + Вимпел К-2, 0,5 л/т </w:t>
      </w:r>
      <w:r w:rsidR="003D700C" w:rsidRPr="00E436B4">
        <w:rPr>
          <w:rFonts w:ascii="Times New Roman CYR" w:eastAsia="Times New Roman" w:hAnsi="Times New Roman CYR"/>
          <w:bCs/>
          <w:sz w:val="28"/>
          <w:szCs w:val="28"/>
          <w:lang w:eastAsia="ru-RU"/>
        </w:rPr>
        <w:t>підвищує урожайність зерна</w:t>
      </w:r>
      <w:r w:rsidRPr="00E436B4">
        <w:rPr>
          <w:rFonts w:ascii="Times New Roman CYR" w:eastAsia="Times New Roman" w:hAnsi="Times New Roman CYR"/>
          <w:bCs/>
          <w:sz w:val="28"/>
          <w:szCs w:val="28"/>
          <w:lang w:eastAsia="ru-RU"/>
        </w:rPr>
        <w:t xml:space="preserve"> пшениці озимої на 0,87 т/га.  </w:t>
      </w:r>
    </w:p>
    <w:p w:rsidR="002769A5" w:rsidRPr="00E436B4" w:rsidRDefault="002769A5" w:rsidP="002769A5">
      <w:pPr>
        <w:spacing w:after="0" w:line="360" w:lineRule="auto"/>
        <w:ind w:firstLine="708"/>
        <w:jc w:val="both"/>
        <w:rPr>
          <w:rFonts w:ascii="Times New Roman CYR" w:eastAsia="Times New Roman" w:hAnsi="Times New Roman CYR"/>
          <w:bCs/>
          <w:sz w:val="28"/>
          <w:szCs w:val="28"/>
          <w:lang w:eastAsia="ru-RU"/>
        </w:rPr>
      </w:pPr>
      <w:r w:rsidRPr="00E436B4">
        <w:rPr>
          <w:rFonts w:ascii="Times New Roman CYR" w:eastAsia="Times New Roman" w:hAnsi="Times New Roman CYR"/>
          <w:bCs/>
          <w:sz w:val="28"/>
          <w:szCs w:val="28"/>
          <w:lang w:eastAsia="ru-RU"/>
        </w:rPr>
        <w:t xml:space="preserve">3. Показники продуктивності пшениці озимої при застосуванні хімічного препарату в поєднанні з </w:t>
      </w:r>
      <w:r w:rsidR="003D700C" w:rsidRPr="00E436B4">
        <w:rPr>
          <w:rFonts w:ascii="Times New Roman CYR" w:eastAsia="Times New Roman" w:hAnsi="Times New Roman CYR"/>
          <w:bCs/>
          <w:sz w:val="28"/>
          <w:szCs w:val="28"/>
          <w:lang w:eastAsia="ru-RU"/>
        </w:rPr>
        <w:t xml:space="preserve">стимулятором росту </w:t>
      </w:r>
      <w:r w:rsidRPr="00E436B4">
        <w:rPr>
          <w:rFonts w:ascii="Times New Roman CYR" w:eastAsia="Times New Roman" w:hAnsi="Times New Roman CYR"/>
          <w:bCs/>
          <w:sz w:val="28"/>
          <w:szCs w:val="28"/>
          <w:lang w:eastAsia="ru-RU"/>
        </w:rPr>
        <w:t>збільшилися на 2–7</w:t>
      </w:r>
      <w:r w:rsidR="003D700C" w:rsidRPr="00E436B4">
        <w:rPr>
          <w:rFonts w:ascii="Times New Roman CYR" w:eastAsia="Times New Roman" w:hAnsi="Times New Roman CYR"/>
          <w:bCs/>
          <w:sz w:val="28"/>
          <w:szCs w:val="28"/>
          <w:lang w:eastAsia="ru-RU"/>
        </w:rPr>
        <w:t> </w:t>
      </w:r>
      <w:r w:rsidRPr="00E436B4">
        <w:rPr>
          <w:rFonts w:ascii="Times New Roman CYR" w:eastAsia="Times New Roman" w:hAnsi="Times New Roman CYR"/>
          <w:bCs/>
          <w:sz w:val="28"/>
          <w:szCs w:val="28"/>
          <w:lang w:eastAsia="ru-RU"/>
        </w:rPr>
        <w:t>% порівняно з контрольним варіантом.</w:t>
      </w:r>
    </w:p>
    <w:p w:rsidR="002769A5" w:rsidRPr="00E436B4" w:rsidRDefault="002769A5" w:rsidP="002769A5">
      <w:pPr>
        <w:widowControl w:val="0"/>
        <w:autoSpaceDE w:val="0"/>
        <w:autoSpaceDN w:val="0"/>
        <w:adjustRightInd w:val="0"/>
        <w:spacing w:after="0" w:line="360" w:lineRule="auto"/>
        <w:ind w:firstLine="851"/>
        <w:jc w:val="both"/>
        <w:rPr>
          <w:rFonts w:ascii="Times New Roman" w:eastAsia="Times New Roman" w:hAnsi="Times New Roman"/>
          <w:sz w:val="28"/>
          <w:szCs w:val="20"/>
          <w:lang w:eastAsia="ru-RU"/>
        </w:rPr>
      </w:pPr>
      <w:r w:rsidRPr="00E436B4">
        <w:rPr>
          <w:rFonts w:ascii="Times New Roman CYR" w:eastAsia="Times New Roman" w:hAnsi="Times New Roman CYR"/>
          <w:b/>
          <w:sz w:val="28"/>
          <w:szCs w:val="28"/>
          <w:lang w:eastAsia="ru-RU"/>
        </w:rPr>
        <w:t xml:space="preserve">4. </w:t>
      </w:r>
      <w:r w:rsidRPr="00E436B4">
        <w:rPr>
          <w:rFonts w:ascii="Times New Roman" w:eastAsia="Times New Roman" w:hAnsi="Times New Roman"/>
          <w:sz w:val="28"/>
          <w:szCs w:val="20"/>
          <w:lang w:eastAsia="ru-RU"/>
        </w:rPr>
        <w:t xml:space="preserve">Комплексне застосування препаратів </w:t>
      </w:r>
      <w:proofErr w:type="spellStart"/>
      <w:r w:rsidR="003D700C" w:rsidRPr="00E436B4">
        <w:rPr>
          <w:rFonts w:ascii="Times New Roman" w:eastAsia="Times New Roman" w:hAnsi="Times New Roman"/>
          <w:sz w:val="28"/>
          <w:szCs w:val="28"/>
          <w:lang w:eastAsia="ru-RU"/>
        </w:rPr>
        <w:t>Ламардор</w:t>
      </w:r>
      <w:proofErr w:type="spellEnd"/>
      <w:r w:rsidR="003D700C" w:rsidRPr="00E436B4">
        <w:rPr>
          <w:rFonts w:ascii="Times New Roman" w:eastAsia="Times New Roman" w:hAnsi="Times New Roman"/>
          <w:sz w:val="28"/>
          <w:szCs w:val="28"/>
          <w:lang w:eastAsia="ru-RU"/>
        </w:rPr>
        <w:t xml:space="preserve"> Про 180 FS, 0,37 л/т + Вимпел К-2, 0,5 л/т </w:t>
      </w:r>
      <w:r w:rsidRPr="00E436B4">
        <w:rPr>
          <w:rFonts w:ascii="Times New Roman" w:eastAsia="Times New Roman" w:hAnsi="Times New Roman"/>
          <w:sz w:val="28"/>
          <w:szCs w:val="20"/>
          <w:lang w:eastAsia="ru-RU"/>
        </w:rPr>
        <w:t xml:space="preserve">у </w:t>
      </w:r>
      <w:r w:rsidR="003D700C" w:rsidRPr="00E436B4">
        <w:rPr>
          <w:rFonts w:ascii="Times New Roman" w:eastAsia="Times New Roman" w:hAnsi="Times New Roman"/>
          <w:sz w:val="28"/>
          <w:szCs w:val="20"/>
          <w:lang w:eastAsia="ru-RU"/>
        </w:rPr>
        <w:t xml:space="preserve">захисті від </w:t>
      </w:r>
      <w:proofErr w:type="spellStart"/>
      <w:r w:rsidR="003D700C" w:rsidRPr="00E436B4">
        <w:rPr>
          <w:rFonts w:ascii="Times New Roman" w:eastAsia="Times New Roman" w:hAnsi="Times New Roman"/>
          <w:sz w:val="28"/>
          <w:szCs w:val="20"/>
          <w:lang w:eastAsia="ru-RU"/>
        </w:rPr>
        <w:t>офіобольозної</w:t>
      </w:r>
      <w:proofErr w:type="spellEnd"/>
      <w:r w:rsidRPr="00E436B4">
        <w:rPr>
          <w:rFonts w:ascii="Times New Roman" w:eastAsia="Times New Roman" w:hAnsi="Times New Roman"/>
          <w:sz w:val="28"/>
          <w:szCs w:val="20"/>
          <w:lang w:eastAsia="ru-RU"/>
        </w:rPr>
        <w:t xml:space="preserve"> </w:t>
      </w:r>
      <w:r w:rsidR="003D700C" w:rsidRPr="00E436B4">
        <w:rPr>
          <w:rFonts w:ascii="Times New Roman" w:eastAsia="Times New Roman" w:hAnsi="Times New Roman"/>
          <w:sz w:val="28"/>
          <w:szCs w:val="20"/>
          <w:lang w:eastAsia="ru-RU"/>
        </w:rPr>
        <w:t>кореневої гнилі</w:t>
      </w:r>
      <w:r w:rsidRPr="00E436B4">
        <w:rPr>
          <w:rFonts w:ascii="Times New Roman" w:eastAsia="Times New Roman" w:hAnsi="Times New Roman"/>
          <w:sz w:val="28"/>
          <w:szCs w:val="20"/>
          <w:lang w:eastAsia="ru-RU"/>
        </w:rPr>
        <w:t xml:space="preserve"> дає можливість додатково отримати чистої енергії від 2678 </w:t>
      </w:r>
      <w:proofErr w:type="spellStart"/>
      <w:r w:rsidRPr="00E436B4">
        <w:rPr>
          <w:rFonts w:ascii="Times New Roman" w:eastAsia="Times New Roman" w:hAnsi="Times New Roman"/>
          <w:sz w:val="28"/>
          <w:szCs w:val="20"/>
          <w:lang w:eastAsia="ru-RU"/>
        </w:rPr>
        <w:t>МДж</w:t>
      </w:r>
      <w:proofErr w:type="spellEnd"/>
      <w:r w:rsidRPr="00E436B4">
        <w:rPr>
          <w:rFonts w:ascii="Times New Roman" w:eastAsia="Times New Roman" w:hAnsi="Times New Roman"/>
          <w:sz w:val="28"/>
          <w:szCs w:val="20"/>
          <w:lang w:eastAsia="ru-RU"/>
        </w:rPr>
        <w:t>/га при коефіцієнті енергетичної ефективності 5,3 одиниць.</w:t>
      </w:r>
    </w:p>
    <w:p w:rsidR="002769A5" w:rsidRPr="00E436B4" w:rsidRDefault="002769A5" w:rsidP="002769A5">
      <w:pPr>
        <w:spacing w:after="0" w:line="360" w:lineRule="auto"/>
        <w:ind w:firstLine="708"/>
        <w:jc w:val="both"/>
        <w:rPr>
          <w:rFonts w:ascii="Times New Roman CYR" w:eastAsia="Times New Roman" w:hAnsi="Times New Roman CYR"/>
          <w:bCs/>
          <w:sz w:val="28"/>
          <w:szCs w:val="28"/>
          <w:lang w:eastAsia="ru-RU"/>
        </w:rPr>
      </w:pPr>
      <w:r w:rsidRPr="00E436B4">
        <w:rPr>
          <w:rFonts w:ascii="Times New Roman CYR" w:eastAsia="Times New Roman" w:hAnsi="Times New Roman CYR"/>
          <w:bCs/>
          <w:sz w:val="28"/>
          <w:szCs w:val="28"/>
          <w:lang w:eastAsia="ru-RU"/>
        </w:rPr>
        <w:t xml:space="preserve">5. </w:t>
      </w:r>
      <w:r w:rsidRPr="00E436B4">
        <w:rPr>
          <w:rFonts w:ascii="Times New Roman" w:eastAsia="Times New Roman" w:hAnsi="Times New Roman"/>
          <w:bCs/>
          <w:sz w:val="28"/>
          <w:szCs w:val="24"/>
          <w:lang w:eastAsia="ru-RU"/>
        </w:rPr>
        <w:t>Найвищу економічну ефективність забезпечило сумісне застосування пестициду</w:t>
      </w:r>
      <w:r w:rsidR="003D700C" w:rsidRPr="00E436B4">
        <w:rPr>
          <w:rFonts w:ascii="Times New Roman CYR" w:eastAsia="Times New Roman" w:hAnsi="Times New Roman CYR"/>
          <w:bCs/>
          <w:sz w:val="28"/>
          <w:szCs w:val="24"/>
          <w:lang w:eastAsia="ru-RU"/>
        </w:rPr>
        <w:t xml:space="preserve"> </w:t>
      </w:r>
      <w:proofErr w:type="spellStart"/>
      <w:r w:rsidR="003D700C" w:rsidRPr="00E436B4">
        <w:rPr>
          <w:rFonts w:ascii="Times New Roman" w:eastAsia="Times New Roman" w:hAnsi="Times New Roman"/>
          <w:sz w:val="28"/>
          <w:szCs w:val="28"/>
          <w:lang w:eastAsia="ru-RU"/>
        </w:rPr>
        <w:t>Ламардор</w:t>
      </w:r>
      <w:proofErr w:type="spellEnd"/>
      <w:r w:rsidR="003D700C" w:rsidRPr="00E436B4">
        <w:rPr>
          <w:rFonts w:ascii="Times New Roman" w:eastAsia="Times New Roman" w:hAnsi="Times New Roman"/>
          <w:sz w:val="28"/>
          <w:szCs w:val="28"/>
          <w:lang w:eastAsia="ru-RU"/>
        </w:rPr>
        <w:t xml:space="preserve"> Про 180 FS, 0,37 л/т + Вимпел К-2, 0,5 л/т</w:t>
      </w:r>
      <w:r w:rsidRPr="00E436B4">
        <w:rPr>
          <w:rFonts w:ascii="Times New Roman" w:eastAsia="Times New Roman" w:hAnsi="Times New Roman"/>
          <w:bCs/>
          <w:sz w:val="28"/>
          <w:szCs w:val="24"/>
          <w:lang w:eastAsia="ru-RU"/>
        </w:rPr>
        <w:t xml:space="preserve">, чистий прибуток </w:t>
      </w:r>
      <w:r w:rsidR="003D700C" w:rsidRPr="00E436B4">
        <w:rPr>
          <w:rFonts w:ascii="Times New Roman" w:eastAsia="Times New Roman" w:hAnsi="Times New Roman"/>
          <w:bCs/>
          <w:sz w:val="28"/>
          <w:szCs w:val="24"/>
          <w:lang w:eastAsia="ru-RU"/>
        </w:rPr>
        <w:t xml:space="preserve">при цьому становить </w:t>
      </w:r>
      <w:r w:rsidRPr="00E436B4">
        <w:rPr>
          <w:rFonts w:ascii="Times New Roman" w:eastAsia="Times New Roman" w:hAnsi="Times New Roman"/>
          <w:bCs/>
          <w:sz w:val="28"/>
          <w:szCs w:val="24"/>
          <w:lang w:eastAsia="ru-RU"/>
        </w:rPr>
        <w:t>1619,7 грн. при рентабельності 143%.</w:t>
      </w:r>
    </w:p>
    <w:p w:rsidR="002769A5" w:rsidRPr="00E436B4" w:rsidRDefault="002769A5" w:rsidP="002769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p>
    <w:p w:rsidR="002769A5" w:rsidRPr="00E436B4" w:rsidRDefault="002769A5"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p>
    <w:p w:rsidR="002769A5" w:rsidRPr="00E436B4" w:rsidRDefault="002769A5"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p>
    <w:p w:rsidR="002769A5" w:rsidRPr="00E436B4" w:rsidRDefault="002769A5"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p>
    <w:p w:rsidR="002769A5" w:rsidRPr="00E436B4" w:rsidRDefault="002769A5"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p>
    <w:p w:rsidR="002769A5" w:rsidRPr="00E436B4" w:rsidRDefault="002769A5"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p>
    <w:p w:rsidR="002769A5" w:rsidRPr="00E436B4" w:rsidRDefault="002769A5"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r w:rsidRPr="00E436B4">
        <w:rPr>
          <w:rFonts w:ascii="Times New Roman" w:eastAsia="Times New Roman" w:hAnsi="Times New Roman"/>
          <w:b/>
          <w:sz w:val="28"/>
          <w:szCs w:val="28"/>
          <w:lang w:eastAsia="ru-RU"/>
        </w:rPr>
        <w:lastRenderedPageBreak/>
        <w:t>ПРОРОЗИЦІЇ ВИРОБНИЦТВУ</w:t>
      </w:r>
    </w:p>
    <w:p w:rsidR="002769A5" w:rsidRPr="00E436B4" w:rsidRDefault="002769A5" w:rsidP="002769A5">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E436B4">
        <w:rPr>
          <w:rFonts w:ascii="Times New Roman" w:eastAsia="Times New Roman" w:hAnsi="Times New Roman"/>
          <w:sz w:val="28"/>
          <w:szCs w:val="28"/>
          <w:lang w:eastAsia="ru-RU"/>
        </w:rPr>
        <w:t xml:space="preserve">З метою ефективного захисту посівів від </w:t>
      </w:r>
      <w:proofErr w:type="spellStart"/>
      <w:r w:rsidR="003D700C" w:rsidRPr="00E436B4">
        <w:rPr>
          <w:rFonts w:ascii="Times New Roman" w:eastAsia="Times New Roman" w:hAnsi="Times New Roman"/>
          <w:sz w:val="28"/>
          <w:szCs w:val="28"/>
          <w:lang w:eastAsia="ru-RU"/>
        </w:rPr>
        <w:t>офіобольозної</w:t>
      </w:r>
      <w:proofErr w:type="spellEnd"/>
      <w:r w:rsidR="003D700C" w:rsidRPr="00E436B4">
        <w:rPr>
          <w:rFonts w:ascii="Times New Roman" w:eastAsia="Times New Roman" w:hAnsi="Times New Roman"/>
          <w:sz w:val="28"/>
          <w:szCs w:val="28"/>
          <w:lang w:eastAsia="ru-RU"/>
        </w:rPr>
        <w:t xml:space="preserve"> кореневої гнилі</w:t>
      </w:r>
      <w:r w:rsidRPr="00E436B4">
        <w:rPr>
          <w:rFonts w:ascii="Times New Roman" w:eastAsia="Times New Roman" w:hAnsi="Times New Roman"/>
          <w:sz w:val="28"/>
          <w:szCs w:val="28"/>
          <w:lang w:eastAsia="ru-RU"/>
        </w:rPr>
        <w:t xml:space="preserve"> і отримання стабільних урожаїв необхідно, </w:t>
      </w:r>
      <w:r w:rsidRPr="00F01CAB">
        <w:rPr>
          <w:rFonts w:ascii="Times New Roman" w:eastAsia="Times New Roman" w:hAnsi="Times New Roman"/>
          <w:sz w:val="28"/>
          <w:szCs w:val="28"/>
          <w:lang w:eastAsia="ru-RU"/>
        </w:rPr>
        <w:t>в умовах</w:t>
      </w:r>
      <w:r w:rsidR="00F01CAB">
        <w:rPr>
          <w:rFonts w:ascii="Times New Roman" w:eastAsia="Times New Roman" w:hAnsi="Times New Roman"/>
          <w:sz w:val="28"/>
          <w:szCs w:val="28"/>
          <w:lang w:eastAsia="ru-RU"/>
        </w:rPr>
        <w:t xml:space="preserve"> Полісся</w:t>
      </w:r>
      <w:r w:rsidRPr="00E436B4">
        <w:rPr>
          <w:rFonts w:ascii="Times New Roman" w:eastAsia="Times New Roman" w:hAnsi="Times New Roman"/>
          <w:sz w:val="28"/>
          <w:szCs w:val="28"/>
          <w:lang w:eastAsia="ru-RU"/>
        </w:rPr>
        <w:t xml:space="preserve">, </w:t>
      </w:r>
      <w:r w:rsidR="003D700C" w:rsidRPr="00E436B4">
        <w:rPr>
          <w:rFonts w:ascii="Times New Roman" w:eastAsia="Times New Roman" w:hAnsi="Times New Roman"/>
          <w:sz w:val="28"/>
          <w:szCs w:val="28"/>
          <w:lang w:eastAsia="ru-RU"/>
        </w:rPr>
        <w:t xml:space="preserve">у день </w:t>
      </w:r>
      <w:r w:rsidRPr="00E436B4">
        <w:rPr>
          <w:rFonts w:ascii="Times New Roman" w:eastAsia="Times New Roman" w:hAnsi="Times New Roman"/>
          <w:sz w:val="28"/>
          <w:szCs w:val="28"/>
          <w:lang w:eastAsia="ru-RU"/>
        </w:rPr>
        <w:t>посіву проводити протруєння насіння пшениці озимої сорту Лісова пісня системним фунгіцид</w:t>
      </w:r>
      <w:r w:rsidR="003D700C" w:rsidRPr="00E436B4">
        <w:rPr>
          <w:rFonts w:ascii="Times New Roman" w:eastAsia="Times New Roman" w:hAnsi="Times New Roman"/>
          <w:sz w:val="28"/>
          <w:szCs w:val="28"/>
          <w:lang w:eastAsia="ru-RU"/>
        </w:rPr>
        <w:t xml:space="preserve">ом </w:t>
      </w:r>
      <w:proofErr w:type="spellStart"/>
      <w:r w:rsidR="00F01CAB" w:rsidRPr="00E436B4">
        <w:rPr>
          <w:rFonts w:ascii="Times New Roman" w:eastAsia="Times New Roman" w:hAnsi="Times New Roman"/>
          <w:sz w:val="28"/>
          <w:szCs w:val="28"/>
          <w:lang w:eastAsia="ru-RU"/>
        </w:rPr>
        <w:t>Ламардор</w:t>
      </w:r>
      <w:proofErr w:type="spellEnd"/>
      <w:r w:rsidR="00F01CAB" w:rsidRPr="00E436B4">
        <w:rPr>
          <w:rFonts w:ascii="Times New Roman" w:eastAsia="Times New Roman" w:hAnsi="Times New Roman"/>
          <w:sz w:val="28"/>
          <w:szCs w:val="28"/>
          <w:lang w:eastAsia="ru-RU"/>
        </w:rPr>
        <w:t xml:space="preserve"> Про 180 FS, 0,37 л/т </w:t>
      </w:r>
      <w:r w:rsidRPr="00E436B4">
        <w:rPr>
          <w:rFonts w:ascii="Times New Roman" w:eastAsia="Times New Roman" w:hAnsi="Times New Roman"/>
          <w:sz w:val="28"/>
          <w:szCs w:val="28"/>
          <w:lang w:eastAsia="ru-RU"/>
        </w:rPr>
        <w:t xml:space="preserve">в поєднанні з </w:t>
      </w:r>
      <w:r w:rsidR="003D700C" w:rsidRPr="00E436B4">
        <w:rPr>
          <w:rFonts w:ascii="Times New Roman" w:eastAsia="Times New Roman" w:hAnsi="Times New Roman"/>
          <w:sz w:val="28"/>
          <w:szCs w:val="28"/>
          <w:lang w:eastAsia="ru-RU"/>
        </w:rPr>
        <w:t xml:space="preserve">стимулятором росту Вимпел К-2, 0,5 л/т, </w:t>
      </w:r>
      <w:r w:rsidRPr="00E436B4">
        <w:rPr>
          <w:rFonts w:ascii="Times New Roman" w:eastAsia="Times New Roman" w:hAnsi="Times New Roman"/>
          <w:sz w:val="28"/>
          <w:szCs w:val="28"/>
          <w:lang w:eastAsia="ru-RU"/>
        </w:rPr>
        <w:t>що дає змогу додатково отримати 0,87 т/га врожаю.</w:t>
      </w:r>
    </w:p>
    <w:p w:rsidR="002769A5" w:rsidRPr="00E436B4" w:rsidRDefault="002769A5" w:rsidP="002769A5">
      <w:pPr>
        <w:widowControl w:val="0"/>
        <w:autoSpaceDE w:val="0"/>
        <w:autoSpaceDN w:val="0"/>
        <w:adjustRightInd w:val="0"/>
        <w:spacing w:after="0" w:line="360" w:lineRule="auto"/>
        <w:ind w:firstLine="851"/>
        <w:jc w:val="both"/>
        <w:rPr>
          <w:rFonts w:ascii="Times New Roman" w:eastAsia="Times New Roman" w:hAnsi="Times New Roman"/>
          <w:sz w:val="28"/>
          <w:szCs w:val="20"/>
          <w:lang w:eastAsia="ru-RU"/>
        </w:rPr>
      </w:pPr>
      <w:r w:rsidRPr="00E436B4">
        <w:rPr>
          <w:rFonts w:ascii="Times New Roman" w:eastAsia="Times New Roman" w:hAnsi="Times New Roman"/>
          <w:sz w:val="28"/>
          <w:szCs w:val="20"/>
          <w:lang w:eastAsia="ru-RU"/>
        </w:rPr>
        <w:t xml:space="preserve">Сумісне застосування </w:t>
      </w:r>
      <w:proofErr w:type="spellStart"/>
      <w:r w:rsidR="003D700C" w:rsidRPr="00E436B4">
        <w:rPr>
          <w:rFonts w:ascii="Times New Roman" w:eastAsia="Times New Roman" w:hAnsi="Times New Roman"/>
          <w:sz w:val="28"/>
          <w:szCs w:val="28"/>
          <w:lang w:eastAsia="ru-RU"/>
        </w:rPr>
        <w:t>Ламардор</w:t>
      </w:r>
      <w:proofErr w:type="spellEnd"/>
      <w:r w:rsidR="003D700C" w:rsidRPr="00E436B4">
        <w:rPr>
          <w:rFonts w:ascii="Times New Roman" w:eastAsia="Times New Roman" w:hAnsi="Times New Roman"/>
          <w:sz w:val="28"/>
          <w:szCs w:val="28"/>
          <w:lang w:eastAsia="ru-RU"/>
        </w:rPr>
        <w:t xml:space="preserve"> Про 180 FS, 0,37 л/т + Вимпел К-2, 0,5 л/т </w:t>
      </w:r>
      <w:r w:rsidRPr="00E436B4">
        <w:rPr>
          <w:rFonts w:ascii="Times New Roman" w:eastAsia="Times New Roman" w:hAnsi="Times New Roman"/>
          <w:sz w:val="28"/>
          <w:szCs w:val="20"/>
          <w:lang w:eastAsia="ru-RU"/>
        </w:rPr>
        <w:t xml:space="preserve">дає можливість додатково отримати чистої енергії 2678 </w:t>
      </w:r>
      <w:proofErr w:type="spellStart"/>
      <w:r w:rsidRPr="00E436B4">
        <w:rPr>
          <w:rFonts w:ascii="Times New Roman" w:eastAsia="Times New Roman" w:hAnsi="Times New Roman"/>
          <w:sz w:val="28"/>
          <w:szCs w:val="20"/>
          <w:lang w:eastAsia="ru-RU"/>
        </w:rPr>
        <w:t>МДж</w:t>
      </w:r>
      <w:proofErr w:type="spellEnd"/>
      <w:r w:rsidRPr="00E436B4">
        <w:rPr>
          <w:rFonts w:ascii="Times New Roman" w:eastAsia="Times New Roman" w:hAnsi="Times New Roman"/>
          <w:sz w:val="28"/>
          <w:szCs w:val="20"/>
          <w:lang w:eastAsia="ru-RU"/>
        </w:rPr>
        <w:t>/га та чистого прибутку 1619,7 грн. при рентабельності 143</w:t>
      </w:r>
      <w:r w:rsidR="003D700C" w:rsidRPr="00E436B4">
        <w:rPr>
          <w:rFonts w:ascii="Times New Roman" w:eastAsia="Times New Roman" w:hAnsi="Times New Roman"/>
          <w:sz w:val="28"/>
          <w:szCs w:val="20"/>
          <w:lang w:eastAsia="ru-RU"/>
        </w:rPr>
        <w:t> </w:t>
      </w:r>
      <w:r w:rsidRPr="00E436B4">
        <w:rPr>
          <w:rFonts w:ascii="Times New Roman" w:eastAsia="Times New Roman" w:hAnsi="Times New Roman"/>
          <w:sz w:val="28"/>
          <w:szCs w:val="20"/>
          <w:lang w:eastAsia="ru-RU"/>
        </w:rPr>
        <w:t>%.</w:t>
      </w:r>
    </w:p>
    <w:p w:rsidR="002769A5" w:rsidRPr="00E436B4" w:rsidRDefault="002769A5" w:rsidP="002769A5">
      <w:pPr>
        <w:widowControl w:val="0"/>
        <w:autoSpaceDE w:val="0"/>
        <w:autoSpaceDN w:val="0"/>
        <w:adjustRightInd w:val="0"/>
        <w:spacing w:after="120" w:line="240" w:lineRule="auto"/>
        <w:ind w:left="283"/>
        <w:jc w:val="center"/>
        <w:rPr>
          <w:rFonts w:ascii="Times New Roman" w:eastAsia="Times New Roman" w:hAnsi="Times New Roman"/>
          <w:b/>
          <w:sz w:val="32"/>
          <w:szCs w:val="32"/>
          <w:lang w:eastAsia="ru-RU"/>
        </w:rPr>
      </w:pPr>
    </w:p>
    <w:p w:rsidR="002769A5" w:rsidRPr="00E436B4" w:rsidRDefault="002769A5" w:rsidP="002769A5">
      <w:pPr>
        <w:widowControl w:val="0"/>
        <w:autoSpaceDE w:val="0"/>
        <w:autoSpaceDN w:val="0"/>
        <w:adjustRightInd w:val="0"/>
        <w:spacing w:after="120" w:line="240" w:lineRule="auto"/>
        <w:ind w:left="283"/>
        <w:jc w:val="center"/>
        <w:rPr>
          <w:rFonts w:ascii="Times New Roman" w:eastAsia="Times New Roman" w:hAnsi="Times New Roman"/>
          <w:b/>
          <w:sz w:val="32"/>
          <w:szCs w:val="32"/>
          <w:lang w:eastAsia="ru-RU"/>
        </w:rPr>
      </w:pPr>
    </w:p>
    <w:p w:rsidR="002769A5" w:rsidRPr="00E436B4" w:rsidRDefault="002769A5" w:rsidP="002769A5">
      <w:pPr>
        <w:widowControl w:val="0"/>
        <w:autoSpaceDE w:val="0"/>
        <w:autoSpaceDN w:val="0"/>
        <w:adjustRightInd w:val="0"/>
        <w:spacing w:after="120" w:line="240" w:lineRule="auto"/>
        <w:ind w:left="283"/>
        <w:jc w:val="center"/>
        <w:rPr>
          <w:rFonts w:ascii="Times New Roman" w:eastAsia="Times New Roman" w:hAnsi="Times New Roman"/>
          <w:b/>
          <w:sz w:val="32"/>
          <w:szCs w:val="32"/>
          <w:lang w:eastAsia="ru-RU"/>
        </w:rPr>
      </w:pPr>
    </w:p>
    <w:p w:rsidR="002769A5" w:rsidRPr="00E436B4" w:rsidRDefault="002769A5" w:rsidP="002769A5">
      <w:pPr>
        <w:widowControl w:val="0"/>
        <w:autoSpaceDE w:val="0"/>
        <w:autoSpaceDN w:val="0"/>
        <w:adjustRightInd w:val="0"/>
        <w:spacing w:after="120" w:line="240" w:lineRule="auto"/>
        <w:ind w:left="283"/>
        <w:jc w:val="center"/>
        <w:rPr>
          <w:rFonts w:ascii="Times New Roman" w:eastAsia="Times New Roman" w:hAnsi="Times New Roman"/>
          <w:b/>
          <w:sz w:val="32"/>
          <w:szCs w:val="32"/>
          <w:lang w:eastAsia="ru-RU"/>
        </w:rPr>
      </w:pPr>
    </w:p>
    <w:p w:rsidR="002769A5" w:rsidRPr="00E436B4" w:rsidRDefault="002769A5" w:rsidP="002769A5">
      <w:pPr>
        <w:widowControl w:val="0"/>
        <w:autoSpaceDE w:val="0"/>
        <w:autoSpaceDN w:val="0"/>
        <w:adjustRightInd w:val="0"/>
        <w:spacing w:after="120" w:line="240" w:lineRule="auto"/>
        <w:ind w:left="283"/>
        <w:jc w:val="center"/>
        <w:rPr>
          <w:rFonts w:ascii="Times New Roman" w:eastAsia="Times New Roman" w:hAnsi="Times New Roman"/>
          <w:b/>
          <w:sz w:val="32"/>
          <w:szCs w:val="32"/>
          <w:lang w:eastAsia="ru-RU"/>
        </w:rPr>
      </w:pPr>
    </w:p>
    <w:p w:rsidR="002769A5" w:rsidRDefault="002769A5" w:rsidP="002769A5">
      <w:pPr>
        <w:widowControl w:val="0"/>
        <w:autoSpaceDE w:val="0"/>
        <w:autoSpaceDN w:val="0"/>
        <w:adjustRightInd w:val="0"/>
        <w:spacing w:after="120" w:line="240" w:lineRule="auto"/>
        <w:ind w:left="283"/>
        <w:jc w:val="center"/>
        <w:rPr>
          <w:rFonts w:ascii="Times New Roman" w:eastAsia="Times New Roman" w:hAnsi="Times New Roman"/>
          <w:b/>
          <w:sz w:val="32"/>
          <w:szCs w:val="32"/>
          <w:lang w:val="ru-RU" w:eastAsia="ru-RU"/>
        </w:rPr>
      </w:pPr>
    </w:p>
    <w:p w:rsidR="00491C41" w:rsidRDefault="00491C41" w:rsidP="002769A5">
      <w:pPr>
        <w:widowControl w:val="0"/>
        <w:autoSpaceDE w:val="0"/>
        <w:autoSpaceDN w:val="0"/>
        <w:adjustRightInd w:val="0"/>
        <w:spacing w:after="120" w:line="240" w:lineRule="auto"/>
        <w:ind w:left="283"/>
        <w:jc w:val="center"/>
        <w:rPr>
          <w:rFonts w:ascii="Times New Roman" w:eastAsia="Times New Roman" w:hAnsi="Times New Roman"/>
          <w:b/>
          <w:sz w:val="32"/>
          <w:szCs w:val="32"/>
          <w:lang w:val="ru-RU" w:eastAsia="ru-RU"/>
        </w:rPr>
      </w:pPr>
    </w:p>
    <w:p w:rsidR="00491C41" w:rsidRDefault="00491C41" w:rsidP="002769A5">
      <w:pPr>
        <w:widowControl w:val="0"/>
        <w:autoSpaceDE w:val="0"/>
        <w:autoSpaceDN w:val="0"/>
        <w:adjustRightInd w:val="0"/>
        <w:spacing w:after="120" w:line="240" w:lineRule="auto"/>
        <w:ind w:left="283"/>
        <w:jc w:val="center"/>
        <w:rPr>
          <w:rFonts w:ascii="Times New Roman" w:eastAsia="Times New Roman" w:hAnsi="Times New Roman"/>
          <w:b/>
          <w:sz w:val="32"/>
          <w:szCs w:val="32"/>
          <w:lang w:val="ru-RU" w:eastAsia="ru-RU"/>
        </w:rPr>
      </w:pPr>
    </w:p>
    <w:p w:rsidR="00491C41" w:rsidRDefault="00491C41" w:rsidP="002769A5">
      <w:pPr>
        <w:widowControl w:val="0"/>
        <w:autoSpaceDE w:val="0"/>
        <w:autoSpaceDN w:val="0"/>
        <w:adjustRightInd w:val="0"/>
        <w:spacing w:after="120" w:line="240" w:lineRule="auto"/>
        <w:ind w:left="283"/>
        <w:jc w:val="center"/>
        <w:rPr>
          <w:rFonts w:ascii="Times New Roman" w:eastAsia="Times New Roman" w:hAnsi="Times New Roman"/>
          <w:b/>
          <w:sz w:val="32"/>
          <w:szCs w:val="32"/>
          <w:lang w:val="ru-RU" w:eastAsia="ru-RU"/>
        </w:rPr>
      </w:pPr>
    </w:p>
    <w:p w:rsidR="00491C41" w:rsidRDefault="00491C41" w:rsidP="002769A5">
      <w:pPr>
        <w:widowControl w:val="0"/>
        <w:autoSpaceDE w:val="0"/>
        <w:autoSpaceDN w:val="0"/>
        <w:adjustRightInd w:val="0"/>
        <w:spacing w:after="120" w:line="240" w:lineRule="auto"/>
        <w:ind w:left="283"/>
        <w:jc w:val="center"/>
        <w:rPr>
          <w:rFonts w:ascii="Times New Roman" w:eastAsia="Times New Roman" w:hAnsi="Times New Roman"/>
          <w:b/>
          <w:sz w:val="32"/>
          <w:szCs w:val="32"/>
          <w:lang w:val="ru-RU" w:eastAsia="ru-RU"/>
        </w:rPr>
      </w:pPr>
    </w:p>
    <w:p w:rsidR="00491C41" w:rsidRDefault="00491C41" w:rsidP="002769A5">
      <w:pPr>
        <w:widowControl w:val="0"/>
        <w:autoSpaceDE w:val="0"/>
        <w:autoSpaceDN w:val="0"/>
        <w:adjustRightInd w:val="0"/>
        <w:spacing w:after="120" w:line="240" w:lineRule="auto"/>
        <w:ind w:left="283"/>
        <w:jc w:val="center"/>
        <w:rPr>
          <w:rFonts w:ascii="Times New Roman" w:eastAsia="Times New Roman" w:hAnsi="Times New Roman"/>
          <w:b/>
          <w:sz w:val="32"/>
          <w:szCs w:val="32"/>
          <w:lang w:val="ru-RU" w:eastAsia="ru-RU"/>
        </w:rPr>
      </w:pPr>
    </w:p>
    <w:p w:rsidR="00491C41" w:rsidRDefault="00491C41" w:rsidP="002769A5">
      <w:pPr>
        <w:widowControl w:val="0"/>
        <w:autoSpaceDE w:val="0"/>
        <w:autoSpaceDN w:val="0"/>
        <w:adjustRightInd w:val="0"/>
        <w:spacing w:after="120" w:line="240" w:lineRule="auto"/>
        <w:ind w:left="283"/>
        <w:jc w:val="center"/>
        <w:rPr>
          <w:rFonts w:ascii="Times New Roman" w:eastAsia="Times New Roman" w:hAnsi="Times New Roman"/>
          <w:b/>
          <w:sz w:val="32"/>
          <w:szCs w:val="32"/>
          <w:lang w:val="ru-RU" w:eastAsia="ru-RU"/>
        </w:rPr>
      </w:pPr>
    </w:p>
    <w:p w:rsidR="00491C41" w:rsidRDefault="00491C41" w:rsidP="002769A5">
      <w:pPr>
        <w:widowControl w:val="0"/>
        <w:autoSpaceDE w:val="0"/>
        <w:autoSpaceDN w:val="0"/>
        <w:adjustRightInd w:val="0"/>
        <w:spacing w:after="120" w:line="240" w:lineRule="auto"/>
        <w:ind w:left="283"/>
        <w:jc w:val="center"/>
        <w:rPr>
          <w:rFonts w:ascii="Times New Roman" w:eastAsia="Times New Roman" w:hAnsi="Times New Roman"/>
          <w:b/>
          <w:sz w:val="32"/>
          <w:szCs w:val="32"/>
          <w:lang w:val="ru-RU" w:eastAsia="ru-RU"/>
        </w:rPr>
      </w:pPr>
    </w:p>
    <w:p w:rsidR="00491C41" w:rsidRDefault="00491C41" w:rsidP="002769A5">
      <w:pPr>
        <w:widowControl w:val="0"/>
        <w:autoSpaceDE w:val="0"/>
        <w:autoSpaceDN w:val="0"/>
        <w:adjustRightInd w:val="0"/>
        <w:spacing w:after="120" w:line="240" w:lineRule="auto"/>
        <w:ind w:left="283"/>
        <w:jc w:val="center"/>
        <w:rPr>
          <w:rFonts w:ascii="Times New Roman" w:eastAsia="Times New Roman" w:hAnsi="Times New Roman"/>
          <w:b/>
          <w:sz w:val="32"/>
          <w:szCs w:val="32"/>
          <w:lang w:val="ru-RU" w:eastAsia="ru-RU"/>
        </w:rPr>
      </w:pPr>
    </w:p>
    <w:p w:rsidR="00491C41" w:rsidRDefault="00491C41" w:rsidP="002769A5">
      <w:pPr>
        <w:widowControl w:val="0"/>
        <w:autoSpaceDE w:val="0"/>
        <w:autoSpaceDN w:val="0"/>
        <w:adjustRightInd w:val="0"/>
        <w:spacing w:after="120" w:line="240" w:lineRule="auto"/>
        <w:ind w:left="283"/>
        <w:jc w:val="center"/>
        <w:rPr>
          <w:rFonts w:ascii="Times New Roman" w:eastAsia="Times New Roman" w:hAnsi="Times New Roman"/>
          <w:b/>
          <w:sz w:val="32"/>
          <w:szCs w:val="32"/>
          <w:lang w:val="ru-RU" w:eastAsia="ru-RU"/>
        </w:rPr>
      </w:pPr>
    </w:p>
    <w:p w:rsidR="00491C41" w:rsidRDefault="00491C41" w:rsidP="002769A5">
      <w:pPr>
        <w:widowControl w:val="0"/>
        <w:autoSpaceDE w:val="0"/>
        <w:autoSpaceDN w:val="0"/>
        <w:adjustRightInd w:val="0"/>
        <w:spacing w:after="120" w:line="240" w:lineRule="auto"/>
        <w:ind w:left="283"/>
        <w:jc w:val="center"/>
        <w:rPr>
          <w:rFonts w:ascii="Times New Roman" w:eastAsia="Times New Roman" w:hAnsi="Times New Roman"/>
          <w:b/>
          <w:sz w:val="32"/>
          <w:szCs w:val="32"/>
          <w:lang w:val="ru-RU" w:eastAsia="ru-RU"/>
        </w:rPr>
      </w:pPr>
    </w:p>
    <w:p w:rsidR="00491C41" w:rsidRDefault="00491C41" w:rsidP="002769A5">
      <w:pPr>
        <w:widowControl w:val="0"/>
        <w:autoSpaceDE w:val="0"/>
        <w:autoSpaceDN w:val="0"/>
        <w:adjustRightInd w:val="0"/>
        <w:spacing w:after="120" w:line="240" w:lineRule="auto"/>
        <w:ind w:left="283"/>
        <w:jc w:val="center"/>
        <w:rPr>
          <w:rFonts w:ascii="Times New Roman" w:eastAsia="Times New Roman" w:hAnsi="Times New Roman"/>
          <w:b/>
          <w:sz w:val="32"/>
          <w:szCs w:val="32"/>
          <w:lang w:val="ru-RU" w:eastAsia="ru-RU"/>
        </w:rPr>
      </w:pPr>
    </w:p>
    <w:p w:rsidR="00491C41" w:rsidRDefault="00491C41" w:rsidP="002769A5">
      <w:pPr>
        <w:widowControl w:val="0"/>
        <w:autoSpaceDE w:val="0"/>
        <w:autoSpaceDN w:val="0"/>
        <w:adjustRightInd w:val="0"/>
        <w:spacing w:after="120" w:line="240" w:lineRule="auto"/>
        <w:ind w:left="283"/>
        <w:jc w:val="center"/>
        <w:rPr>
          <w:rFonts w:ascii="Times New Roman" w:eastAsia="Times New Roman" w:hAnsi="Times New Roman"/>
          <w:b/>
          <w:sz w:val="32"/>
          <w:szCs w:val="32"/>
          <w:lang w:val="ru-RU" w:eastAsia="ru-RU"/>
        </w:rPr>
      </w:pPr>
    </w:p>
    <w:p w:rsidR="00491C41" w:rsidRPr="00491C41" w:rsidRDefault="00491C41" w:rsidP="002769A5">
      <w:pPr>
        <w:widowControl w:val="0"/>
        <w:autoSpaceDE w:val="0"/>
        <w:autoSpaceDN w:val="0"/>
        <w:adjustRightInd w:val="0"/>
        <w:spacing w:after="120" w:line="240" w:lineRule="auto"/>
        <w:ind w:left="283"/>
        <w:jc w:val="center"/>
        <w:rPr>
          <w:rFonts w:ascii="Times New Roman" w:eastAsia="Times New Roman" w:hAnsi="Times New Roman"/>
          <w:b/>
          <w:sz w:val="32"/>
          <w:szCs w:val="32"/>
          <w:lang w:val="ru-RU" w:eastAsia="ru-RU"/>
        </w:rPr>
      </w:pPr>
    </w:p>
    <w:p w:rsidR="002769A5" w:rsidRDefault="002769A5" w:rsidP="002769A5">
      <w:pPr>
        <w:widowControl w:val="0"/>
        <w:autoSpaceDE w:val="0"/>
        <w:autoSpaceDN w:val="0"/>
        <w:adjustRightInd w:val="0"/>
        <w:spacing w:after="120" w:line="360" w:lineRule="auto"/>
        <w:ind w:left="283"/>
        <w:jc w:val="center"/>
        <w:rPr>
          <w:rFonts w:ascii="Times New Roman" w:eastAsia="Times New Roman" w:hAnsi="Times New Roman"/>
          <w:b/>
          <w:sz w:val="28"/>
          <w:szCs w:val="28"/>
          <w:lang w:eastAsia="ru-RU"/>
        </w:rPr>
      </w:pPr>
      <w:r w:rsidRPr="00E436B4">
        <w:rPr>
          <w:rFonts w:ascii="Times New Roman" w:eastAsia="Times New Roman" w:hAnsi="Times New Roman"/>
          <w:b/>
          <w:sz w:val="28"/>
          <w:szCs w:val="28"/>
          <w:lang w:eastAsia="ru-RU"/>
        </w:rPr>
        <w:lastRenderedPageBreak/>
        <w:t>СПИСОК ВИКОРИСТАНОЇ ЛІТЕРАТУРИ.</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b/>
          <w:sz w:val="28"/>
          <w:szCs w:val="28"/>
          <w:lang w:eastAsia="ru-RU"/>
        </w:rPr>
      </w:pPr>
      <w:r w:rsidRPr="000124FC">
        <w:rPr>
          <w:rFonts w:ascii="Times New Roman" w:eastAsia="Times New Roman" w:hAnsi="Times New Roman" w:cstheme="minorBidi"/>
          <w:sz w:val="28"/>
          <w:szCs w:val="28"/>
          <w:lang w:eastAsia="ru-RU"/>
        </w:rPr>
        <w:t xml:space="preserve">Білик М.О. Ефективність передпосівної обробки насіння пшениці ярої </w:t>
      </w:r>
      <w:proofErr w:type="spellStart"/>
      <w:r w:rsidRPr="000124FC">
        <w:rPr>
          <w:rFonts w:ascii="Times New Roman" w:eastAsia="Times New Roman" w:hAnsi="Times New Roman" w:cstheme="minorBidi"/>
          <w:sz w:val="28"/>
          <w:szCs w:val="28"/>
          <w:lang w:eastAsia="ru-RU"/>
        </w:rPr>
        <w:t>біофунгіцидами</w:t>
      </w:r>
      <w:proofErr w:type="spellEnd"/>
      <w:r w:rsidRPr="000124FC">
        <w:rPr>
          <w:rFonts w:ascii="Times New Roman" w:eastAsia="Times New Roman" w:hAnsi="Times New Roman" w:cstheme="minorBidi"/>
          <w:sz w:val="28"/>
          <w:szCs w:val="28"/>
          <w:lang w:eastAsia="ru-RU"/>
        </w:rPr>
        <w:t xml:space="preserve"> і регуляторів росту</w:t>
      </w:r>
      <w:r>
        <w:rPr>
          <w:rFonts w:ascii="Times New Roman" w:eastAsia="Times New Roman" w:hAnsi="Times New Roman" w:cstheme="minorBidi"/>
          <w:sz w:val="28"/>
          <w:szCs w:val="28"/>
          <w:lang w:eastAsia="ru-RU"/>
        </w:rPr>
        <w:t xml:space="preserve"> рослин проти кореневих гнилей.</w:t>
      </w:r>
      <w:r w:rsidRPr="000124FC">
        <w:rPr>
          <w:rFonts w:ascii="Times New Roman" w:eastAsia="Times New Roman" w:hAnsi="Times New Roman" w:cstheme="minorBidi"/>
          <w:sz w:val="28"/>
          <w:szCs w:val="28"/>
          <w:lang w:eastAsia="ru-RU"/>
        </w:rPr>
        <w:t xml:space="preserve"> </w:t>
      </w:r>
      <w:proofErr w:type="spellStart"/>
      <w:proofErr w:type="gramStart"/>
      <w:r w:rsidRPr="000124FC">
        <w:rPr>
          <w:rFonts w:ascii="Times New Roman" w:eastAsia="Times New Roman" w:hAnsi="Times New Roman" w:cstheme="minorBidi"/>
          <w:sz w:val="28"/>
          <w:szCs w:val="28"/>
          <w:lang w:val="ru-RU" w:eastAsia="ru-RU"/>
        </w:rPr>
        <w:t>В</w:t>
      </w:r>
      <w:proofErr w:type="gramEnd"/>
      <w:r w:rsidRPr="000124FC">
        <w:rPr>
          <w:rFonts w:ascii="Times New Roman" w:eastAsia="Times New Roman" w:hAnsi="Times New Roman" w:cstheme="minorBidi"/>
          <w:sz w:val="28"/>
          <w:szCs w:val="28"/>
          <w:lang w:val="ru-RU" w:eastAsia="ru-RU"/>
        </w:rPr>
        <w:t>існик</w:t>
      </w:r>
      <w:proofErr w:type="spellEnd"/>
      <w:r w:rsidRPr="000124FC">
        <w:rPr>
          <w:rFonts w:ascii="Times New Roman" w:eastAsia="Times New Roman" w:hAnsi="Times New Roman" w:cstheme="minorBidi"/>
          <w:sz w:val="28"/>
          <w:szCs w:val="28"/>
          <w:lang w:val="ru-RU" w:eastAsia="ru-RU"/>
        </w:rPr>
        <w:t xml:space="preserve"> ХНАУ, </w:t>
      </w:r>
      <w:proofErr w:type="spellStart"/>
      <w:r w:rsidRPr="000124FC">
        <w:rPr>
          <w:rFonts w:ascii="Times New Roman" w:eastAsia="Times New Roman" w:hAnsi="Times New Roman" w:cstheme="minorBidi"/>
          <w:sz w:val="28"/>
          <w:szCs w:val="28"/>
          <w:lang w:val="ru-RU" w:eastAsia="ru-RU"/>
        </w:rPr>
        <w:t>Фітопатологія</w:t>
      </w:r>
      <w:proofErr w:type="spellEnd"/>
      <w:r w:rsidRPr="000124FC">
        <w:rPr>
          <w:rFonts w:ascii="Times New Roman" w:eastAsia="Times New Roman" w:hAnsi="Times New Roman" w:cstheme="minorBidi"/>
          <w:sz w:val="28"/>
          <w:szCs w:val="28"/>
          <w:lang w:val="ru-RU" w:eastAsia="ru-RU"/>
        </w:rPr>
        <w:t xml:space="preserve"> та </w:t>
      </w:r>
      <w:proofErr w:type="spellStart"/>
      <w:r w:rsidRPr="000124FC">
        <w:rPr>
          <w:rFonts w:ascii="Times New Roman" w:eastAsia="Times New Roman" w:hAnsi="Times New Roman" w:cstheme="minorBidi"/>
          <w:sz w:val="28"/>
          <w:szCs w:val="28"/>
          <w:lang w:val="ru-RU" w:eastAsia="ru-RU"/>
        </w:rPr>
        <w:t>ентомологія</w:t>
      </w:r>
      <w:proofErr w:type="spellEnd"/>
      <w:r w:rsidRPr="000124FC">
        <w:rPr>
          <w:rFonts w:ascii="Times New Roman" w:eastAsia="Times New Roman" w:hAnsi="Times New Roman" w:cstheme="minorBidi"/>
          <w:sz w:val="28"/>
          <w:szCs w:val="28"/>
          <w:lang w:val="ru-RU" w:eastAsia="ru-RU"/>
        </w:rPr>
        <w:t>. 2017. №1</w:t>
      </w:r>
      <w:r w:rsidRPr="000124FC">
        <w:rPr>
          <w:rFonts w:ascii="Times New Roman" w:eastAsia="Times New Roman" w:hAnsi="Times New Roman" w:cstheme="minorBidi"/>
          <w:sz w:val="28"/>
          <w:szCs w:val="28"/>
          <w:lang w:eastAsia="ru-RU"/>
        </w:rPr>
        <w:t>–</w:t>
      </w:r>
      <w:r w:rsidRPr="000124FC">
        <w:rPr>
          <w:rFonts w:ascii="Times New Roman" w:eastAsia="Times New Roman" w:hAnsi="Times New Roman" w:cstheme="minorBidi"/>
          <w:sz w:val="28"/>
          <w:szCs w:val="28"/>
          <w:lang w:val="ru-RU" w:eastAsia="ru-RU"/>
        </w:rPr>
        <w:t>2. С. 23–31</w:t>
      </w:r>
      <w:r w:rsidRPr="000124FC">
        <w:rPr>
          <w:rFonts w:ascii="Times New Roman" w:eastAsia="Times New Roman" w:hAnsi="Times New Roman" w:cstheme="minorBidi"/>
          <w:sz w:val="28"/>
          <w:szCs w:val="28"/>
          <w:lang w:eastAsia="ru-RU"/>
        </w:rPr>
        <w:t>.</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b/>
          <w:sz w:val="28"/>
          <w:szCs w:val="28"/>
          <w:lang w:eastAsia="ru-RU"/>
        </w:rPr>
      </w:pPr>
      <w:r w:rsidRPr="000124FC">
        <w:rPr>
          <w:rFonts w:ascii="Times New Roman" w:eastAsia="Times New Roman" w:hAnsi="Times New Roman" w:cstheme="minorBidi"/>
          <w:sz w:val="28"/>
          <w:szCs w:val="28"/>
          <w:lang w:val="ru-RU" w:eastAsia="ru-RU"/>
        </w:rPr>
        <w:t xml:space="preserve">Болезни сельскохозяйственных культур: В 3 т./ В.Ф. </w:t>
      </w:r>
      <w:proofErr w:type="spellStart"/>
      <w:r w:rsidRPr="000124FC">
        <w:rPr>
          <w:rFonts w:ascii="Times New Roman" w:eastAsia="Times New Roman" w:hAnsi="Times New Roman" w:cstheme="minorBidi"/>
          <w:sz w:val="28"/>
          <w:szCs w:val="28"/>
          <w:lang w:val="ru-RU" w:eastAsia="ru-RU"/>
        </w:rPr>
        <w:t>Пересыпкин</w:t>
      </w:r>
      <w:proofErr w:type="spellEnd"/>
      <w:r w:rsidRPr="000124FC">
        <w:rPr>
          <w:rFonts w:ascii="Times New Roman" w:eastAsia="Times New Roman" w:hAnsi="Times New Roman" w:cstheme="minorBidi"/>
          <w:sz w:val="28"/>
          <w:szCs w:val="28"/>
          <w:lang w:val="ru-RU" w:eastAsia="ru-RU"/>
        </w:rPr>
        <w:t xml:space="preserve">, Н.Н. </w:t>
      </w:r>
      <w:proofErr w:type="spellStart"/>
      <w:r w:rsidRPr="000124FC">
        <w:rPr>
          <w:rFonts w:ascii="Times New Roman" w:eastAsia="Times New Roman" w:hAnsi="Times New Roman" w:cstheme="minorBidi"/>
          <w:sz w:val="28"/>
          <w:szCs w:val="28"/>
          <w:lang w:val="ru-RU" w:eastAsia="ru-RU"/>
        </w:rPr>
        <w:t>Кирик</w:t>
      </w:r>
      <w:proofErr w:type="spellEnd"/>
      <w:r w:rsidRPr="000124FC">
        <w:rPr>
          <w:rFonts w:ascii="Times New Roman" w:eastAsia="Times New Roman" w:hAnsi="Times New Roman" w:cstheme="minorBidi"/>
          <w:sz w:val="28"/>
          <w:szCs w:val="28"/>
          <w:lang w:val="ru-RU" w:eastAsia="ru-RU"/>
        </w:rPr>
        <w:t xml:space="preserve">, М.П. </w:t>
      </w:r>
      <w:proofErr w:type="spellStart"/>
      <w:r w:rsidRPr="000124FC">
        <w:rPr>
          <w:rFonts w:ascii="Times New Roman" w:eastAsia="Times New Roman" w:hAnsi="Times New Roman" w:cstheme="minorBidi"/>
          <w:sz w:val="28"/>
          <w:szCs w:val="28"/>
          <w:lang w:val="ru-RU" w:eastAsia="ru-RU"/>
        </w:rPr>
        <w:t>Лесовий</w:t>
      </w:r>
      <w:proofErr w:type="spellEnd"/>
      <w:r w:rsidRPr="000124FC">
        <w:rPr>
          <w:rFonts w:ascii="Times New Roman" w:eastAsia="Times New Roman" w:hAnsi="Times New Roman" w:cstheme="minorBidi"/>
          <w:sz w:val="28"/>
          <w:szCs w:val="28"/>
          <w:lang w:val="ru-RU" w:eastAsia="ru-RU"/>
        </w:rPr>
        <w:t xml:space="preserve"> и др.; Под ред. В.Ф. </w:t>
      </w:r>
      <w:proofErr w:type="spellStart"/>
      <w:r w:rsidRPr="000124FC">
        <w:rPr>
          <w:rFonts w:ascii="Times New Roman" w:eastAsia="Times New Roman" w:hAnsi="Times New Roman" w:cstheme="minorBidi"/>
          <w:sz w:val="28"/>
          <w:szCs w:val="28"/>
          <w:lang w:val="ru-RU" w:eastAsia="ru-RU"/>
        </w:rPr>
        <w:t>Пересыпкина</w:t>
      </w:r>
      <w:proofErr w:type="spellEnd"/>
      <w:r w:rsidRPr="000124FC">
        <w:rPr>
          <w:rFonts w:ascii="Times New Roman" w:eastAsia="Times New Roman" w:hAnsi="Times New Roman" w:cstheme="minorBidi"/>
          <w:sz w:val="28"/>
          <w:szCs w:val="28"/>
          <w:lang w:val="ru-RU" w:eastAsia="ru-RU"/>
        </w:rPr>
        <w:t>. Т.1. Киев</w:t>
      </w:r>
      <w:proofErr w:type="gramStart"/>
      <w:r w:rsidRPr="000124FC">
        <w:rPr>
          <w:rFonts w:ascii="Times New Roman" w:eastAsia="Times New Roman" w:hAnsi="Times New Roman" w:cstheme="minorBidi"/>
          <w:sz w:val="28"/>
          <w:szCs w:val="28"/>
          <w:lang w:val="ru-RU" w:eastAsia="ru-RU"/>
        </w:rPr>
        <w:t xml:space="preserve"> :</w:t>
      </w:r>
      <w:proofErr w:type="gramEnd"/>
      <w:r w:rsidRPr="000124FC">
        <w:rPr>
          <w:rFonts w:ascii="Times New Roman" w:eastAsia="Times New Roman" w:hAnsi="Times New Roman" w:cstheme="minorBidi"/>
          <w:sz w:val="28"/>
          <w:szCs w:val="28"/>
          <w:lang w:val="ru-RU" w:eastAsia="ru-RU"/>
        </w:rPr>
        <w:t xml:space="preserve"> Урожай, 1989. 216 с.</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b/>
          <w:sz w:val="28"/>
          <w:szCs w:val="28"/>
          <w:lang w:eastAsia="ru-RU"/>
        </w:rPr>
      </w:pPr>
      <w:r w:rsidRPr="000124FC">
        <w:rPr>
          <w:rFonts w:ascii="Times New Roman" w:eastAsia="Times New Roman" w:hAnsi="Times New Roman" w:cstheme="minorBidi"/>
          <w:bCs/>
          <w:sz w:val="28"/>
          <w:szCs w:val="28"/>
          <w:lang w:eastAsia="ru-RU"/>
        </w:rPr>
        <w:t xml:space="preserve">Основи екологічно безпечного застосування пестицидів у інтегрованих система захисту сільськогосподарських культур від шкідливих організмів агроценозів : </w:t>
      </w:r>
      <w:proofErr w:type="spellStart"/>
      <w:r w:rsidRPr="000124FC">
        <w:rPr>
          <w:rFonts w:ascii="Times New Roman" w:eastAsia="Times New Roman" w:hAnsi="Times New Roman" w:cstheme="minorBidi"/>
          <w:bCs/>
          <w:sz w:val="28"/>
          <w:szCs w:val="28"/>
          <w:lang w:eastAsia="ru-RU"/>
        </w:rPr>
        <w:t>навч</w:t>
      </w:r>
      <w:proofErr w:type="spellEnd"/>
      <w:r w:rsidRPr="000124FC">
        <w:rPr>
          <w:rFonts w:ascii="Times New Roman" w:eastAsia="Times New Roman" w:hAnsi="Times New Roman" w:cstheme="minorBidi"/>
          <w:bCs/>
          <w:sz w:val="28"/>
          <w:szCs w:val="28"/>
          <w:lang w:eastAsia="ru-RU"/>
        </w:rPr>
        <w:t xml:space="preserve">. </w:t>
      </w:r>
      <w:proofErr w:type="spellStart"/>
      <w:r w:rsidRPr="000124FC">
        <w:rPr>
          <w:rFonts w:ascii="Times New Roman" w:eastAsia="Times New Roman" w:hAnsi="Times New Roman" w:cstheme="minorBidi"/>
          <w:bCs/>
          <w:sz w:val="28"/>
          <w:szCs w:val="28"/>
          <w:lang w:eastAsia="ru-RU"/>
        </w:rPr>
        <w:t>посіб</w:t>
      </w:r>
      <w:proofErr w:type="spellEnd"/>
      <w:r w:rsidRPr="000124FC">
        <w:rPr>
          <w:rFonts w:ascii="Times New Roman" w:eastAsia="Times New Roman" w:hAnsi="Times New Roman" w:cstheme="minorBidi"/>
          <w:bCs/>
          <w:sz w:val="28"/>
          <w:szCs w:val="28"/>
          <w:lang w:eastAsia="ru-RU"/>
        </w:rPr>
        <w:t xml:space="preserve">. для </w:t>
      </w:r>
      <w:proofErr w:type="spellStart"/>
      <w:r w:rsidRPr="000124FC">
        <w:rPr>
          <w:rFonts w:ascii="Times New Roman" w:eastAsia="Times New Roman" w:hAnsi="Times New Roman" w:cstheme="minorBidi"/>
          <w:bCs/>
          <w:sz w:val="28"/>
          <w:szCs w:val="28"/>
          <w:lang w:eastAsia="ru-RU"/>
        </w:rPr>
        <w:t>студ</w:t>
      </w:r>
      <w:proofErr w:type="spellEnd"/>
      <w:r w:rsidRPr="000124FC">
        <w:rPr>
          <w:rFonts w:ascii="Times New Roman" w:eastAsia="Times New Roman" w:hAnsi="Times New Roman" w:cstheme="minorBidi"/>
          <w:bCs/>
          <w:sz w:val="28"/>
          <w:szCs w:val="28"/>
          <w:lang w:eastAsia="ru-RU"/>
        </w:rPr>
        <w:t xml:space="preserve">. агр. </w:t>
      </w:r>
      <w:proofErr w:type="spellStart"/>
      <w:r w:rsidRPr="000124FC">
        <w:rPr>
          <w:rFonts w:ascii="Times New Roman" w:eastAsia="Times New Roman" w:hAnsi="Times New Roman" w:cstheme="minorBidi"/>
          <w:bCs/>
          <w:sz w:val="28"/>
          <w:szCs w:val="28"/>
          <w:lang w:eastAsia="ru-RU"/>
        </w:rPr>
        <w:t>вищ</w:t>
      </w:r>
      <w:proofErr w:type="spellEnd"/>
      <w:r w:rsidRPr="000124FC">
        <w:rPr>
          <w:rFonts w:ascii="Times New Roman" w:eastAsia="Times New Roman" w:hAnsi="Times New Roman" w:cstheme="minorBidi"/>
          <w:bCs/>
          <w:sz w:val="28"/>
          <w:szCs w:val="28"/>
          <w:lang w:eastAsia="ru-RU"/>
        </w:rPr>
        <w:t xml:space="preserve">. </w:t>
      </w:r>
      <w:proofErr w:type="spellStart"/>
      <w:r w:rsidRPr="000124FC">
        <w:rPr>
          <w:rFonts w:ascii="Times New Roman" w:eastAsia="Times New Roman" w:hAnsi="Times New Roman" w:cstheme="minorBidi"/>
          <w:bCs/>
          <w:sz w:val="28"/>
          <w:szCs w:val="28"/>
          <w:lang w:eastAsia="ru-RU"/>
        </w:rPr>
        <w:t>навч</w:t>
      </w:r>
      <w:proofErr w:type="spellEnd"/>
      <w:r w:rsidRPr="000124FC">
        <w:rPr>
          <w:rFonts w:ascii="Times New Roman" w:eastAsia="Times New Roman" w:hAnsi="Times New Roman" w:cstheme="minorBidi"/>
          <w:bCs/>
          <w:sz w:val="28"/>
          <w:szCs w:val="28"/>
          <w:lang w:eastAsia="ru-RU"/>
        </w:rPr>
        <w:t xml:space="preserve">. </w:t>
      </w:r>
      <w:proofErr w:type="spellStart"/>
      <w:r w:rsidRPr="000124FC">
        <w:rPr>
          <w:rFonts w:ascii="Times New Roman" w:eastAsia="Times New Roman" w:hAnsi="Times New Roman" w:cstheme="minorBidi"/>
          <w:bCs/>
          <w:sz w:val="28"/>
          <w:szCs w:val="28"/>
          <w:lang w:eastAsia="ru-RU"/>
        </w:rPr>
        <w:t>закл</w:t>
      </w:r>
      <w:proofErr w:type="spellEnd"/>
      <w:r w:rsidRPr="000124FC">
        <w:rPr>
          <w:rFonts w:ascii="Times New Roman" w:eastAsia="Times New Roman" w:hAnsi="Times New Roman" w:cstheme="minorBidi"/>
          <w:bCs/>
          <w:sz w:val="28"/>
          <w:szCs w:val="28"/>
          <w:lang w:eastAsia="ru-RU"/>
        </w:rPr>
        <w:t>. / О.</w:t>
      </w:r>
      <w:r w:rsidRPr="000124FC">
        <w:rPr>
          <w:rFonts w:ascii="Times New Roman" w:eastAsia="Times New Roman" w:hAnsi="Times New Roman" w:cstheme="minorBidi"/>
          <w:bCs/>
          <w:sz w:val="28"/>
          <w:szCs w:val="28"/>
          <w:lang w:val="ru-RU" w:eastAsia="ru-RU"/>
        </w:rPr>
        <w:t> </w:t>
      </w:r>
      <w:r w:rsidRPr="000124FC">
        <w:rPr>
          <w:rFonts w:ascii="Times New Roman" w:eastAsia="Times New Roman" w:hAnsi="Times New Roman" w:cstheme="minorBidi"/>
          <w:bCs/>
          <w:sz w:val="28"/>
          <w:szCs w:val="28"/>
          <w:lang w:eastAsia="ru-RU"/>
        </w:rPr>
        <w:t>А.</w:t>
      </w:r>
      <w:r w:rsidRPr="000124FC">
        <w:rPr>
          <w:rFonts w:ascii="Times New Roman" w:eastAsia="Times New Roman" w:hAnsi="Times New Roman" w:cstheme="minorBidi"/>
          <w:bCs/>
          <w:sz w:val="28"/>
          <w:szCs w:val="28"/>
          <w:lang w:val="ru-RU" w:eastAsia="ru-RU"/>
        </w:rPr>
        <w:t> </w:t>
      </w:r>
      <w:proofErr w:type="spellStart"/>
      <w:r w:rsidRPr="000124FC">
        <w:rPr>
          <w:rFonts w:ascii="Times New Roman" w:eastAsia="Times New Roman" w:hAnsi="Times New Roman" w:cstheme="minorBidi"/>
          <w:bCs/>
          <w:sz w:val="28"/>
          <w:szCs w:val="28"/>
          <w:lang w:eastAsia="ru-RU"/>
        </w:rPr>
        <w:t>Дереча</w:t>
      </w:r>
      <w:proofErr w:type="spellEnd"/>
      <w:r w:rsidRPr="000124FC">
        <w:rPr>
          <w:rFonts w:ascii="Times New Roman" w:eastAsia="Times New Roman" w:hAnsi="Times New Roman" w:cstheme="minorBidi"/>
          <w:bCs/>
          <w:sz w:val="28"/>
          <w:szCs w:val="28"/>
          <w:lang w:eastAsia="ru-RU"/>
        </w:rPr>
        <w:t>, М.</w:t>
      </w:r>
      <w:r w:rsidRPr="000124FC">
        <w:rPr>
          <w:rFonts w:ascii="Times New Roman" w:eastAsia="Times New Roman" w:hAnsi="Times New Roman" w:cstheme="minorBidi"/>
          <w:bCs/>
          <w:sz w:val="28"/>
          <w:szCs w:val="28"/>
          <w:lang w:val="ru-RU" w:eastAsia="ru-RU"/>
        </w:rPr>
        <w:t> </w:t>
      </w:r>
      <w:r w:rsidRPr="000124FC">
        <w:rPr>
          <w:rFonts w:ascii="Times New Roman" w:eastAsia="Times New Roman" w:hAnsi="Times New Roman" w:cstheme="minorBidi"/>
          <w:bCs/>
          <w:sz w:val="28"/>
          <w:szCs w:val="28"/>
          <w:lang w:eastAsia="ru-RU"/>
        </w:rPr>
        <w:t>М.</w:t>
      </w:r>
      <w:r w:rsidRPr="000124FC">
        <w:rPr>
          <w:rFonts w:ascii="Times New Roman" w:eastAsia="Times New Roman" w:hAnsi="Times New Roman" w:cstheme="minorBidi"/>
          <w:bCs/>
          <w:sz w:val="28"/>
          <w:szCs w:val="28"/>
          <w:lang w:val="ru-RU" w:eastAsia="ru-RU"/>
        </w:rPr>
        <w:t> </w:t>
      </w:r>
      <w:proofErr w:type="spellStart"/>
      <w:r w:rsidRPr="000124FC">
        <w:rPr>
          <w:rFonts w:ascii="Times New Roman" w:eastAsia="Times New Roman" w:hAnsi="Times New Roman" w:cstheme="minorBidi"/>
          <w:bCs/>
          <w:sz w:val="28"/>
          <w:szCs w:val="28"/>
          <w:lang w:eastAsia="ru-RU"/>
        </w:rPr>
        <w:t>Ключевич</w:t>
      </w:r>
      <w:proofErr w:type="spellEnd"/>
      <w:r w:rsidRPr="000124FC">
        <w:rPr>
          <w:rFonts w:ascii="Times New Roman" w:eastAsia="Times New Roman" w:hAnsi="Times New Roman" w:cstheme="minorBidi"/>
          <w:bCs/>
          <w:sz w:val="28"/>
          <w:szCs w:val="28"/>
          <w:lang w:eastAsia="ru-RU"/>
        </w:rPr>
        <w:t xml:space="preserve">, А. В. </w:t>
      </w:r>
      <w:proofErr w:type="spellStart"/>
      <w:r w:rsidRPr="000124FC">
        <w:rPr>
          <w:rFonts w:ascii="Times New Roman" w:eastAsia="Times New Roman" w:hAnsi="Times New Roman" w:cstheme="minorBidi"/>
          <w:bCs/>
          <w:sz w:val="28"/>
          <w:szCs w:val="28"/>
          <w:lang w:eastAsia="ru-RU"/>
        </w:rPr>
        <w:t>Бакалова</w:t>
      </w:r>
      <w:proofErr w:type="spellEnd"/>
      <w:r w:rsidRPr="000124FC">
        <w:rPr>
          <w:rFonts w:ascii="Times New Roman" w:eastAsia="Times New Roman" w:hAnsi="Times New Roman" w:cstheme="minorBidi"/>
          <w:bCs/>
          <w:sz w:val="28"/>
          <w:szCs w:val="28"/>
          <w:lang w:eastAsia="ru-RU"/>
        </w:rPr>
        <w:t xml:space="preserve">, Н. В. </w:t>
      </w:r>
      <w:proofErr w:type="spellStart"/>
      <w:r w:rsidRPr="000124FC">
        <w:rPr>
          <w:rFonts w:ascii="Times New Roman" w:eastAsia="Times New Roman" w:hAnsi="Times New Roman" w:cstheme="minorBidi"/>
          <w:bCs/>
          <w:sz w:val="28"/>
          <w:szCs w:val="28"/>
          <w:lang w:eastAsia="ru-RU"/>
        </w:rPr>
        <w:t>Грицюк</w:t>
      </w:r>
      <w:proofErr w:type="spellEnd"/>
      <w:r w:rsidRPr="000124FC">
        <w:rPr>
          <w:rFonts w:ascii="Times New Roman" w:eastAsia="Times New Roman" w:hAnsi="Times New Roman" w:cstheme="minorBidi"/>
          <w:bCs/>
          <w:sz w:val="28"/>
          <w:szCs w:val="28"/>
          <w:lang w:eastAsia="ru-RU"/>
        </w:rPr>
        <w:t xml:space="preserve"> та ін.. </w:t>
      </w:r>
      <w:r w:rsidRPr="000124FC">
        <w:rPr>
          <w:rFonts w:ascii="Times New Roman" w:eastAsia="Times New Roman" w:hAnsi="Times New Roman" w:cstheme="minorBidi"/>
          <w:bCs/>
          <w:sz w:val="28"/>
          <w:szCs w:val="28"/>
          <w:lang w:val="ru-RU" w:eastAsia="ru-RU"/>
        </w:rPr>
        <w:t>Житомир: ЖНАЕУ, 2018, 224 с.</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b/>
          <w:sz w:val="28"/>
          <w:szCs w:val="28"/>
          <w:lang w:eastAsia="ru-RU"/>
        </w:rPr>
      </w:pPr>
      <w:proofErr w:type="spellStart"/>
      <w:r w:rsidRPr="000124FC">
        <w:rPr>
          <w:rFonts w:ascii="Times New Roman" w:eastAsia="Times New Roman" w:hAnsi="Times New Roman" w:cstheme="minorBidi"/>
          <w:sz w:val="28"/>
          <w:szCs w:val="28"/>
          <w:lang w:val="ru-RU" w:eastAsia="ru-RU"/>
        </w:rPr>
        <w:t>Ресурсозберігаючі</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технології</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вирощування</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зернових</w:t>
      </w:r>
      <w:proofErr w:type="spellEnd"/>
      <w:r w:rsidRPr="000124FC">
        <w:rPr>
          <w:rFonts w:ascii="Times New Roman" w:eastAsia="Times New Roman" w:hAnsi="Times New Roman" w:cstheme="minorBidi"/>
          <w:sz w:val="28"/>
          <w:szCs w:val="28"/>
          <w:lang w:val="ru-RU" w:eastAsia="ru-RU"/>
        </w:rPr>
        <w:t xml:space="preserve"> культур</w:t>
      </w:r>
      <w:proofErr w:type="gramStart"/>
      <w:r w:rsidRPr="000124FC">
        <w:rPr>
          <w:rFonts w:ascii="Times New Roman" w:eastAsia="Times New Roman" w:hAnsi="Times New Roman" w:cstheme="minorBidi"/>
          <w:sz w:val="28"/>
          <w:szCs w:val="28"/>
          <w:lang w:val="ru-RU" w:eastAsia="ru-RU"/>
        </w:rPr>
        <w:t xml:space="preserve"> .</w:t>
      </w:r>
      <w:proofErr w:type="gram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Навч</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посіб</w:t>
      </w:r>
      <w:proofErr w:type="spellEnd"/>
      <w:r w:rsidRPr="000124FC">
        <w:rPr>
          <w:rFonts w:ascii="Times New Roman" w:eastAsia="Times New Roman" w:hAnsi="Times New Roman" w:cstheme="minorBidi"/>
          <w:sz w:val="28"/>
          <w:szCs w:val="28"/>
          <w:lang w:val="ru-RU" w:eastAsia="ru-RU"/>
        </w:rPr>
        <w:t xml:space="preserve">. [для </w:t>
      </w:r>
      <w:proofErr w:type="spellStart"/>
      <w:r w:rsidRPr="000124FC">
        <w:rPr>
          <w:rFonts w:ascii="Times New Roman" w:eastAsia="Times New Roman" w:hAnsi="Times New Roman" w:cstheme="minorBidi"/>
          <w:sz w:val="28"/>
          <w:szCs w:val="28"/>
          <w:lang w:val="ru-RU" w:eastAsia="ru-RU"/>
        </w:rPr>
        <w:t>вищих</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навч</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закл</w:t>
      </w:r>
      <w:proofErr w:type="spellEnd"/>
      <w:r w:rsidRPr="000124FC">
        <w:rPr>
          <w:rFonts w:ascii="Times New Roman" w:eastAsia="Times New Roman" w:hAnsi="Times New Roman" w:cstheme="minorBidi"/>
          <w:sz w:val="28"/>
          <w:szCs w:val="28"/>
          <w:lang w:val="ru-RU" w:eastAsia="ru-RU"/>
        </w:rPr>
        <w:t xml:space="preserve">.] / О.А </w:t>
      </w:r>
      <w:proofErr w:type="spellStart"/>
      <w:r w:rsidRPr="000124FC">
        <w:rPr>
          <w:rFonts w:ascii="Times New Roman" w:eastAsia="Times New Roman" w:hAnsi="Times New Roman" w:cstheme="minorBidi"/>
          <w:sz w:val="28"/>
          <w:szCs w:val="28"/>
          <w:lang w:val="ru-RU" w:eastAsia="ru-RU"/>
        </w:rPr>
        <w:t>Дереча</w:t>
      </w:r>
      <w:proofErr w:type="spellEnd"/>
      <w:r w:rsidRPr="000124FC">
        <w:rPr>
          <w:rFonts w:ascii="Times New Roman" w:eastAsia="Times New Roman" w:hAnsi="Times New Roman" w:cstheme="minorBidi"/>
          <w:sz w:val="28"/>
          <w:szCs w:val="28"/>
          <w:lang w:val="ru-RU" w:eastAsia="ru-RU"/>
        </w:rPr>
        <w:t xml:space="preserve">, А.А </w:t>
      </w:r>
      <w:proofErr w:type="spellStart"/>
      <w:r w:rsidRPr="000124FC">
        <w:rPr>
          <w:rFonts w:ascii="Times New Roman" w:eastAsia="Times New Roman" w:hAnsi="Times New Roman" w:cstheme="minorBidi"/>
          <w:sz w:val="28"/>
          <w:szCs w:val="28"/>
          <w:lang w:val="ru-RU" w:eastAsia="ru-RU"/>
        </w:rPr>
        <w:t>Майстер</w:t>
      </w:r>
      <w:proofErr w:type="spellEnd"/>
      <w:r w:rsidRPr="000124FC">
        <w:rPr>
          <w:rFonts w:ascii="Times New Roman" w:eastAsia="Times New Roman" w:hAnsi="Times New Roman" w:cstheme="minorBidi"/>
          <w:sz w:val="28"/>
          <w:szCs w:val="28"/>
          <w:lang w:val="ru-RU" w:eastAsia="ru-RU"/>
        </w:rPr>
        <w:t xml:space="preserve">, А.О. </w:t>
      </w:r>
      <w:proofErr w:type="spellStart"/>
      <w:r w:rsidRPr="000124FC">
        <w:rPr>
          <w:rFonts w:ascii="Times New Roman" w:eastAsia="Times New Roman" w:hAnsi="Times New Roman" w:cstheme="minorBidi"/>
          <w:sz w:val="28"/>
          <w:szCs w:val="28"/>
          <w:lang w:val="ru-RU" w:eastAsia="ru-RU"/>
        </w:rPr>
        <w:t>Годований</w:t>
      </w:r>
      <w:proofErr w:type="spellEnd"/>
      <w:r w:rsidRPr="000124FC">
        <w:rPr>
          <w:rFonts w:ascii="Times New Roman" w:eastAsia="Times New Roman" w:hAnsi="Times New Roman" w:cstheme="minorBidi"/>
          <w:sz w:val="28"/>
          <w:szCs w:val="28"/>
          <w:lang w:val="ru-RU" w:eastAsia="ru-RU"/>
        </w:rPr>
        <w:t xml:space="preserve"> та </w:t>
      </w:r>
      <w:proofErr w:type="spellStart"/>
      <w:r w:rsidRPr="000124FC">
        <w:rPr>
          <w:rFonts w:ascii="Times New Roman" w:eastAsia="Times New Roman" w:hAnsi="Times New Roman" w:cstheme="minorBidi"/>
          <w:sz w:val="28"/>
          <w:szCs w:val="28"/>
          <w:lang w:val="ru-RU" w:eastAsia="ru-RU"/>
        </w:rPr>
        <w:t>ін</w:t>
      </w:r>
      <w:proofErr w:type="spellEnd"/>
      <w:r w:rsidRPr="000124FC">
        <w:rPr>
          <w:rFonts w:ascii="Times New Roman" w:eastAsia="Times New Roman" w:hAnsi="Times New Roman" w:cstheme="minorBidi"/>
          <w:sz w:val="28"/>
          <w:szCs w:val="28"/>
          <w:lang w:val="ru-RU" w:eastAsia="ru-RU"/>
        </w:rPr>
        <w:t>.; за ред</w:t>
      </w:r>
      <w:proofErr w:type="gramStart"/>
      <w:r w:rsidRPr="000124FC">
        <w:rPr>
          <w:rFonts w:ascii="Times New Roman" w:eastAsia="Times New Roman" w:hAnsi="Times New Roman" w:cstheme="minorBidi"/>
          <w:sz w:val="28"/>
          <w:szCs w:val="28"/>
          <w:lang w:val="ru-RU" w:eastAsia="ru-RU"/>
        </w:rPr>
        <w:t xml:space="preserve">.. </w:t>
      </w:r>
      <w:proofErr w:type="gramEnd"/>
      <w:r w:rsidRPr="000124FC">
        <w:rPr>
          <w:rFonts w:ascii="Times New Roman" w:eastAsia="Times New Roman" w:hAnsi="Times New Roman" w:cstheme="minorBidi"/>
          <w:sz w:val="28"/>
          <w:szCs w:val="28"/>
          <w:lang w:val="ru-RU" w:eastAsia="ru-RU"/>
        </w:rPr>
        <w:t xml:space="preserve">О.А. </w:t>
      </w:r>
      <w:proofErr w:type="spellStart"/>
      <w:r w:rsidRPr="000124FC">
        <w:rPr>
          <w:rFonts w:ascii="Times New Roman" w:eastAsia="Times New Roman" w:hAnsi="Times New Roman" w:cstheme="minorBidi"/>
          <w:sz w:val="28"/>
          <w:szCs w:val="28"/>
          <w:lang w:val="ru-RU" w:eastAsia="ru-RU"/>
        </w:rPr>
        <w:t>Деречі</w:t>
      </w:r>
      <w:proofErr w:type="spellEnd"/>
      <w:r w:rsidRPr="000124FC">
        <w:rPr>
          <w:rFonts w:ascii="Times New Roman" w:eastAsia="Times New Roman" w:hAnsi="Times New Roman" w:cstheme="minorBidi"/>
          <w:sz w:val="28"/>
          <w:szCs w:val="28"/>
          <w:lang w:val="ru-RU" w:eastAsia="ru-RU"/>
        </w:rPr>
        <w:t>. Житомир, «</w:t>
      </w:r>
      <w:proofErr w:type="spellStart"/>
      <w:r w:rsidRPr="000124FC">
        <w:rPr>
          <w:rFonts w:ascii="Times New Roman" w:eastAsia="Times New Roman" w:hAnsi="Times New Roman" w:cstheme="minorBidi"/>
          <w:sz w:val="28"/>
          <w:szCs w:val="28"/>
          <w:lang w:val="ru-RU" w:eastAsia="ru-RU"/>
        </w:rPr>
        <w:t>Полісся</w:t>
      </w:r>
      <w:proofErr w:type="spellEnd"/>
      <w:r w:rsidRPr="000124FC">
        <w:rPr>
          <w:rFonts w:ascii="Times New Roman" w:eastAsia="Times New Roman" w:hAnsi="Times New Roman" w:cstheme="minorBidi"/>
          <w:sz w:val="28"/>
          <w:szCs w:val="28"/>
          <w:lang w:val="ru-RU" w:eastAsia="ru-RU"/>
        </w:rPr>
        <w:t>». 2005. 187 с.</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b/>
          <w:sz w:val="28"/>
          <w:szCs w:val="28"/>
          <w:lang w:eastAsia="ru-RU"/>
        </w:rPr>
      </w:pPr>
      <w:r w:rsidRPr="000124FC">
        <w:rPr>
          <w:rFonts w:ascii="Times New Roman" w:eastAsia="Times New Roman" w:hAnsi="Times New Roman" w:cstheme="minorBidi"/>
          <w:sz w:val="28"/>
          <w:szCs w:val="28"/>
          <w:lang w:eastAsia="ru-RU"/>
        </w:rPr>
        <w:t xml:space="preserve">Довідник із захисту рослин / Л.І. Бублик, Г.І. </w:t>
      </w:r>
      <w:proofErr w:type="spellStart"/>
      <w:r w:rsidRPr="000124FC">
        <w:rPr>
          <w:rFonts w:ascii="Times New Roman" w:eastAsia="Times New Roman" w:hAnsi="Times New Roman" w:cstheme="minorBidi"/>
          <w:sz w:val="28"/>
          <w:szCs w:val="28"/>
          <w:lang w:eastAsia="ru-RU"/>
        </w:rPr>
        <w:t>Васечко</w:t>
      </w:r>
      <w:proofErr w:type="spellEnd"/>
      <w:r w:rsidRPr="000124FC">
        <w:rPr>
          <w:rFonts w:ascii="Times New Roman" w:eastAsia="Times New Roman" w:hAnsi="Times New Roman" w:cstheme="minorBidi"/>
          <w:sz w:val="28"/>
          <w:szCs w:val="28"/>
          <w:lang w:eastAsia="ru-RU"/>
        </w:rPr>
        <w:t xml:space="preserve">, В.П. </w:t>
      </w:r>
      <w:proofErr w:type="spellStart"/>
      <w:r w:rsidRPr="000124FC">
        <w:rPr>
          <w:rFonts w:ascii="Times New Roman" w:eastAsia="Times New Roman" w:hAnsi="Times New Roman" w:cstheme="minorBidi"/>
          <w:sz w:val="28"/>
          <w:szCs w:val="28"/>
          <w:lang w:eastAsia="ru-RU"/>
        </w:rPr>
        <w:t>Васільєв</w:t>
      </w:r>
      <w:proofErr w:type="spellEnd"/>
      <w:r w:rsidRPr="000124FC">
        <w:rPr>
          <w:rFonts w:ascii="Times New Roman" w:eastAsia="Times New Roman" w:hAnsi="Times New Roman" w:cstheme="minorBidi"/>
          <w:sz w:val="28"/>
          <w:szCs w:val="28"/>
          <w:lang w:eastAsia="ru-RU"/>
        </w:rPr>
        <w:t xml:space="preserve"> та ін. </w:t>
      </w:r>
      <w:r w:rsidRPr="000124FC">
        <w:rPr>
          <w:rFonts w:ascii="Times New Roman" w:eastAsia="Times New Roman" w:hAnsi="Times New Roman" w:cstheme="minorBidi"/>
          <w:sz w:val="28"/>
          <w:szCs w:val="28"/>
          <w:lang w:val="ru-RU" w:eastAsia="ru-RU"/>
        </w:rPr>
        <w:t xml:space="preserve">За ред. М.П. </w:t>
      </w:r>
      <w:proofErr w:type="spellStart"/>
      <w:r w:rsidRPr="000124FC">
        <w:rPr>
          <w:rFonts w:ascii="Times New Roman" w:eastAsia="Times New Roman" w:hAnsi="Times New Roman" w:cstheme="minorBidi"/>
          <w:sz w:val="28"/>
          <w:szCs w:val="28"/>
          <w:lang w:val="ru-RU" w:eastAsia="ru-RU"/>
        </w:rPr>
        <w:t>Лісового</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Київ</w:t>
      </w:r>
      <w:proofErr w:type="spellEnd"/>
      <w:r w:rsidRPr="000124FC">
        <w:rPr>
          <w:rFonts w:ascii="Times New Roman" w:eastAsia="Times New Roman" w:hAnsi="Times New Roman" w:cstheme="minorBidi"/>
          <w:sz w:val="28"/>
          <w:szCs w:val="28"/>
          <w:lang w:val="ru-RU" w:eastAsia="ru-RU"/>
        </w:rPr>
        <w:t>: «Урожай», 1999. 744 с.</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b/>
          <w:sz w:val="28"/>
          <w:szCs w:val="28"/>
          <w:lang w:eastAsia="ru-RU"/>
        </w:rPr>
      </w:pPr>
      <w:proofErr w:type="spellStart"/>
      <w:r w:rsidRPr="000124FC">
        <w:rPr>
          <w:rFonts w:ascii="Times New Roman" w:eastAsia="Times New Roman" w:hAnsi="Times New Roman" w:cstheme="minorBidi"/>
          <w:sz w:val="28"/>
          <w:szCs w:val="28"/>
          <w:lang w:eastAsia="ru-RU"/>
        </w:rPr>
        <w:t>Бакалова</w:t>
      </w:r>
      <w:proofErr w:type="spellEnd"/>
      <w:r w:rsidRPr="000124FC">
        <w:rPr>
          <w:rFonts w:ascii="Times New Roman" w:eastAsia="Times New Roman" w:hAnsi="Times New Roman" w:cstheme="minorBidi"/>
          <w:sz w:val="28"/>
          <w:szCs w:val="28"/>
          <w:lang w:eastAsia="ru-RU"/>
        </w:rPr>
        <w:t xml:space="preserve"> А.В. </w:t>
      </w:r>
      <w:proofErr w:type="spellStart"/>
      <w:r w:rsidRPr="000124FC">
        <w:rPr>
          <w:rFonts w:ascii="Times New Roman" w:eastAsia="Times New Roman" w:hAnsi="Times New Roman" w:cstheme="minorBidi"/>
          <w:sz w:val="28"/>
          <w:szCs w:val="28"/>
          <w:lang w:eastAsia="ru-RU"/>
        </w:rPr>
        <w:t>Грицюк</w:t>
      </w:r>
      <w:proofErr w:type="spellEnd"/>
      <w:r w:rsidRPr="000124FC">
        <w:rPr>
          <w:rFonts w:ascii="Times New Roman" w:eastAsia="Times New Roman" w:hAnsi="Times New Roman" w:cstheme="minorBidi"/>
          <w:sz w:val="28"/>
          <w:szCs w:val="28"/>
          <w:lang w:eastAsia="ru-RU"/>
        </w:rPr>
        <w:t xml:space="preserve"> Н.В., </w:t>
      </w:r>
      <w:proofErr w:type="spellStart"/>
      <w:r w:rsidRPr="000124FC">
        <w:rPr>
          <w:rFonts w:ascii="Times New Roman" w:eastAsia="Times New Roman" w:hAnsi="Times New Roman" w:cstheme="minorBidi"/>
          <w:sz w:val="28"/>
          <w:szCs w:val="28"/>
          <w:lang w:eastAsia="ru-RU"/>
        </w:rPr>
        <w:t>Дереча</w:t>
      </w:r>
      <w:proofErr w:type="spellEnd"/>
      <w:r w:rsidRPr="000124FC">
        <w:rPr>
          <w:rFonts w:ascii="Times New Roman" w:eastAsia="Times New Roman" w:hAnsi="Times New Roman" w:cstheme="minorBidi"/>
          <w:sz w:val="28"/>
          <w:szCs w:val="28"/>
          <w:lang w:eastAsia="ru-RU"/>
        </w:rPr>
        <w:t xml:space="preserve"> О.А. Комплексний захист пшениці озимої від шкідливих організмів агроценозу у зоні Полісся України. </w:t>
      </w:r>
      <w:r w:rsidRPr="000124FC">
        <w:rPr>
          <w:rFonts w:ascii="Times New Roman" w:eastAsia="Times New Roman" w:hAnsi="Times New Roman" w:cstheme="minorBidi"/>
          <w:sz w:val="28"/>
          <w:szCs w:val="28"/>
          <w:lang w:val="ru-RU" w:eastAsia="ru-RU"/>
        </w:rPr>
        <w:t xml:space="preserve">Карантин і </w:t>
      </w:r>
      <w:proofErr w:type="spellStart"/>
      <w:r w:rsidRPr="000124FC">
        <w:rPr>
          <w:rFonts w:ascii="Times New Roman" w:eastAsia="Times New Roman" w:hAnsi="Times New Roman" w:cstheme="minorBidi"/>
          <w:sz w:val="28"/>
          <w:szCs w:val="28"/>
          <w:lang w:val="ru-RU" w:eastAsia="ru-RU"/>
        </w:rPr>
        <w:t>захист</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рослин</w:t>
      </w:r>
      <w:proofErr w:type="spellEnd"/>
      <w:r w:rsidRPr="000124FC">
        <w:rPr>
          <w:rFonts w:ascii="Times New Roman" w:eastAsia="Times New Roman" w:hAnsi="Times New Roman" w:cstheme="minorBidi"/>
          <w:sz w:val="28"/>
          <w:szCs w:val="28"/>
          <w:lang w:val="ru-RU" w:eastAsia="ru-RU"/>
        </w:rPr>
        <w:t>. 2019. № 1 2 (253), С. 5 – 8.</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b/>
          <w:sz w:val="28"/>
          <w:szCs w:val="28"/>
          <w:lang w:eastAsia="ru-RU"/>
        </w:rPr>
      </w:pPr>
      <w:r w:rsidRPr="000124FC">
        <w:rPr>
          <w:rFonts w:ascii="Times New Roman" w:eastAsia="SimSun" w:hAnsi="Times New Roman" w:cstheme="minorBidi"/>
          <w:sz w:val="28"/>
          <w:szCs w:val="28"/>
          <w:lang w:val="ru-RU" w:eastAsia="zh-CN"/>
        </w:rPr>
        <w:t xml:space="preserve">Бойко П.І., Коваленко Н.П., </w:t>
      </w:r>
      <w:proofErr w:type="spellStart"/>
      <w:r w:rsidRPr="000124FC">
        <w:rPr>
          <w:rFonts w:ascii="Times New Roman" w:eastAsia="SimSun" w:hAnsi="Times New Roman" w:cstheme="minorBidi"/>
          <w:sz w:val="28"/>
          <w:szCs w:val="28"/>
          <w:lang w:val="ru-RU" w:eastAsia="zh-CN"/>
        </w:rPr>
        <w:t>Лебідь</w:t>
      </w:r>
      <w:proofErr w:type="spellEnd"/>
      <w:r w:rsidRPr="000124FC">
        <w:rPr>
          <w:rFonts w:ascii="Times New Roman" w:eastAsia="SimSun" w:hAnsi="Times New Roman" w:cstheme="minorBidi"/>
          <w:sz w:val="28"/>
          <w:szCs w:val="28"/>
          <w:lang w:val="ru-RU" w:eastAsia="zh-CN"/>
        </w:rPr>
        <w:t xml:space="preserve"> Є.М. Структура </w:t>
      </w:r>
      <w:proofErr w:type="spellStart"/>
      <w:proofErr w:type="gramStart"/>
      <w:r w:rsidRPr="000124FC">
        <w:rPr>
          <w:rFonts w:ascii="Times New Roman" w:eastAsia="SimSun" w:hAnsi="Times New Roman" w:cstheme="minorBidi"/>
          <w:sz w:val="28"/>
          <w:szCs w:val="28"/>
          <w:lang w:val="ru-RU" w:eastAsia="zh-CN"/>
        </w:rPr>
        <w:t>пос</w:t>
      </w:r>
      <w:proofErr w:type="gramEnd"/>
      <w:r w:rsidRPr="000124FC">
        <w:rPr>
          <w:rFonts w:ascii="Times New Roman" w:eastAsia="SimSun" w:hAnsi="Times New Roman" w:cstheme="minorBidi"/>
          <w:sz w:val="28"/>
          <w:szCs w:val="28"/>
          <w:lang w:val="ru-RU" w:eastAsia="zh-CN"/>
        </w:rPr>
        <w:t>івних</w:t>
      </w:r>
      <w:proofErr w:type="spellEnd"/>
      <w:r w:rsidRPr="000124FC">
        <w:rPr>
          <w:rFonts w:ascii="Times New Roman" w:eastAsia="SimSun" w:hAnsi="Times New Roman" w:cstheme="minorBidi"/>
          <w:sz w:val="28"/>
          <w:szCs w:val="28"/>
          <w:lang w:val="ru-RU" w:eastAsia="zh-CN"/>
        </w:rPr>
        <w:t xml:space="preserve"> </w:t>
      </w:r>
      <w:proofErr w:type="spellStart"/>
      <w:r w:rsidRPr="000124FC">
        <w:rPr>
          <w:rFonts w:ascii="Times New Roman" w:eastAsia="SimSun" w:hAnsi="Times New Roman" w:cstheme="minorBidi"/>
          <w:sz w:val="28"/>
          <w:szCs w:val="28"/>
          <w:lang w:val="ru-RU" w:eastAsia="zh-CN"/>
        </w:rPr>
        <w:t>площ</w:t>
      </w:r>
      <w:proofErr w:type="spellEnd"/>
      <w:r w:rsidRPr="000124FC">
        <w:rPr>
          <w:rFonts w:ascii="Times New Roman" w:eastAsia="SimSun" w:hAnsi="Times New Roman" w:cstheme="minorBidi"/>
          <w:sz w:val="28"/>
          <w:szCs w:val="28"/>
          <w:lang w:val="ru-RU" w:eastAsia="zh-CN"/>
        </w:rPr>
        <w:t xml:space="preserve"> і система </w:t>
      </w:r>
      <w:proofErr w:type="spellStart"/>
      <w:r w:rsidRPr="000124FC">
        <w:rPr>
          <w:rFonts w:ascii="Times New Roman" w:eastAsia="SimSun" w:hAnsi="Times New Roman" w:cstheme="minorBidi"/>
          <w:sz w:val="28"/>
          <w:szCs w:val="28"/>
          <w:lang w:val="ru-RU" w:eastAsia="zh-CN"/>
        </w:rPr>
        <w:t>сівозмін</w:t>
      </w:r>
      <w:proofErr w:type="spellEnd"/>
      <w:r w:rsidRPr="000124FC">
        <w:rPr>
          <w:rFonts w:ascii="Times New Roman" w:eastAsia="SimSun" w:hAnsi="Times New Roman" w:cstheme="minorBidi"/>
          <w:sz w:val="28"/>
          <w:szCs w:val="28"/>
          <w:lang w:val="ru-RU" w:eastAsia="zh-CN"/>
        </w:rPr>
        <w:t>. Агроном. 2007. № 2. С.</w:t>
      </w:r>
      <w:r w:rsidRPr="000124FC">
        <w:rPr>
          <w:rFonts w:ascii="Times New Roman" w:eastAsia="SimSun" w:hAnsi="Times New Roman" w:cstheme="minorBidi"/>
          <w:sz w:val="28"/>
          <w:szCs w:val="28"/>
          <w:lang w:eastAsia="zh-CN"/>
        </w:rPr>
        <w:t xml:space="preserve"> </w:t>
      </w:r>
      <w:r w:rsidRPr="000124FC">
        <w:rPr>
          <w:rFonts w:ascii="Times New Roman" w:eastAsia="SimSun" w:hAnsi="Times New Roman" w:cstheme="minorBidi"/>
          <w:sz w:val="28"/>
          <w:szCs w:val="28"/>
          <w:lang w:val="ru-RU" w:eastAsia="zh-CN"/>
        </w:rPr>
        <w:t>84–87.</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b/>
          <w:sz w:val="28"/>
          <w:szCs w:val="28"/>
          <w:lang w:eastAsia="ru-RU"/>
        </w:rPr>
      </w:pPr>
      <w:r w:rsidRPr="000124FC">
        <w:rPr>
          <w:rFonts w:ascii="Times New Roman" w:eastAsiaTheme="minorHAnsi" w:hAnsi="Times New Roman" w:cstheme="minorBidi"/>
          <w:bCs/>
          <w:color w:val="000000"/>
          <w:sz w:val="28"/>
          <w:szCs w:val="28"/>
          <w:lang w:val="ru-RU"/>
        </w:rPr>
        <w:t>Желтова К. В.</w:t>
      </w:r>
      <w:r w:rsidRPr="000124FC">
        <w:rPr>
          <w:rFonts w:ascii="Times New Roman" w:eastAsiaTheme="minorHAnsi" w:hAnsi="Times New Roman" w:cstheme="minorBidi"/>
          <w:color w:val="000000"/>
          <w:sz w:val="28"/>
          <w:szCs w:val="28"/>
          <w:lang w:val="ru-RU"/>
        </w:rPr>
        <w:t xml:space="preserve">, </w:t>
      </w:r>
      <w:r w:rsidRPr="000124FC">
        <w:rPr>
          <w:rFonts w:ascii="Times New Roman" w:eastAsiaTheme="minorHAnsi" w:hAnsi="Times New Roman" w:cstheme="minorBidi"/>
          <w:bCs/>
          <w:color w:val="000000"/>
          <w:sz w:val="28"/>
          <w:szCs w:val="28"/>
          <w:lang w:val="ru-RU"/>
        </w:rPr>
        <w:t>Долженко В. И</w:t>
      </w:r>
      <w:r w:rsidRPr="000124FC">
        <w:rPr>
          <w:rFonts w:ascii="Times New Roman" w:eastAsiaTheme="minorHAnsi" w:hAnsi="Times New Roman" w:cstheme="minorBidi"/>
          <w:b/>
          <w:bCs/>
          <w:color w:val="000000"/>
          <w:sz w:val="28"/>
          <w:szCs w:val="28"/>
          <w:lang w:val="ru-RU"/>
        </w:rPr>
        <w:t>.</w:t>
      </w:r>
      <w:r w:rsidRPr="000124FC">
        <w:rPr>
          <w:rFonts w:ascii="Times New Roman" w:eastAsiaTheme="minorHAnsi" w:hAnsi="Times New Roman" w:cstheme="minorBidi"/>
          <w:bCs/>
          <w:color w:val="000000"/>
          <w:sz w:val="28"/>
          <w:szCs w:val="28"/>
          <w:lang w:val="ru-RU"/>
        </w:rPr>
        <w:t xml:space="preserve"> Современные средства защиты озимой пшеницы от </w:t>
      </w:r>
      <w:proofErr w:type="gramStart"/>
      <w:r w:rsidRPr="000124FC">
        <w:rPr>
          <w:rFonts w:ascii="Times New Roman" w:eastAsiaTheme="minorHAnsi" w:hAnsi="Times New Roman" w:cstheme="minorBidi"/>
          <w:bCs/>
          <w:color w:val="000000"/>
          <w:sz w:val="28"/>
          <w:szCs w:val="28"/>
          <w:lang w:val="ru-RU"/>
        </w:rPr>
        <w:t>корневых</w:t>
      </w:r>
      <w:proofErr w:type="gramEnd"/>
      <w:r w:rsidRPr="000124FC">
        <w:rPr>
          <w:rFonts w:ascii="Times New Roman" w:eastAsiaTheme="minorHAnsi" w:hAnsi="Times New Roman" w:cstheme="minorBidi"/>
          <w:bCs/>
          <w:color w:val="000000"/>
          <w:sz w:val="28"/>
          <w:szCs w:val="28"/>
          <w:lang w:val="ru-RU"/>
        </w:rPr>
        <w:t xml:space="preserve"> </w:t>
      </w:r>
      <w:proofErr w:type="spellStart"/>
      <w:r w:rsidRPr="000124FC">
        <w:rPr>
          <w:rFonts w:ascii="Times New Roman" w:eastAsiaTheme="minorHAnsi" w:hAnsi="Times New Roman" w:cstheme="minorBidi"/>
          <w:bCs/>
          <w:color w:val="000000"/>
          <w:sz w:val="28"/>
          <w:szCs w:val="28"/>
          <w:lang w:val="ru-RU"/>
        </w:rPr>
        <w:t>гнилей</w:t>
      </w:r>
      <w:proofErr w:type="spellEnd"/>
      <w:r w:rsidRPr="000124FC">
        <w:rPr>
          <w:rFonts w:ascii="Times New Roman" w:eastAsiaTheme="minorHAnsi" w:hAnsi="Times New Roman" w:cstheme="minorBidi"/>
          <w:bCs/>
          <w:color w:val="000000"/>
          <w:sz w:val="28"/>
          <w:szCs w:val="28"/>
          <w:lang w:val="ru-RU"/>
        </w:rPr>
        <w:t>. Научно – производственный журнал «Зернобобовые и крупяные культуры». 2016. №4(20). С. 71–79.</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b/>
          <w:sz w:val="28"/>
          <w:szCs w:val="28"/>
          <w:lang w:eastAsia="ru-RU"/>
        </w:rPr>
      </w:pPr>
      <w:r w:rsidRPr="000124FC">
        <w:rPr>
          <w:rFonts w:ascii="Times New Roman" w:eastAsia="Times New Roman" w:hAnsi="Times New Roman" w:cstheme="minorBidi"/>
          <w:bCs/>
          <w:sz w:val="28"/>
          <w:szCs w:val="28"/>
          <w:lang w:eastAsia="ru-RU"/>
        </w:rPr>
        <w:t xml:space="preserve">Технологія комплексного захисту овочевих культур від шкідливих організмів у фермерських господарствах та на присадибних ділянках: </w:t>
      </w:r>
      <w:proofErr w:type="spellStart"/>
      <w:r w:rsidRPr="000124FC">
        <w:rPr>
          <w:rFonts w:ascii="Times New Roman" w:eastAsia="Times New Roman" w:hAnsi="Times New Roman" w:cstheme="minorBidi"/>
          <w:bCs/>
          <w:sz w:val="28"/>
          <w:szCs w:val="28"/>
          <w:lang w:eastAsia="ru-RU"/>
        </w:rPr>
        <w:t>практ.посіб</w:t>
      </w:r>
      <w:proofErr w:type="spellEnd"/>
      <w:r w:rsidRPr="000124FC">
        <w:rPr>
          <w:rFonts w:ascii="Times New Roman" w:eastAsia="Times New Roman" w:hAnsi="Times New Roman" w:cstheme="minorBidi"/>
          <w:bCs/>
          <w:sz w:val="28"/>
          <w:szCs w:val="28"/>
          <w:lang w:eastAsia="ru-RU"/>
        </w:rPr>
        <w:t xml:space="preserve">. для фермерів, власників присадибних і дачних ділянок, городників-аматорів / О. А. </w:t>
      </w:r>
      <w:proofErr w:type="spellStart"/>
      <w:r w:rsidRPr="000124FC">
        <w:rPr>
          <w:rFonts w:ascii="Times New Roman" w:eastAsia="Times New Roman" w:hAnsi="Times New Roman" w:cstheme="minorBidi"/>
          <w:bCs/>
          <w:sz w:val="28"/>
          <w:szCs w:val="28"/>
          <w:lang w:eastAsia="ru-RU"/>
        </w:rPr>
        <w:t>Дереча</w:t>
      </w:r>
      <w:proofErr w:type="spellEnd"/>
      <w:r w:rsidRPr="000124FC">
        <w:rPr>
          <w:rFonts w:ascii="Times New Roman" w:eastAsia="Times New Roman" w:hAnsi="Times New Roman" w:cstheme="minorBidi"/>
          <w:bCs/>
          <w:sz w:val="28"/>
          <w:szCs w:val="28"/>
          <w:lang w:eastAsia="ru-RU"/>
        </w:rPr>
        <w:t xml:space="preserve">, А. К. Бойчук, Н. В. </w:t>
      </w:r>
      <w:proofErr w:type="spellStart"/>
      <w:r w:rsidRPr="000124FC">
        <w:rPr>
          <w:rFonts w:ascii="Times New Roman" w:eastAsia="Times New Roman" w:hAnsi="Times New Roman" w:cstheme="minorBidi"/>
          <w:bCs/>
          <w:sz w:val="28"/>
          <w:szCs w:val="28"/>
          <w:lang w:eastAsia="ru-RU"/>
        </w:rPr>
        <w:t>Грицюк</w:t>
      </w:r>
      <w:proofErr w:type="spellEnd"/>
      <w:r w:rsidRPr="000124FC">
        <w:rPr>
          <w:rFonts w:ascii="Times New Roman" w:eastAsia="Times New Roman" w:hAnsi="Times New Roman" w:cstheme="minorBidi"/>
          <w:bCs/>
          <w:sz w:val="28"/>
          <w:szCs w:val="28"/>
          <w:lang w:eastAsia="ru-RU"/>
        </w:rPr>
        <w:t xml:space="preserve"> та ін. </w:t>
      </w:r>
      <w:proofErr w:type="spellStart"/>
      <w:r w:rsidRPr="000124FC">
        <w:rPr>
          <w:rFonts w:ascii="Times New Roman" w:eastAsia="Times New Roman" w:hAnsi="Times New Roman" w:cstheme="minorBidi"/>
          <w:bCs/>
          <w:sz w:val="28"/>
          <w:szCs w:val="28"/>
          <w:lang w:val="ru-RU" w:eastAsia="ru-RU"/>
        </w:rPr>
        <w:t>Житомир</w:t>
      </w:r>
      <w:proofErr w:type="gramStart"/>
      <w:r w:rsidRPr="000124FC">
        <w:rPr>
          <w:rFonts w:ascii="Times New Roman" w:eastAsia="Times New Roman" w:hAnsi="Times New Roman" w:cstheme="minorBidi"/>
          <w:bCs/>
          <w:sz w:val="28"/>
          <w:szCs w:val="28"/>
          <w:lang w:val="ru-RU" w:eastAsia="ru-RU"/>
        </w:rPr>
        <w:t>:В</w:t>
      </w:r>
      <w:proofErr w:type="gramEnd"/>
      <w:r w:rsidRPr="000124FC">
        <w:rPr>
          <w:rFonts w:ascii="Times New Roman" w:eastAsia="Times New Roman" w:hAnsi="Times New Roman" w:cstheme="minorBidi"/>
          <w:bCs/>
          <w:sz w:val="28"/>
          <w:szCs w:val="28"/>
          <w:lang w:val="ru-RU" w:eastAsia="ru-RU"/>
        </w:rPr>
        <w:t>ид</w:t>
      </w:r>
      <w:proofErr w:type="spellEnd"/>
      <w:r w:rsidRPr="000124FC">
        <w:rPr>
          <w:rFonts w:ascii="Times New Roman" w:eastAsia="Times New Roman" w:hAnsi="Times New Roman" w:cstheme="minorBidi"/>
          <w:bCs/>
          <w:sz w:val="28"/>
          <w:szCs w:val="28"/>
          <w:lang w:val="ru-RU" w:eastAsia="ru-RU"/>
        </w:rPr>
        <w:t>. «Рута», 2019. 180 с.</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b/>
          <w:sz w:val="28"/>
          <w:szCs w:val="28"/>
          <w:lang w:eastAsia="ru-RU"/>
        </w:rPr>
      </w:pPr>
      <w:proofErr w:type="spellStart"/>
      <w:r w:rsidRPr="000124FC">
        <w:rPr>
          <w:rFonts w:ascii="Times New Roman" w:eastAsia="Times New Roman" w:hAnsi="Times New Roman" w:cstheme="minorBidi"/>
          <w:sz w:val="28"/>
          <w:szCs w:val="28"/>
          <w:lang w:eastAsia="ru-RU"/>
        </w:rPr>
        <w:lastRenderedPageBreak/>
        <w:t>Фітосанітарний</w:t>
      </w:r>
      <w:proofErr w:type="spellEnd"/>
      <w:r w:rsidRPr="000124FC">
        <w:rPr>
          <w:rFonts w:ascii="Times New Roman" w:eastAsia="Times New Roman" w:hAnsi="Times New Roman" w:cstheme="minorBidi"/>
          <w:sz w:val="28"/>
          <w:szCs w:val="28"/>
          <w:lang w:eastAsia="ru-RU"/>
        </w:rPr>
        <w:t xml:space="preserve"> моніторинг / М. М. Доля, Й.Т. </w:t>
      </w:r>
      <w:proofErr w:type="spellStart"/>
      <w:r w:rsidRPr="000124FC">
        <w:rPr>
          <w:rFonts w:ascii="Times New Roman" w:eastAsia="Times New Roman" w:hAnsi="Times New Roman" w:cstheme="minorBidi"/>
          <w:sz w:val="28"/>
          <w:szCs w:val="28"/>
          <w:lang w:eastAsia="ru-RU"/>
        </w:rPr>
        <w:t>Покозій</w:t>
      </w:r>
      <w:proofErr w:type="spellEnd"/>
      <w:r w:rsidRPr="000124FC">
        <w:rPr>
          <w:rFonts w:ascii="Times New Roman" w:eastAsia="Times New Roman" w:hAnsi="Times New Roman" w:cstheme="minorBidi"/>
          <w:sz w:val="28"/>
          <w:szCs w:val="28"/>
          <w:lang w:eastAsia="ru-RU"/>
        </w:rPr>
        <w:t xml:space="preserve">, Р.М. </w:t>
      </w:r>
      <w:proofErr w:type="spellStart"/>
      <w:r w:rsidRPr="000124FC">
        <w:rPr>
          <w:rFonts w:ascii="Times New Roman" w:eastAsia="Times New Roman" w:hAnsi="Times New Roman" w:cstheme="minorBidi"/>
          <w:sz w:val="28"/>
          <w:szCs w:val="28"/>
          <w:lang w:eastAsia="ru-RU"/>
        </w:rPr>
        <w:t>Мамчур</w:t>
      </w:r>
      <w:proofErr w:type="spellEnd"/>
      <w:r w:rsidRPr="000124FC">
        <w:rPr>
          <w:rFonts w:ascii="Times New Roman" w:eastAsia="Times New Roman" w:hAnsi="Times New Roman" w:cstheme="minorBidi"/>
          <w:sz w:val="28"/>
          <w:szCs w:val="28"/>
          <w:lang w:eastAsia="ru-RU"/>
        </w:rPr>
        <w:t xml:space="preserve"> та ін.. </w:t>
      </w:r>
      <w:proofErr w:type="spellStart"/>
      <w:r w:rsidRPr="000124FC">
        <w:rPr>
          <w:rFonts w:ascii="Times New Roman" w:eastAsia="Times New Roman" w:hAnsi="Times New Roman" w:cstheme="minorBidi"/>
          <w:sz w:val="28"/>
          <w:szCs w:val="28"/>
          <w:lang w:val="ru-RU" w:eastAsia="ru-RU"/>
        </w:rPr>
        <w:t>Київ</w:t>
      </w:r>
      <w:proofErr w:type="spellEnd"/>
      <w:proofErr w:type="gramStart"/>
      <w:r w:rsidRPr="000124FC">
        <w:rPr>
          <w:rFonts w:ascii="Times New Roman" w:eastAsia="Times New Roman" w:hAnsi="Times New Roman" w:cstheme="minorBidi"/>
          <w:sz w:val="28"/>
          <w:szCs w:val="28"/>
          <w:lang w:val="ru-RU" w:eastAsia="ru-RU"/>
        </w:rPr>
        <w:t xml:space="preserve"> :</w:t>
      </w:r>
      <w:proofErr w:type="gramEnd"/>
      <w:r w:rsidRPr="000124FC">
        <w:rPr>
          <w:rFonts w:ascii="Times New Roman" w:eastAsia="Times New Roman" w:hAnsi="Times New Roman" w:cstheme="minorBidi"/>
          <w:sz w:val="28"/>
          <w:szCs w:val="28"/>
          <w:lang w:val="ru-RU" w:eastAsia="ru-RU"/>
        </w:rPr>
        <w:t xml:space="preserve"> ННЦ ІФЕ, 2044. 294 с.</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b/>
          <w:sz w:val="28"/>
          <w:szCs w:val="28"/>
          <w:lang w:eastAsia="ru-RU"/>
        </w:rPr>
      </w:pPr>
      <w:r w:rsidRPr="000124FC">
        <w:rPr>
          <w:rFonts w:ascii="Times New Roman" w:eastAsia="Times New Roman" w:hAnsi="Times New Roman" w:cstheme="minorBidi"/>
          <w:sz w:val="28"/>
          <w:szCs w:val="28"/>
          <w:lang w:val="ru-RU" w:eastAsia="ru-RU"/>
        </w:rPr>
        <w:t xml:space="preserve">Коршунова А.Ф., Чумаков А.Е., </w:t>
      </w:r>
      <w:proofErr w:type="spellStart"/>
      <w:r w:rsidRPr="000124FC">
        <w:rPr>
          <w:rFonts w:ascii="Times New Roman" w:eastAsia="Times New Roman" w:hAnsi="Times New Roman" w:cstheme="minorBidi"/>
          <w:sz w:val="28"/>
          <w:szCs w:val="28"/>
          <w:lang w:val="ru-RU" w:eastAsia="ru-RU"/>
        </w:rPr>
        <w:t>Щекочишина</w:t>
      </w:r>
      <w:proofErr w:type="spellEnd"/>
      <w:r w:rsidRPr="000124FC">
        <w:rPr>
          <w:rFonts w:ascii="Times New Roman" w:eastAsia="Times New Roman" w:hAnsi="Times New Roman" w:cstheme="minorBidi"/>
          <w:sz w:val="28"/>
          <w:szCs w:val="28"/>
          <w:lang w:val="ru-RU" w:eastAsia="ru-RU"/>
        </w:rPr>
        <w:t xml:space="preserve"> Р.И. Защита пшеницы от корневых </w:t>
      </w:r>
      <w:proofErr w:type="spellStart"/>
      <w:r w:rsidRPr="000124FC">
        <w:rPr>
          <w:rFonts w:ascii="Times New Roman" w:eastAsia="Times New Roman" w:hAnsi="Times New Roman" w:cstheme="minorBidi"/>
          <w:sz w:val="28"/>
          <w:szCs w:val="28"/>
          <w:lang w:val="ru-RU" w:eastAsia="ru-RU"/>
        </w:rPr>
        <w:t>гнилей</w:t>
      </w:r>
      <w:proofErr w:type="spellEnd"/>
      <w:r w:rsidRPr="000124FC">
        <w:rPr>
          <w:rFonts w:ascii="Times New Roman" w:eastAsia="Times New Roman" w:hAnsi="Times New Roman" w:cstheme="minorBidi"/>
          <w:sz w:val="28"/>
          <w:szCs w:val="28"/>
          <w:lang w:val="ru-RU" w:eastAsia="ru-RU"/>
        </w:rPr>
        <w:t xml:space="preserve"> Ленинград</w:t>
      </w:r>
      <w:proofErr w:type="gramStart"/>
      <w:r w:rsidRPr="000124FC">
        <w:rPr>
          <w:rFonts w:ascii="Times New Roman" w:eastAsia="Times New Roman" w:hAnsi="Times New Roman" w:cstheme="minorBidi"/>
          <w:sz w:val="28"/>
          <w:szCs w:val="28"/>
          <w:lang w:val="ru-RU" w:eastAsia="ru-RU"/>
        </w:rPr>
        <w:t xml:space="preserve"> :</w:t>
      </w:r>
      <w:proofErr w:type="gramEnd"/>
      <w:r w:rsidRPr="000124FC">
        <w:rPr>
          <w:rFonts w:ascii="Times New Roman" w:eastAsia="Times New Roman" w:hAnsi="Times New Roman" w:cstheme="minorBidi"/>
          <w:sz w:val="28"/>
          <w:szCs w:val="28"/>
          <w:lang w:val="ru-RU" w:eastAsia="ru-RU"/>
        </w:rPr>
        <w:t xml:space="preserve">  «Колос», 1966. 95с.</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b/>
          <w:sz w:val="28"/>
          <w:szCs w:val="28"/>
          <w:lang w:eastAsia="ru-RU"/>
        </w:rPr>
      </w:pPr>
      <w:proofErr w:type="spellStart"/>
      <w:r w:rsidRPr="000124FC">
        <w:rPr>
          <w:rFonts w:ascii="Times New Roman" w:eastAsia="Times New Roman" w:hAnsi="Times New Roman" w:cstheme="minorBidi"/>
          <w:snapToGrid w:val="0"/>
          <w:sz w:val="28"/>
          <w:szCs w:val="28"/>
          <w:lang w:val="ru-RU" w:eastAsia="ru-RU"/>
        </w:rPr>
        <w:t>Билай</w:t>
      </w:r>
      <w:proofErr w:type="spellEnd"/>
      <w:r w:rsidRPr="000124FC">
        <w:rPr>
          <w:rFonts w:ascii="Times New Roman" w:eastAsia="Times New Roman" w:hAnsi="Times New Roman" w:cstheme="minorBidi"/>
          <w:snapToGrid w:val="0"/>
          <w:sz w:val="28"/>
          <w:szCs w:val="28"/>
          <w:lang w:val="ru-RU" w:eastAsia="ru-RU"/>
        </w:rPr>
        <w:t xml:space="preserve"> В.И. Основы общей микологии. Киев</w:t>
      </w:r>
      <w:proofErr w:type="gramStart"/>
      <w:r w:rsidRPr="000124FC">
        <w:rPr>
          <w:rFonts w:ascii="Times New Roman" w:eastAsia="Times New Roman" w:hAnsi="Times New Roman" w:cstheme="minorBidi"/>
          <w:snapToGrid w:val="0"/>
          <w:sz w:val="28"/>
          <w:szCs w:val="28"/>
          <w:lang w:val="ru-RU" w:eastAsia="ru-RU"/>
        </w:rPr>
        <w:t xml:space="preserve"> :</w:t>
      </w:r>
      <w:proofErr w:type="gramEnd"/>
      <w:r w:rsidRPr="000124FC">
        <w:rPr>
          <w:rFonts w:ascii="Times New Roman" w:eastAsia="Times New Roman" w:hAnsi="Times New Roman" w:cstheme="minorBidi"/>
          <w:snapToGrid w:val="0"/>
          <w:sz w:val="28"/>
          <w:szCs w:val="28"/>
          <w:lang w:val="ru-RU" w:eastAsia="ru-RU"/>
        </w:rPr>
        <w:t xml:space="preserve"> </w:t>
      </w:r>
      <w:proofErr w:type="spellStart"/>
      <w:r w:rsidRPr="000124FC">
        <w:rPr>
          <w:rFonts w:ascii="Times New Roman" w:eastAsia="Times New Roman" w:hAnsi="Times New Roman" w:cstheme="minorBidi"/>
          <w:snapToGrid w:val="0"/>
          <w:sz w:val="28"/>
          <w:szCs w:val="28"/>
          <w:lang w:val="ru-RU" w:eastAsia="ru-RU"/>
        </w:rPr>
        <w:t>Выща</w:t>
      </w:r>
      <w:proofErr w:type="spellEnd"/>
      <w:r w:rsidRPr="000124FC">
        <w:rPr>
          <w:rFonts w:ascii="Times New Roman" w:eastAsia="Times New Roman" w:hAnsi="Times New Roman" w:cstheme="minorBidi"/>
          <w:snapToGrid w:val="0"/>
          <w:sz w:val="28"/>
          <w:szCs w:val="28"/>
          <w:lang w:val="ru-RU" w:eastAsia="ru-RU"/>
        </w:rPr>
        <w:t xml:space="preserve"> </w:t>
      </w:r>
      <w:proofErr w:type="spellStart"/>
      <w:r w:rsidRPr="000124FC">
        <w:rPr>
          <w:rFonts w:ascii="Times New Roman" w:eastAsia="Times New Roman" w:hAnsi="Times New Roman" w:cstheme="minorBidi"/>
          <w:snapToGrid w:val="0"/>
          <w:sz w:val="28"/>
          <w:szCs w:val="28"/>
          <w:lang w:val="ru-RU" w:eastAsia="ru-RU"/>
        </w:rPr>
        <w:t>шк</w:t>
      </w:r>
      <w:proofErr w:type="spellEnd"/>
      <w:r w:rsidRPr="000124FC">
        <w:rPr>
          <w:rFonts w:ascii="Times New Roman" w:eastAsia="Times New Roman" w:hAnsi="Times New Roman" w:cstheme="minorBidi"/>
          <w:snapToGrid w:val="0"/>
          <w:sz w:val="28"/>
          <w:szCs w:val="28"/>
          <w:lang w:val="ru-RU" w:eastAsia="ru-RU"/>
        </w:rPr>
        <w:t>., 1989. 392 с.</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b/>
          <w:sz w:val="28"/>
          <w:szCs w:val="28"/>
          <w:lang w:eastAsia="ru-RU"/>
        </w:rPr>
      </w:pPr>
      <w:proofErr w:type="spellStart"/>
      <w:r w:rsidRPr="000124FC">
        <w:rPr>
          <w:rFonts w:ascii="Times New Roman" w:eastAsia="Times New Roman" w:hAnsi="Times New Roman" w:cstheme="minorBidi"/>
          <w:sz w:val="28"/>
          <w:szCs w:val="28"/>
          <w:lang w:val="ru-RU" w:eastAsia="ru-RU"/>
        </w:rPr>
        <w:t>Кальнобрицкий</w:t>
      </w:r>
      <w:proofErr w:type="spellEnd"/>
      <w:r w:rsidRPr="000124FC">
        <w:rPr>
          <w:rFonts w:ascii="Times New Roman" w:eastAsia="Times New Roman" w:hAnsi="Times New Roman" w:cstheme="minorBidi"/>
          <w:sz w:val="28"/>
          <w:szCs w:val="28"/>
          <w:lang w:val="ru-RU" w:eastAsia="ru-RU"/>
        </w:rPr>
        <w:t xml:space="preserve"> Н.И. Бондарь В.П. Метод диагностики </w:t>
      </w:r>
      <w:proofErr w:type="spellStart"/>
      <w:r w:rsidRPr="000124FC">
        <w:rPr>
          <w:rFonts w:ascii="Times New Roman" w:eastAsia="Times New Roman" w:hAnsi="Times New Roman" w:cstheme="minorBidi"/>
          <w:sz w:val="28"/>
          <w:szCs w:val="28"/>
          <w:lang w:val="ru-RU" w:eastAsia="ru-RU"/>
        </w:rPr>
        <w:t>вогбудителя</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офиоболезной</w:t>
      </w:r>
      <w:proofErr w:type="spellEnd"/>
      <w:r w:rsidRPr="000124FC">
        <w:rPr>
          <w:rFonts w:ascii="Times New Roman" w:eastAsia="Times New Roman" w:hAnsi="Times New Roman" w:cstheme="minorBidi"/>
          <w:sz w:val="28"/>
          <w:szCs w:val="28"/>
          <w:lang w:val="ru-RU" w:eastAsia="ru-RU"/>
        </w:rPr>
        <w:t xml:space="preserve"> корневой гнили озимой пшеницы и изучение штаммов патогенна. Защита растений. </w:t>
      </w:r>
      <w:proofErr w:type="spellStart"/>
      <w:r w:rsidRPr="000124FC">
        <w:rPr>
          <w:rFonts w:ascii="Times New Roman" w:eastAsia="Times New Roman" w:hAnsi="Times New Roman" w:cstheme="minorBidi"/>
          <w:sz w:val="28"/>
          <w:szCs w:val="28"/>
          <w:lang w:val="ru-RU" w:eastAsia="ru-RU"/>
        </w:rPr>
        <w:t>Київ</w:t>
      </w:r>
      <w:proofErr w:type="spellEnd"/>
      <w:proofErr w:type="gramStart"/>
      <w:r w:rsidRPr="000124FC">
        <w:rPr>
          <w:rFonts w:ascii="Times New Roman" w:eastAsia="Times New Roman" w:hAnsi="Times New Roman" w:cstheme="minorBidi"/>
          <w:sz w:val="28"/>
          <w:szCs w:val="28"/>
          <w:lang w:val="ru-RU" w:eastAsia="ru-RU"/>
        </w:rPr>
        <w:t xml:space="preserve"> :</w:t>
      </w:r>
      <w:proofErr w:type="gramEnd"/>
      <w:r w:rsidRPr="000124FC">
        <w:rPr>
          <w:rFonts w:ascii="Times New Roman" w:eastAsia="Times New Roman" w:hAnsi="Times New Roman" w:cstheme="minorBidi"/>
          <w:sz w:val="28"/>
          <w:szCs w:val="28"/>
          <w:lang w:val="ru-RU" w:eastAsia="ru-RU"/>
        </w:rPr>
        <w:t xml:space="preserve"> Урожай, 1989. </w:t>
      </w:r>
      <w:proofErr w:type="spellStart"/>
      <w:r w:rsidRPr="000124FC">
        <w:rPr>
          <w:rFonts w:ascii="Times New Roman" w:eastAsia="Times New Roman" w:hAnsi="Times New Roman" w:cstheme="minorBidi"/>
          <w:sz w:val="28"/>
          <w:szCs w:val="28"/>
          <w:lang w:val="ru-RU" w:eastAsia="ru-RU"/>
        </w:rPr>
        <w:t>вып</w:t>
      </w:r>
      <w:proofErr w:type="spellEnd"/>
      <w:r w:rsidRPr="000124FC">
        <w:rPr>
          <w:rFonts w:ascii="Times New Roman" w:eastAsia="Times New Roman" w:hAnsi="Times New Roman" w:cstheme="minorBidi"/>
          <w:sz w:val="28"/>
          <w:szCs w:val="28"/>
          <w:lang w:val="ru-RU" w:eastAsia="ru-RU"/>
        </w:rPr>
        <w:t>. 36. С.21-25.</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b/>
          <w:sz w:val="28"/>
          <w:szCs w:val="28"/>
          <w:lang w:eastAsia="ru-RU"/>
        </w:rPr>
      </w:pPr>
      <w:r w:rsidRPr="000124FC">
        <w:rPr>
          <w:rFonts w:ascii="Times New Roman" w:eastAsia="Times New Roman" w:hAnsi="Times New Roman" w:cstheme="minorBidi"/>
          <w:sz w:val="28"/>
          <w:szCs w:val="28"/>
          <w:lang w:val="ru-RU" w:eastAsia="ru-RU"/>
        </w:rPr>
        <w:t xml:space="preserve">Коршунова А.Ф. Чумаков А.Е., </w:t>
      </w:r>
      <w:proofErr w:type="spellStart"/>
      <w:r w:rsidRPr="000124FC">
        <w:rPr>
          <w:rFonts w:ascii="Times New Roman" w:eastAsia="Times New Roman" w:hAnsi="Times New Roman" w:cstheme="minorBidi"/>
          <w:sz w:val="28"/>
          <w:szCs w:val="28"/>
          <w:lang w:val="ru-RU" w:eastAsia="ru-RU"/>
        </w:rPr>
        <w:t>Щекочишина</w:t>
      </w:r>
      <w:proofErr w:type="spellEnd"/>
      <w:r w:rsidRPr="000124FC">
        <w:rPr>
          <w:rFonts w:ascii="Times New Roman" w:eastAsia="Times New Roman" w:hAnsi="Times New Roman" w:cstheme="minorBidi"/>
          <w:sz w:val="28"/>
          <w:szCs w:val="28"/>
          <w:lang w:val="ru-RU" w:eastAsia="ru-RU"/>
        </w:rPr>
        <w:t xml:space="preserve"> Р.И. Защита пшеницы от корневых </w:t>
      </w:r>
      <w:proofErr w:type="spellStart"/>
      <w:r w:rsidRPr="000124FC">
        <w:rPr>
          <w:rFonts w:ascii="Times New Roman" w:eastAsia="Times New Roman" w:hAnsi="Times New Roman" w:cstheme="minorBidi"/>
          <w:sz w:val="28"/>
          <w:szCs w:val="28"/>
          <w:lang w:val="ru-RU" w:eastAsia="ru-RU"/>
        </w:rPr>
        <w:t>гнилей</w:t>
      </w:r>
      <w:proofErr w:type="spellEnd"/>
      <w:proofErr w:type="gramStart"/>
      <w:r w:rsidRPr="000124FC">
        <w:rPr>
          <w:rFonts w:ascii="Times New Roman" w:eastAsia="Times New Roman" w:hAnsi="Times New Roman" w:cstheme="minorBidi"/>
          <w:sz w:val="28"/>
          <w:szCs w:val="28"/>
          <w:lang w:val="ru-RU" w:eastAsia="ru-RU"/>
        </w:rPr>
        <w:t xml:space="preserve"> .</w:t>
      </w:r>
      <w:proofErr w:type="gramEnd"/>
      <w:r w:rsidRPr="000124FC">
        <w:rPr>
          <w:rFonts w:ascii="Times New Roman" w:eastAsia="Times New Roman" w:hAnsi="Times New Roman" w:cstheme="minorBidi"/>
          <w:sz w:val="28"/>
          <w:szCs w:val="28"/>
          <w:lang w:val="ru-RU" w:eastAsia="ru-RU"/>
        </w:rPr>
        <w:t xml:space="preserve"> Ленинград : «Колос», 1976. 184с.</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b/>
          <w:sz w:val="28"/>
          <w:szCs w:val="28"/>
          <w:lang w:eastAsia="ru-RU"/>
        </w:rPr>
      </w:pPr>
      <w:proofErr w:type="spellStart"/>
      <w:r w:rsidRPr="000124FC">
        <w:rPr>
          <w:rFonts w:ascii="Times New Roman" w:eastAsia="Times New Roman" w:hAnsi="Times New Roman" w:cstheme="minorBidi"/>
          <w:sz w:val="28"/>
          <w:szCs w:val="28"/>
          <w:lang w:val="ru-RU" w:eastAsia="ru-RU"/>
        </w:rPr>
        <w:t>Лихочвор</w:t>
      </w:r>
      <w:proofErr w:type="spellEnd"/>
      <w:r w:rsidRPr="000124FC">
        <w:rPr>
          <w:rFonts w:ascii="Times New Roman" w:eastAsia="Times New Roman" w:hAnsi="Times New Roman" w:cstheme="minorBidi"/>
          <w:sz w:val="28"/>
          <w:szCs w:val="28"/>
          <w:lang w:val="ru-RU" w:eastAsia="ru-RU"/>
        </w:rPr>
        <w:t xml:space="preserve"> В.В., </w:t>
      </w:r>
      <w:proofErr w:type="spellStart"/>
      <w:r w:rsidRPr="000124FC">
        <w:rPr>
          <w:rFonts w:ascii="Times New Roman" w:eastAsia="Times New Roman" w:hAnsi="Times New Roman" w:cstheme="minorBidi"/>
          <w:sz w:val="28"/>
          <w:szCs w:val="28"/>
          <w:lang w:val="ru-RU" w:eastAsia="ru-RU"/>
        </w:rPr>
        <w:t>Петриненко</w:t>
      </w:r>
      <w:proofErr w:type="spellEnd"/>
      <w:r w:rsidRPr="000124FC">
        <w:rPr>
          <w:rFonts w:ascii="Times New Roman" w:eastAsia="Times New Roman" w:hAnsi="Times New Roman" w:cstheme="minorBidi"/>
          <w:sz w:val="28"/>
          <w:szCs w:val="28"/>
          <w:lang w:val="ru-RU" w:eastAsia="ru-RU"/>
        </w:rPr>
        <w:t xml:space="preserve"> В.Ф. </w:t>
      </w:r>
      <w:proofErr w:type="spellStart"/>
      <w:r w:rsidRPr="000124FC">
        <w:rPr>
          <w:rFonts w:ascii="Times New Roman" w:eastAsia="Times New Roman" w:hAnsi="Times New Roman" w:cstheme="minorBidi"/>
          <w:sz w:val="28"/>
          <w:szCs w:val="28"/>
          <w:lang w:val="ru-RU" w:eastAsia="ru-RU"/>
        </w:rPr>
        <w:t>Рослинництво</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Сучасні</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інтенсивні</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технології</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вирощування</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основних</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польових</w:t>
      </w:r>
      <w:proofErr w:type="spellEnd"/>
      <w:r w:rsidRPr="000124FC">
        <w:rPr>
          <w:rFonts w:ascii="Times New Roman" w:eastAsia="Times New Roman" w:hAnsi="Times New Roman" w:cstheme="minorBidi"/>
          <w:sz w:val="28"/>
          <w:szCs w:val="28"/>
          <w:lang w:val="ru-RU" w:eastAsia="ru-RU"/>
        </w:rPr>
        <w:t xml:space="preserve"> культур. </w:t>
      </w:r>
      <w:proofErr w:type="spellStart"/>
      <w:r w:rsidRPr="000124FC">
        <w:rPr>
          <w:rFonts w:ascii="Times New Roman" w:eastAsia="Times New Roman" w:hAnsi="Times New Roman" w:cstheme="minorBidi"/>
          <w:sz w:val="28"/>
          <w:szCs w:val="28"/>
          <w:lang w:val="ru-RU" w:eastAsia="ru-RU"/>
        </w:rPr>
        <w:t>Львів</w:t>
      </w:r>
      <w:proofErr w:type="spellEnd"/>
      <w:proofErr w:type="gramStart"/>
      <w:r w:rsidRPr="000124FC">
        <w:rPr>
          <w:rFonts w:ascii="Times New Roman" w:eastAsia="Times New Roman" w:hAnsi="Times New Roman" w:cstheme="minorBidi"/>
          <w:sz w:val="28"/>
          <w:szCs w:val="28"/>
          <w:lang w:val="ru-RU" w:eastAsia="ru-RU"/>
        </w:rPr>
        <w:t xml:space="preserve"> :</w:t>
      </w:r>
      <w:proofErr w:type="gramEnd"/>
      <w:r w:rsidRPr="000124FC">
        <w:rPr>
          <w:rFonts w:ascii="Times New Roman" w:eastAsia="Times New Roman" w:hAnsi="Times New Roman" w:cstheme="minorBidi"/>
          <w:sz w:val="28"/>
          <w:szCs w:val="28"/>
          <w:lang w:val="ru-RU" w:eastAsia="ru-RU"/>
        </w:rPr>
        <w:t xml:space="preserve"> НВФ «</w:t>
      </w:r>
      <w:proofErr w:type="spellStart"/>
      <w:r w:rsidRPr="000124FC">
        <w:rPr>
          <w:rFonts w:ascii="Times New Roman" w:eastAsia="Times New Roman" w:hAnsi="Times New Roman" w:cstheme="minorBidi"/>
          <w:sz w:val="28"/>
          <w:szCs w:val="28"/>
          <w:lang w:val="ru-RU" w:eastAsia="ru-RU"/>
        </w:rPr>
        <w:t>Українські</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технології</w:t>
      </w:r>
      <w:proofErr w:type="spellEnd"/>
      <w:r w:rsidRPr="000124FC">
        <w:rPr>
          <w:rFonts w:ascii="Times New Roman" w:eastAsia="Times New Roman" w:hAnsi="Times New Roman" w:cstheme="minorBidi"/>
          <w:sz w:val="28"/>
          <w:szCs w:val="28"/>
          <w:lang w:val="ru-RU" w:eastAsia="ru-RU"/>
        </w:rPr>
        <w:t xml:space="preserve">», 2006. 730 с. </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b/>
          <w:sz w:val="28"/>
          <w:szCs w:val="28"/>
          <w:lang w:eastAsia="ru-RU"/>
        </w:rPr>
      </w:pPr>
      <w:r w:rsidRPr="000124FC">
        <w:rPr>
          <w:rFonts w:ascii="Times New Roman" w:eastAsia="Times New Roman" w:hAnsi="Times New Roman" w:cstheme="minorBidi"/>
          <w:sz w:val="28"/>
          <w:szCs w:val="28"/>
          <w:lang w:val="ru-RU" w:eastAsia="ru-RU"/>
        </w:rPr>
        <w:t xml:space="preserve">Наумова Н.А. </w:t>
      </w:r>
      <w:proofErr w:type="spellStart"/>
      <w:r w:rsidRPr="000124FC">
        <w:rPr>
          <w:rFonts w:ascii="Times New Roman" w:eastAsia="Times New Roman" w:hAnsi="Times New Roman" w:cstheme="minorBidi"/>
          <w:sz w:val="28"/>
          <w:szCs w:val="28"/>
          <w:lang w:val="ru-RU" w:eastAsia="ru-RU"/>
        </w:rPr>
        <w:t>Аналіз</w:t>
      </w:r>
      <w:proofErr w:type="spellEnd"/>
      <w:r w:rsidRPr="000124FC">
        <w:rPr>
          <w:rFonts w:ascii="Times New Roman" w:eastAsia="Times New Roman" w:hAnsi="Times New Roman" w:cstheme="minorBidi"/>
          <w:sz w:val="28"/>
          <w:szCs w:val="28"/>
          <w:lang w:val="ru-RU" w:eastAsia="ru-RU"/>
        </w:rPr>
        <w:t xml:space="preserve"> семян на </w:t>
      </w:r>
      <w:proofErr w:type="spellStart"/>
      <w:r w:rsidRPr="000124FC">
        <w:rPr>
          <w:rFonts w:ascii="Times New Roman" w:eastAsia="Times New Roman" w:hAnsi="Times New Roman" w:cstheme="minorBidi"/>
          <w:sz w:val="28"/>
          <w:szCs w:val="28"/>
          <w:lang w:val="ru-RU" w:eastAsia="ru-RU"/>
        </w:rPr>
        <w:t>грибну</w:t>
      </w:r>
      <w:proofErr w:type="spellEnd"/>
      <w:r w:rsidRPr="000124FC">
        <w:rPr>
          <w:rFonts w:ascii="Times New Roman" w:eastAsia="Times New Roman" w:hAnsi="Times New Roman" w:cstheme="minorBidi"/>
          <w:sz w:val="28"/>
          <w:szCs w:val="28"/>
          <w:lang w:val="ru-RU" w:eastAsia="ru-RU"/>
        </w:rPr>
        <w:t xml:space="preserve"> и бактериальную инфекцию. М., Л.: «</w:t>
      </w:r>
      <w:proofErr w:type="spellStart"/>
      <w:r w:rsidRPr="000124FC">
        <w:rPr>
          <w:rFonts w:ascii="Times New Roman" w:eastAsia="Times New Roman" w:hAnsi="Times New Roman" w:cstheme="minorBidi"/>
          <w:sz w:val="28"/>
          <w:szCs w:val="28"/>
          <w:lang w:val="ru-RU" w:eastAsia="ru-RU"/>
        </w:rPr>
        <w:t>Сельхозиз</w:t>
      </w:r>
      <w:proofErr w:type="spellEnd"/>
      <w:r w:rsidRPr="000124FC">
        <w:rPr>
          <w:rFonts w:ascii="Times New Roman" w:eastAsia="Times New Roman" w:hAnsi="Times New Roman" w:cstheme="minorBidi"/>
          <w:sz w:val="28"/>
          <w:szCs w:val="28"/>
          <w:lang w:val="ru-RU" w:eastAsia="ru-RU"/>
        </w:rPr>
        <w:t>».  1951. 140 с</w:t>
      </w:r>
      <w:r w:rsidRPr="000124FC">
        <w:rPr>
          <w:rFonts w:ascii="Times New Roman" w:eastAsia="Times New Roman" w:hAnsi="Times New Roman" w:cstheme="minorBidi"/>
          <w:sz w:val="28"/>
          <w:szCs w:val="28"/>
          <w:lang w:eastAsia="ru-RU"/>
        </w:rPr>
        <w:t>.</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b/>
          <w:sz w:val="28"/>
          <w:szCs w:val="28"/>
          <w:lang w:eastAsia="ru-RU"/>
        </w:rPr>
      </w:pPr>
      <w:proofErr w:type="spellStart"/>
      <w:r w:rsidRPr="000124FC">
        <w:rPr>
          <w:rFonts w:ascii="Times New Roman" w:eastAsia="Times New Roman" w:hAnsi="Times New Roman" w:cstheme="minorBidi"/>
          <w:sz w:val="28"/>
          <w:szCs w:val="28"/>
          <w:lang w:val="ru-RU" w:eastAsia="ru-RU"/>
        </w:rPr>
        <w:t>Науково-практичні</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рекомендації</w:t>
      </w:r>
      <w:proofErr w:type="spellEnd"/>
      <w:r w:rsidRPr="000124FC">
        <w:rPr>
          <w:rFonts w:ascii="Times New Roman" w:eastAsia="Times New Roman" w:hAnsi="Times New Roman" w:cstheme="minorBidi"/>
          <w:sz w:val="28"/>
          <w:szCs w:val="28"/>
          <w:lang w:val="ru-RU" w:eastAsia="ru-RU"/>
        </w:rPr>
        <w:t xml:space="preserve"> по </w:t>
      </w:r>
      <w:proofErr w:type="spellStart"/>
      <w:r w:rsidRPr="000124FC">
        <w:rPr>
          <w:rFonts w:ascii="Times New Roman" w:eastAsia="Times New Roman" w:hAnsi="Times New Roman" w:cstheme="minorBidi"/>
          <w:sz w:val="28"/>
          <w:szCs w:val="28"/>
          <w:lang w:val="ru-RU" w:eastAsia="ru-RU"/>
        </w:rPr>
        <w:t>екологічно</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безпечних</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технологіях</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застосування</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пестициді</w:t>
      </w:r>
      <w:proofErr w:type="gramStart"/>
      <w:r w:rsidRPr="000124FC">
        <w:rPr>
          <w:rFonts w:ascii="Times New Roman" w:eastAsia="Times New Roman" w:hAnsi="Times New Roman" w:cstheme="minorBidi"/>
          <w:sz w:val="28"/>
          <w:szCs w:val="28"/>
          <w:lang w:val="ru-RU" w:eastAsia="ru-RU"/>
        </w:rPr>
        <w:t>в</w:t>
      </w:r>
      <w:proofErr w:type="spellEnd"/>
      <w:proofErr w:type="gramEnd"/>
      <w:r w:rsidRPr="000124FC">
        <w:rPr>
          <w:rFonts w:ascii="Times New Roman" w:eastAsia="Times New Roman" w:hAnsi="Times New Roman" w:cstheme="minorBidi"/>
          <w:sz w:val="28"/>
          <w:szCs w:val="28"/>
          <w:lang w:val="ru-RU" w:eastAsia="ru-RU"/>
        </w:rPr>
        <w:t xml:space="preserve"> при </w:t>
      </w:r>
      <w:proofErr w:type="spellStart"/>
      <w:r w:rsidRPr="000124FC">
        <w:rPr>
          <w:rFonts w:ascii="Times New Roman" w:eastAsia="Times New Roman" w:hAnsi="Times New Roman" w:cstheme="minorBidi"/>
          <w:sz w:val="28"/>
          <w:szCs w:val="28"/>
          <w:lang w:val="ru-RU" w:eastAsia="ru-RU"/>
        </w:rPr>
        <w:t>вирощуванні</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основних</w:t>
      </w:r>
      <w:proofErr w:type="spellEnd"/>
      <w:r w:rsidRPr="000124FC">
        <w:rPr>
          <w:rFonts w:ascii="Times New Roman" w:eastAsia="Times New Roman" w:hAnsi="Times New Roman" w:cstheme="minorBidi"/>
          <w:sz w:val="28"/>
          <w:szCs w:val="28"/>
          <w:lang w:val="ru-RU" w:eastAsia="ru-RU"/>
        </w:rPr>
        <w:t xml:space="preserve"> с.-г. </w:t>
      </w:r>
      <w:proofErr w:type="gramStart"/>
      <w:r w:rsidRPr="000124FC">
        <w:rPr>
          <w:rFonts w:ascii="Times New Roman" w:eastAsia="Times New Roman" w:hAnsi="Times New Roman" w:cstheme="minorBidi"/>
          <w:sz w:val="28"/>
          <w:szCs w:val="28"/>
          <w:lang w:val="ru-RU" w:eastAsia="ru-RU"/>
        </w:rPr>
        <w:t>культур</w:t>
      </w:r>
      <w:proofErr w:type="gramEnd"/>
      <w:r w:rsidRPr="000124FC">
        <w:rPr>
          <w:rFonts w:ascii="Times New Roman" w:eastAsia="Times New Roman" w:hAnsi="Times New Roman" w:cstheme="minorBidi"/>
          <w:sz w:val="28"/>
          <w:szCs w:val="28"/>
          <w:lang w:val="ru-RU" w:eastAsia="ru-RU"/>
        </w:rPr>
        <w:t xml:space="preserve"> в </w:t>
      </w:r>
      <w:proofErr w:type="spellStart"/>
      <w:r w:rsidRPr="000124FC">
        <w:rPr>
          <w:rFonts w:ascii="Times New Roman" w:eastAsia="Times New Roman" w:hAnsi="Times New Roman" w:cstheme="minorBidi"/>
          <w:sz w:val="28"/>
          <w:szCs w:val="28"/>
          <w:lang w:val="ru-RU" w:eastAsia="ru-RU"/>
        </w:rPr>
        <w:t>господарствах</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Житомирської</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області</w:t>
      </w:r>
      <w:proofErr w:type="spellEnd"/>
      <w:r w:rsidRPr="000124FC">
        <w:rPr>
          <w:rFonts w:ascii="Times New Roman" w:eastAsia="Times New Roman" w:hAnsi="Times New Roman" w:cstheme="minorBidi"/>
          <w:sz w:val="28"/>
          <w:szCs w:val="28"/>
          <w:lang w:val="ru-RU" w:eastAsia="ru-RU"/>
        </w:rPr>
        <w:t xml:space="preserve"> / О.А </w:t>
      </w:r>
      <w:proofErr w:type="spellStart"/>
      <w:r w:rsidRPr="000124FC">
        <w:rPr>
          <w:rFonts w:ascii="Times New Roman" w:eastAsia="Times New Roman" w:hAnsi="Times New Roman" w:cstheme="minorBidi"/>
          <w:sz w:val="28"/>
          <w:szCs w:val="28"/>
          <w:lang w:val="ru-RU" w:eastAsia="ru-RU"/>
        </w:rPr>
        <w:t>Дереча</w:t>
      </w:r>
      <w:proofErr w:type="spellEnd"/>
      <w:r w:rsidRPr="000124FC">
        <w:rPr>
          <w:rFonts w:ascii="Times New Roman" w:eastAsia="Times New Roman" w:hAnsi="Times New Roman" w:cstheme="minorBidi"/>
          <w:sz w:val="28"/>
          <w:szCs w:val="28"/>
          <w:lang w:val="ru-RU" w:eastAsia="ru-RU"/>
        </w:rPr>
        <w:t xml:space="preserve">, М.М </w:t>
      </w:r>
      <w:proofErr w:type="spellStart"/>
      <w:r w:rsidRPr="000124FC">
        <w:rPr>
          <w:rFonts w:ascii="Times New Roman" w:eastAsia="Times New Roman" w:hAnsi="Times New Roman" w:cstheme="minorBidi"/>
          <w:sz w:val="28"/>
          <w:szCs w:val="28"/>
          <w:lang w:val="ru-RU" w:eastAsia="ru-RU"/>
        </w:rPr>
        <w:t>Ключевич</w:t>
      </w:r>
      <w:proofErr w:type="spellEnd"/>
      <w:r w:rsidRPr="000124FC">
        <w:rPr>
          <w:rFonts w:ascii="Times New Roman" w:eastAsia="Times New Roman" w:hAnsi="Times New Roman" w:cstheme="minorBidi"/>
          <w:sz w:val="28"/>
          <w:szCs w:val="28"/>
          <w:lang w:val="ru-RU" w:eastAsia="ru-RU"/>
        </w:rPr>
        <w:t xml:space="preserve">, Т.М Тимощук та </w:t>
      </w:r>
      <w:proofErr w:type="spellStart"/>
      <w:r w:rsidRPr="000124FC">
        <w:rPr>
          <w:rFonts w:ascii="Times New Roman" w:eastAsia="Times New Roman" w:hAnsi="Times New Roman" w:cstheme="minorBidi"/>
          <w:sz w:val="28"/>
          <w:szCs w:val="28"/>
          <w:lang w:val="ru-RU" w:eastAsia="ru-RU"/>
        </w:rPr>
        <w:t>ін</w:t>
      </w:r>
      <w:proofErr w:type="spellEnd"/>
      <w:r w:rsidRPr="000124FC">
        <w:rPr>
          <w:rFonts w:ascii="Times New Roman" w:eastAsia="Times New Roman" w:hAnsi="Times New Roman" w:cstheme="minorBidi"/>
          <w:sz w:val="28"/>
          <w:szCs w:val="28"/>
          <w:lang w:val="ru-RU" w:eastAsia="ru-RU"/>
        </w:rPr>
        <w:t xml:space="preserve">.. Житомир: ПП </w:t>
      </w:r>
      <w:proofErr w:type="spellStart"/>
      <w:r w:rsidRPr="000124FC">
        <w:rPr>
          <w:rFonts w:ascii="Times New Roman" w:eastAsia="Times New Roman" w:hAnsi="Times New Roman" w:cstheme="minorBidi"/>
          <w:sz w:val="28"/>
          <w:szCs w:val="28"/>
          <w:lang w:val="ru-RU" w:eastAsia="ru-RU"/>
        </w:rPr>
        <w:t>Євенюк</w:t>
      </w:r>
      <w:proofErr w:type="spellEnd"/>
      <w:r w:rsidRPr="000124FC">
        <w:rPr>
          <w:rFonts w:ascii="Times New Roman" w:eastAsia="Times New Roman" w:hAnsi="Times New Roman" w:cstheme="minorBidi"/>
          <w:sz w:val="28"/>
          <w:szCs w:val="28"/>
          <w:lang w:val="ru-RU" w:eastAsia="ru-RU"/>
        </w:rPr>
        <w:t>, 2009. 64 с.</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b/>
          <w:sz w:val="28"/>
          <w:szCs w:val="28"/>
          <w:lang w:eastAsia="ru-RU"/>
        </w:rPr>
      </w:pPr>
      <w:r w:rsidRPr="000124FC">
        <w:rPr>
          <w:rFonts w:ascii="Times New Roman" w:eastAsia="Times New Roman" w:hAnsi="Times New Roman" w:cstheme="minorBidi"/>
          <w:sz w:val="28"/>
          <w:szCs w:val="28"/>
          <w:lang w:eastAsia="ru-RU"/>
        </w:rPr>
        <w:t xml:space="preserve"> Методика випробування і застосування пестицидів / С.О. </w:t>
      </w:r>
      <w:proofErr w:type="spellStart"/>
      <w:r w:rsidRPr="000124FC">
        <w:rPr>
          <w:rFonts w:ascii="Times New Roman" w:eastAsia="Times New Roman" w:hAnsi="Times New Roman" w:cstheme="minorBidi"/>
          <w:sz w:val="28"/>
          <w:szCs w:val="28"/>
          <w:lang w:eastAsia="ru-RU"/>
        </w:rPr>
        <w:t>Трибель</w:t>
      </w:r>
      <w:proofErr w:type="spellEnd"/>
      <w:r w:rsidRPr="000124FC">
        <w:rPr>
          <w:rFonts w:ascii="Times New Roman" w:eastAsia="Times New Roman" w:hAnsi="Times New Roman" w:cstheme="minorBidi"/>
          <w:sz w:val="28"/>
          <w:szCs w:val="28"/>
          <w:lang w:eastAsia="ru-RU"/>
        </w:rPr>
        <w:t xml:space="preserve">, Д.Д. </w:t>
      </w:r>
      <w:proofErr w:type="spellStart"/>
      <w:r w:rsidRPr="000124FC">
        <w:rPr>
          <w:rFonts w:ascii="Times New Roman" w:eastAsia="Times New Roman" w:hAnsi="Times New Roman" w:cstheme="minorBidi"/>
          <w:sz w:val="28"/>
          <w:szCs w:val="28"/>
          <w:lang w:eastAsia="ru-RU"/>
        </w:rPr>
        <w:t>Сігарьова</w:t>
      </w:r>
      <w:proofErr w:type="spellEnd"/>
      <w:r w:rsidRPr="000124FC">
        <w:rPr>
          <w:rFonts w:ascii="Times New Roman" w:eastAsia="Times New Roman" w:hAnsi="Times New Roman" w:cstheme="minorBidi"/>
          <w:sz w:val="28"/>
          <w:szCs w:val="28"/>
          <w:lang w:eastAsia="ru-RU"/>
        </w:rPr>
        <w:t xml:space="preserve">, М.П. </w:t>
      </w:r>
      <w:proofErr w:type="spellStart"/>
      <w:r w:rsidRPr="000124FC">
        <w:rPr>
          <w:rFonts w:ascii="Times New Roman" w:eastAsia="Times New Roman" w:hAnsi="Times New Roman" w:cstheme="minorBidi"/>
          <w:sz w:val="28"/>
          <w:szCs w:val="28"/>
          <w:lang w:eastAsia="ru-RU"/>
        </w:rPr>
        <w:t>Секун</w:t>
      </w:r>
      <w:proofErr w:type="spellEnd"/>
      <w:r w:rsidRPr="000124FC">
        <w:rPr>
          <w:rFonts w:ascii="Times New Roman" w:eastAsia="Times New Roman" w:hAnsi="Times New Roman" w:cstheme="minorBidi"/>
          <w:sz w:val="28"/>
          <w:szCs w:val="28"/>
          <w:lang w:eastAsia="ru-RU"/>
        </w:rPr>
        <w:t xml:space="preserve">, О.О. </w:t>
      </w:r>
      <w:proofErr w:type="spellStart"/>
      <w:r w:rsidRPr="000124FC">
        <w:rPr>
          <w:rFonts w:ascii="Times New Roman" w:eastAsia="Times New Roman" w:hAnsi="Times New Roman" w:cstheme="minorBidi"/>
          <w:sz w:val="28"/>
          <w:szCs w:val="28"/>
          <w:lang w:eastAsia="ru-RU"/>
        </w:rPr>
        <w:t>Іващенко</w:t>
      </w:r>
      <w:proofErr w:type="spellEnd"/>
      <w:r w:rsidRPr="000124FC">
        <w:rPr>
          <w:rFonts w:ascii="Times New Roman" w:eastAsia="Times New Roman" w:hAnsi="Times New Roman" w:cstheme="minorBidi"/>
          <w:sz w:val="28"/>
          <w:szCs w:val="28"/>
          <w:lang w:eastAsia="ru-RU"/>
        </w:rPr>
        <w:t xml:space="preserve"> та ін. Київ : Світ, 2001. 448 с.</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b/>
          <w:sz w:val="28"/>
          <w:szCs w:val="28"/>
          <w:lang w:eastAsia="ru-RU"/>
        </w:rPr>
      </w:pPr>
      <w:proofErr w:type="spellStart"/>
      <w:r w:rsidRPr="000124FC">
        <w:rPr>
          <w:rFonts w:ascii="Times New Roman" w:eastAsia="Times New Roman" w:hAnsi="Times New Roman" w:cstheme="minorBidi"/>
          <w:sz w:val="28"/>
          <w:szCs w:val="28"/>
          <w:lang w:eastAsia="ru-RU"/>
        </w:rPr>
        <w:t>Марютін</w:t>
      </w:r>
      <w:proofErr w:type="spellEnd"/>
      <w:r w:rsidRPr="000124FC">
        <w:rPr>
          <w:rFonts w:ascii="Times New Roman" w:eastAsia="Times New Roman" w:hAnsi="Times New Roman" w:cstheme="minorBidi"/>
          <w:sz w:val="28"/>
          <w:szCs w:val="28"/>
          <w:lang w:eastAsia="ru-RU"/>
        </w:rPr>
        <w:t xml:space="preserve"> Ф.М., Білик М.О., Пантелєєв В.К. Фітопатологія: </w:t>
      </w:r>
      <w:proofErr w:type="spellStart"/>
      <w:r w:rsidRPr="000124FC">
        <w:rPr>
          <w:rFonts w:ascii="Times New Roman" w:eastAsia="Times New Roman" w:hAnsi="Times New Roman" w:cstheme="minorBidi"/>
          <w:sz w:val="28"/>
          <w:szCs w:val="28"/>
          <w:lang w:eastAsia="ru-RU"/>
        </w:rPr>
        <w:t>Навч</w:t>
      </w:r>
      <w:proofErr w:type="spellEnd"/>
      <w:r w:rsidRPr="000124FC">
        <w:rPr>
          <w:rFonts w:ascii="Times New Roman" w:eastAsia="Times New Roman" w:hAnsi="Times New Roman" w:cstheme="minorBidi"/>
          <w:sz w:val="28"/>
          <w:szCs w:val="28"/>
          <w:lang w:eastAsia="ru-RU"/>
        </w:rPr>
        <w:t xml:space="preserve">. </w:t>
      </w:r>
      <w:proofErr w:type="spellStart"/>
      <w:r w:rsidRPr="000124FC">
        <w:rPr>
          <w:rFonts w:ascii="Times New Roman" w:eastAsia="Times New Roman" w:hAnsi="Times New Roman" w:cstheme="minorBidi"/>
          <w:sz w:val="28"/>
          <w:szCs w:val="28"/>
          <w:lang w:eastAsia="ru-RU"/>
        </w:rPr>
        <w:t>пос</w:t>
      </w:r>
      <w:proofErr w:type="spellEnd"/>
      <w:r w:rsidRPr="000124FC">
        <w:rPr>
          <w:rFonts w:ascii="Times New Roman" w:eastAsia="Times New Roman" w:hAnsi="Times New Roman" w:cstheme="minorBidi"/>
          <w:sz w:val="28"/>
          <w:szCs w:val="28"/>
          <w:lang w:eastAsia="ru-RU"/>
        </w:rPr>
        <w:t xml:space="preserve">. </w:t>
      </w:r>
      <w:proofErr w:type="spellStart"/>
      <w:r w:rsidRPr="000124FC">
        <w:rPr>
          <w:rFonts w:ascii="Times New Roman" w:eastAsia="Times New Roman" w:hAnsi="Times New Roman" w:cstheme="minorBidi"/>
          <w:sz w:val="28"/>
          <w:szCs w:val="28"/>
          <w:lang w:val="ru-RU" w:eastAsia="ru-RU"/>
        </w:rPr>
        <w:t>Харків</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Еспада</w:t>
      </w:r>
      <w:proofErr w:type="spellEnd"/>
      <w:r w:rsidRPr="000124FC">
        <w:rPr>
          <w:rFonts w:ascii="Times New Roman" w:eastAsia="Times New Roman" w:hAnsi="Times New Roman" w:cstheme="minorBidi"/>
          <w:sz w:val="28"/>
          <w:szCs w:val="28"/>
          <w:lang w:val="ru-RU" w:eastAsia="ru-RU"/>
        </w:rPr>
        <w:t>, 2008. 552 с.</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b/>
          <w:sz w:val="28"/>
          <w:szCs w:val="28"/>
          <w:lang w:eastAsia="ru-RU"/>
        </w:rPr>
      </w:pPr>
      <w:r w:rsidRPr="000124FC">
        <w:rPr>
          <w:rFonts w:ascii="Times New Roman" w:eastAsia="Times New Roman" w:hAnsi="Times New Roman" w:cstheme="minorBidi"/>
          <w:sz w:val="28"/>
          <w:szCs w:val="28"/>
          <w:lang w:eastAsia="ru-RU"/>
        </w:rPr>
        <w:t xml:space="preserve">Оптимізація інтегрованого захисту польових культур (довідник) // Ю.Г. </w:t>
      </w:r>
      <w:proofErr w:type="spellStart"/>
      <w:r w:rsidRPr="000124FC">
        <w:rPr>
          <w:rFonts w:ascii="Times New Roman" w:eastAsia="Times New Roman" w:hAnsi="Times New Roman" w:cstheme="minorBidi"/>
          <w:sz w:val="28"/>
          <w:szCs w:val="28"/>
          <w:lang w:eastAsia="ru-RU"/>
        </w:rPr>
        <w:t>Красиловець</w:t>
      </w:r>
      <w:proofErr w:type="spellEnd"/>
      <w:r w:rsidRPr="000124FC">
        <w:rPr>
          <w:rFonts w:ascii="Times New Roman" w:eastAsia="Times New Roman" w:hAnsi="Times New Roman" w:cstheme="minorBidi"/>
          <w:sz w:val="28"/>
          <w:szCs w:val="28"/>
          <w:lang w:eastAsia="ru-RU"/>
        </w:rPr>
        <w:t xml:space="preserve">, В.С. </w:t>
      </w:r>
      <w:proofErr w:type="spellStart"/>
      <w:r w:rsidRPr="000124FC">
        <w:rPr>
          <w:rFonts w:ascii="Times New Roman" w:eastAsia="Times New Roman" w:hAnsi="Times New Roman" w:cstheme="minorBidi"/>
          <w:sz w:val="28"/>
          <w:szCs w:val="28"/>
          <w:lang w:eastAsia="ru-RU"/>
        </w:rPr>
        <w:t>Зуза</w:t>
      </w:r>
      <w:proofErr w:type="spellEnd"/>
      <w:r w:rsidRPr="000124FC">
        <w:rPr>
          <w:rFonts w:ascii="Times New Roman" w:eastAsia="Times New Roman" w:hAnsi="Times New Roman" w:cstheme="minorBidi"/>
          <w:sz w:val="28"/>
          <w:szCs w:val="28"/>
          <w:lang w:eastAsia="ru-RU"/>
        </w:rPr>
        <w:t xml:space="preserve">, В.П. </w:t>
      </w:r>
      <w:proofErr w:type="spellStart"/>
      <w:r w:rsidRPr="000124FC">
        <w:rPr>
          <w:rFonts w:ascii="Times New Roman" w:eastAsia="Times New Roman" w:hAnsi="Times New Roman" w:cstheme="minorBidi"/>
          <w:sz w:val="28"/>
          <w:szCs w:val="28"/>
          <w:lang w:eastAsia="ru-RU"/>
        </w:rPr>
        <w:t>Петренкова</w:t>
      </w:r>
      <w:proofErr w:type="spellEnd"/>
      <w:r w:rsidRPr="000124FC">
        <w:rPr>
          <w:rFonts w:ascii="Times New Roman" w:eastAsia="Times New Roman" w:hAnsi="Times New Roman" w:cstheme="minorBidi"/>
          <w:sz w:val="28"/>
          <w:szCs w:val="28"/>
          <w:lang w:eastAsia="ru-RU"/>
        </w:rPr>
        <w:t xml:space="preserve">, В.В. Кириченко та ін. </w:t>
      </w:r>
      <w:r w:rsidRPr="000124FC">
        <w:rPr>
          <w:rFonts w:ascii="Times New Roman" w:eastAsia="Times New Roman" w:hAnsi="Times New Roman" w:cstheme="minorBidi"/>
          <w:sz w:val="28"/>
          <w:szCs w:val="28"/>
          <w:lang w:val="ru-RU" w:eastAsia="ru-RU"/>
        </w:rPr>
        <w:t xml:space="preserve">За ред. </w:t>
      </w:r>
      <w:proofErr w:type="spellStart"/>
      <w:r w:rsidRPr="000124FC">
        <w:rPr>
          <w:rFonts w:ascii="Times New Roman" w:eastAsia="Times New Roman" w:hAnsi="Times New Roman" w:cstheme="minorBidi"/>
          <w:sz w:val="28"/>
          <w:szCs w:val="28"/>
          <w:lang w:val="ru-RU" w:eastAsia="ru-RU"/>
        </w:rPr>
        <w:t>Кириченка</w:t>
      </w:r>
      <w:proofErr w:type="spellEnd"/>
      <w:r w:rsidRPr="000124FC">
        <w:rPr>
          <w:rFonts w:ascii="Times New Roman" w:eastAsia="Times New Roman" w:hAnsi="Times New Roman" w:cstheme="minorBidi"/>
          <w:sz w:val="28"/>
          <w:szCs w:val="28"/>
          <w:lang w:val="ru-RU" w:eastAsia="ru-RU"/>
        </w:rPr>
        <w:t xml:space="preserve">, Ю.Г. </w:t>
      </w:r>
      <w:proofErr w:type="spellStart"/>
      <w:r w:rsidRPr="000124FC">
        <w:rPr>
          <w:rFonts w:ascii="Times New Roman" w:eastAsia="Times New Roman" w:hAnsi="Times New Roman" w:cstheme="minorBidi"/>
          <w:sz w:val="28"/>
          <w:szCs w:val="28"/>
          <w:lang w:val="ru-RU" w:eastAsia="ru-RU"/>
        </w:rPr>
        <w:t>Красиловця</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Харків</w:t>
      </w:r>
      <w:proofErr w:type="spellEnd"/>
      <w:proofErr w:type="gramStart"/>
      <w:r w:rsidRPr="000124FC">
        <w:rPr>
          <w:rFonts w:ascii="Times New Roman" w:eastAsia="Times New Roman" w:hAnsi="Times New Roman" w:cstheme="minorBidi"/>
          <w:sz w:val="28"/>
          <w:szCs w:val="28"/>
          <w:lang w:val="ru-RU" w:eastAsia="ru-RU"/>
        </w:rPr>
        <w:t xml:space="preserve"> :</w:t>
      </w:r>
      <w:proofErr w:type="gramEnd"/>
      <w:r w:rsidRPr="000124FC">
        <w:rPr>
          <w:rFonts w:ascii="Times New Roman" w:eastAsia="Times New Roman" w:hAnsi="Times New Roman" w:cstheme="minorBidi"/>
          <w:sz w:val="28"/>
          <w:szCs w:val="28"/>
          <w:lang w:val="ru-RU" w:eastAsia="ru-RU"/>
        </w:rPr>
        <w:t xml:space="preserve"> Магда LTD, 2006  252 с.</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cstheme="minorBidi"/>
          <w:sz w:val="28"/>
          <w:szCs w:val="28"/>
          <w:lang w:val="ru-RU" w:eastAsia="ru-RU"/>
        </w:rPr>
      </w:pPr>
      <w:proofErr w:type="spellStart"/>
      <w:r w:rsidRPr="000124FC">
        <w:rPr>
          <w:rFonts w:ascii="Times New Roman" w:eastAsia="Times New Roman" w:hAnsi="Times New Roman" w:cstheme="minorBidi"/>
          <w:sz w:val="28"/>
          <w:szCs w:val="28"/>
          <w:lang w:val="ru-RU" w:eastAsia="ru-RU"/>
        </w:rPr>
        <w:t>Пересипкін</w:t>
      </w:r>
      <w:proofErr w:type="spellEnd"/>
      <w:r w:rsidRPr="000124FC">
        <w:rPr>
          <w:rFonts w:ascii="Times New Roman" w:eastAsia="Times New Roman" w:hAnsi="Times New Roman" w:cstheme="minorBidi"/>
          <w:sz w:val="28"/>
          <w:szCs w:val="28"/>
          <w:lang w:val="ru-RU" w:eastAsia="ru-RU"/>
        </w:rPr>
        <w:t xml:space="preserve"> В.Ф. </w:t>
      </w:r>
      <w:proofErr w:type="spellStart"/>
      <w:r w:rsidRPr="000124FC">
        <w:rPr>
          <w:rFonts w:ascii="Times New Roman" w:eastAsia="Times New Roman" w:hAnsi="Times New Roman" w:cstheme="minorBidi"/>
          <w:sz w:val="28"/>
          <w:szCs w:val="28"/>
          <w:lang w:val="ru-RU" w:eastAsia="ru-RU"/>
        </w:rPr>
        <w:t>Сільськогосподарська</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фітопатологія</w:t>
      </w:r>
      <w:proofErr w:type="spellEnd"/>
      <w:r w:rsidRPr="000124FC">
        <w:rPr>
          <w:rFonts w:ascii="Times New Roman" w:eastAsia="Times New Roman" w:hAnsi="Times New Roman" w:cstheme="minorBidi"/>
          <w:sz w:val="28"/>
          <w:szCs w:val="28"/>
          <w:lang w:val="ru-RU" w:eastAsia="ru-RU"/>
        </w:rPr>
        <w:t xml:space="preserve">: </w:t>
      </w:r>
      <w:proofErr w:type="spellStart"/>
      <w:proofErr w:type="gramStart"/>
      <w:r w:rsidRPr="000124FC">
        <w:rPr>
          <w:rFonts w:ascii="Times New Roman" w:eastAsia="Times New Roman" w:hAnsi="Times New Roman" w:cstheme="minorBidi"/>
          <w:sz w:val="28"/>
          <w:szCs w:val="28"/>
          <w:lang w:val="ru-RU" w:eastAsia="ru-RU"/>
        </w:rPr>
        <w:t>П</w:t>
      </w:r>
      <w:proofErr w:type="gramEnd"/>
      <w:r w:rsidRPr="000124FC">
        <w:rPr>
          <w:rFonts w:ascii="Times New Roman" w:eastAsia="Times New Roman" w:hAnsi="Times New Roman" w:cstheme="minorBidi"/>
          <w:sz w:val="28"/>
          <w:szCs w:val="28"/>
          <w:lang w:val="ru-RU" w:eastAsia="ru-RU"/>
        </w:rPr>
        <w:t>ідручник</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Київ</w:t>
      </w:r>
      <w:proofErr w:type="spellEnd"/>
      <w:proofErr w:type="gramStart"/>
      <w:r w:rsidRPr="000124FC">
        <w:rPr>
          <w:rFonts w:ascii="Times New Roman" w:eastAsia="Times New Roman" w:hAnsi="Times New Roman" w:cstheme="minorBidi"/>
          <w:sz w:val="28"/>
          <w:szCs w:val="28"/>
          <w:lang w:val="ru-RU" w:eastAsia="ru-RU"/>
        </w:rPr>
        <w:t xml:space="preserve"> :</w:t>
      </w:r>
      <w:proofErr w:type="gram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Аграрна</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освіта</w:t>
      </w:r>
      <w:proofErr w:type="spellEnd"/>
      <w:r w:rsidRPr="000124FC">
        <w:rPr>
          <w:rFonts w:ascii="Times New Roman" w:eastAsia="Times New Roman" w:hAnsi="Times New Roman" w:cstheme="minorBidi"/>
          <w:sz w:val="28"/>
          <w:szCs w:val="28"/>
          <w:lang w:val="ru-RU" w:eastAsia="ru-RU"/>
        </w:rPr>
        <w:t>, 2000. 415 с.</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cstheme="minorBidi"/>
          <w:sz w:val="28"/>
          <w:szCs w:val="28"/>
          <w:lang w:val="ru-RU" w:eastAsia="ru-RU"/>
        </w:rPr>
      </w:pPr>
      <w:r w:rsidRPr="000124FC">
        <w:rPr>
          <w:rFonts w:ascii="Times New Roman" w:eastAsia="Times New Roman" w:hAnsi="Times New Roman" w:cstheme="minorBidi"/>
          <w:sz w:val="28"/>
          <w:szCs w:val="28"/>
          <w:lang w:val="ru-RU" w:eastAsia="ru-RU"/>
        </w:rPr>
        <w:lastRenderedPageBreak/>
        <w:t xml:space="preserve">Попкова К.В. Общая </w:t>
      </w:r>
      <w:proofErr w:type="spellStart"/>
      <w:r w:rsidRPr="000124FC">
        <w:rPr>
          <w:rFonts w:ascii="Times New Roman" w:eastAsia="Times New Roman" w:hAnsi="Times New Roman" w:cstheme="minorBidi"/>
          <w:sz w:val="28"/>
          <w:szCs w:val="28"/>
          <w:lang w:val="ru-RU" w:eastAsia="ru-RU"/>
        </w:rPr>
        <w:t>фітопатологія</w:t>
      </w:r>
      <w:proofErr w:type="spellEnd"/>
      <w:r w:rsidRPr="000124FC">
        <w:rPr>
          <w:rFonts w:ascii="Times New Roman" w:eastAsia="Times New Roman" w:hAnsi="Times New Roman" w:cstheme="minorBidi"/>
          <w:sz w:val="28"/>
          <w:szCs w:val="28"/>
          <w:lang w:val="ru-RU" w:eastAsia="ru-RU"/>
        </w:rPr>
        <w:t>. Москва</w:t>
      </w:r>
      <w:proofErr w:type="gramStart"/>
      <w:r w:rsidRPr="000124FC">
        <w:rPr>
          <w:rFonts w:ascii="Times New Roman" w:eastAsia="Times New Roman" w:hAnsi="Times New Roman" w:cstheme="minorBidi"/>
          <w:sz w:val="28"/>
          <w:szCs w:val="28"/>
          <w:lang w:val="ru-RU" w:eastAsia="ru-RU"/>
        </w:rPr>
        <w:t xml:space="preserve"> :</w:t>
      </w:r>
      <w:proofErr w:type="gramEnd"/>
      <w:r w:rsidRPr="000124FC">
        <w:rPr>
          <w:rFonts w:ascii="Times New Roman" w:eastAsia="Times New Roman" w:hAnsi="Times New Roman" w:cstheme="minorBidi"/>
          <w:sz w:val="28"/>
          <w:szCs w:val="28"/>
          <w:lang w:val="ru-RU" w:eastAsia="ru-RU"/>
        </w:rPr>
        <w:t xml:space="preserve"> 1989. 395 с.</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cstheme="minorBidi"/>
          <w:sz w:val="28"/>
          <w:szCs w:val="28"/>
          <w:lang w:val="ru-RU" w:eastAsia="ru-RU"/>
        </w:rPr>
      </w:pPr>
      <w:proofErr w:type="spellStart"/>
      <w:proofErr w:type="gramStart"/>
      <w:r w:rsidRPr="000124FC">
        <w:rPr>
          <w:rFonts w:ascii="Times New Roman" w:eastAsia="Times New Roman" w:hAnsi="Times New Roman" w:cstheme="minorBidi"/>
          <w:sz w:val="28"/>
          <w:szCs w:val="28"/>
          <w:lang w:val="ru-RU" w:eastAsia="ru-RU"/>
        </w:rPr>
        <w:t>Новохатка</w:t>
      </w:r>
      <w:proofErr w:type="spellEnd"/>
      <w:r w:rsidRPr="000124FC">
        <w:rPr>
          <w:rFonts w:ascii="Times New Roman" w:eastAsia="Times New Roman" w:hAnsi="Times New Roman" w:cstheme="minorBidi"/>
          <w:sz w:val="28"/>
          <w:szCs w:val="28"/>
          <w:lang w:val="ru-RU" w:eastAsia="ru-RU"/>
        </w:rPr>
        <w:t xml:space="preserve"> В.Г., Дорошенко Н.В., </w:t>
      </w:r>
      <w:proofErr w:type="spellStart"/>
      <w:r w:rsidRPr="000124FC">
        <w:rPr>
          <w:rFonts w:ascii="Times New Roman" w:eastAsia="Times New Roman" w:hAnsi="Times New Roman" w:cstheme="minorBidi"/>
          <w:sz w:val="28"/>
          <w:szCs w:val="28"/>
          <w:lang w:val="ru-RU" w:eastAsia="ru-RU"/>
        </w:rPr>
        <w:t>Заболоная</w:t>
      </w:r>
      <w:proofErr w:type="spellEnd"/>
      <w:r w:rsidRPr="000124FC">
        <w:rPr>
          <w:rFonts w:ascii="Times New Roman" w:eastAsia="Times New Roman" w:hAnsi="Times New Roman" w:cstheme="minorBidi"/>
          <w:sz w:val="28"/>
          <w:szCs w:val="28"/>
          <w:lang w:val="ru-RU" w:eastAsia="ru-RU"/>
        </w:rPr>
        <w:t xml:space="preserve"> В.Р. </w:t>
      </w:r>
      <w:proofErr w:type="spellStart"/>
      <w:r w:rsidRPr="000124FC">
        <w:rPr>
          <w:rFonts w:ascii="Times New Roman" w:eastAsia="Times New Roman" w:hAnsi="Times New Roman" w:cstheme="minorBidi"/>
          <w:sz w:val="28"/>
          <w:szCs w:val="28"/>
          <w:lang w:val="ru-RU" w:eastAsia="ru-RU"/>
        </w:rPr>
        <w:t>Растростронение</w:t>
      </w:r>
      <w:proofErr w:type="spellEnd"/>
      <w:r w:rsidRPr="000124FC">
        <w:rPr>
          <w:rFonts w:ascii="Times New Roman" w:eastAsia="Times New Roman" w:hAnsi="Times New Roman" w:cstheme="minorBidi"/>
          <w:sz w:val="28"/>
          <w:szCs w:val="28"/>
          <w:lang w:val="ru-RU" w:eastAsia="ru-RU"/>
        </w:rPr>
        <w:t xml:space="preserve"> корневых и прикорневых </w:t>
      </w:r>
      <w:proofErr w:type="spellStart"/>
      <w:r w:rsidRPr="000124FC">
        <w:rPr>
          <w:rFonts w:ascii="Times New Roman" w:eastAsia="Times New Roman" w:hAnsi="Times New Roman" w:cstheme="minorBidi"/>
          <w:sz w:val="28"/>
          <w:szCs w:val="28"/>
          <w:lang w:val="ru-RU" w:eastAsia="ru-RU"/>
        </w:rPr>
        <w:t>гнилей</w:t>
      </w:r>
      <w:proofErr w:type="spellEnd"/>
      <w:r w:rsidRPr="000124FC">
        <w:rPr>
          <w:rFonts w:ascii="Times New Roman" w:eastAsia="Times New Roman" w:hAnsi="Times New Roman" w:cstheme="minorBidi"/>
          <w:sz w:val="28"/>
          <w:szCs w:val="28"/>
          <w:lang w:val="ru-RU" w:eastAsia="ru-RU"/>
        </w:rPr>
        <w:t xml:space="preserve"> озимой </w:t>
      </w:r>
      <w:proofErr w:type="spellStart"/>
      <w:r w:rsidRPr="000124FC">
        <w:rPr>
          <w:rFonts w:ascii="Times New Roman" w:eastAsia="Times New Roman" w:hAnsi="Times New Roman" w:cstheme="minorBidi"/>
          <w:sz w:val="28"/>
          <w:szCs w:val="28"/>
          <w:lang w:val="ru-RU" w:eastAsia="ru-RU"/>
        </w:rPr>
        <w:t>пшеници</w:t>
      </w:r>
      <w:proofErr w:type="spellEnd"/>
      <w:r w:rsidRPr="000124FC">
        <w:rPr>
          <w:rFonts w:ascii="Times New Roman" w:eastAsia="Times New Roman" w:hAnsi="Times New Roman" w:cstheme="minorBidi"/>
          <w:sz w:val="28"/>
          <w:szCs w:val="28"/>
          <w:lang w:val="ru-RU" w:eastAsia="ru-RU"/>
        </w:rPr>
        <w:t xml:space="preserve"> в Украинской ССР.</w:t>
      </w:r>
      <w:proofErr w:type="gramEnd"/>
      <w:r w:rsidRPr="000124FC">
        <w:rPr>
          <w:rFonts w:ascii="Times New Roman" w:eastAsia="Times New Roman" w:hAnsi="Times New Roman" w:cstheme="minorBidi"/>
          <w:sz w:val="28"/>
          <w:szCs w:val="28"/>
          <w:lang w:val="ru-RU" w:eastAsia="ru-RU"/>
        </w:rPr>
        <w:t xml:space="preserve"> Микробиология и фитопатология. 1990. Т. 24, № 4. С. 352-357</w:t>
      </w:r>
      <w:r w:rsidRPr="000124FC">
        <w:rPr>
          <w:rFonts w:ascii="Times New Roman" w:eastAsia="Times New Roman" w:hAnsi="Times New Roman" w:cstheme="minorBidi"/>
          <w:sz w:val="28"/>
          <w:szCs w:val="28"/>
          <w:lang w:eastAsia="ru-RU"/>
        </w:rPr>
        <w:t>.</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cstheme="minorBidi"/>
          <w:sz w:val="28"/>
          <w:szCs w:val="28"/>
          <w:lang w:eastAsia="ru-RU"/>
        </w:rPr>
      </w:pPr>
      <w:r w:rsidRPr="000124FC">
        <w:rPr>
          <w:rFonts w:ascii="Times New Roman" w:eastAsia="Times New Roman" w:hAnsi="Times New Roman" w:cstheme="minorBidi"/>
          <w:sz w:val="28"/>
          <w:szCs w:val="28"/>
          <w:lang w:eastAsia="ru-RU"/>
        </w:rPr>
        <w:t xml:space="preserve">Методологія оцінювання стійкості сортів пшениці проти хвороб і збудників хвороб / С.О. </w:t>
      </w:r>
      <w:proofErr w:type="spellStart"/>
      <w:r w:rsidRPr="000124FC">
        <w:rPr>
          <w:rFonts w:ascii="Times New Roman" w:eastAsia="Times New Roman" w:hAnsi="Times New Roman" w:cstheme="minorBidi"/>
          <w:sz w:val="28"/>
          <w:szCs w:val="28"/>
          <w:lang w:eastAsia="ru-RU"/>
        </w:rPr>
        <w:t>Трибель</w:t>
      </w:r>
      <w:proofErr w:type="spellEnd"/>
      <w:r w:rsidRPr="000124FC">
        <w:rPr>
          <w:rFonts w:ascii="Times New Roman" w:eastAsia="Times New Roman" w:hAnsi="Times New Roman" w:cstheme="minorBidi"/>
          <w:sz w:val="28"/>
          <w:szCs w:val="28"/>
          <w:lang w:eastAsia="ru-RU"/>
        </w:rPr>
        <w:t xml:space="preserve"> М.В. Гетьман та </w:t>
      </w:r>
      <w:proofErr w:type="spellStart"/>
      <w:r w:rsidRPr="000124FC">
        <w:rPr>
          <w:rFonts w:ascii="Times New Roman" w:eastAsia="Times New Roman" w:hAnsi="Times New Roman" w:cstheme="minorBidi"/>
          <w:sz w:val="28"/>
          <w:szCs w:val="28"/>
          <w:lang w:eastAsia="ru-RU"/>
        </w:rPr>
        <w:t>ін</w:t>
      </w:r>
      <w:proofErr w:type="spellEnd"/>
      <w:r w:rsidRPr="000124FC">
        <w:rPr>
          <w:rFonts w:ascii="Times New Roman" w:eastAsia="Times New Roman" w:hAnsi="Times New Roman" w:cstheme="minorBidi"/>
          <w:sz w:val="28"/>
          <w:szCs w:val="28"/>
          <w:lang w:eastAsia="ru-RU"/>
        </w:rPr>
        <w:t>; За ред.. С.О.</w:t>
      </w:r>
      <w:proofErr w:type="spellStart"/>
      <w:r w:rsidRPr="000124FC">
        <w:rPr>
          <w:rFonts w:ascii="Times New Roman" w:eastAsia="Times New Roman" w:hAnsi="Times New Roman" w:cstheme="minorBidi"/>
          <w:sz w:val="28"/>
          <w:szCs w:val="28"/>
          <w:lang w:eastAsia="ru-RU"/>
        </w:rPr>
        <w:t>Трибеля</w:t>
      </w:r>
      <w:proofErr w:type="spellEnd"/>
      <w:r w:rsidRPr="000124FC">
        <w:rPr>
          <w:rFonts w:ascii="Times New Roman" w:eastAsia="Times New Roman" w:hAnsi="Times New Roman" w:cstheme="minorBidi"/>
          <w:sz w:val="28"/>
          <w:szCs w:val="28"/>
          <w:lang w:eastAsia="ru-RU"/>
        </w:rPr>
        <w:t xml:space="preserve">. Київ : </w:t>
      </w:r>
      <w:proofErr w:type="spellStart"/>
      <w:r w:rsidRPr="000124FC">
        <w:rPr>
          <w:rFonts w:ascii="Times New Roman" w:eastAsia="Times New Roman" w:hAnsi="Times New Roman" w:cstheme="minorBidi"/>
          <w:sz w:val="28"/>
          <w:szCs w:val="28"/>
          <w:lang w:eastAsia="ru-RU"/>
        </w:rPr>
        <w:t>Колобік</w:t>
      </w:r>
      <w:proofErr w:type="spellEnd"/>
      <w:r w:rsidRPr="000124FC">
        <w:rPr>
          <w:rFonts w:ascii="Times New Roman" w:eastAsia="Times New Roman" w:hAnsi="Times New Roman" w:cstheme="minorBidi"/>
          <w:sz w:val="28"/>
          <w:szCs w:val="28"/>
          <w:lang w:eastAsia="ru-RU"/>
        </w:rPr>
        <w:t>, 2010. 392 с.</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cstheme="minorBidi"/>
          <w:sz w:val="28"/>
          <w:szCs w:val="28"/>
          <w:lang w:val="ru-RU" w:eastAsia="ru-RU"/>
        </w:rPr>
      </w:pPr>
      <w:proofErr w:type="spellStart"/>
      <w:r w:rsidRPr="000124FC">
        <w:rPr>
          <w:rFonts w:ascii="Times New Roman" w:eastAsia="Times New Roman" w:hAnsi="Times New Roman" w:cstheme="minorBidi"/>
          <w:sz w:val="28"/>
          <w:szCs w:val="28"/>
          <w:lang w:val="ru-RU" w:eastAsia="ru-RU"/>
        </w:rPr>
        <w:t>Технології</w:t>
      </w:r>
      <w:proofErr w:type="spellEnd"/>
      <w:r w:rsidRPr="000124FC">
        <w:rPr>
          <w:rFonts w:ascii="Times New Roman" w:eastAsia="Times New Roman" w:hAnsi="Times New Roman" w:cstheme="minorBidi"/>
          <w:sz w:val="28"/>
          <w:szCs w:val="28"/>
          <w:lang w:val="ru-RU" w:eastAsia="ru-RU"/>
        </w:rPr>
        <w:t xml:space="preserve"> та </w:t>
      </w:r>
      <w:proofErr w:type="spellStart"/>
      <w:r w:rsidRPr="000124FC">
        <w:rPr>
          <w:rFonts w:ascii="Times New Roman" w:eastAsia="Times New Roman" w:hAnsi="Times New Roman" w:cstheme="minorBidi"/>
          <w:sz w:val="28"/>
          <w:szCs w:val="28"/>
          <w:lang w:val="ru-RU" w:eastAsia="ru-RU"/>
        </w:rPr>
        <w:t>технологічні</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проекти</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вирощування</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основних</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сільськогосподарських</w:t>
      </w:r>
      <w:proofErr w:type="spellEnd"/>
      <w:r w:rsidRPr="000124FC">
        <w:rPr>
          <w:rFonts w:ascii="Times New Roman" w:eastAsia="Times New Roman" w:hAnsi="Times New Roman" w:cstheme="minorBidi"/>
          <w:sz w:val="28"/>
          <w:szCs w:val="28"/>
          <w:lang w:val="ru-RU" w:eastAsia="ru-RU"/>
        </w:rPr>
        <w:t xml:space="preserve"> культур. </w:t>
      </w:r>
      <w:proofErr w:type="spellStart"/>
      <w:r w:rsidRPr="000124FC">
        <w:rPr>
          <w:rFonts w:ascii="Times New Roman" w:eastAsia="Times New Roman" w:hAnsi="Times New Roman" w:cstheme="minorBidi"/>
          <w:sz w:val="28"/>
          <w:szCs w:val="28"/>
          <w:lang w:val="ru-RU" w:eastAsia="ru-RU"/>
        </w:rPr>
        <w:t>Навч</w:t>
      </w:r>
      <w:proofErr w:type="spellEnd"/>
      <w:r w:rsidRPr="000124FC">
        <w:rPr>
          <w:rFonts w:ascii="Times New Roman" w:eastAsia="Times New Roman" w:hAnsi="Times New Roman" w:cstheme="minorBidi"/>
          <w:sz w:val="28"/>
          <w:szCs w:val="28"/>
          <w:lang w:val="ru-RU" w:eastAsia="ru-RU"/>
        </w:rPr>
        <w:t xml:space="preserve">. </w:t>
      </w:r>
      <w:proofErr w:type="spellStart"/>
      <w:proofErr w:type="gramStart"/>
      <w:r w:rsidRPr="000124FC">
        <w:rPr>
          <w:rFonts w:ascii="Times New Roman" w:eastAsia="Times New Roman" w:hAnsi="Times New Roman" w:cstheme="minorBidi"/>
          <w:sz w:val="28"/>
          <w:szCs w:val="28"/>
          <w:lang w:val="ru-RU" w:eastAsia="ru-RU"/>
        </w:rPr>
        <w:t>пос</w:t>
      </w:r>
      <w:proofErr w:type="gramEnd"/>
      <w:r w:rsidRPr="000124FC">
        <w:rPr>
          <w:rFonts w:ascii="Times New Roman" w:eastAsia="Times New Roman" w:hAnsi="Times New Roman" w:cstheme="minorBidi"/>
          <w:sz w:val="28"/>
          <w:szCs w:val="28"/>
          <w:lang w:val="ru-RU" w:eastAsia="ru-RU"/>
        </w:rPr>
        <w:t>іб</w:t>
      </w:r>
      <w:proofErr w:type="spellEnd"/>
      <w:r w:rsidRPr="000124FC">
        <w:rPr>
          <w:rFonts w:ascii="Times New Roman" w:eastAsia="Times New Roman" w:hAnsi="Times New Roman" w:cstheme="minorBidi"/>
          <w:sz w:val="28"/>
          <w:szCs w:val="28"/>
          <w:lang w:val="ru-RU" w:eastAsia="ru-RU"/>
        </w:rPr>
        <w:t xml:space="preserve">. [для студ. </w:t>
      </w:r>
      <w:proofErr w:type="spellStart"/>
      <w:r w:rsidRPr="000124FC">
        <w:rPr>
          <w:rFonts w:ascii="Times New Roman" w:eastAsia="Times New Roman" w:hAnsi="Times New Roman" w:cstheme="minorBidi"/>
          <w:sz w:val="28"/>
          <w:szCs w:val="28"/>
          <w:lang w:val="ru-RU" w:eastAsia="ru-RU"/>
        </w:rPr>
        <w:t>Вищих</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навч</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закл</w:t>
      </w:r>
      <w:proofErr w:type="spellEnd"/>
      <w:r w:rsidRPr="000124FC">
        <w:rPr>
          <w:rFonts w:ascii="Times New Roman" w:eastAsia="Times New Roman" w:hAnsi="Times New Roman" w:cstheme="minorBidi"/>
          <w:sz w:val="28"/>
          <w:szCs w:val="28"/>
          <w:lang w:val="ru-RU" w:eastAsia="ru-RU"/>
        </w:rPr>
        <w:t xml:space="preserve">.] / О.Ф. </w:t>
      </w:r>
      <w:proofErr w:type="spellStart"/>
      <w:r w:rsidRPr="000124FC">
        <w:rPr>
          <w:rFonts w:ascii="Times New Roman" w:eastAsia="Times New Roman" w:hAnsi="Times New Roman" w:cstheme="minorBidi"/>
          <w:sz w:val="28"/>
          <w:szCs w:val="28"/>
          <w:lang w:val="ru-RU" w:eastAsia="ru-RU"/>
        </w:rPr>
        <w:t>Смаглій</w:t>
      </w:r>
      <w:proofErr w:type="spellEnd"/>
      <w:r w:rsidRPr="000124FC">
        <w:rPr>
          <w:rFonts w:ascii="Times New Roman" w:eastAsia="Times New Roman" w:hAnsi="Times New Roman" w:cstheme="minorBidi"/>
          <w:sz w:val="28"/>
          <w:szCs w:val="28"/>
          <w:lang w:val="ru-RU" w:eastAsia="ru-RU"/>
        </w:rPr>
        <w:t xml:space="preserve">, О.А. </w:t>
      </w:r>
      <w:proofErr w:type="spellStart"/>
      <w:r w:rsidRPr="000124FC">
        <w:rPr>
          <w:rFonts w:ascii="Times New Roman" w:eastAsia="Times New Roman" w:hAnsi="Times New Roman" w:cstheme="minorBidi"/>
          <w:sz w:val="28"/>
          <w:szCs w:val="28"/>
          <w:lang w:val="ru-RU" w:eastAsia="ru-RU"/>
        </w:rPr>
        <w:t>Дереча</w:t>
      </w:r>
      <w:proofErr w:type="spellEnd"/>
      <w:r w:rsidRPr="000124FC">
        <w:rPr>
          <w:rFonts w:ascii="Times New Roman" w:eastAsia="Times New Roman" w:hAnsi="Times New Roman" w:cstheme="minorBidi"/>
          <w:sz w:val="28"/>
          <w:szCs w:val="28"/>
          <w:lang w:val="ru-RU" w:eastAsia="ru-RU"/>
        </w:rPr>
        <w:t xml:space="preserve">, П.О. Рябчук та </w:t>
      </w:r>
      <w:proofErr w:type="spellStart"/>
      <w:r w:rsidRPr="000124FC">
        <w:rPr>
          <w:rFonts w:ascii="Times New Roman" w:eastAsia="Times New Roman" w:hAnsi="Times New Roman" w:cstheme="minorBidi"/>
          <w:sz w:val="28"/>
          <w:szCs w:val="28"/>
          <w:lang w:val="ru-RU" w:eastAsia="ru-RU"/>
        </w:rPr>
        <w:t>ін</w:t>
      </w:r>
      <w:proofErr w:type="spellEnd"/>
      <w:r w:rsidRPr="000124FC">
        <w:rPr>
          <w:rFonts w:ascii="Times New Roman" w:eastAsia="Times New Roman" w:hAnsi="Times New Roman" w:cstheme="minorBidi"/>
          <w:sz w:val="28"/>
          <w:szCs w:val="28"/>
          <w:lang w:val="ru-RU" w:eastAsia="ru-RU"/>
        </w:rPr>
        <w:t xml:space="preserve">. Житомир: </w:t>
      </w:r>
      <w:proofErr w:type="spellStart"/>
      <w:r w:rsidRPr="000124FC">
        <w:rPr>
          <w:rFonts w:ascii="Times New Roman" w:eastAsia="Times New Roman" w:hAnsi="Times New Roman" w:cstheme="minorBidi"/>
          <w:sz w:val="28"/>
          <w:szCs w:val="28"/>
          <w:lang w:val="ru-RU" w:eastAsia="ru-RU"/>
        </w:rPr>
        <w:t>Видавництво</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Державний</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агроекологічний</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університет</w:t>
      </w:r>
      <w:proofErr w:type="spellEnd"/>
      <w:r w:rsidRPr="000124FC">
        <w:rPr>
          <w:rFonts w:ascii="Times New Roman" w:eastAsia="Times New Roman" w:hAnsi="Times New Roman" w:cstheme="minorBidi"/>
          <w:sz w:val="28"/>
          <w:szCs w:val="28"/>
          <w:lang w:val="ru-RU" w:eastAsia="ru-RU"/>
        </w:rPr>
        <w:t>», 2007. 544 с.</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cstheme="minorBidi"/>
          <w:sz w:val="28"/>
          <w:szCs w:val="28"/>
          <w:lang w:val="ru-RU" w:eastAsia="ru-RU"/>
        </w:rPr>
      </w:pPr>
      <w:r w:rsidRPr="000124FC">
        <w:rPr>
          <w:rFonts w:ascii="Times New Roman" w:eastAsia="Times New Roman" w:hAnsi="Times New Roman" w:cstheme="minorBidi"/>
          <w:sz w:val="28"/>
          <w:szCs w:val="28"/>
          <w:lang w:val="ru-RU" w:eastAsia="ru-RU"/>
        </w:rPr>
        <w:t xml:space="preserve">Шкаликов В.А., Белошапкина О.О., </w:t>
      </w:r>
      <w:proofErr w:type="spellStart"/>
      <w:r w:rsidRPr="000124FC">
        <w:rPr>
          <w:rFonts w:ascii="Times New Roman" w:eastAsia="Times New Roman" w:hAnsi="Times New Roman" w:cstheme="minorBidi"/>
          <w:sz w:val="28"/>
          <w:szCs w:val="28"/>
          <w:lang w:val="ru-RU" w:eastAsia="ru-RU"/>
        </w:rPr>
        <w:t>Букреев</w:t>
      </w:r>
      <w:proofErr w:type="spellEnd"/>
      <w:r w:rsidRPr="000124FC">
        <w:rPr>
          <w:rFonts w:ascii="Times New Roman" w:eastAsia="Times New Roman" w:hAnsi="Times New Roman" w:cstheme="minorBidi"/>
          <w:sz w:val="28"/>
          <w:szCs w:val="28"/>
          <w:lang w:val="ru-RU" w:eastAsia="ru-RU"/>
        </w:rPr>
        <w:t xml:space="preserve"> Д.Д. Защита растений от болезней. Москва</w:t>
      </w:r>
      <w:proofErr w:type="gramStart"/>
      <w:r w:rsidRPr="000124FC">
        <w:rPr>
          <w:rFonts w:ascii="Times New Roman" w:eastAsia="Times New Roman" w:hAnsi="Times New Roman" w:cstheme="minorBidi"/>
          <w:sz w:val="28"/>
          <w:szCs w:val="28"/>
          <w:lang w:val="ru-RU" w:eastAsia="ru-RU"/>
        </w:rPr>
        <w:t xml:space="preserve"> :</w:t>
      </w:r>
      <w:proofErr w:type="gramEnd"/>
      <w:r w:rsidRPr="000124FC">
        <w:rPr>
          <w:rFonts w:ascii="Times New Roman" w:eastAsia="Times New Roman" w:hAnsi="Times New Roman" w:cstheme="minorBidi"/>
          <w:sz w:val="28"/>
          <w:szCs w:val="28"/>
          <w:lang w:val="ru-RU" w:eastAsia="ru-RU"/>
        </w:rPr>
        <w:t xml:space="preserve"> Колос, 2001. 248 с.</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cstheme="minorBidi"/>
          <w:sz w:val="28"/>
          <w:szCs w:val="28"/>
          <w:lang w:val="ru-RU" w:eastAsia="ru-RU"/>
        </w:rPr>
      </w:pPr>
      <w:r w:rsidRPr="000124FC">
        <w:rPr>
          <w:rFonts w:ascii="Times New Roman" w:eastAsia="Times New Roman" w:hAnsi="Times New Roman" w:cstheme="minorBidi"/>
          <w:sz w:val="28"/>
          <w:szCs w:val="28"/>
          <w:lang w:val="ru-RU" w:eastAsia="ru-RU"/>
        </w:rPr>
        <w:t xml:space="preserve">Щекочихина Р.И. Методика по учету и </w:t>
      </w:r>
      <w:proofErr w:type="spellStart"/>
      <w:r w:rsidRPr="000124FC">
        <w:rPr>
          <w:rFonts w:ascii="Times New Roman" w:eastAsia="Times New Roman" w:hAnsi="Times New Roman" w:cstheme="minorBidi"/>
          <w:sz w:val="28"/>
          <w:szCs w:val="28"/>
          <w:lang w:val="ru-RU" w:eastAsia="ru-RU"/>
        </w:rPr>
        <w:t>догосрочному</w:t>
      </w:r>
      <w:proofErr w:type="spellEnd"/>
      <w:r w:rsidRPr="000124FC">
        <w:rPr>
          <w:rFonts w:ascii="Times New Roman" w:eastAsia="Times New Roman" w:hAnsi="Times New Roman" w:cstheme="minorBidi"/>
          <w:sz w:val="28"/>
          <w:szCs w:val="28"/>
          <w:lang w:val="ru-RU" w:eastAsia="ru-RU"/>
        </w:rPr>
        <w:t xml:space="preserve"> анализу болезней зерновых культур. Москва</w:t>
      </w:r>
      <w:proofErr w:type="gramStart"/>
      <w:r w:rsidRPr="000124FC">
        <w:rPr>
          <w:rFonts w:ascii="Times New Roman" w:eastAsia="Times New Roman" w:hAnsi="Times New Roman" w:cstheme="minorBidi"/>
          <w:sz w:val="28"/>
          <w:szCs w:val="28"/>
          <w:lang w:val="ru-RU" w:eastAsia="ru-RU"/>
        </w:rPr>
        <w:t xml:space="preserve"> :</w:t>
      </w:r>
      <w:proofErr w:type="gramEnd"/>
      <w:r w:rsidRPr="000124FC">
        <w:rPr>
          <w:rFonts w:ascii="Times New Roman" w:eastAsia="Times New Roman" w:hAnsi="Times New Roman" w:cstheme="minorBidi"/>
          <w:sz w:val="28"/>
          <w:szCs w:val="28"/>
          <w:lang w:val="ru-RU" w:eastAsia="ru-RU"/>
        </w:rPr>
        <w:t xml:space="preserve"> 1970. 36 с.</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cstheme="minorBidi"/>
          <w:sz w:val="28"/>
          <w:szCs w:val="28"/>
          <w:lang w:val="ru-RU" w:eastAsia="ru-RU"/>
        </w:rPr>
      </w:pPr>
      <w:proofErr w:type="spellStart"/>
      <w:r w:rsidRPr="000124FC">
        <w:rPr>
          <w:rFonts w:ascii="Times New Roman" w:eastAsia="Times New Roman" w:hAnsi="Times New Roman" w:cstheme="minorBidi"/>
          <w:sz w:val="28"/>
          <w:szCs w:val="28"/>
          <w:lang w:val="ru-RU" w:eastAsia="ru-RU"/>
        </w:rPr>
        <w:t>Марковська</w:t>
      </w:r>
      <w:proofErr w:type="spellEnd"/>
      <w:r w:rsidRPr="000124FC">
        <w:rPr>
          <w:rFonts w:ascii="Times New Roman" w:eastAsia="Times New Roman" w:hAnsi="Times New Roman" w:cstheme="minorBidi"/>
          <w:sz w:val="28"/>
          <w:szCs w:val="28"/>
          <w:lang w:val="ru-RU" w:eastAsia="ru-RU"/>
        </w:rPr>
        <w:t xml:space="preserve"> О.Є., Дудченко В.В., </w:t>
      </w:r>
      <w:proofErr w:type="spellStart"/>
      <w:r w:rsidRPr="000124FC">
        <w:rPr>
          <w:rFonts w:ascii="Times New Roman" w:eastAsia="Times New Roman" w:hAnsi="Times New Roman" w:cstheme="minorBidi"/>
          <w:sz w:val="28"/>
          <w:szCs w:val="28"/>
          <w:lang w:val="ru-RU" w:eastAsia="ru-RU"/>
        </w:rPr>
        <w:t>Гречишкіна</w:t>
      </w:r>
      <w:proofErr w:type="spellEnd"/>
      <w:r w:rsidRPr="000124FC">
        <w:rPr>
          <w:rFonts w:ascii="Times New Roman" w:eastAsia="Times New Roman" w:hAnsi="Times New Roman" w:cstheme="minorBidi"/>
          <w:sz w:val="28"/>
          <w:szCs w:val="28"/>
          <w:lang w:val="ru-RU" w:eastAsia="ru-RU"/>
        </w:rPr>
        <w:t xml:space="preserve"> Т.А., Стеценко І.І. </w:t>
      </w:r>
      <w:proofErr w:type="spellStart"/>
      <w:r w:rsidRPr="000124FC">
        <w:rPr>
          <w:rFonts w:ascii="Times New Roman" w:eastAsia="Times New Roman" w:hAnsi="Times New Roman" w:cstheme="minorBidi"/>
          <w:sz w:val="28"/>
          <w:szCs w:val="28"/>
          <w:lang w:val="ru-RU" w:eastAsia="ru-RU"/>
        </w:rPr>
        <w:t>Продуктивність</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сортів</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пшениці</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озимоїза</w:t>
      </w:r>
      <w:proofErr w:type="spellEnd"/>
      <w:r w:rsidRPr="000124FC">
        <w:rPr>
          <w:rFonts w:ascii="Times New Roman" w:eastAsia="Times New Roman" w:hAnsi="Times New Roman" w:cstheme="minorBidi"/>
          <w:sz w:val="28"/>
          <w:szCs w:val="28"/>
          <w:lang w:val="ru-RU" w:eastAsia="ru-RU"/>
        </w:rPr>
        <w:t xml:space="preserve"> </w:t>
      </w:r>
      <w:proofErr w:type="spellStart"/>
      <w:proofErr w:type="gramStart"/>
      <w:r w:rsidRPr="000124FC">
        <w:rPr>
          <w:rFonts w:ascii="Times New Roman" w:eastAsia="Times New Roman" w:hAnsi="Times New Roman" w:cstheme="minorBidi"/>
          <w:sz w:val="28"/>
          <w:szCs w:val="28"/>
          <w:lang w:val="ru-RU" w:eastAsia="ru-RU"/>
        </w:rPr>
        <w:t>р</w:t>
      </w:r>
      <w:proofErr w:type="gramEnd"/>
      <w:r w:rsidRPr="000124FC">
        <w:rPr>
          <w:rFonts w:ascii="Times New Roman" w:eastAsia="Times New Roman" w:hAnsi="Times New Roman" w:cstheme="minorBidi"/>
          <w:sz w:val="28"/>
          <w:szCs w:val="28"/>
          <w:lang w:val="ru-RU" w:eastAsia="ru-RU"/>
        </w:rPr>
        <w:t>ізних</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фонів</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живлення</w:t>
      </w:r>
      <w:proofErr w:type="spellEnd"/>
      <w:r w:rsidRPr="000124FC">
        <w:rPr>
          <w:rFonts w:ascii="Times New Roman" w:eastAsia="Times New Roman" w:hAnsi="Times New Roman" w:cstheme="minorBidi"/>
          <w:sz w:val="28"/>
          <w:szCs w:val="28"/>
          <w:lang w:val="ru-RU" w:eastAsia="ru-RU"/>
        </w:rPr>
        <w:t xml:space="preserve"> та </w:t>
      </w:r>
      <w:proofErr w:type="spellStart"/>
      <w:r w:rsidRPr="000124FC">
        <w:rPr>
          <w:rFonts w:ascii="Times New Roman" w:eastAsia="Times New Roman" w:hAnsi="Times New Roman" w:cstheme="minorBidi"/>
          <w:sz w:val="28"/>
          <w:szCs w:val="28"/>
          <w:lang w:val="ru-RU" w:eastAsia="ru-RU"/>
        </w:rPr>
        <w:t>методів</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захисту</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рослин</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від</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кореневих</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гнилей</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Таврійський</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науковий</w:t>
      </w:r>
      <w:proofErr w:type="spellEnd"/>
      <w:r w:rsidRPr="000124FC">
        <w:rPr>
          <w:rFonts w:ascii="Times New Roman" w:eastAsia="Times New Roman" w:hAnsi="Times New Roman" w:cstheme="minorBidi"/>
          <w:sz w:val="28"/>
          <w:szCs w:val="28"/>
          <w:lang w:val="ru-RU" w:eastAsia="ru-RU"/>
        </w:rPr>
        <w:t xml:space="preserve"> </w:t>
      </w:r>
      <w:proofErr w:type="spellStart"/>
      <w:proofErr w:type="gramStart"/>
      <w:r w:rsidRPr="000124FC">
        <w:rPr>
          <w:rFonts w:ascii="Times New Roman" w:eastAsia="Times New Roman" w:hAnsi="Times New Roman" w:cstheme="minorBidi"/>
          <w:sz w:val="28"/>
          <w:szCs w:val="28"/>
          <w:lang w:val="ru-RU" w:eastAsia="ru-RU"/>
        </w:rPr>
        <w:t>в</w:t>
      </w:r>
      <w:proofErr w:type="gramEnd"/>
      <w:r w:rsidRPr="000124FC">
        <w:rPr>
          <w:rFonts w:ascii="Times New Roman" w:eastAsia="Times New Roman" w:hAnsi="Times New Roman" w:cstheme="minorBidi"/>
          <w:sz w:val="28"/>
          <w:szCs w:val="28"/>
          <w:lang w:val="ru-RU" w:eastAsia="ru-RU"/>
        </w:rPr>
        <w:t>існик</w:t>
      </w:r>
      <w:proofErr w:type="spellEnd"/>
      <w:r w:rsidRPr="000124FC">
        <w:rPr>
          <w:rFonts w:ascii="Times New Roman" w:eastAsia="Times New Roman" w:hAnsi="Times New Roman" w:cstheme="minorBidi"/>
          <w:sz w:val="28"/>
          <w:szCs w:val="28"/>
          <w:lang w:val="ru-RU" w:eastAsia="ru-RU"/>
        </w:rPr>
        <w:t>. 2019. № 115. С.109–117</w:t>
      </w:r>
      <w:r>
        <w:rPr>
          <w:rFonts w:ascii="Times New Roman" w:eastAsia="Times New Roman" w:hAnsi="Times New Roman" w:cstheme="minorBidi"/>
          <w:sz w:val="28"/>
          <w:szCs w:val="28"/>
          <w:lang w:val="ru-RU" w:eastAsia="ru-RU"/>
        </w:rPr>
        <w:t>.</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cstheme="minorBidi"/>
          <w:sz w:val="28"/>
          <w:szCs w:val="28"/>
          <w:lang w:val="ru-RU" w:eastAsia="ru-RU"/>
        </w:rPr>
      </w:pPr>
      <w:proofErr w:type="spellStart"/>
      <w:r w:rsidRPr="000124FC">
        <w:rPr>
          <w:rFonts w:ascii="Times New Roman" w:eastAsia="Times New Roman" w:hAnsi="Times New Roman" w:cstheme="minorBidi"/>
          <w:sz w:val="28"/>
          <w:szCs w:val="28"/>
          <w:lang w:val="ru-RU" w:eastAsia="ru-RU"/>
        </w:rPr>
        <w:t>Грицюк</w:t>
      </w:r>
      <w:proofErr w:type="spellEnd"/>
      <w:r w:rsidRPr="000124FC">
        <w:rPr>
          <w:rFonts w:ascii="Times New Roman" w:eastAsia="Times New Roman" w:hAnsi="Times New Roman" w:cstheme="minorBidi"/>
          <w:sz w:val="28"/>
          <w:szCs w:val="28"/>
          <w:lang w:val="ru-RU" w:eastAsia="ru-RU"/>
        </w:rPr>
        <w:t xml:space="preserve"> Н.В. </w:t>
      </w:r>
      <w:proofErr w:type="spellStart"/>
      <w:r w:rsidRPr="000124FC">
        <w:rPr>
          <w:rFonts w:ascii="Times New Roman" w:eastAsia="Times New Roman" w:hAnsi="Times New Roman" w:cstheme="minorBidi"/>
          <w:sz w:val="28"/>
          <w:szCs w:val="28"/>
          <w:lang w:val="ru-RU" w:eastAsia="ru-RU"/>
        </w:rPr>
        <w:t>Вплив</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комплексних</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препаратів</w:t>
      </w:r>
      <w:proofErr w:type="spellEnd"/>
      <w:r w:rsidRPr="000124FC">
        <w:rPr>
          <w:rFonts w:ascii="Times New Roman" w:eastAsia="Times New Roman" w:hAnsi="Times New Roman" w:cstheme="minorBidi"/>
          <w:sz w:val="28"/>
          <w:szCs w:val="28"/>
          <w:lang w:val="ru-RU" w:eastAsia="ru-RU"/>
        </w:rPr>
        <w:t xml:space="preserve"> для </w:t>
      </w:r>
      <w:proofErr w:type="spellStart"/>
      <w:r w:rsidRPr="000124FC">
        <w:rPr>
          <w:rFonts w:ascii="Times New Roman" w:eastAsia="Times New Roman" w:hAnsi="Times New Roman" w:cstheme="minorBidi"/>
          <w:sz w:val="28"/>
          <w:szCs w:val="28"/>
          <w:lang w:val="ru-RU" w:eastAsia="ru-RU"/>
        </w:rPr>
        <w:t>передпосівної</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обробки</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насіння</w:t>
      </w:r>
      <w:proofErr w:type="spellEnd"/>
      <w:r w:rsidRPr="000124FC">
        <w:rPr>
          <w:rFonts w:ascii="Times New Roman" w:eastAsia="Times New Roman" w:hAnsi="Times New Roman" w:cstheme="minorBidi"/>
          <w:sz w:val="28"/>
          <w:szCs w:val="28"/>
          <w:lang w:val="ru-RU" w:eastAsia="ru-RU"/>
        </w:rPr>
        <w:t xml:space="preserve"> на </w:t>
      </w:r>
      <w:proofErr w:type="spellStart"/>
      <w:r w:rsidRPr="000124FC">
        <w:rPr>
          <w:rFonts w:ascii="Times New Roman" w:eastAsia="Times New Roman" w:hAnsi="Times New Roman" w:cstheme="minorBidi"/>
          <w:sz w:val="28"/>
          <w:szCs w:val="28"/>
          <w:lang w:val="ru-RU" w:eastAsia="ru-RU"/>
        </w:rPr>
        <w:t>ураженість</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кореневими</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гнилями</w:t>
      </w:r>
      <w:proofErr w:type="spellEnd"/>
      <w:r w:rsidRPr="000124FC">
        <w:rPr>
          <w:rFonts w:ascii="Times New Roman" w:eastAsia="Times New Roman" w:hAnsi="Times New Roman" w:cstheme="minorBidi"/>
          <w:sz w:val="28"/>
          <w:szCs w:val="28"/>
          <w:lang w:val="ru-RU" w:eastAsia="ru-RU"/>
        </w:rPr>
        <w:t xml:space="preserve"> та </w:t>
      </w:r>
      <w:proofErr w:type="spellStart"/>
      <w:r w:rsidRPr="000124FC">
        <w:rPr>
          <w:rFonts w:ascii="Times New Roman" w:eastAsia="Times New Roman" w:hAnsi="Times New Roman" w:cstheme="minorBidi"/>
          <w:sz w:val="28"/>
          <w:szCs w:val="28"/>
          <w:lang w:val="ru-RU" w:eastAsia="ru-RU"/>
        </w:rPr>
        <w:t>продуктивність</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пшениці</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озимої</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Захист</w:t>
      </w:r>
      <w:proofErr w:type="spellEnd"/>
      <w:r w:rsidRPr="000124FC">
        <w:rPr>
          <w:rFonts w:ascii="Times New Roman" w:eastAsia="Times New Roman" w:hAnsi="Times New Roman" w:cstheme="minorBidi"/>
          <w:sz w:val="28"/>
          <w:szCs w:val="28"/>
          <w:lang w:val="ru-RU" w:eastAsia="ru-RU"/>
        </w:rPr>
        <w:t xml:space="preserve"> і карантин </w:t>
      </w:r>
      <w:proofErr w:type="spellStart"/>
      <w:r w:rsidRPr="000124FC">
        <w:rPr>
          <w:rFonts w:ascii="Times New Roman" w:eastAsia="Times New Roman" w:hAnsi="Times New Roman" w:cstheme="minorBidi"/>
          <w:sz w:val="28"/>
          <w:szCs w:val="28"/>
          <w:lang w:val="ru-RU" w:eastAsia="ru-RU"/>
        </w:rPr>
        <w:t>рослин</w:t>
      </w:r>
      <w:proofErr w:type="spellEnd"/>
      <w:r w:rsidRPr="000124FC">
        <w:rPr>
          <w:rFonts w:ascii="Times New Roman" w:eastAsia="Times New Roman" w:hAnsi="Times New Roman" w:cstheme="minorBidi"/>
          <w:sz w:val="28"/>
          <w:szCs w:val="28"/>
          <w:lang w:val="ru-RU" w:eastAsia="ru-RU"/>
        </w:rPr>
        <w:t xml:space="preserve">. 2013. </w:t>
      </w:r>
      <w:proofErr w:type="spellStart"/>
      <w:r w:rsidRPr="000124FC">
        <w:rPr>
          <w:rFonts w:ascii="Times New Roman" w:eastAsia="Times New Roman" w:hAnsi="Times New Roman" w:cstheme="minorBidi"/>
          <w:sz w:val="28"/>
          <w:szCs w:val="28"/>
          <w:lang w:val="ru-RU" w:eastAsia="ru-RU"/>
        </w:rPr>
        <w:t>Вип</w:t>
      </w:r>
      <w:proofErr w:type="spellEnd"/>
      <w:r w:rsidRPr="000124FC">
        <w:rPr>
          <w:rFonts w:ascii="Times New Roman" w:eastAsia="Times New Roman" w:hAnsi="Times New Roman" w:cstheme="minorBidi"/>
          <w:sz w:val="28"/>
          <w:szCs w:val="28"/>
          <w:lang w:val="ru-RU" w:eastAsia="ru-RU"/>
        </w:rPr>
        <w:t>. 59. С. 63.</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cstheme="minorBidi"/>
          <w:sz w:val="28"/>
          <w:szCs w:val="28"/>
          <w:lang w:val="ru-RU" w:eastAsia="ru-RU"/>
        </w:rPr>
      </w:pPr>
      <w:proofErr w:type="spellStart"/>
      <w:r w:rsidRPr="000124FC">
        <w:rPr>
          <w:rFonts w:ascii="Times New Roman" w:eastAsia="Times New Roman" w:hAnsi="Times New Roman" w:cstheme="minorBidi"/>
          <w:sz w:val="28"/>
          <w:szCs w:val="28"/>
          <w:lang w:val="ru-RU" w:eastAsia="ru-RU"/>
        </w:rPr>
        <w:t>Красиловець</w:t>
      </w:r>
      <w:proofErr w:type="spellEnd"/>
      <w:r w:rsidRPr="000124FC">
        <w:rPr>
          <w:rFonts w:ascii="Times New Roman" w:eastAsia="Times New Roman" w:hAnsi="Times New Roman" w:cstheme="minorBidi"/>
          <w:sz w:val="28"/>
          <w:szCs w:val="28"/>
          <w:lang w:val="ru-RU" w:eastAsia="ru-RU"/>
        </w:rPr>
        <w:t xml:space="preserve"> Ю.Г., Кузьменко Н.В., </w:t>
      </w:r>
      <w:proofErr w:type="spellStart"/>
      <w:r w:rsidRPr="000124FC">
        <w:rPr>
          <w:rFonts w:ascii="Times New Roman" w:eastAsia="Times New Roman" w:hAnsi="Times New Roman" w:cstheme="minorBidi"/>
          <w:sz w:val="28"/>
          <w:szCs w:val="28"/>
          <w:lang w:val="ru-RU" w:eastAsia="ru-RU"/>
        </w:rPr>
        <w:t>Непочатов</w:t>
      </w:r>
      <w:proofErr w:type="spellEnd"/>
      <w:r w:rsidRPr="000124FC">
        <w:rPr>
          <w:rFonts w:ascii="Times New Roman" w:eastAsia="Times New Roman" w:hAnsi="Times New Roman" w:cstheme="minorBidi"/>
          <w:sz w:val="28"/>
          <w:szCs w:val="28"/>
          <w:lang w:val="ru-RU" w:eastAsia="ru-RU"/>
        </w:rPr>
        <w:t xml:space="preserve"> М.І. </w:t>
      </w:r>
      <w:proofErr w:type="spellStart"/>
      <w:r w:rsidRPr="000124FC">
        <w:rPr>
          <w:rFonts w:ascii="Times New Roman" w:eastAsia="Times New Roman" w:hAnsi="Times New Roman" w:cstheme="minorBidi"/>
          <w:sz w:val="28"/>
          <w:szCs w:val="28"/>
          <w:lang w:val="ru-RU" w:eastAsia="ru-RU"/>
        </w:rPr>
        <w:t>Кореневі</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гнилі</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озимої</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пшениці</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Захист</w:t>
      </w:r>
      <w:proofErr w:type="spellEnd"/>
      <w:r w:rsidRPr="000124FC">
        <w:rPr>
          <w:rFonts w:ascii="Times New Roman" w:eastAsia="Times New Roman" w:hAnsi="Times New Roman" w:cstheme="minorBidi"/>
          <w:sz w:val="28"/>
          <w:szCs w:val="28"/>
          <w:lang w:val="ru-RU" w:eastAsia="ru-RU"/>
        </w:rPr>
        <w:t xml:space="preserve"> і карантин </w:t>
      </w:r>
      <w:proofErr w:type="spellStart"/>
      <w:r w:rsidRPr="000124FC">
        <w:rPr>
          <w:rFonts w:ascii="Times New Roman" w:eastAsia="Times New Roman" w:hAnsi="Times New Roman" w:cstheme="minorBidi"/>
          <w:sz w:val="28"/>
          <w:szCs w:val="28"/>
          <w:lang w:val="ru-RU" w:eastAsia="ru-RU"/>
        </w:rPr>
        <w:t>рослин</w:t>
      </w:r>
      <w:proofErr w:type="spellEnd"/>
      <w:r w:rsidRPr="000124FC">
        <w:rPr>
          <w:rFonts w:ascii="Times New Roman" w:eastAsia="Times New Roman" w:hAnsi="Times New Roman" w:cstheme="minorBidi"/>
          <w:sz w:val="28"/>
          <w:szCs w:val="28"/>
          <w:lang w:val="ru-RU" w:eastAsia="ru-RU"/>
        </w:rPr>
        <w:t xml:space="preserve">. 2007. </w:t>
      </w:r>
      <w:proofErr w:type="spellStart"/>
      <w:r w:rsidRPr="000124FC">
        <w:rPr>
          <w:rFonts w:ascii="Times New Roman" w:eastAsia="Times New Roman" w:hAnsi="Times New Roman" w:cstheme="minorBidi"/>
          <w:sz w:val="28"/>
          <w:szCs w:val="28"/>
          <w:lang w:val="ru-RU" w:eastAsia="ru-RU"/>
        </w:rPr>
        <w:t>Вип</w:t>
      </w:r>
      <w:proofErr w:type="spellEnd"/>
      <w:r w:rsidRPr="000124FC">
        <w:rPr>
          <w:rFonts w:ascii="Times New Roman" w:eastAsia="Times New Roman" w:hAnsi="Times New Roman" w:cstheme="minorBidi"/>
          <w:sz w:val="28"/>
          <w:szCs w:val="28"/>
          <w:lang w:val="ru-RU" w:eastAsia="ru-RU"/>
        </w:rPr>
        <w:t>. 53. С. 144‒145.</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cstheme="minorBidi"/>
          <w:sz w:val="28"/>
          <w:szCs w:val="28"/>
          <w:lang w:val="ru-RU" w:eastAsia="ru-RU"/>
        </w:rPr>
      </w:pPr>
      <w:proofErr w:type="spellStart"/>
      <w:r w:rsidRPr="000124FC">
        <w:rPr>
          <w:rFonts w:ascii="Times New Roman" w:eastAsia="Times New Roman" w:hAnsi="Times New Roman" w:cstheme="minorBidi"/>
          <w:sz w:val="28"/>
          <w:szCs w:val="28"/>
          <w:lang w:val="ru-RU" w:eastAsia="ru-RU"/>
        </w:rPr>
        <w:t>Хвороби</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кореневої</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системи</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рослин</w:t>
      </w:r>
      <w:proofErr w:type="spellEnd"/>
      <w:r w:rsidRPr="000124FC">
        <w:rPr>
          <w:rFonts w:ascii="Times New Roman" w:eastAsia="Times New Roman" w:hAnsi="Times New Roman" w:cstheme="minorBidi"/>
          <w:sz w:val="28"/>
          <w:szCs w:val="28"/>
          <w:lang w:val="ru-RU" w:eastAsia="ru-RU"/>
        </w:rPr>
        <w:t xml:space="preserve"> : метод. </w:t>
      </w:r>
      <w:proofErr w:type="spellStart"/>
      <w:proofErr w:type="gramStart"/>
      <w:r w:rsidRPr="000124FC">
        <w:rPr>
          <w:rFonts w:ascii="Times New Roman" w:eastAsia="Times New Roman" w:hAnsi="Times New Roman" w:cstheme="minorBidi"/>
          <w:sz w:val="28"/>
          <w:szCs w:val="28"/>
          <w:lang w:val="ru-RU" w:eastAsia="ru-RU"/>
        </w:rPr>
        <w:t>пос</w:t>
      </w:r>
      <w:proofErr w:type="gramEnd"/>
      <w:r w:rsidRPr="000124FC">
        <w:rPr>
          <w:rFonts w:ascii="Times New Roman" w:eastAsia="Times New Roman" w:hAnsi="Times New Roman" w:cstheme="minorBidi"/>
          <w:sz w:val="28"/>
          <w:szCs w:val="28"/>
          <w:lang w:val="ru-RU" w:eastAsia="ru-RU"/>
        </w:rPr>
        <w:t>ібник</w:t>
      </w:r>
      <w:proofErr w:type="spellEnd"/>
      <w:r w:rsidRPr="000124FC">
        <w:rPr>
          <w:rFonts w:ascii="Times New Roman" w:eastAsia="Times New Roman" w:hAnsi="Times New Roman" w:cstheme="minorBidi"/>
          <w:sz w:val="28"/>
          <w:szCs w:val="28"/>
          <w:lang w:val="ru-RU" w:eastAsia="ru-RU"/>
        </w:rPr>
        <w:t xml:space="preserve"> / </w:t>
      </w:r>
      <w:proofErr w:type="spellStart"/>
      <w:r w:rsidRPr="000124FC">
        <w:rPr>
          <w:rFonts w:ascii="Times New Roman" w:eastAsia="Times New Roman" w:hAnsi="Times New Roman" w:cstheme="minorBidi"/>
          <w:sz w:val="28"/>
          <w:szCs w:val="28"/>
          <w:lang w:val="ru-RU" w:eastAsia="ru-RU"/>
        </w:rPr>
        <w:t>Кирик</w:t>
      </w:r>
      <w:proofErr w:type="spellEnd"/>
      <w:r w:rsidRPr="000124FC">
        <w:rPr>
          <w:rFonts w:ascii="Times New Roman" w:eastAsia="Times New Roman" w:hAnsi="Times New Roman" w:cstheme="minorBidi"/>
          <w:sz w:val="28"/>
          <w:szCs w:val="28"/>
          <w:lang w:val="ru-RU" w:eastAsia="ru-RU"/>
        </w:rPr>
        <w:t xml:space="preserve"> М.М. та </w:t>
      </w:r>
      <w:proofErr w:type="spellStart"/>
      <w:r w:rsidRPr="000124FC">
        <w:rPr>
          <w:rFonts w:ascii="Times New Roman" w:eastAsia="Times New Roman" w:hAnsi="Times New Roman" w:cstheme="minorBidi"/>
          <w:sz w:val="28"/>
          <w:szCs w:val="28"/>
          <w:lang w:val="ru-RU" w:eastAsia="ru-RU"/>
        </w:rPr>
        <w:t>ін</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Київ</w:t>
      </w:r>
      <w:proofErr w:type="spellEnd"/>
      <w:r w:rsidRPr="000124FC">
        <w:rPr>
          <w:rFonts w:ascii="Times New Roman" w:eastAsia="Times New Roman" w:hAnsi="Times New Roman" w:cstheme="minorBidi"/>
          <w:sz w:val="28"/>
          <w:szCs w:val="28"/>
          <w:lang w:val="ru-RU" w:eastAsia="ru-RU"/>
        </w:rPr>
        <w:t xml:space="preserve"> : </w:t>
      </w:r>
      <w:proofErr w:type="spellStart"/>
      <w:r w:rsidRPr="000124FC">
        <w:rPr>
          <w:rFonts w:ascii="Times New Roman" w:eastAsia="Times New Roman" w:hAnsi="Times New Roman" w:cstheme="minorBidi"/>
          <w:sz w:val="28"/>
          <w:szCs w:val="28"/>
          <w:lang w:val="ru-RU" w:eastAsia="ru-RU"/>
        </w:rPr>
        <w:t>Видавничий</w:t>
      </w:r>
      <w:proofErr w:type="spellEnd"/>
      <w:r w:rsidRPr="000124FC">
        <w:rPr>
          <w:rFonts w:ascii="Times New Roman" w:eastAsia="Times New Roman" w:hAnsi="Times New Roman" w:cstheme="minorBidi"/>
          <w:sz w:val="28"/>
          <w:szCs w:val="28"/>
          <w:lang w:val="ru-RU" w:eastAsia="ru-RU"/>
        </w:rPr>
        <w:t xml:space="preserve"> центр </w:t>
      </w:r>
      <w:proofErr w:type="spellStart"/>
      <w:r w:rsidRPr="000124FC">
        <w:rPr>
          <w:rFonts w:ascii="Times New Roman" w:eastAsia="Times New Roman" w:hAnsi="Times New Roman" w:cstheme="minorBidi"/>
          <w:sz w:val="28"/>
          <w:szCs w:val="28"/>
          <w:lang w:val="ru-RU" w:eastAsia="ru-RU"/>
        </w:rPr>
        <w:t>НУБіП</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України</w:t>
      </w:r>
      <w:proofErr w:type="spellEnd"/>
      <w:r w:rsidRPr="000124FC">
        <w:rPr>
          <w:rFonts w:ascii="Times New Roman" w:eastAsia="Times New Roman" w:hAnsi="Times New Roman" w:cstheme="minorBidi"/>
          <w:sz w:val="28"/>
          <w:szCs w:val="28"/>
          <w:lang w:val="ru-RU" w:eastAsia="ru-RU"/>
        </w:rPr>
        <w:t>, 2010. 163 с.</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cstheme="minorBidi"/>
          <w:sz w:val="28"/>
          <w:szCs w:val="28"/>
          <w:lang w:val="ru-RU" w:eastAsia="ru-RU"/>
        </w:rPr>
      </w:pPr>
      <w:proofErr w:type="spellStart"/>
      <w:r w:rsidRPr="000124FC">
        <w:rPr>
          <w:rFonts w:ascii="Times New Roman" w:eastAsia="Times New Roman" w:hAnsi="Times New Roman" w:cstheme="minorBidi"/>
          <w:sz w:val="28"/>
          <w:szCs w:val="28"/>
          <w:lang w:val="ru-RU" w:eastAsia="ru-RU"/>
        </w:rPr>
        <w:t>Крючкова</w:t>
      </w:r>
      <w:proofErr w:type="spellEnd"/>
      <w:r w:rsidRPr="000124FC">
        <w:rPr>
          <w:rFonts w:ascii="Times New Roman" w:eastAsia="Times New Roman" w:hAnsi="Times New Roman" w:cstheme="minorBidi"/>
          <w:sz w:val="28"/>
          <w:szCs w:val="28"/>
          <w:lang w:val="ru-RU" w:eastAsia="ru-RU"/>
        </w:rPr>
        <w:t xml:space="preserve"> Л.О., </w:t>
      </w:r>
      <w:proofErr w:type="spellStart"/>
      <w:r w:rsidRPr="000124FC">
        <w:rPr>
          <w:rFonts w:ascii="Times New Roman" w:eastAsia="Times New Roman" w:hAnsi="Times New Roman" w:cstheme="minorBidi"/>
          <w:sz w:val="28"/>
          <w:szCs w:val="28"/>
          <w:lang w:val="ru-RU" w:eastAsia="ru-RU"/>
        </w:rPr>
        <w:t>Грицюк</w:t>
      </w:r>
      <w:proofErr w:type="spellEnd"/>
      <w:r w:rsidRPr="000124FC">
        <w:rPr>
          <w:rFonts w:ascii="Times New Roman" w:eastAsia="Times New Roman" w:hAnsi="Times New Roman" w:cstheme="minorBidi"/>
          <w:sz w:val="28"/>
          <w:szCs w:val="28"/>
          <w:lang w:val="ru-RU" w:eastAsia="ru-RU"/>
        </w:rPr>
        <w:t xml:space="preserve"> Н.В. </w:t>
      </w:r>
      <w:proofErr w:type="spellStart"/>
      <w:r w:rsidRPr="000124FC">
        <w:rPr>
          <w:rFonts w:ascii="Times New Roman" w:eastAsia="Times New Roman" w:hAnsi="Times New Roman" w:cstheme="minorBidi"/>
          <w:sz w:val="28"/>
          <w:szCs w:val="28"/>
          <w:lang w:val="ru-RU" w:eastAsia="ru-RU"/>
        </w:rPr>
        <w:t>Кореневі</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гнилі</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пшениці</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озимої</w:t>
      </w:r>
      <w:proofErr w:type="spellEnd"/>
      <w:r w:rsidRPr="000124FC">
        <w:rPr>
          <w:rFonts w:ascii="Times New Roman" w:eastAsia="Times New Roman" w:hAnsi="Times New Roman" w:cstheme="minorBidi"/>
          <w:sz w:val="28"/>
          <w:szCs w:val="28"/>
          <w:lang w:val="ru-RU" w:eastAsia="ru-RU"/>
        </w:rPr>
        <w:t xml:space="preserve"> – </w:t>
      </w:r>
      <w:proofErr w:type="spellStart"/>
      <w:r w:rsidRPr="000124FC">
        <w:rPr>
          <w:rFonts w:ascii="Times New Roman" w:eastAsia="Times New Roman" w:hAnsi="Times New Roman" w:cstheme="minorBidi"/>
          <w:sz w:val="28"/>
          <w:szCs w:val="28"/>
          <w:lang w:val="ru-RU" w:eastAsia="ru-RU"/>
        </w:rPr>
        <w:t>поширення</w:t>
      </w:r>
      <w:proofErr w:type="spellEnd"/>
      <w:r w:rsidRPr="000124FC">
        <w:rPr>
          <w:rFonts w:ascii="Times New Roman" w:eastAsia="Times New Roman" w:hAnsi="Times New Roman" w:cstheme="minorBidi"/>
          <w:sz w:val="28"/>
          <w:szCs w:val="28"/>
          <w:lang w:val="ru-RU" w:eastAsia="ru-RU"/>
        </w:rPr>
        <w:t xml:space="preserve"> в </w:t>
      </w:r>
      <w:proofErr w:type="spellStart"/>
      <w:proofErr w:type="gramStart"/>
      <w:r w:rsidRPr="000124FC">
        <w:rPr>
          <w:rFonts w:ascii="Times New Roman" w:eastAsia="Times New Roman" w:hAnsi="Times New Roman" w:cstheme="minorBidi"/>
          <w:sz w:val="28"/>
          <w:szCs w:val="28"/>
          <w:lang w:val="ru-RU" w:eastAsia="ru-RU"/>
        </w:rPr>
        <w:t>П</w:t>
      </w:r>
      <w:proofErr w:type="gramEnd"/>
      <w:r w:rsidRPr="000124FC">
        <w:rPr>
          <w:rFonts w:ascii="Times New Roman" w:eastAsia="Times New Roman" w:hAnsi="Times New Roman" w:cstheme="minorBidi"/>
          <w:sz w:val="28"/>
          <w:szCs w:val="28"/>
          <w:lang w:val="ru-RU" w:eastAsia="ru-RU"/>
        </w:rPr>
        <w:t>івнічному</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Лісостепу</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України</w:t>
      </w:r>
      <w:proofErr w:type="spellEnd"/>
      <w:r w:rsidRPr="000124FC">
        <w:rPr>
          <w:rFonts w:ascii="Times New Roman" w:eastAsia="Times New Roman" w:hAnsi="Times New Roman" w:cstheme="minorBidi"/>
          <w:sz w:val="28"/>
          <w:szCs w:val="28"/>
          <w:lang w:val="ru-RU" w:eastAsia="ru-RU"/>
        </w:rPr>
        <w:t xml:space="preserve">. Карантин і </w:t>
      </w:r>
      <w:proofErr w:type="spellStart"/>
      <w:r w:rsidRPr="000124FC">
        <w:rPr>
          <w:rFonts w:ascii="Times New Roman" w:eastAsia="Times New Roman" w:hAnsi="Times New Roman" w:cstheme="minorBidi"/>
          <w:sz w:val="28"/>
          <w:szCs w:val="28"/>
          <w:lang w:val="ru-RU" w:eastAsia="ru-RU"/>
        </w:rPr>
        <w:t>захист</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рослин</w:t>
      </w:r>
      <w:proofErr w:type="spellEnd"/>
      <w:r w:rsidRPr="000124FC">
        <w:rPr>
          <w:rFonts w:ascii="Times New Roman" w:eastAsia="Times New Roman" w:hAnsi="Times New Roman" w:cstheme="minorBidi"/>
          <w:sz w:val="28"/>
          <w:szCs w:val="28"/>
          <w:lang w:val="ru-RU" w:eastAsia="ru-RU"/>
        </w:rPr>
        <w:t>. 2014. № 2. С. 9.</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cstheme="minorBidi"/>
          <w:sz w:val="28"/>
          <w:szCs w:val="28"/>
          <w:lang w:val="ru-RU" w:eastAsia="ru-RU"/>
        </w:rPr>
      </w:pPr>
      <w:proofErr w:type="spellStart"/>
      <w:r w:rsidRPr="000124FC">
        <w:rPr>
          <w:rFonts w:ascii="Times New Roman" w:eastAsia="Times New Roman" w:hAnsi="Times New Roman" w:cstheme="minorBidi"/>
          <w:sz w:val="28"/>
          <w:szCs w:val="28"/>
          <w:lang w:val="ru-RU" w:eastAsia="ru-RU"/>
        </w:rPr>
        <w:lastRenderedPageBreak/>
        <w:t>Швартау</w:t>
      </w:r>
      <w:proofErr w:type="spellEnd"/>
      <w:r w:rsidRPr="000124FC">
        <w:rPr>
          <w:rFonts w:ascii="Times New Roman" w:eastAsia="Times New Roman" w:hAnsi="Times New Roman" w:cstheme="minorBidi"/>
          <w:sz w:val="28"/>
          <w:szCs w:val="28"/>
          <w:lang w:val="ru-RU" w:eastAsia="ru-RU"/>
        </w:rPr>
        <w:t xml:space="preserve"> В.В., </w:t>
      </w:r>
      <w:proofErr w:type="spellStart"/>
      <w:r w:rsidRPr="000124FC">
        <w:rPr>
          <w:rFonts w:ascii="Times New Roman" w:eastAsia="Times New Roman" w:hAnsi="Times New Roman" w:cstheme="minorBidi"/>
          <w:sz w:val="28"/>
          <w:szCs w:val="28"/>
          <w:lang w:val="ru-RU" w:eastAsia="ru-RU"/>
        </w:rPr>
        <w:t>Михальска</w:t>
      </w:r>
      <w:proofErr w:type="spellEnd"/>
      <w:r w:rsidRPr="000124FC">
        <w:rPr>
          <w:rFonts w:ascii="Times New Roman" w:eastAsia="Times New Roman" w:hAnsi="Times New Roman" w:cstheme="minorBidi"/>
          <w:sz w:val="28"/>
          <w:szCs w:val="28"/>
          <w:lang w:val="ru-RU" w:eastAsia="ru-RU"/>
        </w:rPr>
        <w:t xml:space="preserve"> Л.М., Зозуля О.Л., </w:t>
      </w:r>
      <w:proofErr w:type="spellStart"/>
      <w:r w:rsidRPr="000124FC">
        <w:rPr>
          <w:rFonts w:ascii="Times New Roman" w:eastAsia="Times New Roman" w:hAnsi="Times New Roman" w:cstheme="minorBidi"/>
          <w:sz w:val="28"/>
          <w:szCs w:val="28"/>
          <w:lang w:val="ru-RU" w:eastAsia="ru-RU"/>
        </w:rPr>
        <w:t>Санін</w:t>
      </w:r>
      <w:proofErr w:type="spellEnd"/>
      <w:r w:rsidRPr="000124FC">
        <w:rPr>
          <w:rFonts w:ascii="Times New Roman" w:eastAsia="Times New Roman" w:hAnsi="Times New Roman" w:cstheme="minorBidi"/>
          <w:sz w:val="28"/>
          <w:szCs w:val="28"/>
          <w:lang w:val="ru-RU" w:eastAsia="ru-RU"/>
        </w:rPr>
        <w:t xml:space="preserve"> О.Ю. </w:t>
      </w:r>
      <w:proofErr w:type="spellStart"/>
      <w:r w:rsidRPr="000124FC">
        <w:rPr>
          <w:rFonts w:ascii="Times New Roman" w:eastAsia="Times New Roman" w:hAnsi="Times New Roman" w:cstheme="minorBidi"/>
          <w:sz w:val="28"/>
          <w:szCs w:val="28"/>
          <w:lang w:val="ru-RU" w:eastAsia="ru-RU"/>
        </w:rPr>
        <w:t>Вплив</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композицій</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фунгіцидів</w:t>
      </w:r>
      <w:proofErr w:type="spellEnd"/>
      <w:r w:rsidRPr="000124FC">
        <w:rPr>
          <w:rFonts w:ascii="Times New Roman" w:eastAsia="Times New Roman" w:hAnsi="Times New Roman" w:cstheme="minorBidi"/>
          <w:sz w:val="28"/>
          <w:szCs w:val="28"/>
          <w:lang w:val="ru-RU" w:eastAsia="ru-RU"/>
        </w:rPr>
        <w:t xml:space="preserve"> на </w:t>
      </w:r>
      <w:proofErr w:type="spellStart"/>
      <w:r w:rsidRPr="000124FC">
        <w:rPr>
          <w:rFonts w:ascii="Times New Roman" w:eastAsia="Times New Roman" w:hAnsi="Times New Roman" w:cstheme="minorBidi"/>
          <w:sz w:val="28"/>
          <w:szCs w:val="28"/>
          <w:lang w:val="ru-RU" w:eastAsia="ru-RU"/>
        </w:rPr>
        <w:t>ефективність</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контролювання</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видів</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Fusarium</w:t>
      </w:r>
      <w:proofErr w:type="spellEnd"/>
      <w:r w:rsidRPr="000124FC">
        <w:rPr>
          <w:rFonts w:ascii="Times New Roman" w:eastAsia="Times New Roman" w:hAnsi="Times New Roman" w:cstheme="minorBidi"/>
          <w:sz w:val="28"/>
          <w:szCs w:val="28"/>
          <w:lang w:val="ru-RU" w:eastAsia="ru-RU"/>
        </w:rPr>
        <w:t xml:space="preserve"> та </w:t>
      </w:r>
      <w:proofErr w:type="spellStart"/>
      <w:r w:rsidRPr="000124FC">
        <w:rPr>
          <w:rFonts w:ascii="Times New Roman" w:eastAsia="Times New Roman" w:hAnsi="Times New Roman" w:cstheme="minorBidi"/>
          <w:sz w:val="28"/>
          <w:szCs w:val="28"/>
          <w:lang w:val="ru-RU" w:eastAsia="ru-RU"/>
        </w:rPr>
        <w:t>продуктивність</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пшениці</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озимої</w:t>
      </w:r>
      <w:proofErr w:type="spellEnd"/>
      <w:r w:rsidRPr="000124FC">
        <w:rPr>
          <w:rFonts w:ascii="Times New Roman" w:eastAsia="Times New Roman" w:hAnsi="Times New Roman" w:cstheme="minorBidi"/>
          <w:sz w:val="28"/>
          <w:szCs w:val="28"/>
          <w:lang w:val="ru-RU" w:eastAsia="ru-RU"/>
        </w:rPr>
        <w:t xml:space="preserve">. Карантин і </w:t>
      </w:r>
      <w:proofErr w:type="spellStart"/>
      <w:r w:rsidRPr="000124FC">
        <w:rPr>
          <w:rFonts w:ascii="Times New Roman" w:eastAsia="Times New Roman" w:hAnsi="Times New Roman" w:cstheme="minorBidi"/>
          <w:sz w:val="28"/>
          <w:szCs w:val="28"/>
          <w:lang w:val="ru-RU" w:eastAsia="ru-RU"/>
        </w:rPr>
        <w:t>захист</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рослин</w:t>
      </w:r>
      <w:proofErr w:type="spellEnd"/>
      <w:r w:rsidRPr="000124FC">
        <w:rPr>
          <w:rFonts w:ascii="Times New Roman" w:eastAsia="Times New Roman" w:hAnsi="Times New Roman" w:cstheme="minorBidi"/>
          <w:sz w:val="28"/>
          <w:szCs w:val="28"/>
          <w:lang w:val="ru-RU" w:eastAsia="ru-RU"/>
        </w:rPr>
        <w:t>. 2019. № 7–8. С. 23‒24.</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cstheme="minorBidi"/>
          <w:sz w:val="28"/>
          <w:szCs w:val="28"/>
          <w:lang w:val="ru-RU" w:eastAsia="ru-RU"/>
        </w:rPr>
      </w:pPr>
      <w:proofErr w:type="spellStart"/>
      <w:r w:rsidRPr="000124FC">
        <w:rPr>
          <w:rFonts w:ascii="Times New Roman" w:eastAsia="Times New Roman" w:hAnsi="Times New Roman" w:cstheme="minorBidi"/>
          <w:sz w:val="28"/>
          <w:szCs w:val="28"/>
          <w:lang w:val="ru-RU" w:eastAsia="ru-RU"/>
        </w:rPr>
        <w:t>Грицюк</w:t>
      </w:r>
      <w:proofErr w:type="spellEnd"/>
      <w:r w:rsidRPr="000124FC">
        <w:rPr>
          <w:rFonts w:ascii="Times New Roman" w:eastAsia="Times New Roman" w:hAnsi="Times New Roman" w:cstheme="minorBidi"/>
          <w:sz w:val="28"/>
          <w:szCs w:val="28"/>
          <w:lang w:val="ru-RU" w:eastAsia="ru-RU"/>
        </w:rPr>
        <w:t xml:space="preserve"> Н.В., </w:t>
      </w:r>
      <w:proofErr w:type="spellStart"/>
      <w:r w:rsidRPr="000124FC">
        <w:rPr>
          <w:rFonts w:ascii="Times New Roman" w:eastAsia="Times New Roman" w:hAnsi="Times New Roman" w:cstheme="minorBidi"/>
          <w:sz w:val="28"/>
          <w:szCs w:val="28"/>
          <w:lang w:val="ru-RU" w:eastAsia="ru-RU"/>
        </w:rPr>
        <w:t>Дереча</w:t>
      </w:r>
      <w:proofErr w:type="spellEnd"/>
      <w:r w:rsidRPr="000124FC">
        <w:rPr>
          <w:rFonts w:ascii="Times New Roman" w:eastAsia="Times New Roman" w:hAnsi="Times New Roman" w:cstheme="minorBidi"/>
          <w:sz w:val="28"/>
          <w:szCs w:val="28"/>
          <w:lang w:val="ru-RU" w:eastAsia="ru-RU"/>
        </w:rPr>
        <w:t xml:space="preserve"> О.А., </w:t>
      </w:r>
      <w:proofErr w:type="spellStart"/>
      <w:r w:rsidRPr="000124FC">
        <w:rPr>
          <w:rFonts w:ascii="Times New Roman" w:eastAsia="Times New Roman" w:hAnsi="Times New Roman" w:cstheme="minorBidi"/>
          <w:sz w:val="28"/>
          <w:szCs w:val="28"/>
          <w:lang w:val="ru-RU" w:eastAsia="ru-RU"/>
        </w:rPr>
        <w:t>Бакалова</w:t>
      </w:r>
      <w:proofErr w:type="spellEnd"/>
      <w:r w:rsidRPr="000124FC">
        <w:rPr>
          <w:rFonts w:ascii="Times New Roman" w:eastAsia="Times New Roman" w:hAnsi="Times New Roman" w:cstheme="minorBidi"/>
          <w:sz w:val="28"/>
          <w:szCs w:val="28"/>
          <w:lang w:val="ru-RU" w:eastAsia="ru-RU"/>
        </w:rPr>
        <w:t xml:space="preserve"> А.В., </w:t>
      </w:r>
      <w:proofErr w:type="spellStart"/>
      <w:r w:rsidRPr="000124FC">
        <w:rPr>
          <w:rFonts w:ascii="Times New Roman" w:eastAsia="Times New Roman" w:hAnsi="Times New Roman" w:cstheme="minorBidi"/>
          <w:sz w:val="28"/>
          <w:szCs w:val="28"/>
          <w:lang w:val="ru-RU" w:eastAsia="ru-RU"/>
        </w:rPr>
        <w:t>Складовська</w:t>
      </w:r>
      <w:proofErr w:type="spellEnd"/>
      <w:r w:rsidRPr="000124FC">
        <w:rPr>
          <w:rFonts w:ascii="Times New Roman" w:eastAsia="Times New Roman" w:hAnsi="Times New Roman" w:cstheme="minorBidi"/>
          <w:sz w:val="28"/>
          <w:szCs w:val="28"/>
          <w:lang w:val="ru-RU" w:eastAsia="ru-RU"/>
        </w:rPr>
        <w:t xml:space="preserve"> Я.М., </w:t>
      </w:r>
      <w:proofErr w:type="spellStart"/>
      <w:r w:rsidRPr="000124FC">
        <w:rPr>
          <w:rFonts w:ascii="Times New Roman" w:eastAsia="Times New Roman" w:hAnsi="Times New Roman" w:cstheme="minorBidi"/>
          <w:sz w:val="28"/>
          <w:szCs w:val="28"/>
          <w:lang w:val="ru-RU" w:eastAsia="ru-RU"/>
        </w:rPr>
        <w:t>Попелянська</w:t>
      </w:r>
      <w:proofErr w:type="spellEnd"/>
      <w:r w:rsidRPr="000124FC">
        <w:rPr>
          <w:rFonts w:ascii="Times New Roman" w:eastAsia="Times New Roman" w:hAnsi="Times New Roman" w:cstheme="minorBidi"/>
          <w:sz w:val="28"/>
          <w:szCs w:val="28"/>
          <w:lang w:val="ru-RU" w:eastAsia="ru-RU"/>
        </w:rPr>
        <w:t xml:space="preserve"> Т.В. </w:t>
      </w:r>
      <w:proofErr w:type="spellStart"/>
      <w:r w:rsidRPr="000124FC">
        <w:rPr>
          <w:rFonts w:ascii="Times New Roman" w:eastAsia="Times New Roman" w:hAnsi="Times New Roman" w:cstheme="minorBidi"/>
          <w:sz w:val="28"/>
          <w:szCs w:val="28"/>
          <w:lang w:val="ru-RU" w:eastAsia="ru-RU"/>
        </w:rPr>
        <w:t>Ефективність</w:t>
      </w:r>
      <w:proofErr w:type="spellEnd"/>
      <w:r w:rsidRPr="000124FC">
        <w:rPr>
          <w:rFonts w:ascii="Times New Roman" w:eastAsia="Times New Roman" w:hAnsi="Times New Roman" w:cstheme="minorBidi"/>
          <w:sz w:val="28"/>
          <w:szCs w:val="28"/>
          <w:lang w:val="ru-RU" w:eastAsia="ru-RU"/>
        </w:rPr>
        <w:t xml:space="preserve"> комплексного </w:t>
      </w:r>
      <w:proofErr w:type="spellStart"/>
      <w:r w:rsidRPr="000124FC">
        <w:rPr>
          <w:rFonts w:ascii="Times New Roman" w:eastAsia="Times New Roman" w:hAnsi="Times New Roman" w:cstheme="minorBidi"/>
          <w:sz w:val="28"/>
          <w:szCs w:val="28"/>
          <w:lang w:val="ru-RU" w:eastAsia="ru-RU"/>
        </w:rPr>
        <w:t>застосування</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препаратів</w:t>
      </w:r>
      <w:proofErr w:type="spellEnd"/>
      <w:r w:rsidRPr="000124FC">
        <w:rPr>
          <w:rFonts w:ascii="Times New Roman" w:eastAsia="Times New Roman" w:hAnsi="Times New Roman" w:cstheme="minorBidi"/>
          <w:sz w:val="28"/>
          <w:szCs w:val="28"/>
          <w:lang w:val="ru-RU" w:eastAsia="ru-RU"/>
        </w:rPr>
        <w:t xml:space="preserve"> </w:t>
      </w:r>
      <w:proofErr w:type="spellStart"/>
      <w:proofErr w:type="gramStart"/>
      <w:r w:rsidRPr="000124FC">
        <w:rPr>
          <w:rFonts w:ascii="Times New Roman" w:eastAsia="Times New Roman" w:hAnsi="Times New Roman" w:cstheme="minorBidi"/>
          <w:sz w:val="28"/>
          <w:szCs w:val="28"/>
          <w:lang w:val="ru-RU" w:eastAsia="ru-RU"/>
        </w:rPr>
        <w:t>р</w:t>
      </w:r>
      <w:proofErr w:type="gramEnd"/>
      <w:r w:rsidRPr="000124FC">
        <w:rPr>
          <w:rFonts w:ascii="Times New Roman" w:eastAsia="Times New Roman" w:hAnsi="Times New Roman" w:cstheme="minorBidi"/>
          <w:sz w:val="28"/>
          <w:szCs w:val="28"/>
          <w:lang w:val="ru-RU" w:eastAsia="ru-RU"/>
        </w:rPr>
        <w:t>ізного</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походження</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проти</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фузаріозної</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кореневої</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гнилі</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пшениці</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озимої</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Вісник</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Полтавської</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державної</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аграрної</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академії</w:t>
      </w:r>
      <w:proofErr w:type="spellEnd"/>
      <w:r w:rsidRPr="000124FC">
        <w:rPr>
          <w:rFonts w:ascii="Times New Roman" w:eastAsia="Times New Roman" w:hAnsi="Times New Roman" w:cstheme="minorBidi"/>
          <w:sz w:val="28"/>
          <w:szCs w:val="28"/>
          <w:lang w:val="ru-RU" w:eastAsia="ru-RU"/>
        </w:rPr>
        <w:t>. 2019. № 3. С. 57‒58.</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heme="minorHAnsi" w:hAnsi="Times New Roman" w:cstheme="minorBidi"/>
          <w:sz w:val="28"/>
          <w:szCs w:val="28"/>
          <w:lang w:val="ru-RU"/>
        </w:rPr>
      </w:pPr>
      <w:proofErr w:type="spellStart"/>
      <w:r w:rsidRPr="000124FC">
        <w:rPr>
          <w:rFonts w:ascii="Times New Roman" w:eastAsiaTheme="minorHAnsi" w:hAnsi="Times New Roman" w:cstheme="minorBidi"/>
          <w:sz w:val="28"/>
          <w:szCs w:val="28"/>
          <w:lang w:val="ru-RU"/>
        </w:rPr>
        <w:t>Бакай</w:t>
      </w:r>
      <w:proofErr w:type="spellEnd"/>
      <w:r w:rsidRPr="000124FC">
        <w:rPr>
          <w:rFonts w:ascii="Times New Roman" w:eastAsiaTheme="minorHAnsi" w:hAnsi="Times New Roman" w:cstheme="minorBidi"/>
          <w:sz w:val="28"/>
          <w:szCs w:val="28"/>
          <w:lang w:val="ru-RU"/>
        </w:rPr>
        <w:t xml:space="preserve"> І. Д., Василенко М. Г., </w:t>
      </w:r>
      <w:proofErr w:type="spellStart"/>
      <w:r w:rsidRPr="000124FC">
        <w:rPr>
          <w:rFonts w:ascii="Times New Roman" w:eastAsiaTheme="minorHAnsi" w:hAnsi="Times New Roman" w:cstheme="minorBidi"/>
          <w:sz w:val="28"/>
          <w:szCs w:val="28"/>
          <w:lang w:val="ru-RU"/>
        </w:rPr>
        <w:t>Тогачинська</w:t>
      </w:r>
      <w:proofErr w:type="spellEnd"/>
      <w:r w:rsidRPr="000124FC">
        <w:rPr>
          <w:rFonts w:ascii="Times New Roman" w:eastAsiaTheme="minorHAnsi" w:hAnsi="Times New Roman" w:cstheme="minorBidi"/>
          <w:sz w:val="28"/>
          <w:szCs w:val="28"/>
          <w:lang w:val="ru-RU"/>
        </w:rPr>
        <w:t xml:space="preserve"> О. В. </w:t>
      </w:r>
      <w:proofErr w:type="spellStart"/>
      <w:r w:rsidRPr="000124FC">
        <w:rPr>
          <w:rFonts w:ascii="Times New Roman" w:eastAsiaTheme="minorHAnsi" w:hAnsi="Times New Roman" w:cstheme="minorBidi"/>
          <w:sz w:val="28"/>
          <w:szCs w:val="28"/>
          <w:lang w:val="ru-RU"/>
        </w:rPr>
        <w:t>Ефективність</w:t>
      </w:r>
      <w:proofErr w:type="spellEnd"/>
      <w:r w:rsidRPr="000124FC">
        <w:rPr>
          <w:rFonts w:ascii="Times New Roman" w:eastAsiaTheme="minorHAnsi" w:hAnsi="Times New Roman" w:cstheme="minorBidi"/>
          <w:sz w:val="28"/>
          <w:szCs w:val="28"/>
          <w:lang w:val="ru-RU"/>
        </w:rPr>
        <w:t xml:space="preserve"> </w:t>
      </w:r>
      <w:proofErr w:type="spellStart"/>
      <w:r w:rsidRPr="000124FC">
        <w:rPr>
          <w:rFonts w:ascii="Times New Roman" w:eastAsiaTheme="minorHAnsi" w:hAnsi="Times New Roman" w:cstheme="minorBidi"/>
          <w:sz w:val="28"/>
          <w:szCs w:val="28"/>
          <w:lang w:val="ru-RU"/>
        </w:rPr>
        <w:t>застосування</w:t>
      </w:r>
      <w:proofErr w:type="spellEnd"/>
      <w:r w:rsidRPr="000124FC">
        <w:rPr>
          <w:rFonts w:ascii="Times New Roman" w:eastAsiaTheme="minorHAnsi" w:hAnsi="Times New Roman" w:cstheme="minorBidi"/>
          <w:sz w:val="28"/>
          <w:szCs w:val="28"/>
          <w:lang w:val="ru-RU"/>
        </w:rPr>
        <w:t xml:space="preserve"> </w:t>
      </w:r>
      <w:proofErr w:type="spellStart"/>
      <w:r w:rsidRPr="000124FC">
        <w:rPr>
          <w:rFonts w:ascii="Times New Roman" w:eastAsiaTheme="minorHAnsi" w:hAnsi="Times New Roman" w:cstheme="minorBidi"/>
          <w:sz w:val="28"/>
          <w:szCs w:val="28"/>
          <w:lang w:val="ru-RU"/>
        </w:rPr>
        <w:t>біостимуляторів</w:t>
      </w:r>
      <w:proofErr w:type="spellEnd"/>
      <w:r w:rsidRPr="000124FC">
        <w:rPr>
          <w:rFonts w:ascii="Times New Roman" w:eastAsiaTheme="minorHAnsi" w:hAnsi="Times New Roman" w:cstheme="minorBidi"/>
          <w:sz w:val="28"/>
          <w:szCs w:val="28"/>
          <w:lang w:val="ru-RU"/>
        </w:rPr>
        <w:t xml:space="preserve"> та </w:t>
      </w:r>
      <w:proofErr w:type="spellStart"/>
      <w:r w:rsidRPr="000124FC">
        <w:rPr>
          <w:rFonts w:ascii="Times New Roman" w:eastAsiaTheme="minorHAnsi" w:hAnsi="Times New Roman" w:cstheme="minorBidi"/>
          <w:sz w:val="28"/>
          <w:szCs w:val="28"/>
          <w:lang w:val="ru-RU"/>
        </w:rPr>
        <w:t>мікродобрив</w:t>
      </w:r>
      <w:proofErr w:type="spellEnd"/>
      <w:r w:rsidRPr="000124FC">
        <w:rPr>
          <w:rFonts w:ascii="Times New Roman" w:eastAsiaTheme="minorHAnsi" w:hAnsi="Times New Roman" w:cstheme="minorBidi"/>
          <w:sz w:val="28"/>
          <w:szCs w:val="28"/>
          <w:lang w:val="ru-RU"/>
        </w:rPr>
        <w:t xml:space="preserve"> на </w:t>
      </w:r>
      <w:proofErr w:type="spellStart"/>
      <w:proofErr w:type="gramStart"/>
      <w:r w:rsidRPr="000124FC">
        <w:rPr>
          <w:rFonts w:ascii="Times New Roman" w:eastAsiaTheme="minorHAnsi" w:hAnsi="Times New Roman" w:cstheme="minorBidi"/>
          <w:sz w:val="28"/>
          <w:szCs w:val="28"/>
          <w:lang w:val="ru-RU"/>
        </w:rPr>
        <w:t>пос</w:t>
      </w:r>
      <w:proofErr w:type="gramEnd"/>
      <w:r w:rsidRPr="000124FC">
        <w:rPr>
          <w:rFonts w:ascii="Times New Roman" w:eastAsiaTheme="minorHAnsi" w:hAnsi="Times New Roman" w:cstheme="minorBidi"/>
          <w:sz w:val="28"/>
          <w:szCs w:val="28"/>
          <w:lang w:val="ru-RU"/>
        </w:rPr>
        <w:t>івах</w:t>
      </w:r>
      <w:proofErr w:type="spellEnd"/>
      <w:r w:rsidRPr="000124FC">
        <w:rPr>
          <w:rFonts w:ascii="Times New Roman" w:eastAsiaTheme="minorHAnsi" w:hAnsi="Times New Roman" w:cstheme="minorBidi"/>
          <w:sz w:val="28"/>
          <w:szCs w:val="28"/>
          <w:lang w:val="ru-RU"/>
        </w:rPr>
        <w:t xml:space="preserve"> </w:t>
      </w:r>
      <w:proofErr w:type="spellStart"/>
      <w:r w:rsidRPr="000124FC">
        <w:rPr>
          <w:rFonts w:ascii="Times New Roman" w:eastAsiaTheme="minorHAnsi" w:hAnsi="Times New Roman" w:cstheme="minorBidi"/>
          <w:sz w:val="28"/>
          <w:szCs w:val="28"/>
          <w:lang w:val="ru-RU"/>
        </w:rPr>
        <w:t>ярої</w:t>
      </w:r>
      <w:proofErr w:type="spellEnd"/>
      <w:r w:rsidRPr="000124FC">
        <w:rPr>
          <w:rFonts w:ascii="Times New Roman" w:eastAsiaTheme="minorHAnsi" w:hAnsi="Times New Roman" w:cstheme="minorBidi"/>
          <w:sz w:val="28"/>
          <w:szCs w:val="28"/>
          <w:lang w:val="ru-RU"/>
        </w:rPr>
        <w:t xml:space="preserve"> </w:t>
      </w:r>
      <w:proofErr w:type="spellStart"/>
      <w:r w:rsidRPr="000124FC">
        <w:rPr>
          <w:rFonts w:ascii="Times New Roman" w:eastAsiaTheme="minorHAnsi" w:hAnsi="Times New Roman" w:cstheme="minorBidi"/>
          <w:sz w:val="28"/>
          <w:szCs w:val="28"/>
          <w:lang w:val="ru-RU"/>
        </w:rPr>
        <w:t>пшениці</w:t>
      </w:r>
      <w:proofErr w:type="spellEnd"/>
      <w:r w:rsidRPr="000124FC">
        <w:rPr>
          <w:rFonts w:ascii="Times New Roman" w:eastAsiaTheme="minorHAnsi" w:hAnsi="Times New Roman" w:cstheme="minorBidi"/>
          <w:sz w:val="28"/>
          <w:szCs w:val="28"/>
          <w:lang w:val="ru-RU"/>
        </w:rPr>
        <w:t xml:space="preserve"> у </w:t>
      </w:r>
      <w:proofErr w:type="spellStart"/>
      <w:r w:rsidRPr="000124FC">
        <w:rPr>
          <w:rFonts w:ascii="Times New Roman" w:eastAsiaTheme="minorHAnsi" w:hAnsi="Times New Roman" w:cstheme="minorBidi"/>
          <w:sz w:val="28"/>
          <w:szCs w:val="28"/>
          <w:lang w:val="ru-RU"/>
        </w:rPr>
        <w:t>північному</w:t>
      </w:r>
      <w:proofErr w:type="spellEnd"/>
      <w:r w:rsidRPr="000124FC">
        <w:rPr>
          <w:rFonts w:ascii="Times New Roman" w:eastAsiaTheme="minorHAnsi" w:hAnsi="Times New Roman" w:cstheme="minorBidi"/>
          <w:sz w:val="28"/>
          <w:szCs w:val="28"/>
          <w:lang w:val="ru-RU"/>
        </w:rPr>
        <w:t xml:space="preserve"> </w:t>
      </w:r>
      <w:proofErr w:type="spellStart"/>
      <w:r w:rsidRPr="000124FC">
        <w:rPr>
          <w:rFonts w:ascii="Times New Roman" w:eastAsiaTheme="minorHAnsi" w:hAnsi="Times New Roman" w:cstheme="minorBidi"/>
          <w:sz w:val="28"/>
          <w:szCs w:val="28"/>
          <w:lang w:val="ru-RU"/>
        </w:rPr>
        <w:t>Лісостепу</w:t>
      </w:r>
      <w:proofErr w:type="spellEnd"/>
      <w:r w:rsidRPr="000124FC">
        <w:rPr>
          <w:rFonts w:ascii="Times New Roman" w:eastAsiaTheme="minorHAnsi" w:hAnsi="Times New Roman" w:cstheme="minorBidi"/>
          <w:sz w:val="28"/>
          <w:szCs w:val="28"/>
          <w:lang w:val="ru-RU"/>
        </w:rPr>
        <w:t xml:space="preserve"> </w:t>
      </w:r>
      <w:proofErr w:type="spellStart"/>
      <w:r w:rsidRPr="000124FC">
        <w:rPr>
          <w:rFonts w:ascii="Times New Roman" w:eastAsiaTheme="minorHAnsi" w:hAnsi="Times New Roman" w:cstheme="minorBidi"/>
          <w:sz w:val="28"/>
          <w:szCs w:val="28"/>
          <w:lang w:val="ru-RU"/>
        </w:rPr>
        <w:t>України</w:t>
      </w:r>
      <w:proofErr w:type="spellEnd"/>
      <w:r w:rsidRPr="000124FC">
        <w:rPr>
          <w:rFonts w:ascii="Times New Roman" w:eastAsiaTheme="minorHAnsi" w:hAnsi="Times New Roman" w:cstheme="minorBidi"/>
          <w:sz w:val="28"/>
          <w:szCs w:val="28"/>
          <w:lang w:val="ru-RU"/>
        </w:rPr>
        <w:t xml:space="preserve">. </w:t>
      </w:r>
      <w:proofErr w:type="spellStart"/>
      <w:r w:rsidRPr="000124FC">
        <w:rPr>
          <w:rFonts w:ascii="Times New Roman" w:eastAsiaTheme="minorHAnsi" w:hAnsi="Times New Roman" w:cstheme="minorBidi"/>
          <w:sz w:val="28"/>
          <w:szCs w:val="28"/>
          <w:lang w:val="ru-RU"/>
        </w:rPr>
        <w:t>Захист</w:t>
      </w:r>
      <w:proofErr w:type="spellEnd"/>
      <w:r w:rsidRPr="000124FC">
        <w:rPr>
          <w:rFonts w:ascii="Times New Roman" w:eastAsiaTheme="minorHAnsi" w:hAnsi="Times New Roman" w:cstheme="minorBidi"/>
          <w:sz w:val="28"/>
          <w:szCs w:val="28"/>
          <w:lang w:val="ru-RU"/>
        </w:rPr>
        <w:t xml:space="preserve"> і карантин </w:t>
      </w:r>
      <w:proofErr w:type="spellStart"/>
      <w:r w:rsidRPr="000124FC">
        <w:rPr>
          <w:rFonts w:ascii="Times New Roman" w:eastAsiaTheme="minorHAnsi" w:hAnsi="Times New Roman" w:cstheme="minorBidi"/>
          <w:sz w:val="28"/>
          <w:szCs w:val="28"/>
          <w:lang w:val="ru-RU"/>
        </w:rPr>
        <w:t>рослин</w:t>
      </w:r>
      <w:proofErr w:type="spellEnd"/>
      <w:r w:rsidRPr="000124FC">
        <w:rPr>
          <w:rFonts w:ascii="Times New Roman" w:eastAsiaTheme="minorHAnsi" w:hAnsi="Times New Roman" w:cstheme="minorBidi"/>
          <w:sz w:val="28"/>
          <w:szCs w:val="28"/>
          <w:lang w:val="ru-RU"/>
        </w:rPr>
        <w:t xml:space="preserve">. 2012. </w:t>
      </w:r>
      <w:proofErr w:type="spellStart"/>
      <w:r w:rsidRPr="000124FC">
        <w:rPr>
          <w:rFonts w:ascii="Times New Roman" w:eastAsiaTheme="minorHAnsi" w:hAnsi="Times New Roman" w:cstheme="minorBidi"/>
          <w:sz w:val="28"/>
          <w:szCs w:val="28"/>
          <w:lang w:val="ru-RU"/>
        </w:rPr>
        <w:t>Вип</w:t>
      </w:r>
      <w:proofErr w:type="spellEnd"/>
      <w:r w:rsidRPr="000124FC">
        <w:rPr>
          <w:rFonts w:ascii="Times New Roman" w:eastAsiaTheme="minorHAnsi" w:hAnsi="Times New Roman" w:cstheme="minorBidi"/>
          <w:sz w:val="28"/>
          <w:szCs w:val="28"/>
          <w:lang w:val="ru-RU"/>
        </w:rPr>
        <w:t>. 58. С. 17</w:t>
      </w:r>
      <w:r w:rsidRPr="000124FC">
        <w:rPr>
          <w:rFonts w:ascii="Times New Roman" w:eastAsiaTheme="minorHAnsi" w:hAnsi="Times New Roman" w:cstheme="minorBidi"/>
          <w:sz w:val="28"/>
          <w:szCs w:val="28"/>
        </w:rPr>
        <w:t>–</w:t>
      </w:r>
      <w:r w:rsidRPr="000124FC">
        <w:rPr>
          <w:rFonts w:ascii="Times New Roman" w:eastAsiaTheme="minorHAnsi" w:hAnsi="Times New Roman" w:cstheme="minorBidi"/>
          <w:sz w:val="28"/>
          <w:szCs w:val="28"/>
          <w:lang w:val="ru-RU"/>
        </w:rPr>
        <w:t>27.</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b/>
          <w:sz w:val="28"/>
          <w:szCs w:val="28"/>
          <w:lang w:eastAsia="ru-RU"/>
        </w:rPr>
      </w:pPr>
      <w:proofErr w:type="spellStart"/>
      <w:r w:rsidRPr="000124FC">
        <w:rPr>
          <w:rFonts w:ascii="Times New Roman" w:eastAsiaTheme="minorHAnsi" w:hAnsi="Times New Roman" w:cstheme="minorBidi"/>
          <w:sz w:val="28"/>
          <w:szCs w:val="28"/>
          <w:lang w:val="ru-RU"/>
        </w:rPr>
        <w:t>Крючкова</w:t>
      </w:r>
      <w:proofErr w:type="spellEnd"/>
      <w:r w:rsidRPr="000124FC">
        <w:rPr>
          <w:rFonts w:ascii="Times New Roman" w:eastAsiaTheme="minorHAnsi" w:hAnsi="Times New Roman" w:cstheme="minorBidi"/>
          <w:sz w:val="28"/>
          <w:szCs w:val="28"/>
          <w:lang w:val="ru-RU"/>
        </w:rPr>
        <w:t xml:space="preserve"> Л. О., </w:t>
      </w:r>
      <w:proofErr w:type="spellStart"/>
      <w:r w:rsidRPr="000124FC">
        <w:rPr>
          <w:rFonts w:ascii="Times New Roman" w:eastAsiaTheme="minorHAnsi" w:hAnsi="Times New Roman" w:cstheme="minorBidi"/>
          <w:sz w:val="28"/>
          <w:szCs w:val="28"/>
          <w:lang w:val="ru-RU"/>
        </w:rPr>
        <w:t>Грицюк</w:t>
      </w:r>
      <w:proofErr w:type="spellEnd"/>
      <w:r w:rsidRPr="000124FC">
        <w:rPr>
          <w:rFonts w:ascii="Times New Roman" w:eastAsiaTheme="minorHAnsi" w:hAnsi="Times New Roman" w:cstheme="minorBidi"/>
          <w:sz w:val="28"/>
          <w:szCs w:val="28"/>
          <w:lang w:val="ru-RU"/>
        </w:rPr>
        <w:t xml:space="preserve"> Н. В. </w:t>
      </w:r>
      <w:proofErr w:type="spellStart"/>
      <w:r w:rsidRPr="000124FC">
        <w:rPr>
          <w:rFonts w:ascii="Times New Roman" w:eastAsiaTheme="minorHAnsi" w:hAnsi="Times New Roman" w:cstheme="minorBidi"/>
          <w:sz w:val="28"/>
          <w:szCs w:val="28"/>
          <w:lang w:val="ru-RU"/>
        </w:rPr>
        <w:t>Методи</w:t>
      </w:r>
      <w:proofErr w:type="spellEnd"/>
      <w:r w:rsidRPr="000124FC">
        <w:rPr>
          <w:rFonts w:ascii="Times New Roman" w:eastAsiaTheme="minorHAnsi" w:hAnsi="Times New Roman" w:cstheme="minorBidi"/>
          <w:sz w:val="28"/>
          <w:szCs w:val="28"/>
          <w:lang w:val="ru-RU"/>
        </w:rPr>
        <w:t xml:space="preserve"> </w:t>
      </w:r>
      <w:proofErr w:type="spellStart"/>
      <w:r w:rsidRPr="000124FC">
        <w:rPr>
          <w:rFonts w:ascii="Times New Roman" w:eastAsiaTheme="minorHAnsi" w:hAnsi="Times New Roman" w:cstheme="minorBidi"/>
          <w:sz w:val="28"/>
          <w:szCs w:val="28"/>
          <w:lang w:val="ru-RU"/>
        </w:rPr>
        <w:t>оцінки</w:t>
      </w:r>
      <w:proofErr w:type="spellEnd"/>
      <w:r w:rsidRPr="000124FC">
        <w:rPr>
          <w:rFonts w:ascii="Times New Roman" w:eastAsiaTheme="minorHAnsi" w:hAnsi="Times New Roman" w:cstheme="minorBidi"/>
          <w:sz w:val="28"/>
          <w:szCs w:val="28"/>
          <w:lang w:val="ru-RU"/>
        </w:rPr>
        <w:t xml:space="preserve"> </w:t>
      </w:r>
      <w:proofErr w:type="spellStart"/>
      <w:r w:rsidRPr="000124FC">
        <w:rPr>
          <w:rFonts w:ascii="Times New Roman" w:eastAsiaTheme="minorHAnsi" w:hAnsi="Times New Roman" w:cstheme="minorBidi"/>
          <w:sz w:val="28"/>
          <w:szCs w:val="28"/>
          <w:lang w:val="ru-RU"/>
        </w:rPr>
        <w:t>сортів</w:t>
      </w:r>
      <w:proofErr w:type="spellEnd"/>
      <w:r w:rsidRPr="000124FC">
        <w:rPr>
          <w:rFonts w:ascii="Times New Roman" w:eastAsiaTheme="minorHAnsi" w:hAnsi="Times New Roman" w:cstheme="minorBidi"/>
          <w:sz w:val="28"/>
          <w:szCs w:val="28"/>
          <w:lang w:val="ru-RU"/>
        </w:rPr>
        <w:t xml:space="preserve"> </w:t>
      </w:r>
      <w:proofErr w:type="spellStart"/>
      <w:r w:rsidRPr="000124FC">
        <w:rPr>
          <w:rFonts w:ascii="Times New Roman" w:eastAsiaTheme="minorHAnsi" w:hAnsi="Times New Roman" w:cstheme="minorBidi"/>
          <w:sz w:val="28"/>
          <w:szCs w:val="28"/>
          <w:lang w:val="ru-RU"/>
        </w:rPr>
        <w:t>озимої</w:t>
      </w:r>
      <w:proofErr w:type="spellEnd"/>
      <w:r w:rsidRPr="000124FC">
        <w:rPr>
          <w:rFonts w:ascii="Times New Roman" w:eastAsiaTheme="minorHAnsi" w:hAnsi="Times New Roman" w:cstheme="minorBidi"/>
          <w:sz w:val="28"/>
          <w:szCs w:val="28"/>
          <w:lang w:val="ru-RU"/>
        </w:rPr>
        <w:t xml:space="preserve"> </w:t>
      </w:r>
      <w:proofErr w:type="spellStart"/>
      <w:r w:rsidRPr="000124FC">
        <w:rPr>
          <w:rFonts w:ascii="Times New Roman" w:eastAsiaTheme="minorHAnsi" w:hAnsi="Times New Roman" w:cstheme="minorBidi"/>
          <w:sz w:val="28"/>
          <w:szCs w:val="28"/>
          <w:lang w:val="ru-RU"/>
        </w:rPr>
        <w:t>пшениці</w:t>
      </w:r>
      <w:proofErr w:type="spellEnd"/>
      <w:r w:rsidRPr="000124FC">
        <w:rPr>
          <w:rFonts w:ascii="Times New Roman" w:eastAsiaTheme="minorHAnsi" w:hAnsi="Times New Roman" w:cstheme="minorBidi"/>
          <w:sz w:val="28"/>
          <w:szCs w:val="28"/>
          <w:lang w:val="ru-RU"/>
        </w:rPr>
        <w:t xml:space="preserve"> на </w:t>
      </w:r>
      <w:proofErr w:type="spellStart"/>
      <w:proofErr w:type="gramStart"/>
      <w:r w:rsidRPr="000124FC">
        <w:rPr>
          <w:rFonts w:ascii="Times New Roman" w:eastAsiaTheme="minorHAnsi" w:hAnsi="Times New Roman" w:cstheme="minorBidi"/>
          <w:sz w:val="28"/>
          <w:szCs w:val="28"/>
          <w:lang w:val="ru-RU"/>
        </w:rPr>
        <w:t>ст</w:t>
      </w:r>
      <w:proofErr w:type="gramEnd"/>
      <w:r w:rsidRPr="000124FC">
        <w:rPr>
          <w:rFonts w:ascii="Times New Roman" w:eastAsiaTheme="minorHAnsi" w:hAnsi="Times New Roman" w:cstheme="minorBidi"/>
          <w:sz w:val="28"/>
          <w:szCs w:val="28"/>
          <w:lang w:val="ru-RU"/>
        </w:rPr>
        <w:t>ійкість</w:t>
      </w:r>
      <w:proofErr w:type="spellEnd"/>
      <w:r w:rsidRPr="000124FC">
        <w:rPr>
          <w:rFonts w:ascii="Times New Roman" w:eastAsiaTheme="minorHAnsi" w:hAnsi="Times New Roman" w:cstheme="minorBidi"/>
          <w:sz w:val="28"/>
          <w:szCs w:val="28"/>
          <w:lang w:val="ru-RU"/>
        </w:rPr>
        <w:t xml:space="preserve"> до </w:t>
      </w:r>
      <w:proofErr w:type="spellStart"/>
      <w:r w:rsidRPr="000124FC">
        <w:rPr>
          <w:rFonts w:ascii="Times New Roman" w:eastAsiaTheme="minorHAnsi" w:hAnsi="Times New Roman" w:cstheme="minorBidi"/>
          <w:sz w:val="28"/>
          <w:szCs w:val="28"/>
          <w:lang w:val="ru-RU"/>
        </w:rPr>
        <w:t>офіобольозу</w:t>
      </w:r>
      <w:proofErr w:type="spellEnd"/>
      <w:r w:rsidRPr="000124FC">
        <w:rPr>
          <w:rFonts w:ascii="Times New Roman" w:eastAsiaTheme="minorHAnsi" w:hAnsi="Times New Roman" w:cstheme="minorBidi"/>
          <w:sz w:val="28"/>
          <w:szCs w:val="28"/>
          <w:lang w:val="ru-RU"/>
        </w:rPr>
        <w:t xml:space="preserve">. </w:t>
      </w:r>
      <w:proofErr w:type="spellStart"/>
      <w:r w:rsidRPr="000124FC">
        <w:rPr>
          <w:rFonts w:ascii="Times New Roman" w:eastAsiaTheme="minorHAnsi" w:hAnsi="Times New Roman" w:cstheme="minorBidi"/>
          <w:sz w:val="28"/>
          <w:szCs w:val="28"/>
          <w:lang w:val="ru-RU"/>
        </w:rPr>
        <w:t>Захист</w:t>
      </w:r>
      <w:proofErr w:type="spellEnd"/>
      <w:r w:rsidRPr="000124FC">
        <w:rPr>
          <w:rFonts w:ascii="Times New Roman" w:eastAsiaTheme="minorHAnsi" w:hAnsi="Times New Roman" w:cstheme="minorBidi"/>
          <w:sz w:val="28"/>
          <w:szCs w:val="28"/>
          <w:lang w:val="ru-RU"/>
        </w:rPr>
        <w:t xml:space="preserve"> і карантин </w:t>
      </w:r>
      <w:proofErr w:type="spellStart"/>
      <w:r w:rsidRPr="000124FC">
        <w:rPr>
          <w:rFonts w:ascii="Times New Roman" w:eastAsiaTheme="minorHAnsi" w:hAnsi="Times New Roman" w:cstheme="minorBidi"/>
          <w:sz w:val="28"/>
          <w:szCs w:val="28"/>
          <w:lang w:val="ru-RU"/>
        </w:rPr>
        <w:t>рослин</w:t>
      </w:r>
      <w:proofErr w:type="spellEnd"/>
      <w:r w:rsidRPr="000124FC">
        <w:rPr>
          <w:rFonts w:ascii="Times New Roman" w:eastAsiaTheme="minorHAnsi" w:hAnsi="Times New Roman" w:cstheme="minorBidi"/>
          <w:sz w:val="28"/>
          <w:szCs w:val="28"/>
          <w:lang w:val="ru-RU"/>
        </w:rPr>
        <w:t xml:space="preserve">. 2012. </w:t>
      </w:r>
      <w:proofErr w:type="spellStart"/>
      <w:r w:rsidRPr="000124FC">
        <w:rPr>
          <w:rFonts w:ascii="Times New Roman" w:eastAsiaTheme="minorHAnsi" w:hAnsi="Times New Roman" w:cstheme="minorBidi"/>
          <w:sz w:val="28"/>
          <w:szCs w:val="28"/>
          <w:lang w:val="ru-RU"/>
        </w:rPr>
        <w:t>Вип</w:t>
      </w:r>
      <w:proofErr w:type="spellEnd"/>
      <w:r w:rsidRPr="000124FC">
        <w:rPr>
          <w:rFonts w:ascii="Times New Roman" w:eastAsiaTheme="minorHAnsi" w:hAnsi="Times New Roman" w:cstheme="minorBidi"/>
          <w:sz w:val="28"/>
          <w:szCs w:val="28"/>
          <w:lang w:val="ru-RU"/>
        </w:rPr>
        <w:t>. 58. С. 87-97.</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b/>
          <w:sz w:val="28"/>
          <w:szCs w:val="28"/>
          <w:lang w:eastAsia="ru-RU"/>
        </w:rPr>
      </w:pPr>
      <w:r w:rsidRPr="000124FC">
        <w:rPr>
          <w:rFonts w:ascii="Times New Roman" w:eastAsia="Times New Roman" w:hAnsi="Times New Roman" w:cstheme="minorBidi"/>
          <w:sz w:val="28"/>
          <w:szCs w:val="28"/>
          <w:lang w:eastAsia="ru-RU"/>
        </w:rPr>
        <w:t xml:space="preserve">Облік шкідників і хвороб сільськогосподарських культур / В.П. </w:t>
      </w:r>
      <w:proofErr w:type="spellStart"/>
      <w:r w:rsidRPr="000124FC">
        <w:rPr>
          <w:rFonts w:ascii="Times New Roman" w:eastAsia="Times New Roman" w:hAnsi="Times New Roman" w:cstheme="minorBidi"/>
          <w:sz w:val="28"/>
          <w:szCs w:val="28"/>
          <w:lang w:eastAsia="ru-RU"/>
        </w:rPr>
        <w:t>Омелюта</w:t>
      </w:r>
      <w:proofErr w:type="spellEnd"/>
      <w:r w:rsidRPr="000124FC">
        <w:rPr>
          <w:rFonts w:ascii="Times New Roman" w:eastAsia="Times New Roman" w:hAnsi="Times New Roman" w:cstheme="minorBidi"/>
          <w:sz w:val="28"/>
          <w:szCs w:val="28"/>
          <w:lang w:eastAsia="ru-RU"/>
        </w:rPr>
        <w:t xml:space="preserve">, І.В. Григорович, В.С. Чабан та ін. </w:t>
      </w:r>
      <w:r w:rsidRPr="000124FC">
        <w:rPr>
          <w:rFonts w:ascii="Times New Roman" w:eastAsia="Times New Roman" w:hAnsi="Times New Roman" w:cstheme="minorBidi"/>
          <w:sz w:val="28"/>
          <w:szCs w:val="28"/>
          <w:lang w:val="ru-RU" w:eastAsia="ru-RU"/>
        </w:rPr>
        <w:t xml:space="preserve">За ред. </w:t>
      </w:r>
      <w:proofErr w:type="spellStart"/>
      <w:r w:rsidRPr="000124FC">
        <w:rPr>
          <w:rFonts w:ascii="Times New Roman" w:eastAsia="Times New Roman" w:hAnsi="Times New Roman" w:cstheme="minorBidi"/>
          <w:sz w:val="28"/>
          <w:szCs w:val="28"/>
          <w:lang w:val="ru-RU" w:eastAsia="ru-RU"/>
        </w:rPr>
        <w:t>Омелюти</w:t>
      </w:r>
      <w:proofErr w:type="spellEnd"/>
      <w:r w:rsidRPr="000124FC">
        <w:rPr>
          <w:rFonts w:ascii="Times New Roman" w:eastAsia="Times New Roman" w:hAnsi="Times New Roman" w:cstheme="minorBidi"/>
          <w:sz w:val="28"/>
          <w:szCs w:val="28"/>
          <w:lang w:val="ru-RU" w:eastAsia="ru-RU"/>
        </w:rPr>
        <w:t xml:space="preserve"> В.П. </w:t>
      </w:r>
      <w:proofErr w:type="spellStart"/>
      <w:r w:rsidRPr="000124FC">
        <w:rPr>
          <w:rFonts w:ascii="Times New Roman" w:eastAsia="Times New Roman" w:hAnsi="Times New Roman" w:cstheme="minorBidi"/>
          <w:sz w:val="28"/>
          <w:szCs w:val="28"/>
          <w:lang w:val="ru-RU" w:eastAsia="ru-RU"/>
        </w:rPr>
        <w:t>Київ</w:t>
      </w:r>
      <w:proofErr w:type="spellEnd"/>
      <w:proofErr w:type="gramStart"/>
      <w:r w:rsidRPr="000124FC">
        <w:rPr>
          <w:rFonts w:ascii="Times New Roman" w:eastAsia="Times New Roman" w:hAnsi="Times New Roman" w:cstheme="minorBidi"/>
          <w:sz w:val="28"/>
          <w:szCs w:val="28"/>
          <w:lang w:val="ru-RU" w:eastAsia="ru-RU"/>
        </w:rPr>
        <w:t xml:space="preserve"> :</w:t>
      </w:r>
      <w:proofErr w:type="gramEnd"/>
      <w:r w:rsidRPr="000124FC">
        <w:rPr>
          <w:rFonts w:ascii="Times New Roman" w:eastAsia="Times New Roman" w:hAnsi="Times New Roman" w:cstheme="minorBidi"/>
          <w:sz w:val="28"/>
          <w:szCs w:val="28"/>
          <w:lang w:val="ru-RU" w:eastAsia="ru-RU"/>
        </w:rPr>
        <w:t xml:space="preserve"> Урожай, 1986.  296 с.</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b/>
          <w:sz w:val="28"/>
          <w:szCs w:val="28"/>
          <w:lang w:eastAsia="ru-RU"/>
        </w:rPr>
      </w:pPr>
      <w:r w:rsidRPr="000124FC">
        <w:rPr>
          <w:rFonts w:ascii="Times New Roman" w:eastAsia="Times New Roman" w:hAnsi="Times New Roman" w:cstheme="minorBidi"/>
          <w:sz w:val="28"/>
          <w:szCs w:val="28"/>
          <w:lang w:val="ru-RU" w:eastAsia="ru-RU"/>
        </w:rPr>
        <w:t xml:space="preserve">Доспехов Б.А. Методика полевого опыта. – 5-е изд., доп. и </w:t>
      </w:r>
      <w:proofErr w:type="spellStart"/>
      <w:r w:rsidRPr="000124FC">
        <w:rPr>
          <w:rFonts w:ascii="Times New Roman" w:eastAsia="Times New Roman" w:hAnsi="Times New Roman" w:cstheme="minorBidi"/>
          <w:sz w:val="28"/>
          <w:szCs w:val="28"/>
          <w:lang w:val="ru-RU" w:eastAsia="ru-RU"/>
        </w:rPr>
        <w:t>перераб</w:t>
      </w:r>
      <w:proofErr w:type="spellEnd"/>
      <w:r w:rsidRPr="000124FC">
        <w:rPr>
          <w:rFonts w:ascii="Times New Roman" w:eastAsia="Times New Roman" w:hAnsi="Times New Roman" w:cstheme="minorBidi"/>
          <w:sz w:val="28"/>
          <w:szCs w:val="28"/>
          <w:lang w:val="ru-RU" w:eastAsia="ru-RU"/>
        </w:rPr>
        <w:t>. Москва</w:t>
      </w:r>
      <w:proofErr w:type="gramStart"/>
      <w:r w:rsidRPr="000124FC">
        <w:rPr>
          <w:rFonts w:ascii="Times New Roman" w:eastAsia="Times New Roman" w:hAnsi="Times New Roman" w:cstheme="minorBidi"/>
          <w:sz w:val="28"/>
          <w:szCs w:val="28"/>
          <w:lang w:val="ru-RU" w:eastAsia="ru-RU"/>
        </w:rPr>
        <w:t xml:space="preserve"> :</w:t>
      </w:r>
      <w:proofErr w:type="gram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Агропромиздат</w:t>
      </w:r>
      <w:proofErr w:type="spellEnd"/>
      <w:r w:rsidRPr="000124FC">
        <w:rPr>
          <w:rFonts w:ascii="Times New Roman" w:eastAsia="Times New Roman" w:hAnsi="Times New Roman" w:cstheme="minorBidi"/>
          <w:sz w:val="28"/>
          <w:szCs w:val="28"/>
          <w:lang w:val="ru-RU" w:eastAsia="ru-RU"/>
        </w:rPr>
        <w:t>, 1985. 351 с.</w:t>
      </w:r>
    </w:p>
    <w:p w:rsidR="000124FC" w:rsidRPr="000124FC" w:rsidRDefault="000124FC" w:rsidP="000124FC">
      <w:pPr>
        <w:widowControl w:val="0"/>
        <w:numPr>
          <w:ilvl w:val="0"/>
          <w:numId w:val="10"/>
        </w:numPr>
        <w:autoSpaceDE w:val="0"/>
        <w:autoSpaceDN w:val="0"/>
        <w:adjustRightInd w:val="0"/>
        <w:spacing w:after="120" w:line="360" w:lineRule="auto"/>
        <w:ind w:left="0" w:firstLine="709"/>
        <w:contextualSpacing/>
        <w:jc w:val="both"/>
        <w:rPr>
          <w:rFonts w:ascii="Times New Roman" w:eastAsia="Times New Roman" w:hAnsi="Times New Roman"/>
          <w:b/>
          <w:sz w:val="28"/>
          <w:szCs w:val="28"/>
          <w:lang w:eastAsia="ru-RU"/>
        </w:rPr>
      </w:pPr>
      <w:proofErr w:type="spellStart"/>
      <w:r w:rsidRPr="000124FC">
        <w:rPr>
          <w:rFonts w:ascii="Times New Roman" w:eastAsia="Times New Roman" w:hAnsi="Times New Roman" w:cstheme="minorBidi"/>
          <w:sz w:val="28"/>
          <w:szCs w:val="28"/>
          <w:lang w:val="ru-RU" w:eastAsia="ru-RU"/>
        </w:rPr>
        <w:t>Медведовський</w:t>
      </w:r>
      <w:proofErr w:type="spellEnd"/>
      <w:r w:rsidRPr="000124FC">
        <w:rPr>
          <w:rFonts w:ascii="Times New Roman" w:eastAsia="Times New Roman" w:hAnsi="Times New Roman" w:cstheme="minorBidi"/>
          <w:sz w:val="28"/>
          <w:szCs w:val="28"/>
          <w:lang w:val="ru-RU" w:eastAsia="ru-RU"/>
        </w:rPr>
        <w:t xml:space="preserve"> О.К., </w:t>
      </w:r>
      <w:proofErr w:type="spellStart"/>
      <w:r w:rsidRPr="000124FC">
        <w:rPr>
          <w:rFonts w:ascii="Times New Roman" w:eastAsia="Times New Roman" w:hAnsi="Times New Roman" w:cstheme="minorBidi"/>
          <w:sz w:val="28"/>
          <w:szCs w:val="28"/>
          <w:lang w:val="ru-RU" w:eastAsia="ru-RU"/>
        </w:rPr>
        <w:t>Іваненко</w:t>
      </w:r>
      <w:proofErr w:type="spellEnd"/>
      <w:r w:rsidRPr="000124FC">
        <w:rPr>
          <w:rFonts w:ascii="Times New Roman" w:eastAsia="Times New Roman" w:hAnsi="Times New Roman" w:cstheme="minorBidi"/>
          <w:sz w:val="28"/>
          <w:szCs w:val="28"/>
          <w:lang w:val="ru-RU" w:eastAsia="ru-RU"/>
        </w:rPr>
        <w:t xml:space="preserve"> П.І. </w:t>
      </w:r>
      <w:proofErr w:type="spellStart"/>
      <w:r w:rsidRPr="000124FC">
        <w:rPr>
          <w:rFonts w:ascii="Times New Roman" w:eastAsia="Times New Roman" w:hAnsi="Times New Roman" w:cstheme="minorBidi"/>
          <w:sz w:val="28"/>
          <w:szCs w:val="28"/>
          <w:lang w:val="ru-RU" w:eastAsia="ru-RU"/>
        </w:rPr>
        <w:t>Енергетичний</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аналіз</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інтенсивних</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технологій</w:t>
      </w:r>
      <w:proofErr w:type="spellEnd"/>
      <w:r w:rsidRPr="000124FC">
        <w:rPr>
          <w:rFonts w:ascii="Times New Roman" w:eastAsia="Times New Roman" w:hAnsi="Times New Roman" w:cstheme="minorBidi"/>
          <w:sz w:val="28"/>
          <w:szCs w:val="28"/>
          <w:lang w:val="ru-RU" w:eastAsia="ru-RU"/>
        </w:rPr>
        <w:t xml:space="preserve"> в </w:t>
      </w:r>
      <w:proofErr w:type="spellStart"/>
      <w:r w:rsidRPr="000124FC">
        <w:rPr>
          <w:rFonts w:ascii="Times New Roman" w:eastAsia="Times New Roman" w:hAnsi="Times New Roman" w:cstheme="minorBidi"/>
          <w:sz w:val="28"/>
          <w:szCs w:val="28"/>
          <w:lang w:val="ru-RU" w:eastAsia="ru-RU"/>
        </w:rPr>
        <w:t>сільськогосподарському</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виробництві</w:t>
      </w:r>
      <w:proofErr w:type="spellEnd"/>
      <w:r w:rsidRPr="000124FC">
        <w:rPr>
          <w:rFonts w:ascii="Times New Roman" w:eastAsia="Times New Roman" w:hAnsi="Times New Roman" w:cstheme="minorBidi"/>
          <w:sz w:val="28"/>
          <w:szCs w:val="28"/>
          <w:lang w:val="ru-RU" w:eastAsia="ru-RU"/>
        </w:rPr>
        <w:t xml:space="preserve">. </w:t>
      </w:r>
      <w:proofErr w:type="spellStart"/>
      <w:r w:rsidRPr="000124FC">
        <w:rPr>
          <w:rFonts w:ascii="Times New Roman" w:eastAsia="Times New Roman" w:hAnsi="Times New Roman" w:cstheme="minorBidi"/>
          <w:sz w:val="28"/>
          <w:szCs w:val="28"/>
          <w:lang w:val="ru-RU" w:eastAsia="ru-RU"/>
        </w:rPr>
        <w:t>Київ</w:t>
      </w:r>
      <w:proofErr w:type="spellEnd"/>
      <w:proofErr w:type="gramStart"/>
      <w:r w:rsidRPr="000124FC">
        <w:rPr>
          <w:rFonts w:ascii="Times New Roman" w:eastAsia="Times New Roman" w:hAnsi="Times New Roman" w:cstheme="minorBidi"/>
          <w:sz w:val="28"/>
          <w:szCs w:val="28"/>
          <w:lang w:val="ru-RU" w:eastAsia="ru-RU"/>
        </w:rPr>
        <w:t xml:space="preserve"> :</w:t>
      </w:r>
      <w:proofErr w:type="gramEnd"/>
      <w:r w:rsidRPr="000124FC">
        <w:rPr>
          <w:rFonts w:ascii="Times New Roman" w:eastAsia="Times New Roman" w:hAnsi="Times New Roman" w:cstheme="minorBidi"/>
          <w:sz w:val="28"/>
          <w:szCs w:val="28"/>
          <w:lang w:val="ru-RU" w:eastAsia="ru-RU"/>
        </w:rPr>
        <w:t xml:space="preserve"> «Урожай», 1988. – 204 с.</w:t>
      </w:r>
    </w:p>
    <w:p w:rsidR="000124FC" w:rsidRPr="00E436B4" w:rsidRDefault="000124FC" w:rsidP="000124FC">
      <w:pPr>
        <w:widowControl w:val="0"/>
        <w:autoSpaceDE w:val="0"/>
        <w:autoSpaceDN w:val="0"/>
        <w:adjustRightInd w:val="0"/>
        <w:spacing w:after="120" w:line="360" w:lineRule="auto"/>
        <w:ind w:firstLine="709"/>
        <w:rPr>
          <w:rFonts w:ascii="Times New Roman" w:eastAsia="Times New Roman" w:hAnsi="Times New Roman"/>
          <w:b/>
          <w:sz w:val="28"/>
          <w:szCs w:val="28"/>
          <w:lang w:eastAsia="ru-RU"/>
        </w:rPr>
      </w:pPr>
    </w:p>
    <w:sectPr w:rsidR="000124FC" w:rsidRPr="00E436B4">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CAB" w:rsidRDefault="00F01CAB" w:rsidP="00F21E0A">
      <w:pPr>
        <w:spacing w:after="0" w:line="240" w:lineRule="auto"/>
      </w:pPr>
      <w:r>
        <w:separator/>
      </w:r>
    </w:p>
  </w:endnote>
  <w:endnote w:type="continuationSeparator" w:id="0">
    <w:p w:rsidR="00F01CAB" w:rsidRDefault="00F01CAB" w:rsidP="00F2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CAB" w:rsidRDefault="00F01CAB" w:rsidP="00F21E0A">
      <w:pPr>
        <w:spacing w:after="0" w:line="240" w:lineRule="auto"/>
      </w:pPr>
      <w:r>
        <w:separator/>
      </w:r>
    </w:p>
  </w:footnote>
  <w:footnote w:type="continuationSeparator" w:id="0">
    <w:p w:rsidR="00F01CAB" w:rsidRDefault="00F01CAB" w:rsidP="00F21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461923"/>
      <w:docPartObj>
        <w:docPartGallery w:val="Page Numbers (Top of Page)"/>
        <w:docPartUnique/>
      </w:docPartObj>
    </w:sdtPr>
    <w:sdtContent>
      <w:p w:rsidR="00F01CAB" w:rsidRDefault="00F01CAB">
        <w:pPr>
          <w:pStyle w:val="a8"/>
          <w:jc w:val="right"/>
        </w:pPr>
        <w:r>
          <w:fldChar w:fldCharType="begin"/>
        </w:r>
        <w:r>
          <w:instrText>PAGE   \* MERGEFORMAT</w:instrText>
        </w:r>
        <w:r>
          <w:fldChar w:fldCharType="separate"/>
        </w:r>
        <w:r w:rsidR="000921EB" w:rsidRPr="000921EB">
          <w:rPr>
            <w:noProof/>
            <w:lang w:val="ru-RU"/>
          </w:rPr>
          <w:t>3</w:t>
        </w:r>
        <w:r>
          <w:fldChar w:fldCharType="end"/>
        </w:r>
      </w:p>
    </w:sdtContent>
  </w:sdt>
  <w:p w:rsidR="00F01CAB" w:rsidRDefault="00F01CA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0B44"/>
    <w:multiLevelType w:val="multilevel"/>
    <w:tmpl w:val="E452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A6F2B"/>
    <w:multiLevelType w:val="hybridMultilevel"/>
    <w:tmpl w:val="DA7A0710"/>
    <w:lvl w:ilvl="0" w:tplc="705CF650">
      <w:start w:val="1"/>
      <w:numFmt w:val="decimal"/>
      <w:lvlText w:val="%1."/>
      <w:lvlJc w:val="left"/>
      <w:pPr>
        <w:ind w:left="107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548691A"/>
    <w:multiLevelType w:val="multilevel"/>
    <w:tmpl w:val="C7C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41702A"/>
    <w:multiLevelType w:val="hybridMultilevel"/>
    <w:tmpl w:val="2026D636"/>
    <w:lvl w:ilvl="0" w:tplc="7408E28E">
      <w:start w:val="1"/>
      <w:numFmt w:val="decimal"/>
      <w:lvlText w:val="%1."/>
      <w:lvlJc w:val="left"/>
      <w:pPr>
        <w:ind w:left="1070" w:hanging="360"/>
      </w:pPr>
      <w:rPr>
        <w:rFonts w:cs="Times New Roman" w:hint="default"/>
        <w:b w:val="0"/>
        <w:i w:val="0"/>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F603A65"/>
    <w:multiLevelType w:val="hybridMultilevel"/>
    <w:tmpl w:val="FD3CAB6C"/>
    <w:lvl w:ilvl="0" w:tplc="B6E4C18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60526C31"/>
    <w:multiLevelType w:val="hybridMultilevel"/>
    <w:tmpl w:val="F0CEB356"/>
    <w:lvl w:ilvl="0" w:tplc="54C464BC">
      <w:start w:val="1"/>
      <w:numFmt w:val="decimal"/>
      <w:lvlText w:val="%1."/>
      <w:lvlJc w:val="left"/>
      <w:pPr>
        <w:ind w:left="720" w:hanging="360"/>
      </w:pPr>
      <w:rPr>
        <w:rFonts w:hint="default"/>
        <w:sz w:val="2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3BB4D2B"/>
    <w:multiLevelType w:val="hybridMultilevel"/>
    <w:tmpl w:val="04385164"/>
    <w:lvl w:ilvl="0" w:tplc="FA34353E">
      <w:start w:val="1"/>
      <w:numFmt w:val="decimal"/>
      <w:lvlText w:val="%1."/>
      <w:lvlJc w:val="left"/>
      <w:pPr>
        <w:ind w:left="1699" w:hanging="9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64E90094"/>
    <w:multiLevelType w:val="multilevel"/>
    <w:tmpl w:val="D10AEFC2"/>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nsid w:val="6FF14214"/>
    <w:multiLevelType w:val="multilevel"/>
    <w:tmpl w:val="776E4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CC321E3"/>
    <w:multiLevelType w:val="hybridMultilevel"/>
    <w:tmpl w:val="DA7A0710"/>
    <w:lvl w:ilvl="0" w:tplc="705CF650">
      <w:start w:val="1"/>
      <w:numFmt w:val="decimal"/>
      <w:lvlText w:val="%1."/>
      <w:lvlJc w:val="left"/>
      <w:pPr>
        <w:ind w:left="107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8"/>
  </w:num>
  <w:num w:numId="3">
    <w:abstractNumId w:val="2"/>
  </w:num>
  <w:num w:numId="4">
    <w:abstractNumId w:val="0"/>
  </w:num>
  <w:num w:numId="5">
    <w:abstractNumId w:val="6"/>
  </w:num>
  <w:num w:numId="6">
    <w:abstractNumId w:val="4"/>
  </w:num>
  <w:num w:numId="7">
    <w:abstractNumId w:val="7"/>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7A5"/>
    <w:rsid w:val="0000335D"/>
    <w:rsid w:val="000124FC"/>
    <w:rsid w:val="000906F0"/>
    <w:rsid w:val="000921EB"/>
    <w:rsid w:val="00097AC9"/>
    <w:rsid w:val="0017365C"/>
    <w:rsid w:val="0019732C"/>
    <w:rsid w:val="001D03E7"/>
    <w:rsid w:val="00250AB8"/>
    <w:rsid w:val="0025101E"/>
    <w:rsid w:val="002769A5"/>
    <w:rsid w:val="0037138B"/>
    <w:rsid w:val="00376433"/>
    <w:rsid w:val="003D32A4"/>
    <w:rsid w:val="003D700C"/>
    <w:rsid w:val="003E3A17"/>
    <w:rsid w:val="00416EE4"/>
    <w:rsid w:val="00434EA8"/>
    <w:rsid w:val="004407EC"/>
    <w:rsid w:val="00491C41"/>
    <w:rsid w:val="004E7308"/>
    <w:rsid w:val="00516792"/>
    <w:rsid w:val="005607A5"/>
    <w:rsid w:val="0058297D"/>
    <w:rsid w:val="005D3E32"/>
    <w:rsid w:val="00610BD2"/>
    <w:rsid w:val="00631705"/>
    <w:rsid w:val="00635469"/>
    <w:rsid w:val="00635D8D"/>
    <w:rsid w:val="00660332"/>
    <w:rsid w:val="00660437"/>
    <w:rsid w:val="0067033D"/>
    <w:rsid w:val="00673914"/>
    <w:rsid w:val="00797D6F"/>
    <w:rsid w:val="007B1F89"/>
    <w:rsid w:val="007B23D0"/>
    <w:rsid w:val="007D7CF5"/>
    <w:rsid w:val="008013B0"/>
    <w:rsid w:val="0080314A"/>
    <w:rsid w:val="008611C7"/>
    <w:rsid w:val="00872402"/>
    <w:rsid w:val="008810EB"/>
    <w:rsid w:val="008940AF"/>
    <w:rsid w:val="009051DD"/>
    <w:rsid w:val="00957B12"/>
    <w:rsid w:val="00992B94"/>
    <w:rsid w:val="009C33C8"/>
    <w:rsid w:val="00AA27B6"/>
    <w:rsid w:val="00AE3F41"/>
    <w:rsid w:val="00AF4DFA"/>
    <w:rsid w:val="00B14182"/>
    <w:rsid w:val="00B74989"/>
    <w:rsid w:val="00BB6178"/>
    <w:rsid w:val="00BF6E9F"/>
    <w:rsid w:val="00C6799A"/>
    <w:rsid w:val="00C7325D"/>
    <w:rsid w:val="00CD1BBC"/>
    <w:rsid w:val="00D21AA2"/>
    <w:rsid w:val="00D7517C"/>
    <w:rsid w:val="00DA0DF4"/>
    <w:rsid w:val="00DB241E"/>
    <w:rsid w:val="00E1772A"/>
    <w:rsid w:val="00E26B21"/>
    <w:rsid w:val="00E37CBF"/>
    <w:rsid w:val="00E42C7A"/>
    <w:rsid w:val="00E436B4"/>
    <w:rsid w:val="00E46572"/>
    <w:rsid w:val="00E87FCF"/>
    <w:rsid w:val="00EB35A5"/>
    <w:rsid w:val="00F01CAB"/>
    <w:rsid w:val="00F05E97"/>
    <w:rsid w:val="00F21E0A"/>
    <w:rsid w:val="00FB11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91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9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69A5"/>
    <w:rPr>
      <w:rFonts w:ascii="Tahoma" w:eastAsia="Calibri" w:hAnsi="Tahoma" w:cs="Tahoma"/>
      <w:sz w:val="16"/>
      <w:szCs w:val="16"/>
    </w:rPr>
  </w:style>
  <w:style w:type="table" w:styleId="a5">
    <w:name w:val="Table Grid"/>
    <w:basedOn w:val="a1"/>
    <w:rsid w:val="002769A5"/>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C33C8"/>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semiHidden/>
    <w:unhideWhenUsed/>
    <w:rsid w:val="00B74989"/>
    <w:pPr>
      <w:spacing w:before="100" w:beforeAutospacing="1" w:after="100" w:afterAutospacing="1" w:line="240" w:lineRule="auto"/>
    </w:pPr>
    <w:rPr>
      <w:rFonts w:ascii="Times New Roman" w:eastAsia="Times New Roman" w:hAnsi="Times New Roman"/>
      <w:sz w:val="24"/>
      <w:szCs w:val="24"/>
      <w:lang w:eastAsia="uk-UA"/>
    </w:rPr>
  </w:style>
  <w:style w:type="paragraph" w:styleId="a7">
    <w:name w:val="List Paragraph"/>
    <w:basedOn w:val="a"/>
    <w:uiPriority w:val="34"/>
    <w:qFormat/>
    <w:rsid w:val="007B1F89"/>
    <w:pPr>
      <w:ind w:left="720"/>
      <w:contextualSpacing/>
    </w:pPr>
  </w:style>
  <w:style w:type="paragraph" w:styleId="a8">
    <w:name w:val="header"/>
    <w:basedOn w:val="a"/>
    <w:link w:val="a9"/>
    <w:uiPriority w:val="99"/>
    <w:unhideWhenUsed/>
    <w:rsid w:val="00F21E0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21E0A"/>
    <w:rPr>
      <w:rFonts w:ascii="Calibri" w:eastAsia="Calibri" w:hAnsi="Calibri" w:cs="Times New Roman"/>
    </w:rPr>
  </w:style>
  <w:style w:type="paragraph" w:styleId="aa">
    <w:name w:val="footer"/>
    <w:basedOn w:val="a"/>
    <w:link w:val="ab"/>
    <w:uiPriority w:val="99"/>
    <w:unhideWhenUsed/>
    <w:rsid w:val="00F21E0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21E0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91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9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69A5"/>
    <w:rPr>
      <w:rFonts w:ascii="Tahoma" w:eastAsia="Calibri" w:hAnsi="Tahoma" w:cs="Tahoma"/>
      <w:sz w:val="16"/>
      <w:szCs w:val="16"/>
    </w:rPr>
  </w:style>
  <w:style w:type="table" w:styleId="a5">
    <w:name w:val="Table Grid"/>
    <w:basedOn w:val="a1"/>
    <w:rsid w:val="002769A5"/>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C33C8"/>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semiHidden/>
    <w:unhideWhenUsed/>
    <w:rsid w:val="00B74989"/>
    <w:pPr>
      <w:spacing w:before="100" w:beforeAutospacing="1" w:after="100" w:afterAutospacing="1" w:line="240" w:lineRule="auto"/>
    </w:pPr>
    <w:rPr>
      <w:rFonts w:ascii="Times New Roman" w:eastAsia="Times New Roman" w:hAnsi="Times New Roman"/>
      <w:sz w:val="24"/>
      <w:szCs w:val="24"/>
      <w:lang w:eastAsia="uk-UA"/>
    </w:rPr>
  </w:style>
  <w:style w:type="paragraph" w:styleId="a7">
    <w:name w:val="List Paragraph"/>
    <w:basedOn w:val="a"/>
    <w:uiPriority w:val="34"/>
    <w:qFormat/>
    <w:rsid w:val="007B1F89"/>
    <w:pPr>
      <w:ind w:left="720"/>
      <w:contextualSpacing/>
    </w:pPr>
  </w:style>
  <w:style w:type="paragraph" w:styleId="a8">
    <w:name w:val="header"/>
    <w:basedOn w:val="a"/>
    <w:link w:val="a9"/>
    <w:uiPriority w:val="99"/>
    <w:unhideWhenUsed/>
    <w:rsid w:val="00F21E0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21E0A"/>
    <w:rPr>
      <w:rFonts w:ascii="Calibri" w:eastAsia="Calibri" w:hAnsi="Calibri" w:cs="Times New Roman"/>
    </w:rPr>
  </w:style>
  <w:style w:type="paragraph" w:styleId="aa">
    <w:name w:val="footer"/>
    <w:basedOn w:val="a"/>
    <w:link w:val="ab"/>
    <w:uiPriority w:val="99"/>
    <w:unhideWhenUsed/>
    <w:rsid w:val="00F21E0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21E0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836536">
      <w:bodyDiv w:val="1"/>
      <w:marLeft w:val="0"/>
      <w:marRight w:val="0"/>
      <w:marTop w:val="0"/>
      <w:marBottom w:val="0"/>
      <w:divBdr>
        <w:top w:val="none" w:sz="0" w:space="0" w:color="auto"/>
        <w:left w:val="none" w:sz="0" w:space="0" w:color="auto"/>
        <w:bottom w:val="none" w:sz="0" w:space="0" w:color="auto"/>
        <w:right w:val="none" w:sz="0" w:space="0" w:color="auto"/>
      </w:divBdr>
    </w:div>
    <w:div w:id="187931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248C5-FAA3-4839-A420-9A9F078A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32</Pages>
  <Words>7165</Words>
  <Characters>40843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dc:creator>
  <cp:keywords/>
  <dc:description/>
  <cp:lastModifiedBy>User</cp:lastModifiedBy>
  <cp:revision>22</cp:revision>
  <dcterms:created xsi:type="dcterms:W3CDTF">2021-11-05T08:52:00Z</dcterms:created>
  <dcterms:modified xsi:type="dcterms:W3CDTF">2021-11-29T11:46:00Z</dcterms:modified>
</cp:coreProperties>
</file>