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2469" w:rsidRPr="00216687" w:rsidRDefault="00432469" w:rsidP="005F0E34">
      <w:pPr>
        <w:autoSpaceDE w:val="0"/>
        <w:autoSpaceDN w:val="0"/>
        <w:adjustRightInd w:val="0"/>
        <w:spacing w:after="0" w:line="360" w:lineRule="auto"/>
        <w:jc w:val="center"/>
        <w:rPr>
          <w:rFonts w:ascii="Times New Roman CYR" w:hAnsi="Times New Roman CYR" w:cs="Times New Roman CYR"/>
          <w:b/>
          <w:bCs/>
          <w:sz w:val="28"/>
          <w:szCs w:val="28"/>
        </w:rPr>
      </w:pPr>
      <w:r w:rsidRPr="00216687">
        <w:rPr>
          <w:rFonts w:ascii="Times New Roman CYR" w:hAnsi="Times New Roman CYR" w:cs="Times New Roman CYR"/>
          <w:b/>
          <w:bCs/>
          <w:sz w:val="28"/>
          <w:szCs w:val="28"/>
        </w:rPr>
        <w:t>МІНІСТЕРСТВО ОСВІТИ І НАУКИ УКРАЇНИ</w:t>
      </w:r>
    </w:p>
    <w:p w:rsidR="00432469" w:rsidRPr="00216687" w:rsidRDefault="00432469" w:rsidP="005F0E34">
      <w:pPr>
        <w:autoSpaceDE w:val="0"/>
        <w:autoSpaceDN w:val="0"/>
        <w:adjustRightInd w:val="0"/>
        <w:spacing w:after="0" w:line="360" w:lineRule="auto"/>
        <w:jc w:val="center"/>
        <w:rPr>
          <w:rFonts w:ascii="Times New Roman" w:hAnsi="Times New Roman" w:cs="Times New Roman"/>
          <w:b/>
          <w:bCs/>
          <w:sz w:val="28"/>
          <w:szCs w:val="28"/>
        </w:rPr>
      </w:pPr>
      <w:r w:rsidRPr="00216687">
        <w:rPr>
          <w:rFonts w:ascii="Times New Roman CYR" w:hAnsi="Times New Roman CYR" w:cs="Times New Roman CYR"/>
          <w:b/>
          <w:bCs/>
          <w:sz w:val="28"/>
          <w:szCs w:val="28"/>
        </w:rPr>
        <w:t xml:space="preserve">ПОЛІСЬКИЙ </w:t>
      </w:r>
      <w:r w:rsidRPr="00216687">
        <w:rPr>
          <w:rFonts w:ascii="Times New Roman" w:hAnsi="Times New Roman" w:cs="Times New Roman"/>
          <w:b/>
          <w:bCs/>
          <w:sz w:val="28"/>
          <w:szCs w:val="28"/>
        </w:rPr>
        <w:t>НАЦІОНАЛЬНИЙ УНІВЕРСИТЕТ</w:t>
      </w:r>
    </w:p>
    <w:p w:rsidR="00432469" w:rsidRPr="00216687" w:rsidRDefault="00432469" w:rsidP="005F0E34">
      <w:pPr>
        <w:autoSpaceDE w:val="0"/>
        <w:autoSpaceDN w:val="0"/>
        <w:adjustRightInd w:val="0"/>
        <w:spacing w:after="0" w:line="240" w:lineRule="auto"/>
        <w:jc w:val="center"/>
        <w:rPr>
          <w:rFonts w:ascii="Times New Roman" w:hAnsi="Times New Roman" w:cs="Times New Roman"/>
          <w:b/>
          <w:bCs/>
          <w:sz w:val="28"/>
          <w:szCs w:val="28"/>
        </w:rPr>
      </w:pPr>
    </w:p>
    <w:p w:rsidR="00432469" w:rsidRPr="00216687" w:rsidRDefault="00432469" w:rsidP="005F0E34">
      <w:pPr>
        <w:autoSpaceDE w:val="0"/>
        <w:autoSpaceDN w:val="0"/>
        <w:adjustRightInd w:val="0"/>
        <w:spacing w:after="0" w:line="240" w:lineRule="auto"/>
        <w:jc w:val="center"/>
        <w:rPr>
          <w:rFonts w:ascii="Times New Roman" w:hAnsi="Times New Roman" w:cs="Times New Roman"/>
          <w:b/>
          <w:bCs/>
          <w:sz w:val="28"/>
          <w:szCs w:val="28"/>
        </w:rPr>
      </w:pPr>
    </w:p>
    <w:p w:rsidR="00432469" w:rsidRPr="00216687" w:rsidRDefault="00432469" w:rsidP="005F0E34">
      <w:pPr>
        <w:autoSpaceDE w:val="0"/>
        <w:autoSpaceDN w:val="0"/>
        <w:adjustRightInd w:val="0"/>
        <w:spacing w:after="0" w:line="240" w:lineRule="auto"/>
        <w:jc w:val="right"/>
        <w:rPr>
          <w:rFonts w:ascii="Times New Roman" w:hAnsi="Times New Roman" w:cs="Times New Roman"/>
          <w:sz w:val="28"/>
          <w:szCs w:val="28"/>
          <w:u w:val="single"/>
        </w:rPr>
      </w:pPr>
      <w:r w:rsidRPr="00216687">
        <w:rPr>
          <w:rFonts w:ascii="Times New Roman" w:hAnsi="Times New Roman" w:cs="Times New Roman"/>
          <w:sz w:val="28"/>
          <w:szCs w:val="28"/>
        </w:rPr>
        <w:t xml:space="preserve">Факультет </w:t>
      </w:r>
      <w:r w:rsidRPr="00216687">
        <w:rPr>
          <w:rFonts w:ascii="Times New Roman" w:hAnsi="Times New Roman" w:cs="Times New Roman"/>
          <w:sz w:val="28"/>
          <w:szCs w:val="28"/>
          <w:u w:val="single"/>
        </w:rPr>
        <w:t>інженерії та енергетики</w:t>
      </w:r>
    </w:p>
    <w:p w:rsidR="00432469" w:rsidRPr="00216687" w:rsidRDefault="00432469" w:rsidP="005F0E34">
      <w:pPr>
        <w:autoSpaceDE w:val="0"/>
        <w:autoSpaceDN w:val="0"/>
        <w:adjustRightInd w:val="0"/>
        <w:spacing w:after="0" w:line="240" w:lineRule="auto"/>
        <w:jc w:val="right"/>
        <w:rPr>
          <w:rFonts w:ascii="Times New Roman" w:eastAsia="Times New Roman" w:hAnsi="Times New Roman" w:cs="Times New Roman"/>
          <w:sz w:val="28"/>
          <w:szCs w:val="28"/>
          <w:u w:val="single"/>
          <w:lang w:eastAsia="uk-UA"/>
        </w:rPr>
      </w:pPr>
      <w:r w:rsidRPr="00216687">
        <w:rPr>
          <w:rFonts w:ascii="Times New Roman" w:hAnsi="Times New Roman" w:cs="Times New Roman"/>
          <w:sz w:val="28"/>
          <w:szCs w:val="28"/>
        </w:rPr>
        <w:t xml:space="preserve">Кафедра </w:t>
      </w:r>
      <w:r w:rsidRPr="00216687">
        <w:rPr>
          <w:rFonts w:ascii="Times New Roman" w:eastAsia="Times New Roman" w:hAnsi="Times New Roman" w:cs="Times New Roman"/>
          <w:sz w:val="28"/>
          <w:szCs w:val="28"/>
          <w:u w:val="single"/>
          <w:lang w:eastAsia="uk-UA"/>
        </w:rPr>
        <w:t xml:space="preserve">електрифікації, автоматизації </w:t>
      </w:r>
    </w:p>
    <w:p w:rsidR="00432469" w:rsidRPr="00216687" w:rsidRDefault="00432469" w:rsidP="005F0E34">
      <w:pPr>
        <w:autoSpaceDE w:val="0"/>
        <w:autoSpaceDN w:val="0"/>
        <w:adjustRightInd w:val="0"/>
        <w:spacing w:after="0" w:line="240" w:lineRule="auto"/>
        <w:jc w:val="right"/>
        <w:rPr>
          <w:rFonts w:ascii="Times New Roman" w:hAnsi="Times New Roman" w:cs="Times New Roman"/>
          <w:sz w:val="28"/>
          <w:szCs w:val="28"/>
          <w:u w:val="single"/>
        </w:rPr>
      </w:pPr>
      <w:r w:rsidRPr="00216687">
        <w:rPr>
          <w:rFonts w:ascii="Times New Roman" w:eastAsia="Times New Roman" w:hAnsi="Times New Roman" w:cs="Times New Roman"/>
          <w:sz w:val="28"/>
          <w:szCs w:val="28"/>
          <w:u w:val="single"/>
          <w:lang w:eastAsia="uk-UA"/>
        </w:rPr>
        <w:t>виробництва та інженерної екології</w:t>
      </w:r>
    </w:p>
    <w:p w:rsidR="00432469" w:rsidRPr="00216687" w:rsidRDefault="00432469" w:rsidP="005F0E34">
      <w:pPr>
        <w:autoSpaceDE w:val="0"/>
        <w:autoSpaceDN w:val="0"/>
        <w:adjustRightInd w:val="0"/>
        <w:spacing w:after="0" w:line="240" w:lineRule="auto"/>
        <w:jc w:val="right"/>
        <w:rPr>
          <w:rFonts w:ascii="Times New Roman" w:hAnsi="Times New Roman" w:cs="Times New Roman"/>
          <w:sz w:val="28"/>
          <w:szCs w:val="28"/>
        </w:rPr>
      </w:pPr>
      <w:r w:rsidRPr="00216687">
        <w:rPr>
          <w:rFonts w:ascii="Times New Roman" w:hAnsi="Times New Roman" w:cs="Times New Roman"/>
          <w:sz w:val="28"/>
          <w:szCs w:val="28"/>
        </w:rPr>
        <w:t>Кваліфікаційна робота</w:t>
      </w:r>
    </w:p>
    <w:p w:rsidR="00432469" w:rsidRPr="00216687" w:rsidRDefault="00432469" w:rsidP="005F0E34">
      <w:pPr>
        <w:autoSpaceDE w:val="0"/>
        <w:autoSpaceDN w:val="0"/>
        <w:adjustRightInd w:val="0"/>
        <w:spacing w:after="0" w:line="240" w:lineRule="auto"/>
        <w:jc w:val="right"/>
        <w:rPr>
          <w:rFonts w:ascii="Times New Roman" w:hAnsi="Times New Roman" w:cs="Times New Roman"/>
          <w:sz w:val="28"/>
          <w:szCs w:val="28"/>
        </w:rPr>
      </w:pPr>
      <w:r w:rsidRPr="00216687">
        <w:rPr>
          <w:rFonts w:ascii="Times New Roman" w:hAnsi="Times New Roman" w:cs="Times New Roman"/>
          <w:sz w:val="28"/>
          <w:szCs w:val="28"/>
        </w:rPr>
        <w:t xml:space="preserve"> на правах рукопису</w:t>
      </w:r>
    </w:p>
    <w:p w:rsidR="00432469" w:rsidRPr="00216687" w:rsidRDefault="00432469" w:rsidP="005F0E34">
      <w:pPr>
        <w:autoSpaceDE w:val="0"/>
        <w:autoSpaceDN w:val="0"/>
        <w:adjustRightInd w:val="0"/>
        <w:spacing w:after="0" w:line="240" w:lineRule="auto"/>
        <w:jc w:val="right"/>
        <w:rPr>
          <w:rFonts w:ascii="Times New Roman" w:hAnsi="Times New Roman" w:cs="Times New Roman"/>
          <w:sz w:val="28"/>
          <w:szCs w:val="28"/>
        </w:rPr>
      </w:pPr>
    </w:p>
    <w:p w:rsidR="00D952D5" w:rsidRDefault="00D952D5" w:rsidP="005F0E34">
      <w:pPr>
        <w:spacing w:after="0"/>
        <w:jc w:val="center"/>
        <w:rPr>
          <w:rFonts w:ascii="Times New Roman" w:hAnsi="Times New Roman" w:cs="Times New Roman"/>
          <w:sz w:val="28"/>
          <w:szCs w:val="28"/>
          <w:u w:val="single"/>
        </w:rPr>
      </w:pPr>
    </w:p>
    <w:p w:rsidR="00B56FC7" w:rsidRPr="00B56FC7" w:rsidRDefault="00B92B31" w:rsidP="00B56FC7">
      <w:pPr>
        <w:autoSpaceDE w:val="0"/>
        <w:autoSpaceDN w:val="0"/>
        <w:adjustRightInd w:val="0"/>
        <w:spacing w:after="0" w:line="360" w:lineRule="auto"/>
        <w:jc w:val="center"/>
        <w:rPr>
          <w:rFonts w:ascii="Times New Roman" w:eastAsia="Times New Roman" w:hAnsi="Times New Roman" w:cs="Times New Roman"/>
          <w:b/>
          <w:sz w:val="28"/>
          <w:szCs w:val="28"/>
          <w:u w:val="single"/>
        </w:rPr>
      </w:pPr>
      <w:proofErr w:type="spellStart"/>
      <w:r>
        <w:rPr>
          <w:rFonts w:ascii="Times New Roman" w:hAnsi="Times New Roman" w:cs="Times New Roman"/>
          <w:sz w:val="28"/>
          <w:szCs w:val="28"/>
          <w:u w:val="single"/>
        </w:rPr>
        <w:t>Борисевич</w:t>
      </w:r>
      <w:proofErr w:type="spellEnd"/>
      <w:r>
        <w:rPr>
          <w:rFonts w:ascii="Times New Roman" w:hAnsi="Times New Roman" w:cs="Times New Roman"/>
          <w:sz w:val="28"/>
          <w:szCs w:val="28"/>
          <w:u w:val="single"/>
        </w:rPr>
        <w:t xml:space="preserve"> Володимир Вікторович</w:t>
      </w:r>
    </w:p>
    <w:p w:rsidR="00432469" w:rsidRPr="00D952D5" w:rsidRDefault="00432469" w:rsidP="005F0E34">
      <w:pPr>
        <w:autoSpaceDE w:val="0"/>
        <w:autoSpaceDN w:val="0"/>
        <w:adjustRightInd w:val="0"/>
        <w:spacing w:after="0" w:line="360" w:lineRule="auto"/>
        <w:jc w:val="right"/>
        <w:rPr>
          <w:rFonts w:ascii="Times New Roman" w:eastAsia="Times New Roman" w:hAnsi="Times New Roman" w:cs="Times New Roman"/>
          <w:b/>
          <w:sz w:val="28"/>
          <w:szCs w:val="24"/>
        </w:rPr>
      </w:pPr>
      <w:r w:rsidRPr="00D952D5">
        <w:rPr>
          <w:rFonts w:ascii="Times New Roman" w:eastAsia="Times New Roman" w:hAnsi="Times New Roman" w:cs="Times New Roman"/>
          <w:b/>
          <w:sz w:val="28"/>
          <w:szCs w:val="24"/>
        </w:rPr>
        <w:t>УДК 620.93</w:t>
      </w:r>
    </w:p>
    <w:p w:rsidR="00432469" w:rsidRPr="00216687" w:rsidRDefault="00432469" w:rsidP="005F0E34">
      <w:pPr>
        <w:autoSpaceDE w:val="0"/>
        <w:autoSpaceDN w:val="0"/>
        <w:adjustRightInd w:val="0"/>
        <w:spacing w:after="0" w:line="360" w:lineRule="auto"/>
        <w:jc w:val="right"/>
        <w:rPr>
          <w:rFonts w:ascii="Times New Roman" w:eastAsia="Times New Roman" w:hAnsi="Times New Roman" w:cs="Times New Roman"/>
          <w:b/>
          <w:sz w:val="28"/>
          <w:szCs w:val="24"/>
        </w:rPr>
      </w:pPr>
    </w:p>
    <w:p w:rsidR="00432469" w:rsidRPr="00216687" w:rsidRDefault="00432469" w:rsidP="005F0E34">
      <w:pPr>
        <w:autoSpaceDE w:val="0"/>
        <w:autoSpaceDN w:val="0"/>
        <w:adjustRightInd w:val="0"/>
        <w:spacing w:after="0" w:line="360" w:lineRule="auto"/>
        <w:jc w:val="right"/>
        <w:rPr>
          <w:rFonts w:ascii="Times New Roman" w:eastAsia="Times New Roman" w:hAnsi="Times New Roman" w:cs="Times New Roman"/>
          <w:b/>
          <w:sz w:val="20"/>
          <w:szCs w:val="24"/>
        </w:rPr>
      </w:pPr>
    </w:p>
    <w:p w:rsidR="00432469" w:rsidRPr="00216687" w:rsidRDefault="00432469" w:rsidP="005F0E34">
      <w:pPr>
        <w:autoSpaceDE w:val="0"/>
        <w:autoSpaceDN w:val="0"/>
        <w:adjustRightInd w:val="0"/>
        <w:spacing w:after="0" w:line="360" w:lineRule="auto"/>
        <w:jc w:val="center"/>
        <w:rPr>
          <w:rFonts w:ascii="Times New Roman" w:hAnsi="Times New Roman" w:cs="Times New Roman"/>
          <w:b/>
          <w:bCs/>
          <w:sz w:val="28"/>
          <w:szCs w:val="28"/>
        </w:rPr>
      </w:pPr>
      <w:r w:rsidRPr="00216687">
        <w:rPr>
          <w:rFonts w:ascii="Times New Roman" w:hAnsi="Times New Roman" w:cs="Times New Roman"/>
          <w:b/>
          <w:bCs/>
          <w:sz w:val="28"/>
          <w:szCs w:val="28"/>
        </w:rPr>
        <w:t>КВАЛІФІКАЦІЙНА РОБОТА</w:t>
      </w:r>
    </w:p>
    <w:p w:rsidR="00432469" w:rsidRPr="00216687" w:rsidRDefault="00432469" w:rsidP="005F0E34">
      <w:pPr>
        <w:autoSpaceDE w:val="0"/>
        <w:autoSpaceDN w:val="0"/>
        <w:adjustRightInd w:val="0"/>
        <w:spacing w:after="0" w:line="360" w:lineRule="auto"/>
        <w:jc w:val="center"/>
        <w:rPr>
          <w:rFonts w:ascii="Times New Roman" w:hAnsi="Times New Roman" w:cs="Times New Roman"/>
          <w:b/>
          <w:bCs/>
          <w:sz w:val="18"/>
          <w:szCs w:val="28"/>
        </w:rPr>
      </w:pPr>
    </w:p>
    <w:p w:rsidR="00432469" w:rsidRPr="00B92B31" w:rsidRDefault="00B92B31" w:rsidP="005F0E34">
      <w:pPr>
        <w:autoSpaceDE w:val="0"/>
        <w:autoSpaceDN w:val="0"/>
        <w:adjustRightInd w:val="0"/>
        <w:spacing w:after="0" w:line="360" w:lineRule="auto"/>
        <w:jc w:val="center"/>
        <w:rPr>
          <w:rFonts w:ascii="Times New Roman" w:hAnsi="Times New Roman" w:cs="Times New Roman"/>
          <w:b/>
          <w:bCs/>
          <w:sz w:val="32"/>
          <w:szCs w:val="32"/>
          <w:u w:val="single"/>
        </w:rPr>
      </w:pPr>
      <w:r w:rsidRPr="00B92B31">
        <w:rPr>
          <w:rFonts w:ascii="Times New Roman" w:hAnsi="Times New Roman" w:cs="Times New Roman"/>
          <w:sz w:val="32"/>
          <w:szCs w:val="32"/>
          <w:u w:val="single"/>
        </w:rPr>
        <w:t xml:space="preserve">Обґрунтування схеми та аналіз роботи </w:t>
      </w:r>
      <w:proofErr w:type="spellStart"/>
      <w:r w:rsidRPr="00B92B31">
        <w:rPr>
          <w:rFonts w:ascii="Times New Roman" w:hAnsi="Times New Roman" w:cs="Times New Roman"/>
          <w:sz w:val="32"/>
          <w:szCs w:val="32"/>
          <w:u w:val="single"/>
        </w:rPr>
        <w:t>регулюємого</w:t>
      </w:r>
      <w:proofErr w:type="spellEnd"/>
      <w:r w:rsidRPr="00B92B31">
        <w:rPr>
          <w:rFonts w:ascii="Times New Roman" w:hAnsi="Times New Roman" w:cs="Times New Roman"/>
          <w:sz w:val="32"/>
          <w:szCs w:val="32"/>
          <w:u w:val="single"/>
        </w:rPr>
        <w:t xml:space="preserve"> </w:t>
      </w:r>
      <w:proofErr w:type="spellStart"/>
      <w:r w:rsidRPr="00B92B31">
        <w:rPr>
          <w:rFonts w:ascii="Times New Roman" w:hAnsi="Times New Roman" w:cs="Times New Roman"/>
          <w:sz w:val="32"/>
          <w:szCs w:val="32"/>
          <w:u w:val="single"/>
        </w:rPr>
        <w:t>симетруючого</w:t>
      </w:r>
      <w:proofErr w:type="spellEnd"/>
      <w:r w:rsidRPr="00B92B31">
        <w:rPr>
          <w:rFonts w:ascii="Times New Roman" w:hAnsi="Times New Roman" w:cs="Times New Roman"/>
          <w:sz w:val="32"/>
          <w:szCs w:val="32"/>
          <w:u w:val="single"/>
        </w:rPr>
        <w:t xml:space="preserve"> пристрою для сільськогосподарських мереж 0,4 кВ</w:t>
      </w:r>
      <w:r w:rsidRPr="00B92B31">
        <w:rPr>
          <w:rFonts w:ascii="Times New Roman" w:hAnsi="Times New Roman" w:cs="Times New Roman"/>
          <w:color w:val="000000"/>
          <w:sz w:val="32"/>
          <w:szCs w:val="32"/>
          <w:u w:val="single"/>
        </w:rPr>
        <w:t xml:space="preserve"> </w:t>
      </w:r>
    </w:p>
    <w:p w:rsidR="00432469" w:rsidRPr="00216687" w:rsidRDefault="00432469" w:rsidP="005F0E34">
      <w:pPr>
        <w:autoSpaceDE w:val="0"/>
        <w:autoSpaceDN w:val="0"/>
        <w:adjustRightInd w:val="0"/>
        <w:spacing w:after="0" w:line="240" w:lineRule="auto"/>
        <w:jc w:val="center"/>
        <w:rPr>
          <w:rFonts w:ascii="Times New Roman" w:hAnsi="Times New Roman" w:cs="Times New Roman"/>
          <w:sz w:val="28"/>
          <w:szCs w:val="28"/>
          <w:u w:val="single"/>
        </w:rPr>
      </w:pPr>
      <w:r w:rsidRPr="00216687">
        <w:rPr>
          <w:rFonts w:ascii="Times New Roman" w:hAnsi="Times New Roman" w:cs="Times New Roman"/>
          <w:sz w:val="28"/>
          <w:szCs w:val="28"/>
          <w:u w:val="single"/>
        </w:rPr>
        <w:t xml:space="preserve">141 </w:t>
      </w:r>
      <w:proofErr w:type="spellStart"/>
      <w:r w:rsidRPr="00216687">
        <w:rPr>
          <w:rFonts w:ascii="Times New Roman" w:hAnsi="Times New Roman" w:cs="Times New Roman"/>
          <w:sz w:val="28"/>
          <w:szCs w:val="28"/>
          <w:u w:val="single"/>
        </w:rPr>
        <w:t>“Електроенергетика</w:t>
      </w:r>
      <w:proofErr w:type="spellEnd"/>
      <w:r w:rsidRPr="00216687">
        <w:rPr>
          <w:rFonts w:ascii="Times New Roman" w:hAnsi="Times New Roman" w:cs="Times New Roman"/>
          <w:sz w:val="28"/>
          <w:szCs w:val="28"/>
          <w:u w:val="single"/>
        </w:rPr>
        <w:t xml:space="preserve">, електротехніка та </w:t>
      </w:r>
      <w:proofErr w:type="spellStart"/>
      <w:r w:rsidRPr="00216687">
        <w:rPr>
          <w:rFonts w:ascii="Times New Roman" w:hAnsi="Times New Roman" w:cs="Times New Roman"/>
          <w:sz w:val="28"/>
          <w:szCs w:val="28"/>
          <w:u w:val="single"/>
        </w:rPr>
        <w:t>електромеханіка”</w:t>
      </w:r>
      <w:proofErr w:type="spellEnd"/>
    </w:p>
    <w:p w:rsidR="00432469" w:rsidRPr="00216687" w:rsidRDefault="00432469" w:rsidP="005F0E34">
      <w:pPr>
        <w:autoSpaceDE w:val="0"/>
        <w:autoSpaceDN w:val="0"/>
        <w:adjustRightInd w:val="0"/>
        <w:spacing w:after="0" w:line="240" w:lineRule="auto"/>
        <w:jc w:val="center"/>
        <w:rPr>
          <w:rFonts w:ascii="Times New Roman" w:hAnsi="Times New Roman" w:cs="Times New Roman"/>
          <w:sz w:val="20"/>
          <w:szCs w:val="28"/>
          <w:u w:val="single"/>
        </w:rPr>
      </w:pPr>
      <w:r w:rsidRPr="00216687">
        <w:rPr>
          <w:rFonts w:ascii="Times New Roman" w:hAnsi="Times New Roman" w:cs="Times New Roman"/>
          <w:sz w:val="20"/>
          <w:szCs w:val="28"/>
          <w:u w:val="single"/>
        </w:rPr>
        <w:t>(шифр і назва спеціальності)</w:t>
      </w:r>
    </w:p>
    <w:p w:rsidR="00432469" w:rsidRPr="00216687" w:rsidRDefault="00432469" w:rsidP="005F0E34">
      <w:pPr>
        <w:autoSpaceDE w:val="0"/>
        <w:autoSpaceDN w:val="0"/>
        <w:adjustRightInd w:val="0"/>
        <w:spacing w:after="0" w:line="360" w:lineRule="auto"/>
        <w:jc w:val="center"/>
        <w:rPr>
          <w:rFonts w:ascii="Times New Roman" w:hAnsi="Times New Roman" w:cs="Times New Roman"/>
          <w:szCs w:val="28"/>
        </w:rPr>
      </w:pPr>
    </w:p>
    <w:p w:rsidR="00432469" w:rsidRPr="00216687" w:rsidRDefault="00432469" w:rsidP="005F0E34">
      <w:pPr>
        <w:autoSpaceDE w:val="0"/>
        <w:autoSpaceDN w:val="0"/>
        <w:adjustRightInd w:val="0"/>
        <w:spacing w:after="0" w:line="240" w:lineRule="auto"/>
        <w:jc w:val="center"/>
        <w:rPr>
          <w:rFonts w:ascii="Times New Roman" w:hAnsi="Times New Roman" w:cs="Times New Roman"/>
          <w:sz w:val="28"/>
          <w:szCs w:val="28"/>
        </w:rPr>
      </w:pPr>
    </w:p>
    <w:p w:rsidR="00432469" w:rsidRPr="00216687" w:rsidRDefault="00432469" w:rsidP="005F0E34">
      <w:pPr>
        <w:autoSpaceDE w:val="0"/>
        <w:autoSpaceDN w:val="0"/>
        <w:adjustRightInd w:val="0"/>
        <w:spacing w:after="0" w:line="240" w:lineRule="auto"/>
        <w:ind w:firstLine="709"/>
        <w:jc w:val="both"/>
        <w:rPr>
          <w:rFonts w:ascii="Times New Roman" w:hAnsi="Times New Roman" w:cs="Times New Roman"/>
          <w:sz w:val="28"/>
          <w:szCs w:val="28"/>
        </w:rPr>
      </w:pPr>
      <w:r w:rsidRPr="00216687">
        <w:rPr>
          <w:rFonts w:ascii="Times New Roman" w:hAnsi="Times New Roman" w:cs="Times New Roman"/>
          <w:sz w:val="28"/>
          <w:szCs w:val="28"/>
        </w:rPr>
        <w:t>Подається на здобуття освітнього ступеня  магістр</w:t>
      </w:r>
      <w:r w:rsidR="005F0E34">
        <w:rPr>
          <w:rFonts w:ascii="Times New Roman" w:hAnsi="Times New Roman" w:cs="Times New Roman"/>
          <w:sz w:val="28"/>
          <w:szCs w:val="28"/>
        </w:rPr>
        <w:t xml:space="preserve"> </w:t>
      </w:r>
      <w:r w:rsidRPr="00216687">
        <w:rPr>
          <w:rFonts w:ascii="Times New Roman" w:hAnsi="Times New Roman" w:cs="Times New Roman"/>
          <w:sz w:val="28"/>
          <w:szCs w:val="28"/>
        </w:rPr>
        <w:t xml:space="preserve">кваліфікаційна робота містить результати власних досліджень. Використання ідей, результатів і текстів інших авторів мають посилання на відповідне джерело </w:t>
      </w:r>
    </w:p>
    <w:p w:rsidR="00432469" w:rsidRPr="00216687" w:rsidRDefault="00432469" w:rsidP="005F0E34">
      <w:pPr>
        <w:autoSpaceDE w:val="0"/>
        <w:autoSpaceDN w:val="0"/>
        <w:adjustRightInd w:val="0"/>
        <w:spacing w:after="0" w:line="240" w:lineRule="auto"/>
        <w:jc w:val="both"/>
        <w:rPr>
          <w:rFonts w:ascii="Times New Roman" w:hAnsi="Times New Roman" w:cs="Times New Roman"/>
          <w:sz w:val="28"/>
          <w:szCs w:val="28"/>
        </w:rPr>
      </w:pPr>
      <w:r w:rsidRPr="00216687">
        <w:rPr>
          <w:rFonts w:ascii="Times New Roman" w:hAnsi="Times New Roman" w:cs="Times New Roman"/>
          <w:sz w:val="28"/>
          <w:szCs w:val="28"/>
        </w:rPr>
        <w:t>_______________________________</w:t>
      </w:r>
    </w:p>
    <w:p w:rsidR="00432469" w:rsidRPr="00216687" w:rsidRDefault="00432469" w:rsidP="005F0E34">
      <w:pPr>
        <w:autoSpaceDE w:val="0"/>
        <w:autoSpaceDN w:val="0"/>
        <w:adjustRightInd w:val="0"/>
        <w:spacing w:after="0" w:line="360" w:lineRule="auto"/>
        <w:jc w:val="both"/>
        <w:rPr>
          <w:rFonts w:ascii="Times New Roman" w:hAnsi="Times New Roman" w:cs="Times New Roman"/>
          <w:sz w:val="20"/>
          <w:szCs w:val="28"/>
        </w:rPr>
      </w:pPr>
      <w:r w:rsidRPr="00216687">
        <w:rPr>
          <w:rFonts w:ascii="Times New Roman" w:hAnsi="Times New Roman" w:cs="Times New Roman"/>
          <w:sz w:val="20"/>
          <w:szCs w:val="28"/>
        </w:rPr>
        <w:t>(підпис, ініціали та прізвище здобувача вищої освіти)</w:t>
      </w:r>
    </w:p>
    <w:p w:rsidR="00432469" w:rsidRPr="00216687" w:rsidRDefault="00432469" w:rsidP="005F0E34">
      <w:pPr>
        <w:autoSpaceDE w:val="0"/>
        <w:autoSpaceDN w:val="0"/>
        <w:adjustRightInd w:val="0"/>
        <w:spacing w:after="0" w:line="360" w:lineRule="auto"/>
        <w:jc w:val="both"/>
        <w:rPr>
          <w:rFonts w:ascii="Times New Roman" w:hAnsi="Times New Roman" w:cs="Times New Roman"/>
          <w:sz w:val="20"/>
          <w:szCs w:val="28"/>
        </w:rPr>
      </w:pPr>
    </w:p>
    <w:p w:rsidR="00432469" w:rsidRPr="00216687" w:rsidRDefault="00432469" w:rsidP="005F0E34">
      <w:pPr>
        <w:autoSpaceDE w:val="0"/>
        <w:autoSpaceDN w:val="0"/>
        <w:adjustRightInd w:val="0"/>
        <w:spacing w:after="0" w:line="360" w:lineRule="auto"/>
        <w:jc w:val="both"/>
        <w:rPr>
          <w:rFonts w:ascii="Times New Roman" w:hAnsi="Times New Roman" w:cs="Times New Roman"/>
          <w:sz w:val="20"/>
          <w:szCs w:val="28"/>
        </w:rPr>
      </w:pPr>
    </w:p>
    <w:p w:rsidR="00432469" w:rsidRPr="00216687" w:rsidRDefault="00432469" w:rsidP="005F0E34">
      <w:pPr>
        <w:autoSpaceDE w:val="0"/>
        <w:autoSpaceDN w:val="0"/>
        <w:adjustRightInd w:val="0"/>
        <w:spacing w:after="0" w:line="360" w:lineRule="auto"/>
        <w:jc w:val="right"/>
        <w:rPr>
          <w:rFonts w:ascii="Times New Roman" w:hAnsi="Times New Roman" w:cs="Times New Roman"/>
          <w:bCs/>
          <w:sz w:val="28"/>
          <w:szCs w:val="28"/>
        </w:rPr>
      </w:pPr>
      <w:r w:rsidRPr="00216687">
        <w:rPr>
          <w:rFonts w:ascii="Times New Roman" w:hAnsi="Times New Roman" w:cs="Times New Roman"/>
          <w:bCs/>
          <w:sz w:val="28"/>
          <w:szCs w:val="28"/>
        </w:rPr>
        <w:t xml:space="preserve">Керівник роботи </w:t>
      </w:r>
    </w:p>
    <w:p w:rsidR="00432469" w:rsidRPr="00216687" w:rsidRDefault="00B92B31" w:rsidP="005F0E34">
      <w:pPr>
        <w:autoSpaceDE w:val="0"/>
        <w:autoSpaceDN w:val="0"/>
        <w:adjustRightInd w:val="0"/>
        <w:spacing w:after="0" w:line="360" w:lineRule="auto"/>
        <w:jc w:val="right"/>
        <w:rPr>
          <w:rFonts w:ascii="Times New Roman" w:hAnsi="Times New Roman" w:cs="Times New Roman"/>
          <w:b/>
          <w:sz w:val="28"/>
          <w:szCs w:val="28"/>
        </w:rPr>
      </w:pPr>
      <w:r>
        <w:rPr>
          <w:rFonts w:ascii="Times New Roman" w:hAnsi="Times New Roman" w:cs="Times New Roman"/>
          <w:b/>
          <w:sz w:val="28"/>
          <w:szCs w:val="28"/>
        </w:rPr>
        <w:t>Савченко Л.Г.</w:t>
      </w:r>
    </w:p>
    <w:p w:rsidR="00432469" w:rsidRPr="00216687" w:rsidRDefault="00432469" w:rsidP="005F0E34">
      <w:pPr>
        <w:autoSpaceDE w:val="0"/>
        <w:autoSpaceDN w:val="0"/>
        <w:adjustRightInd w:val="0"/>
        <w:spacing w:after="0" w:line="360" w:lineRule="auto"/>
        <w:jc w:val="right"/>
        <w:rPr>
          <w:rFonts w:ascii="Times New Roman" w:hAnsi="Times New Roman" w:cs="Times New Roman"/>
          <w:sz w:val="28"/>
          <w:szCs w:val="28"/>
        </w:rPr>
      </w:pPr>
      <w:proofErr w:type="spellStart"/>
      <w:r w:rsidRPr="00216687">
        <w:rPr>
          <w:rFonts w:ascii="Times New Roman" w:hAnsi="Times New Roman" w:cs="Times New Roman"/>
          <w:sz w:val="28"/>
          <w:szCs w:val="28"/>
        </w:rPr>
        <w:t>к.</w:t>
      </w:r>
      <w:r w:rsidR="00B92B31">
        <w:rPr>
          <w:rFonts w:ascii="Times New Roman" w:hAnsi="Times New Roman" w:cs="Times New Roman"/>
          <w:sz w:val="28"/>
          <w:szCs w:val="28"/>
        </w:rPr>
        <w:t>і</w:t>
      </w:r>
      <w:r w:rsidRPr="00216687">
        <w:rPr>
          <w:rFonts w:ascii="Times New Roman" w:hAnsi="Times New Roman" w:cs="Times New Roman"/>
          <w:sz w:val="28"/>
          <w:szCs w:val="28"/>
        </w:rPr>
        <w:t>.н</w:t>
      </w:r>
      <w:proofErr w:type="spellEnd"/>
      <w:r w:rsidRPr="00216687">
        <w:rPr>
          <w:rFonts w:ascii="Times New Roman" w:hAnsi="Times New Roman" w:cs="Times New Roman"/>
          <w:sz w:val="28"/>
          <w:szCs w:val="28"/>
        </w:rPr>
        <w:t>., доцент</w:t>
      </w:r>
    </w:p>
    <w:p w:rsidR="00432469" w:rsidRDefault="00432469" w:rsidP="005F0E34">
      <w:pPr>
        <w:autoSpaceDE w:val="0"/>
        <w:autoSpaceDN w:val="0"/>
        <w:adjustRightInd w:val="0"/>
        <w:spacing w:after="0" w:line="360" w:lineRule="auto"/>
        <w:jc w:val="right"/>
        <w:rPr>
          <w:rFonts w:ascii="Times New Roman" w:hAnsi="Times New Roman" w:cs="Times New Roman"/>
          <w:sz w:val="28"/>
          <w:szCs w:val="28"/>
        </w:rPr>
      </w:pPr>
    </w:p>
    <w:p w:rsidR="002C6F80" w:rsidRPr="00216687" w:rsidRDefault="002C6F80" w:rsidP="005F0E34">
      <w:pPr>
        <w:autoSpaceDE w:val="0"/>
        <w:autoSpaceDN w:val="0"/>
        <w:adjustRightInd w:val="0"/>
        <w:spacing w:after="0" w:line="360" w:lineRule="auto"/>
        <w:jc w:val="right"/>
        <w:rPr>
          <w:rFonts w:ascii="Times New Roman" w:hAnsi="Times New Roman" w:cs="Times New Roman"/>
          <w:sz w:val="28"/>
          <w:szCs w:val="28"/>
        </w:rPr>
      </w:pPr>
    </w:p>
    <w:p w:rsidR="00432469" w:rsidRPr="00216687" w:rsidRDefault="00432469" w:rsidP="005F0E34">
      <w:pPr>
        <w:autoSpaceDE w:val="0"/>
        <w:autoSpaceDN w:val="0"/>
        <w:adjustRightInd w:val="0"/>
        <w:spacing w:after="0" w:line="360" w:lineRule="auto"/>
        <w:jc w:val="center"/>
        <w:rPr>
          <w:rFonts w:ascii="Times New Roman" w:hAnsi="Times New Roman" w:cs="Times New Roman"/>
          <w:b/>
          <w:bCs/>
          <w:sz w:val="28"/>
          <w:szCs w:val="28"/>
        </w:rPr>
      </w:pPr>
      <w:r w:rsidRPr="00216687">
        <w:rPr>
          <w:rFonts w:ascii="Times New Roman" w:hAnsi="Times New Roman" w:cs="Times New Roman"/>
          <w:b/>
          <w:bCs/>
          <w:sz w:val="28"/>
          <w:szCs w:val="28"/>
        </w:rPr>
        <w:t>Житомир – 202</w:t>
      </w:r>
      <w:r w:rsidR="00B55CB6">
        <w:rPr>
          <w:rFonts w:ascii="Times New Roman" w:hAnsi="Times New Roman" w:cs="Times New Roman"/>
          <w:b/>
          <w:bCs/>
          <w:sz w:val="28"/>
          <w:szCs w:val="28"/>
        </w:rPr>
        <w:t>3</w:t>
      </w:r>
      <w:r w:rsidRPr="00216687">
        <w:rPr>
          <w:rFonts w:ascii="Times New Roman" w:hAnsi="Times New Roman" w:cs="Times New Roman"/>
          <w:b/>
          <w:bCs/>
          <w:sz w:val="28"/>
          <w:szCs w:val="28"/>
        </w:rPr>
        <w:br w:type="page"/>
      </w:r>
    </w:p>
    <w:p w:rsidR="00B45110" w:rsidRPr="00216687" w:rsidRDefault="00B45110" w:rsidP="005F0E34">
      <w:pPr>
        <w:autoSpaceDE w:val="0"/>
        <w:autoSpaceDN w:val="0"/>
        <w:adjustRightInd w:val="0"/>
        <w:spacing w:after="0" w:line="336" w:lineRule="auto"/>
        <w:jc w:val="center"/>
        <w:rPr>
          <w:rFonts w:ascii="Times New Roman" w:hAnsi="Times New Roman" w:cs="Times New Roman"/>
          <w:b/>
          <w:bCs/>
          <w:sz w:val="28"/>
          <w:szCs w:val="28"/>
        </w:rPr>
      </w:pPr>
      <w:r w:rsidRPr="00216687">
        <w:rPr>
          <w:rFonts w:ascii="Times New Roman" w:hAnsi="Times New Roman" w:cs="Times New Roman"/>
          <w:b/>
          <w:bCs/>
          <w:sz w:val="28"/>
          <w:szCs w:val="28"/>
        </w:rPr>
        <w:lastRenderedPageBreak/>
        <w:t>АНОТАЦІЯ</w:t>
      </w:r>
    </w:p>
    <w:p w:rsidR="002028E7" w:rsidRPr="00B92B31" w:rsidRDefault="00B92B31" w:rsidP="00B92B31">
      <w:pPr>
        <w:autoSpaceDE w:val="0"/>
        <w:autoSpaceDN w:val="0"/>
        <w:adjustRightInd w:val="0"/>
        <w:spacing w:after="0" w:line="360" w:lineRule="auto"/>
        <w:ind w:firstLine="709"/>
        <w:jc w:val="both"/>
        <w:rPr>
          <w:rFonts w:ascii="Times New Roman" w:hAnsi="Times New Roman" w:cs="Times New Roman"/>
          <w:b/>
          <w:bCs/>
          <w:sz w:val="28"/>
          <w:szCs w:val="28"/>
        </w:rPr>
      </w:pPr>
      <w:proofErr w:type="spellStart"/>
      <w:r w:rsidRPr="00B92B31">
        <w:rPr>
          <w:rFonts w:ascii="Times New Roman" w:hAnsi="Times New Roman" w:cs="Times New Roman"/>
          <w:b/>
          <w:sz w:val="28"/>
          <w:szCs w:val="28"/>
        </w:rPr>
        <w:t>Борисевич</w:t>
      </w:r>
      <w:proofErr w:type="spellEnd"/>
      <w:r w:rsidRPr="00B92B31">
        <w:rPr>
          <w:rFonts w:ascii="Times New Roman" w:hAnsi="Times New Roman" w:cs="Times New Roman"/>
          <w:b/>
          <w:sz w:val="28"/>
          <w:szCs w:val="28"/>
        </w:rPr>
        <w:t xml:space="preserve"> Володимир Вікторович</w:t>
      </w:r>
      <w:r w:rsidR="00892260" w:rsidRPr="00B92B31">
        <w:rPr>
          <w:rFonts w:ascii="Times New Roman" w:hAnsi="Times New Roman" w:cs="Times New Roman"/>
          <w:b/>
          <w:bCs/>
          <w:sz w:val="28"/>
          <w:szCs w:val="28"/>
        </w:rPr>
        <w:t xml:space="preserve">. </w:t>
      </w:r>
      <w:r w:rsidRPr="00B72A90">
        <w:rPr>
          <w:rFonts w:ascii="Times New Roman" w:hAnsi="Times New Roman" w:cs="Times New Roman"/>
          <w:b/>
          <w:sz w:val="28"/>
          <w:szCs w:val="28"/>
        </w:rPr>
        <w:t xml:space="preserve">Обґрунтування схеми та аналіз роботи </w:t>
      </w:r>
      <w:proofErr w:type="spellStart"/>
      <w:r w:rsidRPr="00B72A90">
        <w:rPr>
          <w:rFonts w:ascii="Times New Roman" w:hAnsi="Times New Roman" w:cs="Times New Roman"/>
          <w:b/>
          <w:sz w:val="28"/>
          <w:szCs w:val="28"/>
        </w:rPr>
        <w:t>регулюємого</w:t>
      </w:r>
      <w:proofErr w:type="spellEnd"/>
      <w:r w:rsidRPr="00B72A90">
        <w:rPr>
          <w:rFonts w:ascii="Times New Roman" w:hAnsi="Times New Roman" w:cs="Times New Roman"/>
          <w:b/>
          <w:sz w:val="28"/>
          <w:szCs w:val="28"/>
        </w:rPr>
        <w:t xml:space="preserve"> </w:t>
      </w:r>
      <w:proofErr w:type="spellStart"/>
      <w:r w:rsidRPr="00B72A90">
        <w:rPr>
          <w:rFonts w:ascii="Times New Roman" w:hAnsi="Times New Roman" w:cs="Times New Roman"/>
          <w:b/>
          <w:sz w:val="28"/>
          <w:szCs w:val="28"/>
        </w:rPr>
        <w:t>симетруючого</w:t>
      </w:r>
      <w:proofErr w:type="spellEnd"/>
      <w:r w:rsidRPr="00B72A90">
        <w:rPr>
          <w:rFonts w:ascii="Times New Roman" w:hAnsi="Times New Roman" w:cs="Times New Roman"/>
          <w:b/>
          <w:sz w:val="28"/>
          <w:szCs w:val="28"/>
        </w:rPr>
        <w:t xml:space="preserve"> пристрою для сільськогосподарських мереж 0,4 кВ</w:t>
      </w:r>
      <w:r w:rsidR="00B45110" w:rsidRPr="00B72A90">
        <w:rPr>
          <w:rFonts w:ascii="Times New Roman" w:hAnsi="Times New Roman" w:cs="Times New Roman"/>
          <w:b/>
          <w:sz w:val="28"/>
          <w:szCs w:val="28"/>
        </w:rPr>
        <w:t>.</w:t>
      </w:r>
      <w:r w:rsidR="00B45110" w:rsidRPr="00D952D5">
        <w:rPr>
          <w:rFonts w:ascii="Times New Roman" w:hAnsi="Times New Roman" w:cs="Times New Roman"/>
          <w:sz w:val="28"/>
          <w:szCs w:val="28"/>
        </w:rPr>
        <w:t xml:space="preserve"> – </w:t>
      </w:r>
      <w:r w:rsidR="00B45110" w:rsidRPr="00D952D5">
        <w:rPr>
          <w:rFonts w:ascii="Times New Roman" w:hAnsi="Times New Roman" w:cs="Times New Roman"/>
          <w:i/>
          <w:iCs/>
          <w:sz w:val="28"/>
          <w:szCs w:val="28"/>
        </w:rPr>
        <w:t>Кваліфікаційна робота на правах рукопису.</w:t>
      </w:r>
    </w:p>
    <w:p w:rsidR="00E23C60" w:rsidRPr="00E41FA6" w:rsidRDefault="00B45110" w:rsidP="005F0E34">
      <w:pPr>
        <w:spacing w:after="0" w:line="360" w:lineRule="auto"/>
        <w:ind w:firstLine="709"/>
        <w:jc w:val="both"/>
        <w:rPr>
          <w:rFonts w:ascii="Times New Roman" w:hAnsi="Times New Roman" w:cs="Times New Roman"/>
          <w:sz w:val="28"/>
          <w:szCs w:val="28"/>
        </w:rPr>
      </w:pPr>
      <w:r w:rsidRPr="00D952D5">
        <w:rPr>
          <w:rFonts w:ascii="Times New Roman" w:hAnsi="Times New Roman" w:cs="Times New Roman"/>
          <w:sz w:val="28"/>
          <w:szCs w:val="28"/>
        </w:rPr>
        <w:t xml:space="preserve">Кваліфікаційна робота на здобуття освітнього ступеня магістра за спеціальністю </w:t>
      </w:r>
      <w:r w:rsidR="002028E7" w:rsidRPr="00D952D5">
        <w:rPr>
          <w:rFonts w:ascii="Times New Roman" w:hAnsi="Times New Roman" w:cs="Times New Roman"/>
          <w:sz w:val="28"/>
          <w:szCs w:val="28"/>
        </w:rPr>
        <w:t>141 “Електроенергетика, електротехніка та електромеханіка”</w:t>
      </w:r>
      <w:r w:rsidRPr="00D952D5">
        <w:rPr>
          <w:rFonts w:ascii="Times New Roman" w:hAnsi="Times New Roman" w:cs="Times New Roman"/>
          <w:sz w:val="28"/>
          <w:szCs w:val="28"/>
        </w:rPr>
        <w:t xml:space="preserve">. – </w:t>
      </w:r>
      <w:r w:rsidRPr="00E41FA6">
        <w:rPr>
          <w:rFonts w:ascii="Times New Roman" w:hAnsi="Times New Roman" w:cs="Times New Roman"/>
          <w:sz w:val="28"/>
          <w:szCs w:val="28"/>
        </w:rPr>
        <w:t>Поліський національний університет, Житомир, 202</w:t>
      </w:r>
      <w:r w:rsidR="002C6F80" w:rsidRPr="00E41FA6">
        <w:rPr>
          <w:rFonts w:ascii="Times New Roman" w:hAnsi="Times New Roman" w:cs="Times New Roman"/>
          <w:sz w:val="28"/>
          <w:szCs w:val="28"/>
        </w:rPr>
        <w:t>2</w:t>
      </w:r>
      <w:r w:rsidR="00362B7C" w:rsidRPr="00E41FA6">
        <w:rPr>
          <w:rFonts w:ascii="Times New Roman" w:hAnsi="Times New Roman" w:cs="Times New Roman"/>
          <w:sz w:val="28"/>
          <w:szCs w:val="28"/>
        </w:rPr>
        <w:t>.</w:t>
      </w:r>
    </w:p>
    <w:p w:rsidR="00E41FA6" w:rsidRPr="00E41FA6" w:rsidRDefault="00E0295E" w:rsidP="00E41FA6">
      <w:pPr>
        <w:spacing w:after="0" w:line="360" w:lineRule="auto"/>
        <w:ind w:firstLine="567"/>
        <w:jc w:val="both"/>
        <w:rPr>
          <w:rFonts w:ascii="Times New Roman" w:hAnsi="Times New Roman" w:cs="Times New Roman"/>
          <w:sz w:val="28"/>
          <w:szCs w:val="28"/>
        </w:rPr>
      </w:pPr>
      <w:r w:rsidRPr="00E41FA6">
        <w:rPr>
          <w:rFonts w:ascii="Times New Roman" w:hAnsi="Times New Roman" w:cs="Times New Roman"/>
          <w:noProof/>
          <w:sz w:val="28"/>
          <w:szCs w:val="28"/>
        </w:rPr>
        <w:t xml:space="preserve">В магістерській роботі </w:t>
      </w:r>
      <w:r w:rsidR="000B19FB" w:rsidRPr="00E41FA6">
        <w:rPr>
          <w:rFonts w:ascii="Times New Roman" w:hAnsi="Times New Roman" w:cs="Times New Roman"/>
          <w:sz w:val="28"/>
          <w:szCs w:val="28"/>
        </w:rPr>
        <w:t xml:space="preserve">розроблено </w:t>
      </w:r>
      <w:r w:rsidR="00E41FA6" w:rsidRPr="00E41FA6">
        <w:rPr>
          <w:rFonts w:ascii="Times New Roman" w:hAnsi="Times New Roman" w:cs="Times New Roman"/>
          <w:sz w:val="28"/>
          <w:szCs w:val="28"/>
        </w:rPr>
        <w:t xml:space="preserve">новий спосіб регульованого </w:t>
      </w:r>
      <w:proofErr w:type="spellStart"/>
      <w:r w:rsidR="00E41FA6" w:rsidRPr="00E41FA6">
        <w:rPr>
          <w:rFonts w:ascii="Times New Roman" w:hAnsi="Times New Roman" w:cs="Times New Roman"/>
          <w:sz w:val="28"/>
          <w:szCs w:val="28"/>
        </w:rPr>
        <w:t>симетрування</w:t>
      </w:r>
      <w:proofErr w:type="spellEnd"/>
      <w:r w:rsidR="00E41FA6" w:rsidRPr="00E41FA6">
        <w:rPr>
          <w:rFonts w:ascii="Times New Roman" w:hAnsi="Times New Roman" w:cs="Times New Roman"/>
          <w:sz w:val="28"/>
          <w:szCs w:val="28"/>
        </w:rPr>
        <w:t xml:space="preserve"> струмів і напруг та алгоритм його реалізації. Виконано математичне моделювання роботи електричної мережі 0,4 кВ з регульованим </w:t>
      </w:r>
      <w:proofErr w:type="spellStart"/>
      <w:r w:rsidR="00E41FA6" w:rsidRPr="00E41FA6">
        <w:rPr>
          <w:rFonts w:ascii="Times New Roman" w:hAnsi="Times New Roman" w:cs="Times New Roman"/>
          <w:sz w:val="28"/>
          <w:szCs w:val="28"/>
        </w:rPr>
        <w:t>симетруванням</w:t>
      </w:r>
      <w:proofErr w:type="spellEnd"/>
      <w:r w:rsidR="00E41FA6" w:rsidRPr="00E41FA6">
        <w:rPr>
          <w:rFonts w:ascii="Times New Roman" w:hAnsi="Times New Roman" w:cs="Times New Roman"/>
          <w:sz w:val="28"/>
          <w:szCs w:val="28"/>
        </w:rPr>
        <w:t xml:space="preserve"> і розроблено комп'ютерну програму, що дає змогу визначити втрати електричної енергії в мережі 0,4 кВ у разі використання </w:t>
      </w:r>
      <w:proofErr w:type="spellStart"/>
      <w:r w:rsidR="003D7031">
        <w:rPr>
          <w:rFonts w:ascii="Times New Roman" w:hAnsi="Times New Roman" w:cs="Times New Roman"/>
          <w:sz w:val="28"/>
          <w:szCs w:val="28"/>
        </w:rPr>
        <w:t>симетруючого</w:t>
      </w:r>
      <w:proofErr w:type="spellEnd"/>
      <w:r w:rsidR="00E41FA6" w:rsidRPr="00E41FA6">
        <w:rPr>
          <w:rFonts w:ascii="Times New Roman" w:hAnsi="Times New Roman" w:cs="Times New Roman"/>
          <w:sz w:val="28"/>
          <w:szCs w:val="28"/>
        </w:rPr>
        <w:t xml:space="preserve"> пристрою. </w:t>
      </w:r>
      <w:r w:rsidR="00B72A90">
        <w:rPr>
          <w:rFonts w:ascii="Times New Roman" w:hAnsi="Times New Roman" w:cs="Times New Roman"/>
          <w:sz w:val="28"/>
          <w:szCs w:val="28"/>
        </w:rPr>
        <w:t>О</w:t>
      </w:r>
      <w:r w:rsidR="00E41FA6" w:rsidRPr="00E41FA6">
        <w:rPr>
          <w:rFonts w:ascii="Times New Roman" w:hAnsi="Times New Roman" w:cs="Times New Roman"/>
          <w:sz w:val="28"/>
          <w:szCs w:val="28"/>
        </w:rPr>
        <w:t xml:space="preserve">бґрунтовано, що застосування регульованого </w:t>
      </w:r>
      <w:proofErr w:type="spellStart"/>
      <w:r w:rsidR="00E41FA6" w:rsidRPr="00E41FA6">
        <w:rPr>
          <w:rFonts w:ascii="Times New Roman" w:hAnsi="Times New Roman" w:cs="Times New Roman"/>
          <w:sz w:val="28"/>
          <w:szCs w:val="28"/>
        </w:rPr>
        <w:t>симетрування</w:t>
      </w:r>
      <w:proofErr w:type="spellEnd"/>
      <w:r w:rsidR="00E41FA6" w:rsidRPr="00E41FA6">
        <w:rPr>
          <w:rFonts w:ascii="Times New Roman" w:hAnsi="Times New Roman" w:cs="Times New Roman"/>
          <w:sz w:val="28"/>
          <w:szCs w:val="28"/>
        </w:rPr>
        <w:t xml:space="preserve"> дає змогу скоротити втрати е</w:t>
      </w:r>
      <w:r w:rsidR="00B72A90">
        <w:rPr>
          <w:rFonts w:ascii="Times New Roman" w:hAnsi="Times New Roman" w:cs="Times New Roman"/>
          <w:sz w:val="28"/>
          <w:szCs w:val="28"/>
        </w:rPr>
        <w:t>лектроенергії на 20% і більше</w:t>
      </w:r>
      <w:r w:rsidR="00E41FA6" w:rsidRPr="00E41FA6">
        <w:rPr>
          <w:rFonts w:ascii="Times New Roman" w:hAnsi="Times New Roman" w:cs="Times New Roman"/>
          <w:sz w:val="28"/>
          <w:szCs w:val="28"/>
        </w:rPr>
        <w:t xml:space="preserve"> і забезпечити підтримання показників якості електроенергії в нормованих межах.</w:t>
      </w:r>
    </w:p>
    <w:p w:rsidR="00E41FA6" w:rsidRPr="00E41FA6" w:rsidRDefault="00E41FA6" w:rsidP="00E41FA6">
      <w:pPr>
        <w:spacing w:after="0" w:line="360" w:lineRule="auto"/>
        <w:ind w:firstLine="567"/>
        <w:jc w:val="both"/>
        <w:rPr>
          <w:rFonts w:ascii="Times New Roman" w:hAnsi="Times New Roman" w:cs="Times New Roman"/>
          <w:sz w:val="28"/>
          <w:szCs w:val="28"/>
        </w:rPr>
      </w:pPr>
      <w:r w:rsidRPr="00E41FA6">
        <w:rPr>
          <w:rFonts w:ascii="Times New Roman" w:hAnsi="Times New Roman" w:cs="Times New Roman"/>
          <w:sz w:val="28"/>
          <w:szCs w:val="28"/>
        </w:rPr>
        <w:t>Розро</w:t>
      </w:r>
      <w:r w:rsidR="003D7031">
        <w:rPr>
          <w:rFonts w:ascii="Times New Roman" w:hAnsi="Times New Roman" w:cs="Times New Roman"/>
          <w:sz w:val="28"/>
          <w:szCs w:val="28"/>
        </w:rPr>
        <w:t xml:space="preserve">блено новий регульований </w:t>
      </w:r>
      <w:proofErr w:type="spellStart"/>
      <w:r w:rsidR="003D7031">
        <w:rPr>
          <w:rFonts w:ascii="Times New Roman" w:hAnsi="Times New Roman" w:cs="Times New Roman"/>
          <w:sz w:val="28"/>
          <w:szCs w:val="28"/>
        </w:rPr>
        <w:t>симет</w:t>
      </w:r>
      <w:r w:rsidRPr="00E41FA6">
        <w:rPr>
          <w:rFonts w:ascii="Times New Roman" w:hAnsi="Times New Roman" w:cs="Times New Roman"/>
          <w:sz w:val="28"/>
          <w:szCs w:val="28"/>
        </w:rPr>
        <w:t>руючий</w:t>
      </w:r>
      <w:proofErr w:type="spellEnd"/>
      <w:r w:rsidRPr="00E41FA6">
        <w:rPr>
          <w:rFonts w:ascii="Times New Roman" w:hAnsi="Times New Roman" w:cs="Times New Roman"/>
          <w:sz w:val="28"/>
          <w:szCs w:val="28"/>
        </w:rPr>
        <w:t xml:space="preserve"> пристрій, що реалізує авторський спосіб і алгоритм регулювання кількості ступенів, що підключаються, який забезпечує зниження втрат електричної енергії, обумовлених несиметричними режимами в електричній мережі 0,4 кВ, порівняно з нерегульов</w:t>
      </w:r>
      <w:r w:rsidR="003D7031">
        <w:rPr>
          <w:rFonts w:ascii="Times New Roman" w:hAnsi="Times New Roman" w:cs="Times New Roman"/>
          <w:sz w:val="28"/>
          <w:szCs w:val="28"/>
        </w:rPr>
        <w:t xml:space="preserve">аними </w:t>
      </w:r>
      <w:proofErr w:type="spellStart"/>
      <w:r w:rsidR="003D7031">
        <w:rPr>
          <w:rFonts w:ascii="Times New Roman" w:hAnsi="Times New Roman" w:cs="Times New Roman"/>
          <w:sz w:val="28"/>
          <w:szCs w:val="28"/>
        </w:rPr>
        <w:t>симет</w:t>
      </w:r>
      <w:r w:rsidRPr="00E41FA6">
        <w:rPr>
          <w:rFonts w:ascii="Times New Roman" w:hAnsi="Times New Roman" w:cs="Times New Roman"/>
          <w:sz w:val="28"/>
          <w:szCs w:val="28"/>
        </w:rPr>
        <w:t>руючими</w:t>
      </w:r>
      <w:proofErr w:type="spellEnd"/>
      <w:r w:rsidRPr="00E41FA6">
        <w:rPr>
          <w:rFonts w:ascii="Times New Roman" w:hAnsi="Times New Roman" w:cs="Times New Roman"/>
          <w:sz w:val="28"/>
          <w:szCs w:val="28"/>
        </w:rPr>
        <w:t xml:space="preserve"> пристроями на 15%.</w:t>
      </w:r>
    </w:p>
    <w:p w:rsidR="00E41FA6" w:rsidRPr="00E41FA6" w:rsidRDefault="00E41FA6" w:rsidP="00E41FA6">
      <w:pPr>
        <w:spacing w:after="0" w:line="360" w:lineRule="auto"/>
        <w:ind w:firstLine="567"/>
        <w:jc w:val="both"/>
        <w:rPr>
          <w:rFonts w:ascii="Times New Roman" w:hAnsi="Times New Roman" w:cs="Times New Roman"/>
          <w:sz w:val="28"/>
          <w:szCs w:val="28"/>
        </w:rPr>
      </w:pPr>
      <w:r w:rsidRPr="00E41FA6">
        <w:rPr>
          <w:rFonts w:ascii="Times New Roman" w:hAnsi="Times New Roman" w:cs="Times New Roman"/>
          <w:sz w:val="28"/>
          <w:szCs w:val="28"/>
        </w:rPr>
        <w:t xml:space="preserve">Виконане експериментальне дослідження показало застосовність розробленого способу регульованого </w:t>
      </w:r>
      <w:proofErr w:type="spellStart"/>
      <w:r w:rsidRPr="00E41FA6">
        <w:rPr>
          <w:rFonts w:ascii="Times New Roman" w:hAnsi="Times New Roman" w:cs="Times New Roman"/>
          <w:sz w:val="28"/>
          <w:szCs w:val="28"/>
        </w:rPr>
        <w:t>симетрування</w:t>
      </w:r>
      <w:proofErr w:type="spellEnd"/>
      <w:r w:rsidRPr="00E41FA6">
        <w:rPr>
          <w:rFonts w:ascii="Times New Roman" w:hAnsi="Times New Roman" w:cs="Times New Roman"/>
          <w:sz w:val="28"/>
          <w:szCs w:val="28"/>
        </w:rPr>
        <w:t xml:space="preserve"> струмів і напруг, а також працездатність виготовленого експериментального зразка регульованого </w:t>
      </w:r>
      <w:proofErr w:type="spellStart"/>
      <w:r w:rsidRPr="00E41FA6">
        <w:rPr>
          <w:rFonts w:ascii="Times New Roman" w:hAnsi="Times New Roman" w:cs="Times New Roman"/>
          <w:sz w:val="28"/>
          <w:szCs w:val="28"/>
        </w:rPr>
        <w:t>симетруючого</w:t>
      </w:r>
      <w:proofErr w:type="spellEnd"/>
      <w:r w:rsidRPr="00E41FA6">
        <w:rPr>
          <w:rFonts w:ascii="Times New Roman" w:hAnsi="Times New Roman" w:cs="Times New Roman"/>
          <w:sz w:val="28"/>
          <w:szCs w:val="28"/>
        </w:rPr>
        <w:t xml:space="preserve"> пристрою. Коефіцієнт втрат електроенергії </w:t>
      </w:r>
      <w:proofErr w:type="spellStart"/>
      <w:r w:rsidRPr="00E41FA6">
        <w:rPr>
          <w:rFonts w:ascii="Times New Roman" w:hAnsi="Times New Roman" w:cs="Times New Roman"/>
          <w:sz w:val="28"/>
          <w:szCs w:val="28"/>
        </w:rPr>
        <w:t>К</w:t>
      </w:r>
      <w:r w:rsidRPr="00E41FA6">
        <w:rPr>
          <w:rFonts w:ascii="Times New Roman" w:hAnsi="Times New Roman" w:cs="Times New Roman"/>
          <w:sz w:val="28"/>
          <w:szCs w:val="28"/>
          <w:vertAlign w:val="subscript"/>
        </w:rPr>
        <w:t>р</w:t>
      </w:r>
      <w:proofErr w:type="spellEnd"/>
      <w:r w:rsidRPr="00E41FA6">
        <w:rPr>
          <w:rFonts w:ascii="Times New Roman" w:hAnsi="Times New Roman" w:cs="Times New Roman"/>
          <w:sz w:val="28"/>
          <w:szCs w:val="28"/>
        </w:rPr>
        <w:t xml:space="preserve"> в умовах лабораторного експерименту знизився на 10,6 % при використанні регульованого </w:t>
      </w:r>
      <w:proofErr w:type="spellStart"/>
      <w:r w:rsidRPr="00E41FA6">
        <w:rPr>
          <w:rFonts w:ascii="Times New Roman" w:hAnsi="Times New Roman" w:cs="Times New Roman"/>
          <w:sz w:val="28"/>
          <w:szCs w:val="28"/>
        </w:rPr>
        <w:t>симетруючого</w:t>
      </w:r>
      <w:proofErr w:type="spellEnd"/>
      <w:r w:rsidRPr="00E41FA6">
        <w:rPr>
          <w:rFonts w:ascii="Times New Roman" w:hAnsi="Times New Roman" w:cs="Times New Roman"/>
          <w:sz w:val="28"/>
          <w:szCs w:val="28"/>
        </w:rPr>
        <w:t xml:space="preserve"> пристрою. </w:t>
      </w:r>
    </w:p>
    <w:p w:rsidR="00BB04DD" w:rsidRPr="00E41FA6" w:rsidRDefault="00BD5AB3" w:rsidP="00E41FA6">
      <w:pPr>
        <w:spacing w:after="0" w:line="360" w:lineRule="auto"/>
        <w:ind w:firstLine="709"/>
        <w:jc w:val="both"/>
        <w:rPr>
          <w:rFonts w:ascii="Times New Roman CYR" w:hAnsi="Times New Roman CYR" w:cs="Times New Roman CYR"/>
          <w:i/>
          <w:sz w:val="28"/>
          <w:szCs w:val="28"/>
        </w:rPr>
      </w:pPr>
      <w:r w:rsidRPr="00E41FA6">
        <w:rPr>
          <w:rFonts w:ascii="Times New Roman CYR" w:hAnsi="Times New Roman CYR" w:cs="Times New Roman CYR"/>
          <w:i/>
          <w:sz w:val="28"/>
          <w:szCs w:val="28"/>
        </w:rPr>
        <w:t>Ключові слова:</w:t>
      </w:r>
      <w:r w:rsidR="00A064C0" w:rsidRPr="00E41FA6">
        <w:rPr>
          <w:rFonts w:ascii="Times New Roman CYR" w:hAnsi="Times New Roman CYR" w:cs="Times New Roman CYR"/>
          <w:i/>
          <w:sz w:val="28"/>
          <w:szCs w:val="28"/>
        </w:rPr>
        <w:t xml:space="preserve"> </w:t>
      </w:r>
      <w:r w:rsidR="00E41FA6" w:rsidRPr="00E41FA6">
        <w:rPr>
          <w:rFonts w:ascii="Times New Roman CYR" w:hAnsi="Times New Roman CYR" w:cs="Times New Roman CYR"/>
          <w:i/>
          <w:sz w:val="28"/>
          <w:szCs w:val="28"/>
        </w:rPr>
        <w:t>струм,напруга, симетрія, енергія, пристрій, втрати.</w:t>
      </w:r>
    </w:p>
    <w:p w:rsidR="000B19FB" w:rsidRPr="00E41FA6" w:rsidRDefault="000B19FB" w:rsidP="000B19FB">
      <w:pPr>
        <w:spacing w:after="0" w:line="360" w:lineRule="auto"/>
        <w:ind w:firstLine="709"/>
        <w:jc w:val="both"/>
        <w:rPr>
          <w:rFonts w:ascii="Times New Roman" w:hAnsi="Times New Roman" w:cs="Times New Roman"/>
          <w:i/>
          <w:noProof/>
          <w:sz w:val="28"/>
          <w:szCs w:val="28"/>
        </w:rPr>
      </w:pPr>
    </w:p>
    <w:p w:rsidR="00B92B31" w:rsidRPr="00E41FA6" w:rsidRDefault="00B92B31" w:rsidP="000B19FB">
      <w:pPr>
        <w:spacing w:after="0" w:line="360" w:lineRule="auto"/>
        <w:ind w:firstLine="709"/>
        <w:jc w:val="both"/>
        <w:rPr>
          <w:rFonts w:ascii="Times New Roman" w:hAnsi="Times New Roman" w:cs="Times New Roman"/>
          <w:i/>
          <w:noProof/>
          <w:sz w:val="28"/>
          <w:szCs w:val="28"/>
        </w:rPr>
      </w:pPr>
    </w:p>
    <w:p w:rsidR="00A541EB" w:rsidRPr="00E41FA6" w:rsidRDefault="00A541EB" w:rsidP="005F0E34">
      <w:pPr>
        <w:tabs>
          <w:tab w:val="center" w:pos="4818"/>
          <w:tab w:val="left" w:pos="6698"/>
        </w:tabs>
        <w:spacing w:after="0" w:line="360" w:lineRule="auto"/>
        <w:jc w:val="center"/>
        <w:rPr>
          <w:rFonts w:ascii="Times New Roman CYR" w:hAnsi="Times New Roman CYR" w:cs="Times New Roman CYR"/>
          <w:b/>
          <w:sz w:val="28"/>
          <w:szCs w:val="28"/>
        </w:rPr>
      </w:pPr>
      <w:r w:rsidRPr="00E41FA6">
        <w:rPr>
          <w:rFonts w:ascii="Times New Roman CYR" w:hAnsi="Times New Roman CYR" w:cs="Times New Roman CYR"/>
          <w:b/>
          <w:sz w:val="28"/>
          <w:szCs w:val="28"/>
          <w:lang w:val="en-US"/>
        </w:rPr>
        <w:lastRenderedPageBreak/>
        <w:t>ANNOTATION</w:t>
      </w:r>
    </w:p>
    <w:p w:rsidR="00913FBD" w:rsidRPr="00E41FA6" w:rsidRDefault="00913FBD" w:rsidP="005F0E34">
      <w:pPr>
        <w:spacing w:after="0" w:line="360" w:lineRule="auto"/>
        <w:jc w:val="center"/>
        <w:rPr>
          <w:rFonts w:ascii="Times New Roman CYR" w:hAnsi="Times New Roman CYR" w:cs="Times New Roman CYR"/>
          <w:b/>
          <w:sz w:val="28"/>
          <w:szCs w:val="28"/>
          <w:lang w:val="en-US"/>
        </w:rPr>
      </w:pPr>
    </w:p>
    <w:p w:rsidR="00A541EB" w:rsidRPr="00E41FA6" w:rsidRDefault="00E41FA6" w:rsidP="005F0E34">
      <w:pPr>
        <w:tabs>
          <w:tab w:val="left" w:pos="4395"/>
          <w:tab w:val="left" w:pos="6946"/>
        </w:tabs>
        <w:spacing w:after="0" w:line="360" w:lineRule="auto"/>
        <w:ind w:firstLine="709"/>
        <w:jc w:val="both"/>
        <w:rPr>
          <w:rFonts w:ascii="Times New Roman" w:hAnsi="Times New Roman" w:cs="Times New Roman"/>
          <w:sz w:val="28"/>
          <w:szCs w:val="28"/>
          <w:lang w:val="en-US"/>
        </w:rPr>
      </w:pPr>
      <w:proofErr w:type="spellStart"/>
      <w:r w:rsidRPr="00E41FA6">
        <w:rPr>
          <w:rFonts w:ascii="Times New Roman" w:hAnsi="Times New Roman" w:cs="Times New Roman"/>
          <w:b/>
          <w:sz w:val="28"/>
          <w:szCs w:val="28"/>
          <w:lang w:val="en-US"/>
        </w:rPr>
        <w:t>Borysevych</w:t>
      </w:r>
      <w:proofErr w:type="spellEnd"/>
      <w:r w:rsidRPr="00E41FA6">
        <w:rPr>
          <w:rFonts w:ascii="Times New Roman" w:hAnsi="Times New Roman" w:cs="Times New Roman"/>
          <w:b/>
          <w:sz w:val="28"/>
          <w:szCs w:val="28"/>
          <w:lang w:val="en-US"/>
        </w:rPr>
        <w:t xml:space="preserve"> </w:t>
      </w:r>
      <w:proofErr w:type="spellStart"/>
      <w:r w:rsidRPr="00E41FA6">
        <w:rPr>
          <w:rFonts w:ascii="Times New Roman" w:hAnsi="Times New Roman" w:cs="Times New Roman"/>
          <w:b/>
          <w:sz w:val="28"/>
          <w:szCs w:val="28"/>
          <w:lang w:val="en-US"/>
        </w:rPr>
        <w:t>Volodymyr</w:t>
      </w:r>
      <w:proofErr w:type="spellEnd"/>
      <w:r w:rsidRPr="00E41FA6">
        <w:rPr>
          <w:rFonts w:ascii="Times New Roman" w:hAnsi="Times New Roman" w:cs="Times New Roman"/>
          <w:b/>
          <w:sz w:val="28"/>
          <w:szCs w:val="28"/>
          <w:lang w:val="en-US"/>
        </w:rPr>
        <w:t xml:space="preserve"> </w:t>
      </w:r>
      <w:proofErr w:type="spellStart"/>
      <w:r w:rsidRPr="00E41FA6">
        <w:rPr>
          <w:rFonts w:ascii="Times New Roman" w:hAnsi="Times New Roman" w:cs="Times New Roman"/>
          <w:b/>
          <w:sz w:val="28"/>
          <w:szCs w:val="28"/>
          <w:lang w:val="en-US"/>
        </w:rPr>
        <w:t>Viktorovych</w:t>
      </w:r>
      <w:proofErr w:type="spellEnd"/>
      <w:r w:rsidRPr="00E41FA6">
        <w:rPr>
          <w:rFonts w:ascii="Times New Roman" w:hAnsi="Times New Roman" w:cs="Times New Roman"/>
          <w:b/>
          <w:sz w:val="28"/>
          <w:szCs w:val="28"/>
          <w:lang w:val="en-US"/>
        </w:rPr>
        <w:t>.</w:t>
      </w:r>
      <w:r w:rsidRPr="00E41FA6">
        <w:rPr>
          <w:rFonts w:ascii="Times New Roman" w:hAnsi="Times New Roman" w:cs="Times New Roman"/>
          <w:sz w:val="28"/>
          <w:szCs w:val="28"/>
          <w:lang w:val="en-US"/>
        </w:rPr>
        <w:t xml:space="preserve"> Scheme justification and operation analysis of an adjustable symmetrical device for 0.4 kV agricultural networks</w:t>
      </w:r>
      <w:r w:rsidR="00A541EB" w:rsidRPr="00E41FA6">
        <w:rPr>
          <w:rFonts w:ascii="Times New Roman" w:hAnsi="Times New Roman" w:cs="Times New Roman"/>
          <w:sz w:val="28"/>
          <w:szCs w:val="28"/>
          <w:lang w:val="en-US"/>
        </w:rPr>
        <w:t xml:space="preserve">. – </w:t>
      </w:r>
      <w:r w:rsidR="00A541EB" w:rsidRPr="00E41FA6">
        <w:rPr>
          <w:rFonts w:ascii="Times New Roman" w:hAnsi="Times New Roman" w:cs="Times New Roman"/>
          <w:i/>
          <w:sz w:val="28"/>
          <w:szCs w:val="28"/>
          <w:lang w:val="en-US"/>
        </w:rPr>
        <w:t>Qualification work on the rights of the manuscript.</w:t>
      </w:r>
    </w:p>
    <w:p w:rsidR="00A541EB" w:rsidRPr="00E41FA6" w:rsidRDefault="00A541EB" w:rsidP="005F0E34">
      <w:pPr>
        <w:spacing w:after="0" w:line="360" w:lineRule="auto"/>
        <w:ind w:firstLine="709"/>
        <w:jc w:val="both"/>
        <w:rPr>
          <w:rFonts w:ascii="Times New Roman" w:hAnsi="Times New Roman" w:cs="Times New Roman"/>
          <w:sz w:val="28"/>
          <w:szCs w:val="28"/>
          <w:lang w:val="en-US"/>
        </w:rPr>
      </w:pPr>
      <w:r w:rsidRPr="00E41FA6">
        <w:rPr>
          <w:rFonts w:ascii="Times New Roman" w:hAnsi="Times New Roman" w:cs="Times New Roman"/>
          <w:sz w:val="28"/>
          <w:szCs w:val="28"/>
          <w:lang w:val="en-US"/>
        </w:rPr>
        <w:t xml:space="preserve">Qualification work for a master's degree in the specialty 141 "Power Engineering, Electrical Engineering and </w:t>
      </w:r>
      <w:proofErr w:type="spellStart"/>
      <w:r w:rsidRPr="00E41FA6">
        <w:rPr>
          <w:rFonts w:ascii="Times New Roman" w:hAnsi="Times New Roman" w:cs="Times New Roman"/>
          <w:sz w:val="28"/>
          <w:szCs w:val="28"/>
          <w:lang w:val="en-US"/>
        </w:rPr>
        <w:t>Electromechanics</w:t>
      </w:r>
      <w:proofErr w:type="spellEnd"/>
      <w:r w:rsidRPr="00E41FA6">
        <w:rPr>
          <w:rFonts w:ascii="Times New Roman" w:hAnsi="Times New Roman" w:cs="Times New Roman"/>
          <w:sz w:val="28"/>
          <w:szCs w:val="28"/>
          <w:lang w:val="en-US"/>
        </w:rPr>
        <w:t xml:space="preserve">". - </w:t>
      </w:r>
      <w:proofErr w:type="spellStart"/>
      <w:r w:rsidRPr="00E41FA6">
        <w:rPr>
          <w:rFonts w:ascii="Times New Roman" w:hAnsi="Times New Roman" w:cs="Times New Roman"/>
          <w:sz w:val="28"/>
          <w:szCs w:val="28"/>
          <w:lang w:val="en-US"/>
        </w:rPr>
        <w:t>Polissya</w:t>
      </w:r>
      <w:proofErr w:type="spellEnd"/>
      <w:r w:rsidRPr="00E41FA6">
        <w:rPr>
          <w:rFonts w:ascii="Times New Roman" w:hAnsi="Times New Roman" w:cs="Times New Roman"/>
          <w:sz w:val="28"/>
          <w:szCs w:val="28"/>
          <w:lang w:val="en-US"/>
        </w:rPr>
        <w:t xml:space="preserve"> National University, </w:t>
      </w:r>
      <w:proofErr w:type="spellStart"/>
      <w:r w:rsidRPr="00E41FA6">
        <w:rPr>
          <w:rFonts w:ascii="Times New Roman" w:hAnsi="Times New Roman" w:cs="Times New Roman"/>
          <w:sz w:val="28"/>
          <w:szCs w:val="28"/>
          <w:lang w:val="en-US"/>
        </w:rPr>
        <w:t>Zhytomyr</w:t>
      </w:r>
      <w:proofErr w:type="spellEnd"/>
      <w:r w:rsidRPr="00E41FA6">
        <w:rPr>
          <w:rFonts w:ascii="Times New Roman" w:hAnsi="Times New Roman" w:cs="Times New Roman"/>
          <w:sz w:val="28"/>
          <w:szCs w:val="28"/>
          <w:lang w:val="en-US"/>
        </w:rPr>
        <w:t>, 202</w:t>
      </w:r>
      <w:r w:rsidR="00B56FC7" w:rsidRPr="00E41FA6">
        <w:rPr>
          <w:rFonts w:ascii="Times New Roman" w:hAnsi="Times New Roman" w:cs="Times New Roman"/>
          <w:sz w:val="28"/>
          <w:szCs w:val="28"/>
        </w:rPr>
        <w:t>2</w:t>
      </w:r>
      <w:r w:rsidRPr="00E41FA6">
        <w:rPr>
          <w:rFonts w:ascii="Times New Roman" w:hAnsi="Times New Roman" w:cs="Times New Roman"/>
          <w:sz w:val="28"/>
          <w:szCs w:val="28"/>
          <w:lang w:val="en-US"/>
        </w:rPr>
        <w:t>.</w:t>
      </w:r>
    </w:p>
    <w:p w:rsidR="00E41FA6" w:rsidRPr="00E41FA6" w:rsidRDefault="00E41FA6" w:rsidP="00E41FA6">
      <w:pPr>
        <w:spacing w:after="0" w:line="360" w:lineRule="auto"/>
        <w:ind w:firstLine="709"/>
        <w:jc w:val="both"/>
        <w:rPr>
          <w:rFonts w:ascii="Times New Roman CYR" w:hAnsi="Times New Roman CYR" w:cs="Times New Roman CYR"/>
          <w:sz w:val="28"/>
          <w:szCs w:val="28"/>
          <w:lang w:val="en-US"/>
        </w:rPr>
      </w:pPr>
      <w:r w:rsidRPr="00E41FA6">
        <w:rPr>
          <w:rFonts w:ascii="Times New Roman CYR" w:hAnsi="Times New Roman CYR" w:cs="Times New Roman CYR"/>
          <w:sz w:val="28"/>
          <w:szCs w:val="28"/>
          <w:lang w:val="en-US"/>
        </w:rPr>
        <w:t xml:space="preserve">In the master's thesis, a new method of regulated symmetry of currents and voltages and an algorithm for its implementation were developed. The mathematical </w:t>
      </w:r>
      <w:proofErr w:type="spellStart"/>
      <w:r w:rsidRPr="00E41FA6">
        <w:rPr>
          <w:rFonts w:ascii="Times New Roman CYR" w:hAnsi="Times New Roman CYR" w:cs="Times New Roman CYR"/>
          <w:sz w:val="28"/>
          <w:szCs w:val="28"/>
          <w:lang w:val="en-US"/>
        </w:rPr>
        <w:t>modelling</w:t>
      </w:r>
      <w:proofErr w:type="spellEnd"/>
      <w:r w:rsidRPr="00E41FA6">
        <w:rPr>
          <w:rFonts w:ascii="Times New Roman CYR" w:hAnsi="Times New Roman CYR" w:cs="Times New Roman CYR"/>
          <w:sz w:val="28"/>
          <w:szCs w:val="28"/>
          <w:lang w:val="en-US"/>
        </w:rPr>
        <w:t xml:space="preserve"> of the 0.4 kV electrical network with regulated symmetry was performed and a computer program was developed to determine the losses of electrical energy in the 0.4 kV network when using a symmetry device. It has been theoretically substantiated that the use of controlled symmetry can reduce power losses by 20% or more and ensure that power quality indicators are maintained within the </w:t>
      </w:r>
      <w:proofErr w:type="spellStart"/>
      <w:r w:rsidRPr="00E41FA6">
        <w:rPr>
          <w:rFonts w:ascii="Times New Roman CYR" w:hAnsi="Times New Roman CYR" w:cs="Times New Roman CYR"/>
          <w:sz w:val="28"/>
          <w:szCs w:val="28"/>
          <w:lang w:val="en-US"/>
        </w:rPr>
        <w:t>normalised</w:t>
      </w:r>
      <w:proofErr w:type="spellEnd"/>
      <w:r w:rsidRPr="00E41FA6">
        <w:rPr>
          <w:rFonts w:ascii="Times New Roman CYR" w:hAnsi="Times New Roman CYR" w:cs="Times New Roman CYR"/>
          <w:sz w:val="28"/>
          <w:szCs w:val="28"/>
          <w:lang w:val="en-US"/>
        </w:rPr>
        <w:t xml:space="preserve"> limits.</w:t>
      </w:r>
    </w:p>
    <w:p w:rsidR="00E41FA6" w:rsidRPr="00E41FA6" w:rsidRDefault="00E41FA6" w:rsidP="00E41FA6">
      <w:pPr>
        <w:spacing w:after="0" w:line="360" w:lineRule="auto"/>
        <w:ind w:firstLine="709"/>
        <w:jc w:val="both"/>
        <w:rPr>
          <w:rFonts w:ascii="Times New Roman CYR" w:hAnsi="Times New Roman CYR" w:cs="Times New Roman CYR"/>
          <w:sz w:val="28"/>
          <w:szCs w:val="28"/>
          <w:lang w:val="en-US"/>
        </w:rPr>
      </w:pPr>
      <w:r w:rsidRPr="00E41FA6">
        <w:rPr>
          <w:rFonts w:ascii="Times New Roman CYR" w:hAnsi="Times New Roman CYR" w:cs="Times New Roman CYR"/>
          <w:sz w:val="28"/>
          <w:szCs w:val="28"/>
          <w:lang w:val="en-US"/>
        </w:rPr>
        <w:t>A new adjustable symmetry device has been developed, which implements the author's method and algorithm for regulating the number of connected stages, which ensures a 15% reduction in electricity losses caused by asymmetric modes in a 0.4 kV electrical network compared to unregulated symmetry devices.</w:t>
      </w:r>
    </w:p>
    <w:p w:rsidR="00E41FA6" w:rsidRPr="00E41FA6" w:rsidRDefault="00E41FA6" w:rsidP="00E41FA6">
      <w:pPr>
        <w:spacing w:after="0" w:line="360" w:lineRule="auto"/>
        <w:ind w:firstLine="709"/>
        <w:jc w:val="both"/>
        <w:rPr>
          <w:rFonts w:ascii="Times New Roman CYR" w:hAnsi="Times New Roman CYR" w:cs="Times New Roman CYR"/>
          <w:sz w:val="28"/>
          <w:szCs w:val="28"/>
          <w:lang w:val="en-US"/>
        </w:rPr>
      </w:pPr>
      <w:r w:rsidRPr="00E41FA6">
        <w:rPr>
          <w:rFonts w:ascii="Times New Roman CYR" w:hAnsi="Times New Roman CYR" w:cs="Times New Roman CYR"/>
          <w:sz w:val="28"/>
          <w:szCs w:val="28"/>
          <w:lang w:val="en-US"/>
        </w:rPr>
        <w:t xml:space="preserve">The experimental study has shown the applicability of the developed method of regulated symmetry of currents and voltages, as well as the performance of the manufactured experimental sample of the regulated symmetry device. The power loss factor Kr in the laboratory experiment decreased by 10.6 % when using the adjustable symmetry device. </w:t>
      </w:r>
    </w:p>
    <w:p w:rsidR="002C6F80" w:rsidRDefault="00E41FA6" w:rsidP="00E41FA6">
      <w:pPr>
        <w:spacing w:after="0" w:line="360" w:lineRule="auto"/>
        <w:ind w:firstLine="709"/>
        <w:jc w:val="both"/>
        <w:rPr>
          <w:rFonts w:ascii="Times New Roman CYR" w:hAnsi="Times New Roman CYR" w:cs="Times New Roman CYR"/>
          <w:i/>
          <w:sz w:val="28"/>
          <w:szCs w:val="28"/>
        </w:rPr>
      </w:pPr>
      <w:r w:rsidRPr="00E41FA6">
        <w:rPr>
          <w:rFonts w:ascii="Times New Roman CYR" w:hAnsi="Times New Roman CYR" w:cs="Times New Roman CYR"/>
          <w:i/>
          <w:sz w:val="28"/>
          <w:szCs w:val="28"/>
          <w:lang w:val="en-US"/>
        </w:rPr>
        <w:t>Keywords: current, voltage, symmetry, energy, device, losses.</w:t>
      </w:r>
    </w:p>
    <w:p w:rsidR="00E41FA6" w:rsidRDefault="00E41FA6" w:rsidP="00E41FA6">
      <w:pPr>
        <w:spacing w:after="0" w:line="360" w:lineRule="auto"/>
        <w:ind w:firstLine="709"/>
        <w:jc w:val="both"/>
        <w:rPr>
          <w:rFonts w:ascii="Times New Roman CYR" w:hAnsi="Times New Roman CYR" w:cs="Times New Roman CYR"/>
          <w:i/>
          <w:sz w:val="28"/>
          <w:szCs w:val="28"/>
        </w:rPr>
      </w:pPr>
    </w:p>
    <w:p w:rsidR="00E41FA6" w:rsidRDefault="00E41FA6" w:rsidP="00E41FA6">
      <w:pPr>
        <w:spacing w:after="0" w:line="360" w:lineRule="auto"/>
        <w:ind w:firstLine="709"/>
        <w:jc w:val="both"/>
        <w:rPr>
          <w:rFonts w:ascii="Times New Roman CYR" w:hAnsi="Times New Roman CYR" w:cs="Times New Roman CYR"/>
          <w:i/>
          <w:sz w:val="28"/>
          <w:szCs w:val="28"/>
        </w:rPr>
      </w:pPr>
    </w:p>
    <w:p w:rsidR="00E41FA6" w:rsidRPr="00E41FA6" w:rsidRDefault="00E41FA6" w:rsidP="00E41FA6">
      <w:pPr>
        <w:spacing w:after="0" w:line="360" w:lineRule="auto"/>
        <w:ind w:firstLine="709"/>
        <w:jc w:val="both"/>
        <w:rPr>
          <w:rFonts w:ascii="Times New Roman CYR" w:hAnsi="Times New Roman CYR" w:cs="Times New Roman CYR"/>
          <w:i/>
          <w:sz w:val="28"/>
          <w:szCs w:val="28"/>
        </w:rPr>
      </w:pPr>
    </w:p>
    <w:p w:rsidR="00BD5AB3" w:rsidRPr="003D7031" w:rsidRDefault="00BD5AB3" w:rsidP="005F0E34">
      <w:pPr>
        <w:spacing w:after="0" w:line="360" w:lineRule="auto"/>
        <w:jc w:val="center"/>
        <w:rPr>
          <w:rFonts w:ascii="Times New Roman CYR" w:hAnsi="Times New Roman CYR" w:cs="Times New Roman CYR"/>
          <w:b/>
          <w:sz w:val="28"/>
          <w:szCs w:val="28"/>
        </w:rPr>
      </w:pPr>
      <w:r w:rsidRPr="003D7031">
        <w:rPr>
          <w:rFonts w:ascii="Times New Roman CYR" w:hAnsi="Times New Roman CYR" w:cs="Times New Roman CYR"/>
          <w:b/>
          <w:sz w:val="28"/>
          <w:szCs w:val="28"/>
        </w:rPr>
        <w:lastRenderedPageBreak/>
        <w:t>ЗМІСТ</w:t>
      </w:r>
    </w:p>
    <w:p w:rsidR="00141C7E" w:rsidRPr="003D7031" w:rsidRDefault="008C1AF2" w:rsidP="005F0E34">
      <w:pPr>
        <w:tabs>
          <w:tab w:val="left" w:pos="6061"/>
        </w:tabs>
        <w:spacing w:after="0" w:line="360" w:lineRule="auto"/>
        <w:rPr>
          <w:rFonts w:ascii="Times New Roman CYR" w:hAnsi="Times New Roman CYR" w:cs="Times New Roman CYR"/>
          <w:b/>
          <w:sz w:val="28"/>
          <w:szCs w:val="28"/>
        </w:rPr>
      </w:pPr>
      <w:r w:rsidRPr="003D7031">
        <w:rPr>
          <w:rFonts w:ascii="Times New Roman CYR" w:hAnsi="Times New Roman CYR" w:cs="Times New Roman CYR"/>
          <w:b/>
          <w:sz w:val="28"/>
          <w:szCs w:val="28"/>
        </w:rPr>
        <w:tab/>
      </w:r>
    </w:p>
    <w:p w:rsidR="007C3933" w:rsidRPr="003D7031" w:rsidRDefault="00BD5AB3" w:rsidP="005F0E34">
      <w:pPr>
        <w:spacing w:after="0" w:line="360" w:lineRule="auto"/>
        <w:jc w:val="both"/>
        <w:rPr>
          <w:rFonts w:ascii="Times New Roman" w:hAnsi="Times New Roman" w:cs="Times New Roman"/>
          <w:sz w:val="28"/>
          <w:szCs w:val="28"/>
        </w:rPr>
      </w:pPr>
      <w:r w:rsidRPr="003D7031">
        <w:rPr>
          <w:rFonts w:ascii="Times New Roman CYR" w:hAnsi="Times New Roman CYR" w:cs="Times New Roman CYR"/>
          <w:sz w:val="28"/>
          <w:szCs w:val="28"/>
        </w:rPr>
        <w:t>ВСТУП</w:t>
      </w:r>
      <w:r w:rsidR="00E66F0E" w:rsidRPr="003D7031">
        <w:rPr>
          <w:rFonts w:ascii="Times New Roman CYR" w:hAnsi="Times New Roman CYR" w:cs="Times New Roman CYR"/>
          <w:sz w:val="28"/>
          <w:szCs w:val="28"/>
        </w:rPr>
        <w:t>……………………………………………………</w:t>
      </w:r>
      <w:r w:rsidR="00E73831" w:rsidRPr="003D7031">
        <w:rPr>
          <w:rFonts w:ascii="Times New Roman CYR" w:hAnsi="Times New Roman CYR" w:cs="Times New Roman CYR"/>
          <w:sz w:val="28"/>
          <w:szCs w:val="28"/>
        </w:rPr>
        <w:t>……………</w:t>
      </w:r>
      <w:r w:rsidR="0013591F" w:rsidRPr="003D7031">
        <w:rPr>
          <w:rFonts w:ascii="Times New Roman CYR" w:hAnsi="Times New Roman CYR" w:cs="Times New Roman CYR"/>
          <w:sz w:val="28"/>
          <w:szCs w:val="28"/>
        </w:rPr>
        <w:t>…</w:t>
      </w:r>
      <w:r w:rsidR="00E73831" w:rsidRPr="003D7031">
        <w:rPr>
          <w:rFonts w:ascii="Times New Roman CYR" w:hAnsi="Times New Roman CYR" w:cs="Times New Roman CYR"/>
          <w:sz w:val="28"/>
          <w:szCs w:val="28"/>
        </w:rPr>
        <w:t>…..</w:t>
      </w:r>
      <w:r w:rsidR="0000002F" w:rsidRPr="003D7031">
        <w:rPr>
          <w:rFonts w:ascii="Times New Roman CYR" w:hAnsi="Times New Roman CYR" w:cs="Times New Roman CYR"/>
          <w:sz w:val="28"/>
          <w:szCs w:val="28"/>
        </w:rPr>
        <w:t>………</w:t>
      </w:r>
      <w:r w:rsidR="0013591F" w:rsidRPr="003D7031">
        <w:rPr>
          <w:rFonts w:ascii="Times New Roman" w:hAnsi="Times New Roman" w:cs="Times New Roman"/>
          <w:sz w:val="28"/>
          <w:szCs w:val="28"/>
        </w:rPr>
        <w:t>5</w:t>
      </w:r>
    </w:p>
    <w:p w:rsidR="00520B9A" w:rsidRPr="003D7031" w:rsidRDefault="00520B9A" w:rsidP="003D7031">
      <w:pPr>
        <w:spacing w:after="0" w:line="360" w:lineRule="auto"/>
        <w:jc w:val="both"/>
        <w:rPr>
          <w:rFonts w:ascii="Times New Roman" w:hAnsi="Times New Roman" w:cs="Times New Roman"/>
          <w:b/>
          <w:sz w:val="28"/>
          <w:szCs w:val="28"/>
        </w:rPr>
      </w:pPr>
      <w:r w:rsidRPr="003D7031">
        <w:rPr>
          <w:rFonts w:ascii="Times New Roman" w:hAnsi="Times New Roman" w:cs="Times New Roman"/>
          <w:noProof/>
          <w:sz w:val="28"/>
          <w:szCs w:val="28"/>
        </w:rPr>
        <w:t>РОЗДІЛ 1</w:t>
      </w:r>
      <w:r w:rsidRPr="003D7031">
        <w:rPr>
          <w:rFonts w:ascii="Times New Roman" w:hAnsi="Times New Roman" w:cs="Times New Roman"/>
          <w:sz w:val="28"/>
          <w:szCs w:val="28"/>
        </w:rPr>
        <w:t xml:space="preserve">. </w:t>
      </w:r>
      <w:r w:rsidR="003D7031" w:rsidRPr="003D7031">
        <w:rPr>
          <w:rFonts w:ascii="Times New Roman" w:hAnsi="Times New Roman" w:cs="Times New Roman"/>
          <w:sz w:val="28"/>
          <w:szCs w:val="28"/>
        </w:rPr>
        <w:t>АНАЛІЗ ПРИЧИН ВИНИКНЕННЯ НЕСИМЕТРІЇ СТРУМІВ І НАПРУГ У СІЛЬСЬКИХ ЕЛЕКТРИЧНИХ МЕРЕЖАХ 0,4 КВ ТА ЇЇ ВПЛИВ   НА ЯКІСТЬ І ВТРАТИ ЕЛЕКТРОЕНЕРГІЇ</w:t>
      </w:r>
      <w:r w:rsidR="00B93FCC" w:rsidRPr="003D7031">
        <w:rPr>
          <w:rFonts w:ascii="Times New Roman" w:hAnsi="Times New Roman" w:cs="Times New Roman"/>
          <w:sz w:val="28"/>
          <w:szCs w:val="28"/>
        </w:rPr>
        <w:t>…………………...</w:t>
      </w:r>
      <w:r w:rsidR="00004DE0" w:rsidRPr="003D7031">
        <w:rPr>
          <w:rFonts w:ascii="Times New Roman" w:hAnsi="Times New Roman" w:cs="Times New Roman"/>
          <w:sz w:val="28"/>
          <w:szCs w:val="28"/>
        </w:rPr>
        <w:t>….</w:t>
      </w:r>
      <w:r w:rsidR="007C3933" w:rsidRPr="003D7031">
        <w:rPr>
          <w:rFonts w:ascii="Times New Roman" w:hAnsi="Times New Roman" w:cs="Times New Roman"/>
          <w:noProof/>
          <w:sz w:val="28"/>
          <w:szCs w:val="28"/>
        </w:rPr>
        <w:t>…...…</w:t>
      </w:r>
      <w:r w:rsidR="00BB04DD" w:rsidRPr="003D7031">
        <w:rPr>
          <w:rFonts w:ascii="Times New Roman" w:hAnsi="Times New Roman" w:cs="Times New Roman"/>
          <w:noProof/>
          <w:sz w:val="28"/>
          <w:szCs w:val="28"/>
        </w:rPr>
        <w:t>………</w:t>
      </w:r>
      <w:r w:rsidR="009A4F1F" w:rsidRPr="003D7031">
        <w:rPr>
          <w:rFonts w:ascii="Times New Roman" w:hAnsi="Times New Roman" w:cs="Times New Roman"/>
          <w:noProof/>
          <w:sz w:val="28"/>
          <w:szCs w:val="28"/>
        </w:rPr>
        <w:t>.</w:t>
      </w:r>
      <w:r w:rsidR="00BB04DD" w:rsidRPr="003D7031">
        <w:rPr>
          <w:rFonts w:ascii="Times New Roman" w:hAnsi="Times New Roman" w:cs="Times New Roman"/>
          <w:noProof/>
          <w:sz w:val="28"/>
          <w:szCs w:val="28"/>
        </w:rPr>
        <w:t>8</w:t>
      </w:r>
    </w:p>
    <w:p w:rsidR="00520B9A" w:rsidRPr="003D7031" w:rsidRDefault="00520B9A" w:rsidP="00B93FCC">
      <w:pPr>
        <w:spacing w:after="0" w:line="360" w:lineRule="auto"/>
        <w:jc w:val="both"/>
        <w:rPr>
          <w:rFonts w:ascii="Times New Roman" w:hAnsi="Times New Roman" w:cs="Times New Roman"/>
          <w:b/>
          <w:sz w:val="28"/>
          <w:szCs w:val="28"/>
        </w:rPr>
      </w:pPr>
      <w:r w:rsidRPr="003D7031">
        <w:rPr>
          <w:rFonts w:ascii="Times New Roman" w:hAnsi="Times New Roman" w:cs="Times New Roman"/>
          <w:noProof/>
          <w:sz w:val="28"/>
          <w:szCs w:val="28"/>
        </w:rPr>
        <w:t>РОЗДІЛ 2</w:t>
      </w:r>
      <w:r w:rsidR="00B93FCC" w:rsidRPr="003D7031">
        <w:rPr>
          <w:rFonts w:ascii="Times New Roman" w:hAnsi="Times New Roman" w:cs="Times New Roman"/>
          <w:sz w:val="28"/>
          <w:szCs w:val="28"/>
        </w:rPr>
        <w:t xml:space="preserve"> </w:t>
      </w:r>
      <w:r w:rsidR="003D7031" w:rsidRPr="003D7031">
        <w:rPr>
          <w:rFonts w:ascii="Times New Roman" w:hAnsi="Times New Roman" w:cs="Times New Roman"/>
          <w:sz w:val="28"/>
          <w:szCs w:val="28"/>
        </w:rPr>
        <w:t>РОЗРОБКА СПОСОБУ РЕГУЛЬОВАНОГО СИМЕТРУВАННЯ СТРУМІВ І НАПРУГ У СІЛЬСЬКІЙ ЕЛЕКТРИЧНІЙ МЕРЕЖІ 0,4 КВ</w:t>
      </w:r>
      <w:r w:rsidR="003D7031" w:rsidRPr="003D7031">
        <w:rPr>
          <w:rFonts w:ascii="Times New Roman" w:hAnsi="Times New Roman" w:cs="Times New Roman"/>
          <w:noProof/>
          <w:sz w:val="28"/>
          <w:szCs w:val="28"/>
        </w:rPr>
        <w:t>……</w:t>
      </w:r>
      <w:r w:rsidR="00B93FCC" w:rsidRPr="003D7031">
        <w:rPr>
          <w:rFonts w:ascii="Times New Roman" w:hAnsi="Times New Roman" w:cs="Times New Roman"/>
          <w:noProof/>
          <w:sz w:val="28"/>
          <w:szCs w:val="28"/>
        </w:rPr>
        <w:t>..</w:t>
      </w:r>
      <w:r w:rsidRPr="003D7031">
        <w:rPr>
          <w:rFonts w:ascii="Times New Roman" w:hAnsi="Times New Roman" w:cs="Times New Roman"/>
          <w:noProof/>
          <w:sz w:val="28"/>
          <w:szCs w:val="28"/>
          <w:lang w:val="ru-RU"/>
        </w:rPr>
        <w:t>.</w:t>
      </w:r>
      <w:r w:rsidR="007C3933" w:rsidRPr="003D7031">
        <w:rPr>
          <w:rFonts w:ascii="Times New Roman" w:hAnsi="Times New Roman" w:cs="Times New Roman"/>
          <w:noProof/>
          <w:sz w:val="28"/>
          <w:szCs w:val="28"/>
          <w:lang w:val="ru-RU"/>
        </w:rPr>
        <w:t>1</w:t>
      </w:r>
      <w:r w:rsidR="003D7031" w:rsidRPr="003D7031">
        <w:rPr>
          <w:rFonts w:ascii="Times New Roman" w:hAnsi="Times New Roman" w:cs="Times New Roman"/>
          <w:noProof/>
          <w:sz w:val="28"/>
          <w:szCs w:val="28"/>
          <w:lang w:val="ru-RU"/>
        </w:rPr>
        <w:t>8</w:t>
      </w:r>
    </w:p>
    <w:p w:rsidR="00C557DE" w:rsidRPr="003D7031" w:rsidRDefault="00520B9A" w:rsidP="003D7031">
      <w:pPr>
        <w:spacing w:after="0" w:line="360" w:lineRule="auto"/>
        <w:jc w:val="both"/>
        <w:rPr>
          <w:rFonts w:ascii="Times New Roman" w:hAnsi="Times New Roman" w:cs="Times New Roman"/>
          <w:b/>
          <w:sz w:val="28"/>
          <w:szCs w:val="28"/>
        </w:rPr>
      </w:pPr>
      <w:r w:rsidRPr="003D7031">
        <w:rPr>
          <w:rFonts w:ascii="Times New Roman" w:hAnsi="Times New Roman" w:cs="Times New Roman"/>
          <w:noProof/>
          <w:sz w:val="28"/>
          <w:szCs w:val="28"/>
        </w:rPr>
        <w:t xml:space="preserve">РОЗДІЛ 3. </w:t>
      </w:r>
      <w:r w:rsidR="003D7031" w:rsidRPr="003D7031">
        <w:rPr>
          <w:rFonts w:ascii="Times New Roman" w:hAnsi="Times New Roman" w:cs="Times New Roman"/>
          <w:sz w:val="28"/>
          <w:szCs w:val="28"/>
        </w:rPr>
        <w:t>МЕТОДИКА ТА РЕЗУЛЬТАТИ ЕКСПЕРИМЕНТАЛЬНИХ ДОСЛІДЖЕНЬ РЕГУЛЬОВАНОГО СИМЕТРУЮЧОГО ПРИСТРОЮ</w:t>
      </w:r>
      <w:r w:rsidR="00C557DE" w:rsidRPr="003D7031">
        <w:rPr>
          <w:rFonts w:ascii="Times New Roman CYR" w:hAnsi="Times New Roman CYR" w:cs="Times New Roman CYR"/>
          <w:sz w:val="28"/>
          <w:szCs w:val="28"/>
        </w:rPr>
        <w:t>…</w:t>
      </w:r>
      <w:r w:rsidR="00B93FCC" w:rsidRPr="003D7031">
        <w:rPr>
          <w:rFonts w:ascii="Times New Roman CYR" w:hAnsi="Times New Roman CYR" w:cs="Times New Roman CYR"/>
          <w:sz w:val="28"/>
          <w:szCs w:val="28"/>
        </w:rPr>
        <w:t>…</w:t>
      </w:r>
      <w:r w:rsidR="00C557DE" w:rsidRPr="003D7031">
        <w:rPr>
          <w:rFonts w:ascii="Times New Roman CYR" w:hAnsi="Times New Roman CYR" w:cs="Times New Roman CYR"/>
          <w:sz w:val="28"/>
          <w:szCs w:val="28"/>
        </w:rPr>
        <w:t>…</w:t>
      </w:r>
      <w:r w:rsidR="003D7031" w:rsidRPr="003D7031">
        <w:rPr>
          <w:rFonts w:ascii="Times New Roman CYR" w:hAnsi="Times New Roman CYR" w:cs="Times New Roman CYR"/>
          <w:sz w:val="28"/>
          <w:szCs w:val="28"/>
        </w:rPr>
        <w:t>3</w:t>
      </w:r>
      <w:r w:rsidR="00B93FCC" w:rsidRPr="003D7031">
        <w:rPr>
          <w:rFonts w:ascii="Times New Roman CYR" w:hAnsi="Times New Roman CYR" w:cs="Times New Roman CYR"/>
          <w:sz w:val="28"/>
          <w:szCs w:val="28"/>
        </w:rPr>
        <w:t>2</w:t>
      </w:r>
    </w:p>
    <w:p w:rsidR="00004DE0" w:rsidRPr="003D7031" w:rsidRDefault="00004DE0" w:rsidP="005F0E34">
      <w:pPr>
        <w:spacing w:after="0" w:line="360" w:lineRule="auto"/>
        <w:jc w:val="both"/>
        <w:rPr>
          <w:rFonts w:ascii="Times New Roman" w:hAnsi="Times New Roman" w:cs="Times New Roman"/>
          <w:sz w:val="28"/>
          <w:szCs w:val="28"/>
        </w:rPr>
      </w:pPr>
      <w:r w:rsidRPr="003D7031">
        <w:rPr>
          <w:rFonts w:ascii="Times New Roman" w:hAnsi="Times New Roman" w:cs="Times New Roman"/>
          <w:sz w:val="28"/>
          <w:szCs w:val="28"/>
        </w:rPr>
        <w:t>ЗАГАЛЬНІ ВИСНОВКИ……………………………………….…………………..</w:t>
      </w:r>
      <w:r w:rsidR="003D7031" w:rsidRPr="003D7031">
        <w:rPr>
          <w:rFonts w:ascii="Times New Roman" w:hAnsi="Times New Roman" w:cs="Times New Roman"/>
          <w:sz w:val="28"/>
          <w:szCs w:val="28"/>
        </w:rPr>
        <w:t>5</w:t>
      </w:r>
      <w:r w:rsidR="00B93FCC" w:rsidRPr="003D7031">
        <w:rPr>
          <w:rFonts w:ascii="Times New Roman" w:hAnsi="Times New Roman" w:cs="Times New Roman"/>
          <w:sz w:val="28"/>
          <w:szCs w:val="28"/>
        </w:rPr>
        <w:t>4</w:t>
      </w:r>
    </w:p>
    <w:p w:rsidR="00141C7E" w:rsidRPr="003D7031" w:rsidRDefault="00A51E65" w:rsidP="005F0E34">
      <w:pPr>
        <w:spacing w:after="0" w:line="360" w:lineRule="auto"/>
        <w:jc w:val="both"/>
        <w:rPr>
          <w:rFonts w:ascii="Times New Roman CYR" w:hAnsi="Times New Roman CYR" w:cs="Times New Roman CYR"/>
          <w:sz w:val="28"/>
          <w:szCs w:val="28"/>
        </w:rPr>
      </w:pPr>
      <w:r w:rsidRPr="003D7031">
        <w:rPr>
          <w:rFonts w:ascii="Times New Roman CYR" w:hAnsi="Times New Roman CYR" w:cs="Times New Roman CYR"/>
          <w:sz w:val="28"/>
          <w:szCs w:val="28"/>
        </w:rPr>
        <w:t>СПИСОК ВИКОРИСТАНИХ ДЖЕ</w:t>
      </w:r>
      <w:r w:rsidR="00936DD0" w:rsidRPr="003D7031">
        <w:rPr>
          <w:rFonts w:ascii="Times New Roman CYR" w:hAnsi="Times New Roman CYR" w:cs="Times New Roman CYR"/>
          <w:sz w:val="28"/>
          <w:szCs w:val="28"/>
        </w:rPr>
        <w:t>РЕЛ…………</w:t>
      </w:r>
      <w:r w:rsidR="00004DE0" w:rsidRPr="003D7031">
        <w:rPr>
          <w:rFonts w:ascii="Times New Roman CYR" w:hAnsi="Times New Roman CYR" w:cs="Times New Roman CYR"/>
          <w:sz w:val="28"/>
          <w:szCs w:val="28"/>
        </w:rPr>
        <w:t>…</w:t>
      </w:r>
      <w:r w:rsidR="00936DD0" w:rsidRPr="003D7031">
        <w:rPr>
          <w:rFonts w:ascii="Times New Roman CYR" w:hAnsi="Times New Roman CYR" w:cs="Times New Roman CYR"/>
          <w:sz w:val="28"/>
          <w:szCs w:val="28"/>
        </w:rPr>
        <w:t>…</w:t>
      </w:r>
      <w:r w:rsidR="00CB4280" w:rsidRPr="003D7031">
        <w:rPr>
          <w:rFonts w:ascii="Times New Roman CYR" w:hAnsi="Times New Roman CYR" w:cs="Times New Roman CYR"/>
          <w:sz w:val="28"/>
          <w:szCs w:val="28"/>
        </w:rPr>
        <w:t>……...</w:t>
      </w:r>
      <w:r w:rsidR="00936DD0" w:rsidRPr="003D7031">
        <w:rPr>
          <w:rFonts w:ascii="Times New Roman CYR" w:hAnsi="Times New Roman CYR" w:cs="Times New Roman CYR"/>
          <w:sz w:val="28"/>
          <w:szCs w:val="28"/>
        </w:rPr>
        <w:t>…………………..</w:t>
      </w:r>
      <w:r w:rsidR="003D7031" w:rsidRPr="003D7031">
        <w:rPr>
          <w:rFonts w:ascii="Times New Roman CYR" w:hAnsi="Times New Roman CYR" w:cs="Times New Roman CYR"/>
          <w:sz w:val="28"/>
          <w:szCs w:val="28"/>
        </w:rPr>
        <w:t>5</w:t>
      </w:r>
      <w:r w:rsidR="007C3933" w:rsidRPr="003D7031">
        <w:rPr>
          <w:rFonts w:ascii="Times New Roman CYR" w:hAnsi="Times New Roman CYR" w:cs="Times New Roman CYR"/>
          <w:sz w:val="28"/>
          <w:szCs w:val="28"/>
        </w:rPr>
        <w:t>5</w:t>
      </w:r>
    </w:p>
    <w:p w:rsidR="00141C7E" w:rsidRPr="003D7031" w:rsidRDefault="00141C7E" w:rsidP="005F0E34">
      <w:pPr>
        <w:spacing w:after="0" w:line="360" w:lineRule="auto"/>
        <w:jc w:val="both"/>
        <w:rPr>
          <w:rFonts w:ascii="Times New Roman CYR" w:hAnsi="Times New Roman CYR" w:cs="Times New Roman CYR"/>
          <w:sz w:val="28"/>
          <w:szCs w:val="28"/>
        </w:rPr>
      </w:pPr>
    </w:p>
    <w:p w:rsidR="00141C7E" w:rsidRPr="003D7031" w:rsidRDefault="00141C7E" w:rsidP="005F0E34">
      <w:pPr>
        <w:spacing w:after="0" w:line="360" w:lineRule="auto"/>
        <w:jc w:val="both"/>
        <w:rPr>
          <w:rFonts w:ascii="Times New Roman CYR" w:hAnsi="Times New Roman CYR" w:cs="Times New Roman CYR"/>
          <w:sz w:val="28"/>
          <w:szCs w:val="28"/>
        </w:rPr>
      </w:pPr>
    </w:p>
    <w:p w:rsidR="00141C7E" w:rsidRDefault="00141C7E" w:rsidP="005F0E34">
      <w:pPr>
        <w:spacing w:after="0" w:line="360" w:lineRule="auto"/>
        <w:jc w:val="both"/>
        <w:rPr>
          <w:rFonts w:ascii="Times New Roman CYR" w:hAnsi="Times New Roman CYR" w:cs="Times New Roman CYR"/>
          <w:sz w:val="28"/>
          <w:szCs w:val="28"/>
        </w:rPr>
      </w:pPr>
    </w:p>
    <w:p w:rsidR="003D7031" w:rsidRPr="003D7031" w:rsidRDefault="003D7031" w:rsidP="005F0E34">
      <w:pPr>
        <w:spacing w:after="0" w:line="360" w:lineRule="auto"/>
        <w:jc w:val="both"/>
        <w:rPr>
          <w:rFonts w:ascii="Times New Roman CYR" w:hAnsi="Times New Roman CYR" w:cs="Times New Roman CYR"/>
          <w:sz w:val="28"/>
          <w:szCs w:val="28"/>
        </w:rPr>
      </w:pPr>
    </w:p>
    <w:p w:rsidR="001F3D47" w:rsidRPr="003D7031" w:rsidRDefault="001F3D47" w:rsidP="005F0E34">
      <w:pPr>
        <w:spacing w:after="0" w:line="360" w:lineRule="auto"/>
        <w:jc w:val="both"/>
        <w:rPr>
          <w:rFonts w:ascii="Times New Roman CYR" w:hAnsi="Times New Roman CYR" w:cs="Times New Roman CYR"/>
          <w:sz w:val="28"/>
          <w:szCs w:val="28"/>
        </w:rPr>
      </w:pPr>
    </w:p>
    <w:p w:rsidR="001F3D47" w:rsidRPr="003D7031" w:rsidRDefault="001F3D47" w:rsidP="005F0E34">
      <w:pPr>
        <w:spacing w:after="0" w:line="360" w:lineRule="auto"/>
        <w:jc w:val="both"/>
        <w:rPr>
          <w:rFonts w:ascii="Times New Roman CYR" w:hAnsi="Times New Roman CYR" w:cs="Times New Roman CYR"/>
          <w:sz w:val="28"/>
          <w:szCs w:val="28"/>
        </w:rPr>
      </w:pPr>
    </w:p>
    <w:p w:rsidR="001F3D47" w:rsidRPr="003D7031" w:rsidRDefault="001F3D47" w:rsidP="005F0E34">
      <w:pPr>
        <w:spacing w:after="0" w:line="360" w:lineRule="auto"/>
        <w:jc w:val="both"/>
        <w:rPr>
          <w:rFonts w:ascii="Times New Roman CYR" w:hAnsi="Times New Roman CYR" w:cs="Times New Roman CYR"/>
          <w:sz w:val="28"/>
          <w:szCs w:val="28"/>
        </w:rPr>
      </w:pPr>
    </w:p>
    <w:p w:rsidR="001F3D47" w:rsidRPr="003D7031" w:rsidRDefault="001F3D47" w:rsidP="005F0E34">
      <w:pPr>
        <w:spacing w:after="0" w:line="360" w:lineRule="auto"/>
        <w:jc w:val="both"/>
        <w:rPr>
          <w:rFonts w:ascii="Times New Roman CYR" w:hAnsi="Times New Roman CYR" w:cs="Times New Roman CYR"/>
          <w:sz w:val="28"/>
          <w:szCs w:val="28"/>
        </w:rPr>
      </w:pPr>
    </w:p>
    <w:p w:rsidR="00A81A93" w:rsidRPr="003D7031" w:rsidRDefault="00A81A93" w:rsidP="005F0E34">
      <w:pPr>
        <w:spacing w:after="0" w:line="360" w:lineRule="auto"/>
        <w:jc w:val="both"/>
        <w:rPr>
          <w:rFonts w:ascii="Times New Roman CYR" w:hAnsi="Times New Roman CYR" w:cs="Times New Roman CYR"/>
          <w:sz w:val="28"/>
          <w:szCs w:val="28"/>
        </w:rPr>
      </w:pPr>
    </w:p>
    <w:p w:rsidR="00A81A93" w:rsidRPr="003D7031" w:rsidRDefault="00A81A93" w:rsidP="005F0E34">
      <w:pPr>
        <w:spacing w:after="0" w:line="360" w:lineRule="auto"/>
        <w:jc w:val="both"/>
        <w:rPr>
          <w:rFonts w:ascii="Times New Roman CYR" w:hAnsi="Times New Roman CYR" w:cs="Times New Roman CYR"/>
          <w:sz w:val="28"/>
          <w:szCs w:val="28"/>
        </w:rPr>
      </w:pPr>
    </w:p>
    <w:p w:rsidR="00A81A93" w:rsidRPr="003D7031" w:rsidRDefault="00A81A93" w:rsidP="005F0E34">
      <w:pPr>
        <w:spacing w:after="0" w:line="360" w:lineRule="auto"/>
        <w:jc w:val="both"/>
        <w:rPr>
          <w:rFonts w:ascii="Times New Roman CYR" w:hAnsi="Times New Roman CYR" w:cs="Times New Roman CYR"/>
          <w:sz w:val="28"/>
          <w:szCs w:val="28"/>
        </w:rPr>
      </w:pPr>
    </w:p>
    <w:p w:rsidR="00A81A93" w:rsidRPr="003D7031" w:rsidRDefault="00A81A93" w:rsidP="005F0E34">
      <w:pPr>
        <w:spacing w:after="0" w:line="360" w:lineRule="auto"/>
        <w:jc w:val="both"/>
        <w:rPr>
          <w:rFonts w:ascii="Times New Roman CYR" w:hAnsi="Times New Roman CYR" w:cs="Times New Roman CYR"/>
          <w:sz w:val="28"/>
          <w:szCs w:val="28"/>
        </w:rPr>
      </w:pPr>
    </w:p>
    <w:p w:rsidR="00A81A93" w:rsidRPr="003D7031" w:rsidRDefault="00A81A93" w:rsidP="005F0E34">
      <w:pPr>
        <w:spacing w:after="0" w:line="360" w:lineRule="auto"/>
        <w:jc w:val="both"/>
        <w:rPr>
          <w:rFonts w:ascii="Times New Roman CYR" w:hAnsi="Times New Roman CYR" w:cs="Times New Roman CYR"/>
          <w:sz w:val="28"/>
          <w:szCs w:val="28"/>
        </w:rPr>
      </w:pPr>
    </w:p>
    <w:p w:rsidR="00A81A93" w:rsidRPr="003D7031" w:rsidRDefault="00A81A93" w:rsidP="005F0E34">
      <w:pPr>
        <w:spacing w:after="0" w:line="360" w:lineRule="auto"/>
        <w:jc w:val="both"/>
        <w:rPr>
          <w:rFonts w:ascii="Times New Roman CYR" w:hAnsi="Times New Roman CYR" w:cs="Times New Roman CYR"/>
          <w:sz w:val="28"/>
          <w:szCs w:val="28"/>
        </w:rPr>
      </w:pPr>
    </w:p>
    <w:p w:rsidR="00A81A93" w:rsidRPr="003D7031" w:rsidRDefault="00A81A93" w:rsidP="005F0E34">
      <w:pPr>
        <w:spacing w:after="0" w:line="360" w:lineRule="auto"/>
        <w:jc w:val="both"/>
        <w:rPr>
          <w:rFonts w:ascii="Times New Roman CYR" w:hAnsi="Times New Roman CYR" w:cs="Times New Roman CYR"/>
          <w:sz w:val="28"/>
          <w:szCs w:val="28"/>
        </w:rPr>
      </w:pPr>
    </w:p>
    <w:p w:rsidR="000B19FB" w:rsidRPr="003D7031" w:rsidRDefault="000B19FB" w:rsidP="005F0E34">
      <w:pPr>
        <w:spacing w:after="0" w:line="360" w:lineRule="auto"/>
        <w:jc w:val="both"/>
        <w:rPr>
          <w:rFonts w:ascii="Times New Roman CYR" w:hAnsi="Times New Roman CYR" w:cs="Times New Roman CYR"/>
          <w:sz w:val="28"/>
          <w:szCs w:val="28"/>
        </w:rPr>
      </w:pPr>
    </w:p>
    <w:p w:rsidR="00B93FCC" w:rsidRPr="003D7031" w:rsidRDefault="00B93FCC" w:rsidP="005F0E34">
      <w:pPr>
        <w:spacing w:after="0" w:line="360" w:lineRule="auto"/>
        <w:jc w:val="both"/>
        <w:rPr>
          <w:rFonts w:ascii="Times New Roman CYR" w:hAnsi="Times New Roman CYR" w:cs="Times New Roman CYR"/>
          <w:sz w:val="28"/>
          <w:szCs w:val="28"/>
        </w:rPr>
      </w:pPr>
    </w:p>
    <w:p w:rsidR="009C66C4" w:rsidRPr="003D7031" w:rsidRDefault="009C66C4" w:rsidP="005F0E34">
      <w:pPr>
        <w:spacing w:after="0" w:line="360" w:lineRule="auto"/>
        <w:jc w:val="center"/>
        <w:rPr>
          <w:rFonts w:ascii="Times New Roman" w:hAnsi="Times New Roman" w:cs="Times New Roman"/>
          <w:b/>
          <w:sz w:val="28"/>
          <w:szCs w:val="28"/>
        </w:rPr>
      </w:pPr>
      <w:r w:rsidRPr="003D7031">
        <w:rPr>
          <w:rFonts w:ascii="Times New Roman" w:hAnsi="Times New Roman" w:cs="Times New Roman"/>
          <w:b/>
          <w:sz w:val="28"/>
          <w:szCs w:val="28"/>
        </w:rPr>
        <w:lastRenderedPageBreak/>
        <w:t>ВСТУП</w:t>
      </w:r>
    </w:p>
    <w:p w:rsidR="00DE7321" w:rsidRPr="00E41FA6" w:rsidRDefault="00DE7321" w:rsidP="005F0E34">
      <w:pPr>
        <w:spacing w:after="0" w:line="360" w:lineRule="auto"/>
        <w:jc w:val="center"/>
        <w:rPr>
          <w:rFonts w:ascii="Times New Roman" w:hAnsi="Times New Roman" w:cs="Times New Roman"/>
          <w:b/>
          <w:sz w:val="28"/>
          <w:szCs w:val="28"/>
        </w:rPr>
      </w:pPr>
    </w:p>
    <w:p w:rsidR="00DA2632" w:rsidRPr="0039108C" w:rsidRDefault="0090045D" w:rsidP="00E41FA6">
      <w:pPr>
        <w:spacing w:after="0" w:line="360" w:lineRule="auto"/>
        <w:ind w:firstLine="709"/>
        <w:jc w:val="both"/>
        <w:rPr>
          <w:rFonts w:ascii="Times New Roman" w:hAnsi="Times New Roman" w:cs="Times New Roman"/>
          <w:sz w:val="28"/>
          <w:szCs w:val="28"/>
        </w:rPr>
      </w:pPr>
      <w:r w:rsidRPr="00E41FA6">
        <w:rPr>
          <w:rFonts w:ascii="Times New Roman" w:hAnsi="Times New Roman" w:cs="Times New Roman"/>
          <w:b/>
          <w:noProof/>
          <w:sz w:val="28"/>
          <w:szCs w:val="28"/>
        </w:rPr>
        <w:t>Актуальність теми.</w:t>
      </w:r>
      <w:r w:rsidRPr="00E41FA6">
        <w:rPr>
          <w:rFonts w:ascii="Times New Roman" w:hAnsi="Times New Roman" w:cs="Times New Roman"/>
          <w:noProof/>
          <w:sz w:val="28"/>
          <w:szCs w:val="28"/>
        </w:rPr>
        <w:t xml:space="preserve"> </w:t>
      </w:r>
      <w:r w:rsidR="00DA2632" w:rsidRPr="00E41FA6">
        <w:rPr>
          <w:rFonts w:ascii="Times New Roman" w:hAnsi="Times New Roman" w:cs="Times New Roman"/>
          <w:sz w:val="28"/>
          <w:szCs w:val="28"/>
        </w:rPr>
        <w:t>Сучасні сільські електричні мережі (СЕМ) повинні забезпечувати надійне електропостачання сільських</w:t>
      </w:r>
      <w:r w:rsidR="00DA2632" w:rsidRPr="0039108C">
        <w:rPr>
          <w:rFonts w:ascii="Times New Roman" w:hAnsi="Times New Roman" w:cs="Times New Roman"/>
          <w:sz w:val="28"/>
          <w:szCs w:val="28"/>
        </w:rPr>
        <w:t xml:space="preserve"> споживачів і високу якість електроенергії, що постачається їм. Водночас середня довжина по магістралі</w:t>
      </w:r>
    </w:p>
    <w:p w:rsidR="00DA2632" w:rsidRPr="00DA2632" w:rsidRDefault="00DA2632" w:rsidP="00DA2632">
      <w:pPr>
        <w:spacing w:after="0" w:line="360" w:lineRule="auto"/>
        <w:jc w:val="both"/>
        <w:rPr>
          <w:rFonts w:ascii="Times New Roman" w:hAnsi="Times New Roman" w:cs="Times New Roman"/>
          <w:sz w:val="28"/>
          <w:szCs w:val="28"/>
        </w:rPr>
      </w:pPr>
      <w:r w:rsidRPr="0039108C">
        <w:rPr>
          <w:rFonts w:ascii="Times New Roman" w:hAnsi="Times New Roman" w:cs="Times New Roman"/>
          <w:sz w:val="28"/>
          <w:szCs w:val="28"/>
        </w:rPr>
        <w:t xml:space="preserve">сільських ліній електропередачі 0,4 кВ становить понад 750 метрів, середня частка ліній, виконаних </w:t>
      </w:r>
      <w:proofErr w:type="spellStart"/>
      <w:r w:rsidRPr="0039108C">
        <w:rPr>
          <w:rFonts w:ascii="Times New Roman" w:hAnsi="Times New Roman" w:cs="Times New Roman"/>
          <w:sz w:val="28"/>
          <w:szCs w:val="28"/>
        </w:rPr>
        <w:t>самоутримними</w:t>
      </w:r>
      <w:proofErr w:type="spellEnd"/>
      <w:r w:rsidRPr="0039108C">
        <w:rPr>
          <w:rFonts w:ascii="Times New Roman" w:hAnsi="Times New Roman" w:cs="Times New Roman"/>
          <w:sz w:val="28"/>
          <w:szCs w:val="28"/>
        </w:rPr>
        <w:t xml:space="preserve"> ізольованими проводами (СІП) у середньому по </w:t>
      </w:r>
      <w:proofErr w:type="spellStart"/>
      <w:r w:rsidRPr="0039108C">
        <w:rPr>
          <w:rFonts w:ascii="Times New Roman" w:hAnsi="Times New Roman" w:cs="Times New Roman"/>
          <w:sz w:val="28"/>
          <w:szCs w:val="28"/>
        </w:rPr>
        <w:t>електромережевих</w:t>
      </w:r>
      <w:proofErr w:type="spellEnd"/>
      <w:r w:rsidRPr="0039108C">
        <w:rPr>
          <w:rFonts w:ascii="Times New Roman" w:hAnsi="Times New Roman" w:cs="Times New Roman"/>
          <w:sz w:val="28"/>
          <w:szCs w:val="28"/>
        </w:rPr>
        <w:t xml:space="preserve"> підприємствах, які забезпечують електропостачання центральних регіонів і </w:t>
      </w:r>
      <w:r>
        <w:rPr>
          <w:rFonts w:ascii="Times New Roman" w:hAnsi="Times New Roman" w:cs="Times New Roman"/>
          <w:sz w:val="28"/>
          <w:szCs w:val="28"/>
        </w:rPr>
        <w:t>област</w:t>
      </w:r>
      <w:r w:rsidR="003D7031">
        <w:rPr>
          <w:rFonts w:ascii="Times New Roman" w:hAnsi="Times New Roman" w:cs="Times New Roman"/>
          <w:sz w:val="28"/>
          <w:szCs w:val="28"/>
        </w:rPr>
        <w:t>і</w:t>
      </w:r>
      <w:r w:rsidRPr="0039108C">
        <w:rPr>
          <w:rFonts w:ascii="Times New Roman" w:hAnsi="Times New Roman" w:cs="Times New Roman"/>
          <w:sz w:val="28"/>
          <w:szCs w:val="28"/>
        </w:rPr>
        <w:t>, становить приблизно 25-30%, частка ліній із терміном знаходження в експлуатації понад 25 років - понад 60%. Це призводить до того, що втрати електроенергії під час її передачі на рівні напруги 0,4 кВ становлять до 20% за нормованих - до 10%. Високі втрати впливають на зростання вартості електроенергії і, як наслідок, на підвищення собівартості сільгосппродукції, що значно знижує конк</w:t>
      </w:r>
      <w:r w:rsidR="00B72A90">
        <w:rPr>
          <w:rFonts w:ascii="Times New Roman" w:hAnsi="Times New Roman" w:cs="Times New Roman"/>
          <w:sz w:val="28"/>
          <w:szCs w:val="28"/>
        </w:rPr>
        <w:t xml:space="preserve">урентоспроможність вітчизняних аграрних </w:t>
      </w:r>
      <w:r w:rsidRPr="0039108C">
        <w:rPr>
          <w:rFonts w:ascii="Times New Roman" w:hAnsi="Times New Roman" w:cs="Times New Roman"/>
          <w:sz w:val="28"/>
          <w:szCs w:val="28"/>
        </w:rPr>
        <w:t>виробників.</w:t>
      </w:r>
      <w:r>
        <w:rPr>
          <w:rFonts w:ascii="Times New Roman" w:hAnsi="Times New Roman" w:cs="Times New Roman"/>
          <w:sz w:val="28"/>
          <w:szCs w:val="28"/>
        </w:rPr>
        <w:t xml:space="preserve"> </w:t>
      </w:r>
      <w:r w:rsidRPr="002E794B">
        <w:rPr>
          <w:rFonts w:ascii="Times New Roman" w:hAnsi="Times New Roman" w:cs="Times New Roman"/>
          <w:sz w:val="28"/>
          <w:szCs w:val="28"/>
        </w:rPr>
        <w:t xml:space="preserve">Одним із джерел додаткових втрат у сільських електричних мережах є </w:t>
      </w:r>
      <w:proofErr w:type="spellStart"/>
      <w:r w:rsidRPr="002E794B">
        <w:rPr>
          <w:rFonts w:ascii="Times New Roman" w:hAnsi="Times New Roman" w:cs="Times New Roman"/>
          <w:sz w:val="28"/>
          <w:szCs w:val="28"/>
        </w:rPr>
        <w:t>несиметрія</w:t>
      </w:r>
      <w:proofErr w:type="spellEnd"/>
      <w:r w:rsidRPr="002E794B">
        <w:rPr>
          <w:rFonts w:ascii="Times New Roman" w:hAnsi="Times New Roman" w:cs="Times New Roman"/>
          <w:sz w:val="28"/>
          <w:szCs w:val="28"/>
        </w:rPr>
        <w:t xml:space="preserve"> струмів і напруг у мережі та на затискачах </w:t>
      </w:r>
      <w:proofErr w:type="spellStart"/>
      <w:r w:rsidRPr="002E794B">
        <w:rPr>
          <w:rFonts w:ascii="Times New Roman" w:hAnsi="Times New Roman" w:cs="Times New Roman"/>
          <w:sz w:val="28"/>
          <w:szCs w:val="28"/>
        </w:rPr>
        <w:t>еле</w:t>
      </w:r>
      <w:r>
        <w:rPr>
          <w:rFonts w:ascii="Times New Roman" w:hAnsi="Times New Roman" w:cs="Times New Roman"/>
          <w:sz w:val="28"/>
          <w:szCs w:val="28"/>
        </w:rPr>
        <w:t>ктроприймачів</w:t>
      </w:r>
      <w:proofErr w:type="spellEnd"/>
      <w:r>
        <w:rPr>
          <w:rFonts w:ascii="Times New Roman" w:hAnsi="Times New Roman" w:cs="Times New Roman"/>
          <w:sz w:val="28"/>
          <w:szCs w:val="28"/>
        </w:rPr>
        <w:t xml:space="preserve">. Середнє значення </w:t>
      </w:r>
      <w:r w:rsidRPr="002E794B">
        <w:rPr>
          <w:rFonts w:ascii="Times New Roman" w:hAnsi="Times New Roman" w:cs="Times New Roman"/>
          <w:sz w:val="28"/>
          <w:szCs w:val="28"/>
        </w:rPr>
        <w:t>коефіцієнта додаткових втрат (</w:t>
      </w:r>
      <w:proofErr w:type="spellStart"/>
      <w:r w:rsidRPr="002E794B">
        <w:rPr>
          <w:rFonts w:ascii="Times New Roman" w:hAnsi="Times New Roman" w:cs="Times New Roman"/>
          <w:i/>
          <w:sz w:val="28"/>
          <w:szCs w:val="28"/>
        </w:rPr>
        <w:t>Кр</w:t>
      </w:r>
      <w:proofErr w:type="spellEnd"/>
      <w:r w:rsidRPr="002E794B">
        <w:rPr>
          <w:rFonts w:ascii="Times New Roman" w:hAnsi="Times New Roman" w:cs="Times New Roman"/>
          <w:sz w:val="28"/>
          <w:szCs w:val="28"/>
        </w:rPr>
        <w:t xml:space="preserve">), на прикладі окремих сільських електричних мереж </w:t>
      </w:r>
      <w:r>
        <w:rPr>
          <w:rFonts w:ascii="Times New Roman" w:hAnsi="Times New Roman" w:cs="Times New Roman"/>
          <w:sz w:val="28"/>
          <w:szCs w:val="28"/>
        </w:rPr>
        <w:t>Житомирської</w:t>
      </w:r>
      <w:r w:rsidRPr="002E794B">
        <w:rPr>
          <w:rFonts w:ascii="Times New Roman" w:hAnsi="Times New Roman" w:cs="Times New Roman"/>
          <w:sz w:val="28"/>
          <w:szCs w:val="28"/>
        </w:rPr>
        <w:t xml:space="preserve"> області, становить 1,845. Середнє значення коефіцієнта </w:t>
      </w:r>
      <w:proofErr w:type="spellStart"/>
      <w:r w:rsidRPr="002E794B">
        <w:rPr>
          <w:rFonts w:ascii="Times New Roman" w:hAnsi="Times New Roman" w:cs="Times New Roman"/>
          <w:sz w:val="28"/>
          <w:szCs w:val="28"/>
        </w:rPr>
        <w:t>несиметрії</w:t>
      </w:r>
      <w:proofErr w:type="spellEnd"/>
      <w:r w:rsidRPr="002E794B">
        <w:rPr>
          <w:rFonts w:ascii="Times New Roman" w:hAnsi="Times New Roman" w:cs="Times New Roman"/>
          <w:sz w:val="28"/>
          <w:szCs w:val="28"/>
        </w:rPr>
        <w:t xml:space="preserve"> напруг за нульовою послідовністю виходить за межу 2 %, встановлену </w:t>
      </w:r>
      <w:r>
        <w:rPr>
          <w:rFonts w:ascii="Times New Roman" w:hAnsi="Times New Roman" w:cs="Times New Roman"/>
          <w:sz w:val="28"/>
          <w:szCs w:val="28"/>
        </w:rPr>
        <w:t>ДСТУ</w:t>
      </w:r>
      <w:r w:rsidRPr="002E794B">
        <w:rPr>
          <w:rFonts w:ascii="Times New Roman" w:hAnsi="Times New Roman" w:cs="Times New Roman"/>
          <w:sz w:val="28"/>
          <w:szCs w:val="28"/>
        </w:rPr>
        <w:t xml:space="preserve"> 32144-2013 при комунально-побутовому навантаженні у 80 %, а за межу 4 % - у 29 % часу. Одним із засобів зниження рівня </w:t>
      </w:r>
      <w:proofErr w:type="spellStart"/>
      <w:r w:rsidRPr="002E794B">
        <w:rPr>
          <w:rFonts w:ascii="Times New Roman" w:hAnsi="Times New Roman" w:cs="Times New Roman"/>
          <w:sz w:val="28"/>
          <w:szCs w:val="28"/>
        </w:rPr>
        <w:t>несиметрії</w:t>
      </w:r>
      <w:proofErr w:type="spellEnd"/>
      <w:r w:rsidRPr="002E794B">
        <w:rPr>
          <w:rFonts w:ascii="Times New Roman" w:hAnsi="Times New Roman" w:cs="Times New Roman"/>
          <w:sz w:val="28"/>
          <w:szCs w:val="28"/>
        </w:rPr>
        <w:t xml:space="preserve"> є застосування ємніс</w:t>
      </w:r>
      <w:r w:rsidR="003D7031">
        <w:rPr>
          <w:rFonts w:ascii="Times New Roman" w:hAnsi="Times New Roman" w:cs="Times New Roman"/>
          <w:sz w:val="28"/>
          <w:szCs w:val="28"/>
        </w:rPr>
        <w:t xml:space="preserve">но-індуктивних </w:t>
      </w:r>
      <w:proofErr w:type="spellStart"/>
      <w:r w:rsidR="003D7031">
        <w:rPr>
          <w:rFonts w:ascii="Times New Roman" w:hAnsi="Times New Roman" w:cs="Times New Roman"/>
          <w:sz w:val="28"/>
          <w:szCs w:val="28"/>
        </w:rPr>
        <w:t>симетр</w:t>
      </w:r>
      <w:r w:rsidRPr="002E794B">
        <w:rPr>
          <w:rFonts w:ascii="Times New Roman" w:hAnsi="Times New Roman" w:cs="Times New Roman"/>
          <w:sz w:val="28"/>
          <w:szCs w:val="28"/>
        </w:rPr>
        <w:t>у</w:t>
      </w:r>
      <w:r w:rsidR="003D7031">
        <w:rPr>
          <w:rFonts w:ascii="Times New Roman" w:hAnsi="Times New Roman" w:cs="Times New Roman"/>
          <w:sz w:val="28"/>
          <w:szCs w:val="28"/>
        </w:rPr>
        <w:t>ючих</w:t>
      </w:r>
      <w:proofErr w:type="spellEnd"/>
      <w:r w:rsidRPr="002E794B">
        <w:rPr>
          <w:rFonts w:ascii="Times New Roman" w:hAnsi="Times New Roman" w:cs="Times New Roman"/>
          <w:sz w:val="28"/>
          <w:szCs w:val="28"/>
        </w:rPr>
        <w:t xml:space="preserve"> прист</w:t>
      </w:r>
      <w:r>
        <w:rPr>
          <w:rFonts w:ascii="Times New Roman" w:hAnsi="Times New Roman" w:cs="Times New Roman"/>
          <w:sz w:val="28"/>
          <w:szCs w:val="28"/>
        </w:rPr>
        <w:t>роїв (СП</w:t>
      </w:r>
      <w:r w:rsidRPr="002E794B">
        <w:rPr>
          <w:rFonts w:ascii="Times New Roman" w:hAnsi="Times New Roman" w:cs="Times New Roman"/>
          <w:sz w:val="28"/>
          <w:szCs w:val="28"/>
        </w:rPr>
        <w:t xml:space="preserve">), що дають змогу нормалізувати показники якості електричної енергії за рахунок </w:t>
      </w:r>
      <w:r>
        <w:rPr>
          <w:rFonts w:ascii="Times New Roman" w:hAnsi="Times New Roman" w:cs="Times New Roman"/>
          <w:sz w:val="28"/>
          <w:szCs w:val="28"/>
        </w:rPr>
        <w:t xml:space="preserve">зниження </w:t>
      </w:r>
      <w:proofErr w:type="spellStart"/>
      <w:r>
        <w:rPr>
          <w:rFonts w:ascii="Times New Roman" w:hAnsi="Times New Roman" w:cs="Times New Roman"/>
          <w:sz w:val="28"/>
          <w:szCs w:val="28"/>
        </w:rPr>
        <w:t>несиметрії</w:t>
      </w:r>
      <w:proofErr w:type="spellEnd"/>
      <w:r>
        <w:rPr>
          <w:rFonts w:ascii="Times New Roman" w:hAnsi="Times New Roman" w:cs="Times New Roman"/>
          <w:sz w:val="28"/>
          <w:szCs w:val="28"/>
        </w:rPr>
        <w:t xml:space="preserve"> та зниження </w:t>
      </w:r>
      <w:r w:rsidRPr="002E794B">
        <w:rPr>
          <w:rFonts w:ascii="Times New Roman" w:hAnsi="Times New Roman" w:cs="Times New Roman"/>
          <w:sz w:val="28"/>
          <w:szCs w:val="28"/>
        </w:rPr>
        <w:t>втрат електричної енергії на 10-20%.</w:t>
      </w:r>
      <w:r>
        <w:rPr>
          <w:rFonts w:ascii="Times New Roman" w:hAnsi="Times New Roman" w:cs="Times New Roman"/>
          <w:sz w:val="28"/>
          <w:szCs w:val="28"/>
        </w:rPr>
        <w:t xml:space="preserve"> </w:t>
      </w:r>
      <w:r w:rsidRPr="005377EC">
        <w:rPr>
          <w:rFonts w:ascii="Times New Roman" w:hAnsi="Times New Roman" w:cs="Times New Roman"/>
          <w:sz w:val="28"/>
          <w:szCs w:val="28"/>
        </w:rPr>
        <w:t xml:space="preserve">При цьому наявні </w:t>
      </w:r>
      <w:proofErr w:type="spellStart"/>
      <w:r w:rsidRPr="005377EC">
        <w:rPr>
          <w:rFonts w:ascii="Times New Roman" w:hAnsi="Times New Roman" w:cs="Times New Roman"/>
          <w:sz w:val="28"/>
          <w:szCs w:val="28"/>
        </w:rPr>
        <w:t>симетризуючі</w:t>
      </w:r>
      <w:proofErr w:type="spellEnd"/>
      <w:r w:rsidRPr="005377EC">
        <w:rPr>
          <w:rFonts w:ascii="Times New Roman" w:hAnsi="Times New Roman" w:cs="Times New Roman"/>
          <w:sz w:val="28"/>
          <w:szCs w:val="28"/>
        </w:rPr>
        <w:t xml:space="preserve"> пристрої цього типу мають низку недоліків: значне власне споживання електроенергії, особливо в разі застосування нерегульованих </w:t>
      </w:r>
      <w:proofErr w:type="spellStart"/>
      <w:r w:rsidRPr="005377EC">
        <w:rPr>
          <w:rFonts w:ascii="Times New Roman" w:hAnsi="Times New Roman" w:cs="Times New Roman"/>
          <w:sz w:val="28"/>
          <w:szCs w:val="28"/>
        </w:rPr>
        <w:t>компенсуючих</w:t>
      </w:r>
      <w:proofErr w:type="spellEnd"/>
      <w:r w:rsidRPr="005377EC">
        <w:rPr>
          <w:rFonts w:ascii="Times New Roman" w:hAnsi="Times New Roman" w:cs="Times New Roman"/>
          <w:sz w:val="28"/>
          <w:szCs w:val="28"/>
        </w:rPr>
        <w:t xml:space="preserve"> пристроїв (таких випадків більшість); обмежена ресурсом котушки магнітного пускача </w:t>
      </w:r>
      <w:r>
        <w:rPr>
          <w:rFonts w:ascii="Times New Roman" w:hAnsi="Times New Roman" w:cs="Times New Roman"/>
          <w:sz w:val="28"/>
          <w:szCs w:val="28"/>
        </w:rPr>
        <w:t>кількість перемикань ступенів СП</w:t>
      </w:r>
      <w:r w:rsidRPr="005377EC">
        <w:rPr>
          <w:rFonts w:ascii="Times New Roman" w:hAnsi="Times New Roman" w:cs="Times New Roman"/>
          <w:sz w:val="28"/>
          <w:szCs w:val="28"/>
        </w:rPr>
        <w:t xml:space="preserve">; наявність у </w:t>
      </w:r>
      <w:r w:rsidRPr="005377EC">
        <w:rPr>
          <w:rFonts w:ascii="Times New Roman" w:hAnsi="Times New Roman" w:cs="Times New Roman"/>
          <w:sz w:val="28"/>
          <w:szCs w:val="28"/>
        </w:rPr>
        <w:lastRenderedPageBreak/>
        <w:t>конструкції деяких пристроїв нелінійних елементів, які вносять істотне спотворення у форму кривої струму</w:t>
      </w:r>
      <w:r>
        <w:rPr>
          <w:rFonts w:ascii="Times New Roman" w:hAnsi="Times New Roman" w:cs="Times New Roman"/>
          <w:sz w:val="28"/>
          <w:szCs w:val="28"/>
        </w:rPr>
        <w:t xml:space="preserve"> </w:t>
      </w:r>
      <w:r w:rsidRPr="005377EC">
        <w:rPr>
          <w:rFonts w:ascii="Times New Roman" w:hAnsi="Times New Roman" w:cs="Times New Roman"/>
          <w:sz w:val="28"/>
          <w:szCs w:val="28"/>
        </w:rPr>
        <w:t xml:space="preserve">; відносно висока вартість. Сучасна перетворювальна техніка дає змогу створювати нові </w:t>
      </w:r>
      <w:proofErr w:type="spellStart"/>
      <w:r w:rsidRPr="005377EC">
        <w:rPr>
          <w:rFonts w:ascii="Times New Roman" w:hAnsi="Times New Roman" w:cs="Times New Roman"/>
          <w:sz w:val="28"/>
          <w:szCs w:val="28"/>
        </w:rPr>
        <w:t>симетризувальні</w:t>
      </w:r>
      <w:proofErr w:type="spellEnd"/>
      <w:r w:rsidRPr="005377EC">
        <w:rPr>
          <w:rFonts w:ascii="Times New Roman" w:hAnsi="Times New Roman" w:cs="Times New Roman"/>
          <w:sz w:val="28"/>
          <w:szCs w:val="28"/>
        </w:rPr>
        <w:t xml:space="preserve"> пристрої, які мають достатню швидкодію для </w:t>
      </w:r>
      <w:proofErr w:type="spellStart"/>
      <w:r w:rsidRPr="005377EC">
        <w:rPr>
          <w:rFonts w:ascii="Times New Roman" w:hAnsi="Times New Roman" w:cs="Times New Roman"/>
          <w:sz w:val="28"/>
          <w:szCs w:val="28"/>
        </w:rPr>
        <w:t>симетрування</w:t>
      </w:r>
      <w:proofErr w:type="spellEnd"/>
      <w:r w:rsidRPr="005377EC">
        <w:rPr>
          <w:rFonts w:ascii="Times New Roman" w:hAnsi="Times New Roman" w:cs="Times New Roman"/>
          <w:sz w:val="28"/>
          <w:szCs w:val="28"/>
        </w:rPr>
        <w:t xml:space="preserve"> змінного несиметричного </w:t>
      </w:r>
      <w:r w:rsidRPr="00DA2632">
        <w:rPr>
          <w:rFonts w:ascii="Times New Roman" w:hAnsi="Times New Roman" w:cs="Times New Roman"/>
          <w:sz w:val="28"/>
          <w:szCs w:val="28"/>
        </w:rPr>
        <w:t>навантаження різного характеру (активно-індуктивне, активно-ємнісне) і багато в чому позбавлені зазначених недоліків. Тому тема ро</w:t>
      </w:r>
      <w:r w:rsidR="003D7031">
        <w:rPr>
          <w:rFonts w:ascii="Times New Roman" w:hAnsi="Times New Roman" w:cs="Times New Roman"/>
          <w:sz w:val="28"/>
          <w:szCs w:val="28"/>
        </w:rPr>
        <w:t xml:space="preserve">зроблення регульованого </w:t>
      </w:r>
      <w:proofErr w:type="spellStart"/>
      <w:r w:rsidR="003D7031">
        <w:rPr>
          <w:rFonts w:ascii="Times New Roman" w:hAnsi="Times New Roman" w:cs="Times New Roman"/>
          <w:sz w:val="28"/>
          <w:szCs w:val="28"/>
        </w:rPr>
        <w:t>симетр</w:t>
      </w:r>
      <w:r w:rsidRPr="00DA2632">
        <w:rPr>
          <w:rFonts w:ascii="Times New Roman" w:hAnsi="Times New Roman" w:cs="Times New Roman"/>
          <w:sz w:val="28"/>
          <w:szCs w:val="28"/>
        </w:rPr>
        <w:t>уючого</w:t>
      </w:r>
      <w:proofErr w:type="spellEnd"/>
      <w:r w:rsidRPr="00DA2632">
        <w:rPr>
          <w:rFonts w:ascii="Times New Roman" w:hAnsi="Times New Roman" w:cs="Times New Roman"/>
          <w:sz w:val="28"/>
          <w:szCs w:val="28"/>
        </w:rPr>
        <w:t xml:space="preserve"> пристрою (РСП) для сільських електричних мереж 0,4 кВ є актуальною.</w:t>
      </w:r>
    </w:p>
    <w:p w:rsidR="00DA2632" w:rsidRPr="00DA2632" w:rsidRDefault="00D952D5" w:rsidP="00DA2632">
      <w:pPr>
        <w:spacing w:after="0" w:line="360" w:lineRule="auto"/>
        <w:ind w:firstLine="708"/>
        <w:jc w:val="both"/>
        <w:rPr>
          <w:rFonts w:ascii="Times New Roman" w:hAnsi="Times New Roman" w:cs="Times New Roman"/>
          <w:sz w:val="28"/>
          <w:szCs w:val="28"/>
        </w:rPr>
      </w:pPr>
      <w:r w:rsidRPr="00DA2632">
        <w:rPr>
          <w:rFonts w:ascii="Times New Roman" w:hAnsi="Times New Roman" w:cs="Times New Roman"/>
          <w:b/>
          <w:sz w:val="28"/>
          <w:szCs w:val="28"/>
        </w:rPr>
        <w:t>Мета роботи</w:t>
      </w:r>
      <w:r w:rsidRPr="00DA2632">
        <w:rPr>
          <w:rFonts w:ascii="Times New Roman" w:hAnsi="Times New Roman" w:cs="Times New Roman"/>
          <w:sz w:val="28"/>
          <w:szCs w:val="28"/>
        </w:rPr>
        <w:t xml:space="preserve"> </w:t>
      </w:r>
      <w:r w:rsidR="00DA2632" w:rsidRPr="00DA2632">
        <w:rPr>
          <w:rFonts w:ascii="Times New Roman" w:hAnsi="Times New Roman" w:cs="Times New Roman"/>
          <w:sz w:val="28"/>
          <w:szCs w:val="28"/>
        </w:rPr>
        <w:t xml:space="preserve">є зниження </w:t>
      </w:r>
      <w:proofErr w:type="spellStart"/>
      <w:r w:rsidR="00DA2632" w:rsidRPr="00DA2632">
        <w:rPr>
          <w:rFonts w:ascii="Times New Roman" w:hAnsi="Times New Roman" w:cs="Times New Roman"/>
          <w:sz w:val="28"/>
          <w:szCs w:val="28"/>
        </w:rPr>
        <w:t>несиметрії</w:t>
      </w:r>
      <w:proofErr w:type="spellEnd"/>
      <w:r w:rsidR="00DA2632" w:rsidRPr="00DA2632">
        <w:rPr>
          <w:rFonts w:ascii="Times New Roman" w:hAnsi="Times New Roman" w:cs="Times New Roman"/>
          <w:sz w:val="28"/>
          <w:szCs w:val="28"/>
        </w:rPr>
        <w:t xml:space="preserve"> струмів (напруг) і втрат електричної енергії в сільських електричних мережах 0,4 кВ завдяки ро</w:t>
      </w:r>
      <w:r w:rsidR="003D7031">
        <w:rPr>
          <w:rFonts w:ascii="Times New Roman" w:hAnsi="Times New Roman" w:cs="Times New Roman"/>
          <w:sz w:val="28"/>
          <w:szCs w:val="28"/>
        </w:rPr>
        <w:t xml:space="preserve">зробленню регульованого </w:t>
      </w:r>
      <w:proofErr w:type="spellStart"/>
      <w:r w:rsidR="003D7031">
        <w:rPr>
          <w:rFonts w:ascii="Times New Roman" w:hAnsi="Times New Roman" w:cs="Times New Roman"/>
          <w:sz w:val="28"/>
          <w:szCs w:val="28"/>
        </w:rPr>
        <w:t>симетр</w:t>
      </w:r>
      <w:r w:rsidR="00DA2632" w:rsidRPr="00DA2632">
        <w:rPr>
          <w:rFonts w:ascii="Times New Roman" w:hAnsi="Times New Roman" w:cs="Times New Roman"/>
          <w:sz w:val="28"/>
          <w:szCs w:val="28"/>
        </w:rPr>
        <w:t>уючого</w:t>
      </w:r>
      <w:proofErr w:type="spellEnd"/>
      <w:r w:rsidR="00DA2632" w:rsidRPr="00DA2632">
        <w:rPr>
          <w:rFonts w:ascii="Times New Roman" w:hAnsi="Times New Roman" w:cs="Times New Roman"/>
          <w:sz w:val="28"/>
          <w:szCs w:val="28"/>
        </w:rPr>
        <w:t xml:space="preserve"> пристрою.</w:t>
      </w:r>
    </w:p>
    <w:p w:rsidR="00B56FC7" w:rsidRPr="00DA2632" w:rsidRDefault="006E68E5" w:rsidP="00B56FC7">
      <w:pPr>
        <w:spacing w:after="0" w:line="360" w:lineRule="auto"/>
        <w:ind w:firstLine="680"/>
        <w:jc w:val="both"/>
        <w:rPr>
          <w:rFonts w:ascii="Times New Roman" w:hAnsi="Times New Roman" w:cs="Times New Roman"/>
          <w:sz w:val="28"/>
          <w:szCs w:val="28"/>
        </w:rPr>
      </w:pPr>
      <w:r w:rsidRPr="00DA2632">
        <w:rPr>
          <w:rFonts w:ascii="Times New Roman" w:hAnsi="Times New Roman" w:cs="Times New Roman"/>
          <w:sz w:val="28"/>
          <w:szCs w:val="28"/>
        </w:rPr>
        <w:t>Для д</w:t>
      </w:r>
      <w:r w:rsidR="00B56FC7" w:rsidRPr="00DA2632">
        <w:rPr>
          <w:rFonts w:ascii="Times New Roman" w:hAnsi="Times New Roman" w:cs="Times New Roman"/>
          <w:sz w:val="28"/>
          <w:szCs w:val="28"/>
        </w:rPr>
        <w:t>осягнення поставленої мети вирішувалися такі</w:t>
      </w:r>
      <w:r w:rsidRPr="00DA2632">
        <w:rPr>
          <w:rFonts w:ascii="Times New Roman" w:hAnsi="Times New Roman" w:cs="Times New Roman"/>
          <w:sz w:val="28"/>
          <w:szCs w:val="28"/>
        </w:rPr>
        <w:t xml:space="preserve"> завдання</w:t>
      </w:r>
      <w:r w:rsidR="00B56FC7" w:rsidRPr="00DA2632">
        <w:rPr>
          <w:rFonts w:ascii="Times New Roman" w:hAnsi="Times New Roman" w:cs="Times New Roman"/>
          <w:sz w:val="28"/>
          <w:szCs w:val="28"/>
        </w:rPr>
        <w:t>:</w:t>
      </w:r>
    </w:p>
    <w:p w:rsidR="00DA2632" w:rsidRPr="00DA2632" w:rsidRDefault="00DA2632" w:rsidP="00DA2632">
      <w:pPr>
        <w:spacing w:after="0" w:line="360" w:lineRule="auto"/>
        <w:ind w:firstLine="708"/>
        <w:jc w:val="both"/>
        <w:rPr>
          <w:rFonts w:ascii="Times New Roman" w:hAnsi="Times New Roman" w:cs="Times New Roman"/>
          <w:sz w:val="28"/>
          <w:szCs w:val="28"/>
        </w:rPr>
      </w:pPr>
      <w:r w:rsidRPr="00DA2632">
        <w:rPr>
          <w:rFonts w:ascii="Times New Roman" w:hAnsi="Times New Roman" w:cs="Times New Roman"/>
          <w:sz w:val="28"/>
          <w:szCs w:val="28"/>
        </w:rPr>
        <w:t xml:space="preserve">Виконати аналіз </w:t>
      </w:r>
      <w:proofErr w:type="spellStart"/>
      <w:r w:rsidRPr="00DA2632">
        <w:rPr>
          <w:rFonts w:ascii="Times New Roman" w:hAnsi="Times New Roman" w:cs="Times New Roman"/>
          <w:sz w:val="28"/>
          <w:szCs w:val="28"/>
        </w:rPr>
        <w:t>несиметрії</w:t>
      </w:r>
      <w:proofErr w:type="spellEnd"/>
      <w:r w:rsidRPr="00DA2632">
        <w:rPr>
          <w:rFonts w:ascii="Times New Roman" w:hAnsi="Times New Roman" w:cs="Times New Roman"/>
          <w:sz w:val="28"/>
          <w:szCs w:val="28"/>
        </w:rPr>
        <w:t xml:space="preserve"> струмів (напруг) і втрат електричної енергії в сільських електричних мережах 0,4 кВ, існуючих способів і засобів їх зниження.</w:t>
      </w:r>
    </w:p>
    <w:p w:rsidR="00DA2632" w:rsidRPr="00DA2632" w:rsidRDefault="00DA2632" w:rsidP="00DA2632">
      <w:pPr>
        <w:spacing w:after="0" w:line="360" w:lineRule="auto"/>
        <w:ind w:firstLine="708"/>
        <w:jc w:val="both"/>
        <w:rPr>
          <w:rFonts w:ascii="Times New Roman" w:hAnsi="Times New Roman" w:cs="Times New Roman"/>
          <w:sz w:val="28"/>
          <w:szCs w:val="28"/>
        </w:rPr>
      </w:pPr>
      <w:r w:rsidRPr="00DA2632">
        <w:rPr>
          <w:rFonts w:ascii="Times New Roman" w:hAnsi="Times New Roman" w:cs="Times New Roman"/>
          <w:sz w:val="28"/>
          <w:szCs w:val="28"/>
        </w:rPr>
        <w:t xml:space="preserve">Розробити новий регульований </w:t>
      </w:r>
      <w:proofErr w:type="spellStart"/>
      <w:r w:rsidRPr="00DA2632">
        <w:rPr>
          <w:rFonts w:ascii="Times New Roman" w:hAnsi="Times New Roman" w:cs="Times New Roman"/>
          <w:sz w:val="28"/>
          <w:szCs w:val="28"/>
        </w:rPr>
        <w:t>симетризуючий</w:t>
      </w:r>
      <w:proofErr w:type="spellEnd"/>
      <w:r w:rsidRPr="00DA2632">
        <w:rPr>
          <w:rFonts w:ascii="Times New Roman" w:hAnsi="Times New Roman" w:cs="Times New Roman"/>
          <w:sz w:val="28"/>
          <w:szCs w:val="28"/>
        </w:rPr>
        <w:t xml:space="preserve"> пристрій, виконати його імітаційне моделювання та обґрунтувати параметри.</w:t>
      </w:r>
    </w:p>
    <w:p w:rsidR="00DA2632" w:rsidRPr="00DA2632" w:rsidRDefault="00DA2632" w:rsidP="00DA2632">
      <w:pPr>
        <w:spacing w:after="0" w:line="360" w:lineRule="auto"/>
        <w:ind w:firstLine="708"/>
        <w:jc w:val="both"/>
        <w:rPr>
          <w:rFonts w:ascii="Times New Roman" w:hAnsi="Times New Roman" w:cs="Times New Roman"/>
          <w:sz w:val="28"/>
          <w:szCs w:val="28"/>
        </w:rPr>
      </w:pPr>
      <w:r w:rsidRPr="00DA2632">
        <w:rPr>
          <w:rFonts w:ascii="Times New Roman" w:hAnsi="Times New Roman" w:cs="Times New Roman"/>
          <w:sz w:val="28"/>
          <w:szCs w:val="28"/>
        </w:rPr>
        <w:t xml:space="preserve">Виконати дослідження експериментального зразка регульованого </w:t>
      </w:r>
      <w:proofErr w:type="spellStart"/>
      <w:r w:rsidR="003D7031">
        <w:rPr>
          <w:rFonts w:ascii="Times New Roman" w:hAnsi="Times New Roman" w:cs="Times New Roman"/>
          <w:sz w:val="28"/>
          <w:szCs w:val="28"/>
        </w:rPr>
        <w:t>симетруючого</w:t>
      </w:r>
      <w:proofErr w:type="spellEnd"/>
      <w:r w:rsidRPr="00DA2632">
        <w:rPr>
          <w:rFonts w:ascii="Times New Roman" w:hAnsi="Times New Roman" w:cs="Times New Roman"/>
          <w:sz w:val="28"/>
          <w:szCs w:val="28"/>
        </w:rPr>
        <w:t xml:space="preserve"> пристрою.</w:t>
      </w:r>
    </w:p>
    <w:p w:rsidR="00B56FC7" w:rsidRPr="00DA2632" w:rsidRDefault="00B56FC7" w:rsidP="00B56FC7">
      <w:pPr>
        <w:spacing w:after="0" w:line="360" w:lineRule="auto"/>
        <w:ind w:firstLine="680"/>
        <w:jc w:val="both"/>
        <w:rPr>
          <w:rFonts w:ascii="Times New Roman" w:hAnsi="Times New Roman" w:cs="Times New Roman"/>
          <w:sz w:val="28"/>
          <w:szCs w:val="28"/>
        </w:rPr>
      </w:pPr>
      <w:r w:rsidRPr="00DA2632">
        <w:rPr>
          <w:rFonts w:ascii="Times New Roman" w:hAnsi="Times New Roman" w:cs="Times New Roman"/>
          <w:b/>
          <w:sz w:val="28"/>
          <w:szCs w:val="28"/>
        </w:rPr>
        <w:t>Об'єкт дослідження</w:t>
      </w:r>
      <w:r w:rsidRPr="00DA2632">
        <w:rPr>
          <w:rFonts w:ascii="Times New Roman" w:hAnsi="Times New Roman" w:cs="Times New Roman"/>
          <w:sz w:val="28"/>
          <w:szCs w:val="28"/>
        </w:rPr>
        <w:t xml:space="preserve">: </w:t>
      </w:r>
      <w:r w:rsidR="00DA2632" w:rsidRPr="00DA2632">
        <w:rPr>
          <w:rFonts w:ascii="Times New Roman" w:hAnsi="Times New Roman" w:cs="Times New Roman"/>
          <w:sz w:val="28"/>
          <w:szCs w:val="28"/>
        </w:rPr>
        <w:t>сільські електричні мережі 0,4 кВ.</w:t>
      </w:r>
    </w:p>
    <w:p w:rsidR="00B56FC7" w:rsidRPr="00DA2632" w:rsidRDefault="00B56FC7" w:rsidP="00B56FC7">
      <w:pPr>
        <w:spacing w:after="0" w:line="360" w:lineRule="auto"/>
        <w:ind w:firstLine="680"/>
        <w:jc w:val="both"/>
        <w:rPr>
          <w:rFonts w:ascii="Times New Roman" w:hAnsi="Times New Roman" w:cs="Times New Roman"/>
          <w:sz w:val="28"/>
          <w:szCs w:val="28"/>
        </w:rPr>
      </w:pPr>
      <w:r w:rsidRPr="00DA2632">
        <w:rPr>
          <w:rFonts w:ascii="Times New Roman" w:hAnsi="Times New Roman" w:cs="Times New Roman"/>
          <w:b/>
          <w:sz w:val="28"/>
          <w:szCs w:val="28"/>
        </w:rPr>
        <w:t>Предмет дослідження</w:t>
      </w:r>
      <w:r w:rsidRPr="00DA2632">
        <w:rPr>
          <w:rFonts w:ascii="Times New Roman" w:hAnsi="Times New Roman" w:cs="Times New Roman"/>
          <w:sz w:val="28"/>
          <w:szCs w:val="28"/>
        </w:rPr>
        <w:t xml:space="preserve">: </w:t>
      </w:r>
      <w:proofErr w:type="spellStart"/>
      <w:r w:rsidR="00DA2632" w:rsidRPr="00DA2632">
        <w:rPr>
          <w:rFonts w:ascii="Times New Roman" w:hAnsi="Times New Roman" w:cs="Times New Roman"/>
          <w:sz w:val="28"/>
          <w:szCs w:val="28"/>
        </w:rPr>
        <w:t>несиметрія</w:t>
      </w:r>
      <w:proofErr w:type="spellEnd"/>
      <w:r w:rsidR="00DA2632" w:rsidRPr="00DA2632">
        <w:rPr>
          <w:rFonts w:ascii="Times New Roman" w:hAnsi="Times New Roman" w:cs="Times New Roman"/>
          <w:sz w:val="28"/>
          <w:szCs w:val="28"/>
        </w:rPr>
        <w:t xml:space="preserve"> струмів (напруг) і втрати електроенергії в сільських електричних мережах 0,4 кВ у разі використання регульованих </w:t>
      </w:r>
      <w:proofErr w:type="spellStart"/>
      <w:r w:rsidR="00DA2632" w:rsidRPr="00DA2632">
        <w:rPr>
          <w:rFonts w:ascii="Times New Roman" w:hAnsi="Times New Roman" w:cs="Times New Roman"/>
          <w:sz w:val="28"/>
          <w:szCs w:val="28"/>
        </w:rPr>
        <w:t>симетр</w:t>
      </w:r>
      <w:r w:rsidR="003D7031">
        <w:rPr>
          <w:rFonts w:ascii="Times New Roman" w:hAnsi="Times New Roman" w:cs="Times New Roman"/>
          <w:sz w:val="28"/>
          <w:szCs w:val="28"/>
        </w:rPr>
        <w:t>уючих</w:t>
      </w:r>
      <w:proofErr w:type="spellEnd"/>
      <w:r w:rsidR="00DA2632" w:rsidRPr="00DA2632">
        <w:rPr>
          <w:rFonts w:ascii="Times New Roman" w:hAnsi="Times New Roman" w:cs="Times New Roman"/>
          <w:sz w:val="28"/>
          <w:szCs w:val="28"/>
        </w:rPr>
        <w:t xml:space="preserve"> пристроїв.</w:t>
      </w:r>
    </w:p>
    <w:p w:rsidR="00DA2632" w:rsidRDefault="005F0E34" w:rsidP="00DA2632">
      <w:pPr>
        <w:spacing w:after="0" w:line="360" w:lineRule="auto"/>
        <w:ind w:firstLine="708"/>
        <w:jc w:val="both"/>
        <w:rPr>
          <w:rFonts w:ascii="Times New Roman" w:hAnsi="Times New Roman" w:cs="Times New Roman"/>
          <w:sz w:val="28"/>
          <w:szCs w:val="28"/>
        </w:rPr>
      </w:pPr>
      <w:r w:rsidRPr="00DA2632">
        <w:rPr>
          <w:rFonts w:ascii="Times New Roman" w:hAnsi="Times New Roman" w:cs="Times New Roman"/>
          <w:b/>
          <w:sz w:val="28"/>
          <w:szCs w:val="28"/>
        </w:rPr>
        <w:t>Методологія та методи дослідження.</w:t>
      </w:r>
      <w:r w:rsidRPr="00DA2632">
        <w:rPr>
          <w:rFonts w:ascii="Times New Roman" w:hAnsi="Times New Roman" w:cs="Times New Roman"/>
          <w:sz w:val="28"/>
          <w:szCs w:val="28"/>
        </w:rPr>
        <w:t xml:space="preserve"> </w:t>
      </w:r>
      <w:r w:rsidR="00DA2632" w:rsidRPr="00DA2632">
        <w:rPr>
          <w:rFonts w:ascii="Times New Roman" w:hAnsi="Times New Roman" w:cs="Times New Roman"/>
          <w:sz w:val="28"/>
          <w:szCs w:val="28"/>
        </w:rPr>
        <w:t xml:space="preserve">Для досліджень використовувалися методи теорії електротехніки, теорії лінійних кіл, методи інженерного експерименту. Математичне моделювання проводили із застосуванням сучасних методів і комп'ютерних програмних продуктів, зокрема, інтегрованих пакетів </w:t>
      </w:r>
      <w:proofErr w:type="spellStart"/>
      <w:r w:rsidR="00DA2632" w:rsidRPr="00DA2632">
        <w:rPr>
          <w:rFonts w:ascii="Times New Roman" w:hAnsi="Times New Roman" w:cs="Times New Roman"/>
          <w:sz w:val="28"/>
          <w:szCs w:val="28"/>
        </w:rPr>
        <w:t>MathCad</w:t>
      </w:r>
      <w:proofErr w:type="spellEnd"/>
      <w:r w:rsidR="00DA2632" w:rsidRPr="00DA2632">
        <w:rPr>
          <w:rFonts w:ascii="Times New Roman" w:hAnsi="Times New Roman" w:cs="Times New Roman"/>
          <w:sz w:val="28"/>
          <w:szCs w:val="28"/>
        </w:rPr>
        <w:t xml:space="preserve"> і MATLAB</w:t>
      </w:r>
      <w:r w:rsidR="00DA2632" w:rsidRPr="00910B83">
        <w:rPr>
          <w:rFonts w:ascii="Times New Roman" w:hAnsi="Times New Roman" w:cs="Times New Roman"/>
          <w:sz w:val="28"/>
          <w:szCs w:val="28"/>
        </w:rPr>
        <w:t xml:space="preserve">, лабораторні дослідження проводили на експериментальній установці, що містить трифазний </w:t>
      </w:r>
      <w:r w:rsidR="00DA2632" w:rsidRPr="00910B83">
        <w:rPr>
          <w:rFonts w:ascii="Times New Roman" w:hAnsi="Times New Roman" w:cs="Times New Roman"/>
          <w:sz w:val="28"/>
          <w:szCs w:val="28"/>
        </w:rPr>
        <w:lastRenderedPageBreak/>
        <w:t xml:space="preserve">автотрансформатор, модель лінії електропередачі, несиметричне навантаження, </w:t>
      </w:r>
      <w:proofErr w:type="spellStart"/>
      <w:r w:rsidR="00DA2632" w:rsidRPr="00910B83">
        <w:rPr>
          <w:rFonts w:ascii="Times New Roman" w:hAnsi="Times New Roman" w:cs="Times New Roman"/>
          <w:sz w:val="28"/>
          <w:szCs w:val="28"/>
        </w:rPr>
        <w:t>симетр</w:t>
      </w:r>
      <w:r w:rsidR="003D7031">
        <w:rPr>
          <w:rFonts w:ascii="Times New Roman" w:hAnsi="Times New Roman" w:cs="Times New Roman"/>
          <w:sz w:val="28"/>
          <w:szCs w:val="28"/>
        </w:rPr>
        <w:t>уючий</w:t>
      </w:r>
      <w:proofErr w:type="spellEnd"/>
      <w:r w:rsidR="00DA2632" w:rsidRPr="00910B83">
        <w:rPr>
          <w:rFonts w:ascii="Times New Roman" w:hAnsi="Times New Roman" w:cs="Times New Roman"/>
          <w:sz w:val="28"/>
          <w:szCs w:val="28"/>
        </w:rPr>
        <w:t xml:space="preserve"> пристрій, щит керування, блок керування на базі </w:t>
      </w:r>
      <w:proofErr w:type="spellStart"/>
      <w:r w:rsidR="00DA2632" w:rsidRPr="00910B83">
        <w:rPr>
          <w:rFonts w:ascii="Times New Roman" w:hAnsi="Times New Roman" w:cs="Times New Roman"/>
          <w:sz w:val="28"/>
          <w:szCs w:val="28"/>
        </w:rPr>
        <w:t>Arduino</w:t>
      </w:r>
      <w:proofErr w:type="spellEnd"/>
      <w:r w:rsidR="00DA2632" w:rsidRPr="00910B83">
        <w:rPr>
          <w:rFonts w:ascii="Times New Roman" w:hAnsi="Times New Roman" w:cs="Times New Roman"/>
          <w:sz w:val="28"/>
          <w:szCs w:val="28"/>
        </w:rPr>
        <w:t>.</w:t>
      </w:r>
    </w:p>
    <w:p w:rsidR="000F7203" w:rsidRPr="000F7203" w:rsidRDefault="00B362CD" w:rsidP="000F7203">
      <w:pPr>
        <w:spacing w:after="0" w:line="360" w:lineRule="auto"/>
        <w:ind w:firstLine="680"/>
        <w:jc w:val="both"/>
        <w:rPr>
          <w:rFonts w:ascii="Times New Roman CYR" w:hAnsi="Times New Roman CYR" w:cs="Times New Roman CYR"/>
          <w:sz w:val="28"/>
          <w:szCs w:val="28"/>
        </w:rPr>
      </w:pPr>
      <w:r w:rsidRPr="000F7203">
        <w:rPr>
          <w:rFonts w:ascii="Times New Roman CYR" w:hAnsi="Times New Roman CYR" w:cs="Times New Roman CYR"/>
          <w:sz w:val="28"/>
          <w:szCs w:val="28"/>
        </w:rPr>
        <w:t>Перелік публікацій</w:t>
      </w:r>
      <w:r w:rsidR="00B83A15" w:rsidRPr="000F7203">
        <w:rPr>
          <w:rFonts w:ascii="Times New Roman CYR" w:hAnsi="Times New Roman CYR" w:cs="Times New Roman CYR"/>
          <w:sz w:val="28"/>
          <w:szCs w:val="28"/>
        </w:rPr>
        <w:t xml:space="preserve"> за темою роботи</w:t>
      </w:r>
      <w:r w:rsidRPr="000F7203">
        <w:rPr>
          <w:rFonts w:ascii="Times New Roman CYR" w:hAnsi="Times New Roman CYR" w:cs="Times New Roman CYR"/>
          <w:sz w:val="28"/>
          <w:szCs w:val="28"/>
        </w:rPr>
        <w:t>:</w:t>
      </w:r>
    </w:p>
    <w:p w:rsidR="000F7203" w:rsidRDefault="00E425A4" w:rsidP="000F7203">
      <w:pPr>
        <w:spacing w:after="0" w:line="360" w:lineRule="auto"/>
        <w:ind w:firstLine="680"/>
        <w:jc w:val="both"/>
        <w:rPr>
          <w:rFonts w:ascii="Times New Roman CYR" w:hAnsi="Times New Roman CYR" w:cs="Times New Roman CYR"/>
          <w:sz w:val="28"/>
          <w:szCs w:val="28"/>
        </w:rPr>
      </w:pPr>
      <w:r w:rsidRPr="000F7203">
        <w:rPr>
          <w:rFonts w:ascii="Times New Roman" w:hAnsi="Times New Roman" w:cs="Times New Roman"/>
          <w:bCs/>
          <w:sz w:val="28"/>
          <w:szCs w:val="28"/>
        </w:rPr>
        <w:t xml:space="preserve">1. </w:t>
      </w:r>
      <w:proofErr w:type="spellStart"/>
      <w:r w:rsidR="000F7203" w:rsidRPr="000F7203">
        <w:rPr>
          <w:rFonts w:ascii="Times New Roman CYR" w:hAnsi="Times New Roman CYR" w:cs="Times New Roman CYR"/>
          <w:bCs/>
          <w:iCs/>
          <w:sz w:val="28"/>
          <w:szCs w:val="28"/>
        </w:rPr>
        <w:t>Савчекно</w:t>
      </w:r>
      <w:proofErr w:type="spellEnd"/>
      <w:r w:rsidR="000F7203" w:rsidRPr="000F7203">
        <w:rPr>
          <w:rFonts w:ascii="Times New Roman CYR" w:hAnsi="Times New Roman CYR" w:cs="Times New Roman CYR"/>
          <w:bCs/>
          <w:iCs/>
          <w:sz w:val="28"/>
          <w:szCs w:val="28"/>
        </w:rPr>
        <w:t xml:space="preserve"> Л.Г., </w:t>
      </w:r>
      <w:proofErr w:type="spellStart"/>
      <w:r w:rsidR="000F7203" w:rsidRPr="000F7203">
        <w:rPr>
          <w:rFonts w:ascii="Times New Roman CYR" w:hAnsi="Times New Roman CYR" w:cs="Times New Roman CYR"/>
          <w:b/>
          <w:bCs/>
          <w:iCs/>
          <w:sz w:val="28"/>
          <w:szCs w:val="28"/>
        </w:rPr>
        <w:t>Борисевич</w:t>
      </w:r>
      <w:proofErr w:type="spellEnd"/>
      <w:r w:rsidR="000F7203" w:rsidRPr="000F7203">
        <w:rPr>
          <w:rFonts w:ascii="Times New Roman CYR" w:hAnsi="Times New Roman CYR" w:cs="Times New Roman CYR"/>
          <w:b/>
          <w:bCs/>
          <w:iCs/>
          <w:sz w:val="28"/>
          <w:szCs w:val="28"/>
        </w:rPr>
        <w:t xml:space="preserve"> В.В.</w:t>
      </w:r>
      <w:r w:rsidR="000F7203">
        <w:rPr>
          <w:rFonts w:ascii="Times New Roman CYR" w:hAnsi="Times New Roman CYR" w:cs="Times New Roman CYR"/>
          <w:bCs/>
          <w:iCs/>
          <w:sz w:val="28"/>
          <w:szCs w:val="28"/>
        </w:rPr>
        <w:t xml:space="preserve"> </w:t>
      </w:r>
      <w:r w:rsidR="000F7203" w:rsidRPr="000F7203">
        <w:rPr>
          <w:rFonts w:ascii="Times New Roman" w:hAnsi="Times New Roman" w:cs="Times New Roman"/>
          <w:bCs/>
          <w:sz w:val="28"/>
          <w:szCs w:val="28"/>
        </w:rPr>
        <w:t xml:space="preserve">Аналіз наявних способів зниження </w:t>
      </w:r>
      <w:proofErr w:type="spellStart"/>
      <w:r w:rsidR="000F7203" w:rsidRPr="000F7203">
        <w:rPr>
          <w:rFonts w:ascii="Times New Roman" w:hAnsi="Times New Roman" w:cs="Times New Roman"/>
          <w:bCs/>
          <w:sz w:val="28"/>
          <w:szCs w:val="28"/>
        </w:rPr>
        <w:t>несиметрії</w:t>
      </w:r>
      <w:proofErr w:type="spellEnd"/>
      <w:r w:rsidR="000F7203" w:rsidRPr="000F7203">
        <w:rPr>
          <w:rFonts w:ascii="Times New Roman" w:hAnsi="Times New Roman" w:cs="Times New Roman"/>
          <w:bCs/>
          <w:sz w:val="28"/>
          <w:szCs w:val="28"/>
        </w:rPr>
        <w:t xml:space="preserve"> струмів і напруг, втрат електричної енергії в  електричних мережах 0,4 кв. </w:t>
      </w:r>
      <w:r w:rsidR="000F7203" w:rsidRPr="000F7203">
        <w:rPr>
          <w:rFonts w:ascii="Times New Roman" w:hAnsi="Times New Roman" w:cs="Times New Roman"/>
          <w:bCs/>
          <w:i/>
          <w:sz w:val="28"/>
          <w:szCs w:val="28"/>
        </w:rPr>
        <w:t xml:space="preserve">Проблеми сучасної енергетики і </w:t>
      </w:r>
      <w:proofErr w:type="spellStart"/>
      <w:r w:rsidR="000F7203" w:rsidRPr="000F7203">
        <w:rPr>
          <w:rFonts w:ascii="Times New Roman" w:hAnsi="Times New Roman" w:cs="Times New Roman"/>
          <w:bCs/>
          <w:i/>
          <w:sz w:val="28"/>
          <w:szCs w:val="28"/>
        </w:rPr>
        <w:t>автоматикив</w:t>
      </w:r>
      <w:proofErr w:type="spellEnd"/>
      <w:r w:rsidR="000F7203" w:rsidRPr="000F7203">
        <w:rPr>
          <w:rFonts w:ascii="Times New Roman" w:hAnsi="Times New Roman" w:cs="Times New Roman"/>
          <w:bCs/>
          <w:i/>
          <w:sz w:val="28"/>
          <w:szCs w:val="28"/>
        </w:rPr>
        <w:t xml:space="preserve"> системі природокористування (теорія, практика, історія, освіта): Матеріали </w:t>
      </w:r>
      <w:proofErr w:type="spellStart"/>
      <w:r w:rsidR="000F7203" w:rsidRPr="000F7203">
        <w:rPr>
          <w:rFonts w:ascii="Times New Roman" w:hAnsi="Times New Roman" w:cs="Times New Roman"/>
          <w:bCs/>
          <w:i/>
          <w:sz w:val="28"/>
          <w:szCs w:val="28"/>
        </w:rPr>
        <w:t>наук.-техн</w:t>
      </w:r>
      <w:proofErr w:type="spellEnd"/>
      <w:r w:rsidR="000F7203" w:rsidRPr="000F7203">
        <w:rPr>
          <w:rFonts w:ascii="Times New Roman" w:hAnsi="Times New Roman" w:cs="Times New Roman"/>
          <w:bCs/>
          <w:i/>
          <w:sz w:val="28"/>
          <w:szCs w:val="28"/>
        </w:rPr>
        <w:t xml:space="preserve"> </w:t>
      </w:r>
      <w:proofErr w:type="spellStart"/>
      <w:r w:rsidR="000F7203" w:rsidRPr="000F7203">
        <w:rPr>
          <w:rFonts w:ascii="Times New Roman" w:hAnsi="Times New Roman" w:cs="Times New Roman"/>
          <w:bCs/>
          <w:i/>
          <w:sz w:val="28"/>
          <w:szCs w:val="28"/>
        </w:rPr>
        <w:t>конф</w:t>
      </w:r>
      <w:proofErr w:type="spellEnd"/>
      <w:r w:rsidR="000F7203" w:rsidRPr="000F7203">
        <w:rPr>
          <w:rFonts w:ascii="Times New Roman" w:hAnsi="Times New Roman" w:cs="Times New Roman"/>
          <w:bCs/>
          <w:i/>
          <w:sz w:val="28"/>
          <w:szCs w:val="28"/>
        </w:rPr>
        <w:t>.</w:t>
      </w:r>
      <w:r w:rsidR="000F7203" w:rsidRPr="000F7203">
        <w:rPr>
          <w:rFonts w:ascii="Times New Roman" w:hAnsi="Times New Roman" w:cs="Times New Roman"/>
          <w:bCs/>
          <w:sz w:val="28"/>
          <w:szCs w:val="28"/>
        </w:rPr>
        <w:t xml:space="preserve"> м. Київ 19 жовтня 2023р. С. 31-32.</w:t>
      </w:r>
    </w:p>
    <w:p w:rsidR="002236A2" w:rsidRPr="00E41FA6" w:rsidRDefault="00E425A4" w:rsidP="000F7203">
      <w:pPr>
        <w:spacing w:after="0" w:line="360" w:lineRule="auto"/>
        <w:ind w:firstLine="680"/>
        <w:jc w:val="both"/>
        <w:rPr>
          <w:rFonts w:ascii="Times New Roman CYR" w:hAnsi="Times New Roman CYR" w:cs="Times New Roman CYR"/>
          <w:sz w:val="28"/>
          <w:szCs w:val="28"/>
        </w:rPr>
      </w:pPr>
      <w:r w:rsidRPr="000F7203">
        <w:rPr>
          <w:rFonts w:ascii="Times New Roman" w:hAnsi="Times New Roman" w:cs="Times New Roman"/>
          <w:bCs/>
          <w:sz w:val="28"/>
          <w:szCs w:val="28"/>
        </w:rPr>
        <w:t>2.</w:t>
      </w:r>
      <w:r w:rsidRPr="000F7203">
        <w:rPr>
          <w:rFonts w:ascii="Times New Roman" w:hAnsi="Times New Roman" w:cs="Times New Roman"/>
          <w:b/>
          <w:bCs/>
          <w:sz w:val="28"/>
          <w:szCs w:val="28"/>
        </w:rPr>
        <w:t xml:space="preserve"> </w:t>
      </w:r>
      <w:proofErr w:type="spellStart"/>
      <w:r w:rsidR="000F7203" w:rsidRPr="000F7203">
        <w:rPr>
          <w:rFonts w:ascii="Times New Roman CYR" w:hAnsi="Times New Roman CYR" w:cs="Times New Roman CYR"/>
          <w:b/>
          <w:bCs/>
          <w:iCs/>
          <w:sz w:val="28"/>
          <w:szCs w:val="28"/>
        </w:rPr>
        <w:t>Борисевич</w:t>
      </w:r>
      <w:proofErr w:type="spellEnd"/>
      <w:r w:rsidR="000F7203" w:rsidRPr="000F7203">
        <w:rPr>
          <w:rFonts w:ascii="Times New Roman CYR" w:hAnsi="Times New Roman CYR" w:cs="Times New Roman CYR"/>
          <w:b/>
          <w:bCs/>
          <w:iCs/>
          <w:sz w:val="28"/>
          <w:szCs w:val="28"/>
        </w:rPr>
        <w:t xml:space="preserve"> В.В.</w:t>
      </w:r>
      <w:r w:rsidR="000F7203">
        <w:rPr>
          <w:rFonts w:ascii="Times New Roman CYR" w:hAnsi="Times New Roman CYR" w:cs="Times New Roman CYR"/>
          <w:bCs/>
          <w:iCs/>
          <w:sz w:val="28"/>
          <w:szCs w:val="28"/>
        </w:rPr>
        <w:t xml:space="preserve"> </w:t>
      </w:r>
      <w:r w:rsidR="000F7203">
        <w:rPr>
          <w:rFonts w:ascii="Times New Roman CYR" w:hAnsi="Times New Roman CYR" w:cs="Times New Roman CYR"/>
          <w:bCs/>
          <w:color w:val="000000"/>
          <w:sz w:val="28"/>
          <w:szCs w:val="28"/>
        </w:rPr>
        <w:t>Р</w:t>
      </w:r>
      <w:r w:rsidR="000F7203" w:rsidRPr="000F7203">
        <w:rPr>
          <w:rFonts w:ascii="Times New Roman CYR" w:hAnsi="Times New Roman CYR" w:cs="Times New Roman CYR"/>
          <w:bCs/>
          <w:color w:val="000000"/>
          <w:sz w:val="28"/>
          <w:szCs w:val="28"/>
        </w:rPr>
        <w:t xml:space="preserve">озроблення способу регульованого </w:t>
      </w:r>
      <w:proofErr w:type="spellStart"/>
      <w:r w:rsidR="000F7203" w:rsidRPr="000F7203">
        <w:rPr>
          <w:rFonts w:ascii="Times New Roman CYR" w:hAnsi="Times New Roman CYR" w:cs="Times New Roman CYR"/>
          <w:bCs/>
          <w:color w:val="000000"/>
          <w:sz w:val="28"/>
          <w:szCs w:val="28"/>
        </w:rPr>
        <w:t>симетрування</w:t>
      </w:r>
      <w:proofErr w:type="spellEnd"/>
      <w:r w:rsidR="000F7203" w:rsidRPr="000F7203">
        <w:rPr>
          <w:rFonts w:ascii="Times New Roman CYR" w:hAnsi="Times New Roman CYR" w:cs="Times New Roman CYR"/>
          <w:bCs/>
          <w:color w:val="000000"/>
          <w:sz w:val="28"/>
          <w:szCs w:val="28"/>
        </w:rPr>
        <w:t xml:space="preserve"> </w:t>
      </w:r>
      <w:r w:rsidR="000F7203" w:rsidRPr="00E41FA6">
        <w:rPr>
          <w:rFonts w:ascii="Times New Roman CYR" w:hAnsi="Times New Roman CYR" w:cs="Times New Roman CYR"/>
          <w:bCs/>
          <w:sz w:val="28"/>
          <w:szCs w:val="28"/>
        </w:rPr>
        <w:t>струмів і напруг у сільській електричній мережі 0,4 кВ.</w:t>
      </w:r>
      <w:r w:rsidR="000F7203" w:rsidRPr="00E41FA6">
        <w:rPr>
          <w:rFonts w:ascii="Times New Roman CYR" w:hAnsi="Times New Roman CYR" w:cs="Times New Roman CYR"/>
          <w:b/>
          <w:bCs/>
          <w:sz w:val="28"/>
          <w:szCs w:val="28"/>
        </w:rPr>
        <w:t xml:space="preserve"> </w:t>
      </w:r>
      <w:r w:rsidR="000F7203" w:rsidRPr="00E41FA6">
        <w:rPr>
          <w:rFonts w:ascii="Times New Roman CYR" w:hAnsi="Times New Roman CYR" w:cs="Times New Roman CYR"/>
          <w:i/>
          <w:sz w:val="28"/>
          <w:szCs w:val="28"/>
        </w:rPr>
        <w:t>Студентські читання</w:t>
      </w:r>
      <w:r w:rsidR="000F7203" w:rsidRPr="00E41FA6">
        <w:rPr>
          <w:rFonts w:ascii="Times New Roman" w:hAnsi="Times New Roman" w:cs="Times New Roman"/>
          <w:i/>
          <w:sz w:val="28"/>
          <w:szCs w:val="28"/>
        </w:rPr>
        <w:t xml:space="preserve">–2023: </w:t>
      </w:r>
      <w:r w:rsidR="000F7203" w:rsidRPr="00E41FA6">
        <w:rPr>
          <w:rFonts w:ascii="Times New Roman CYR" w:hAnsi="Times New Roman CYR" w:cs="Times New Roman CYR"/>
          <w:i/>
          <w:sz w:val="28"/>
          <w:szCs w:val="28"/>
        </w:rPr>
        <w:t>матеріали науково-практичної конференції науково-педагогічних працівників, докторантів, аспірантів та молодих вчених факультету інженерії та енергетики.</w:t>
      </w:r>
      <w:r w:rsidR="000F7203" w:rsidRPr="00E41FA6">
        <w:rPr>
          <w:rFonts w:ascii="Times New Roman CYR" w:hAnsi="Times New Roman CYR" w:cs="Times New Roman CYR"/>
          <w:sz w:val="28"/>
          <w:szCs w:val="28"/>
        </w:rPr>
        <w:t xml:space="preserve"> 25 жовтня 2023 р. Житомир: Поліський національний університет, 2023</w:t>
      </w:r>
      <w:r w:rsidR="00DA7077" w:rsidRPr="00E41FA6">
        <w:rPr>
          <w:rFonts w:ascii="Times New Roman" w:hAnsi="Times New Roman" w:cs="Times New Roman"/>
          <w:bCs/>
          <w:sz w:val="28"/>
          <w:szCs w:val="28"/>
        </w:rPr>
        <w:t>.</w:t>
      </w:r>
      <w:r w:rsidR="000F7203" w:rsidRPr="00E41FA6">
        <w:rPr>
          <w:rFonts w:ascii="Times New Roman" w:hAnsi="Times New Roman" w:cs="Times New Roman"/>
          <w:bCs/>
          <w:sz w:val="28"/>
          <w:szCs w:val="28"/>
        </w:rPr>
        <w:t xml:space="preserve"> </w:t>
      </w:r>
      <w:r w:rsidR="00DA7077" w:rsidRPr="00E41FA6">
        <w:rPr>
          <w:rFonts w:ascii="Times New Roman" w:hAnsi="Times New Roman" w:cs="Times New Roman"/>
          <w:bCs/>
          <w:sz w:val="28"/>
          <w:szCs w:val="28"/>
        </w:rPr>
        <w:t xml:space="preserve">С. </w:t>
      </w:r>
      <w:r w:rsidR="000F7203" w:rsidRPr="00E41FA6">
        <w:rPr>
          <w:rFonts w:ascii="Times New Roman" w:hAnsi="Times New Roman" w:cs="Times New Roman"/>
          <w:bCs/>
          <w:sz w:val="28"/>
          <w:szCs w:val="28"/>
        </w:rPr>
        <w:t>62-65</w:t>
      </w:r>
      <w:r w:rsidR="00DA7077" w:rsidRPr="00E41FA6">
        <w:rPr>
          <w:rFonts w:ascii="Times New Roman" w:hAnsi="Times New Roman" w:cs="Times New Roman"/>
          <w:bCs/>
          <w:sz w:val="28"/>
          <w:szCs w:val="28"/>
        </w:rPr>
        <w:t xml:space="preserve">. </w:t>
      </w:r>
    </w:p>
    <w:p w:rsidR="00E425A4" w:rsidRPr="00E41FA6" w:rsidRDefault="00E425A4" w:rsidP="005F0E34">
      <w:pPr>
        <w:autoSpaceDE w:val="0"/>
        <w:autoSpaceDN w:val="0"/>
        <w:adjustRightInd w:val="0"/>
        <w:spacing w:after="0" w:line="360" w:lineRule="auto"/>
        <w:ind w:firstLine="709"/>
        <w:jc w:val="both"/>
        <w:rPr>
          <w:rFonts w:ascii="Times New Roman" w:hAnsi="Times New Roman" w:cs="Times New Roman"/>
          <w:bCs/>
          <w:sz w:val="28"/>
          <w:szCs w:val="28"/>
        </w:rPr>
      </w:pPr>
      <w:r w:rsidRPr="00E41FA6">
        <w:rPr>
          <w:rFonts w:ascii="Times New Roman" w:hAnsi="Times New Roman" w:cs="Times New Roman"/>
          <w:noProof/>
          <w:sz w:val="28"/>
          <w:szCs w:val="28"/>
        </w:rPr>
        <w:t xml:space="preserve">3. </w:t>
      </w:r>
      <w:proofErr w:type="spellStart"/>
      <w:r w:rsidR="00E41FA6" w:rsidRPr="00E41FA6">
        <w:rPr>
          <w:rFonts w:ascii="Times New Roman" w:hAnsi="Times New Roman" w:cs="Times New Roman"/>
          <w:bCs/>
          <w:iCs/>
          <w:sz w:val="28"/>
          <w:szCs w:val="28"/>
        </w:rPr>
        <w:t>Савчекно</w:t>
      </w:r>
      <w:proofErr w:type="spellEnd"/>
      <w:r w:rsidR="00E41FA6" w:rsidRPr="00E41FA6">
        <w:rPr>
          <w:rFonts w:ascii="Times New Roman" w:hAnsi="Times New Roman" w:cs="Times New Roman"/>
          <w:bCs/>
          <w:iCs/>
          <w:sz w:val="28"/>
          <w:szCs w:val="28"/>
        </w:rPr>
        <w:t xml:space="preserve"> Л., </w:t>
      </w:r>
      <w:proofErr w:type="spellStart"/>
      <w:r w:rsidR="00E41FA6" w:rsidRPr="00E41FA6">
        <w:rPr>
          <w:rFonts w:ascii="Times New Roman" w:hAnsi="Times New Roman" w:cs="Times New Roman"/>
          <w:b/>
          <w:bCs/>
          <w:iCs/>
          <w:sz w:val="28"/>
          <w:szCs w:val="28"/>
        </w:rPr>
        <w:t>Борисевич</w:t>
      </w:r>
      <w:proofErr w:type="spellEnd"/>
      <w:r w:rsidR="00E41FA6" w:rsidRPr="00E41FA6">
        <w:rPr>
          <w:rFonts w:ascii="Times New Roman" w:hAnsi="Times New Roman" w:cs="Times New Roman"/>
          <w:b/>
          <w:bCs/>
          <w:iCs/>
          <w:sz w:val="28"/>
          <w:szCs w:val="28"/>
        </w:rPr>
        <w:t xml:space="preserve"> В.</w:t>
      </w:r>
      <w:r w:rsidR="00E41FA6" w:rsidRPr="00E41FA6">
        <w:rPr>
          <w:rFonts w:ascii="Times New Roman" w:hAnsi="Times New Roman" w:cs="Times New Roman"/>
          <w:bCs/>
          <w:iCs/>
          <w:sz w:val="28"/>
          <w:szCs w:val="28"/>
        </w:rPr>
        <w:t xml:space="preserve"> </w:t>
      </w:r>
      <w:r w:rsidR="000F7203" w:rsidRPr="00E41FA6">
        <w:rPr>
          <w:rFonts w:ascii="Times New Roman" w:hAnsi="Times New Roman" w:cs="Times New Roman"/>
          <w:iCs/>
          <w:sz w:val="28"/>
          <w:szCs w:val="28"/>
        </w:rPr>
        <w:t>Р</w:t>
      </w:r>
      <w:r w:rsidR="00E41FA6" w:rsidRPr="00E41FA6">
        <w:rPr>
          <w:rFonts w:ascii="Times New Roman" w:hAnsi="Times New Roman" w:cs="Times New Roman"/>
          <w:iCs/>
          <w:sz w:val="28"/>
          <w:szCs w:val="28"/>
        </w:rPr>
        <w:t xml:space="preserve">озроблення схеми </w:t>
      </w:r>
      <w:proofErr w:type="spellStart"/>
      <w:r w:rsidR="00E41FA6" w:rsidRPr="00E41FA6">
        <w:rPr>
          <w:rFonts w:ascii="Times New Roman" w:hAnsi="Times New Roman" w:cs="Times New Roman"/>
          <w:iCs/>
          <w:sz w:val="28"/>
          <w:szCs w:val="28"/>
        </w:rPr>
        <w:t>симетруючого</w:t>
      </w:r>
      <w:proofErr w:type="spellEnd"/>
      <w:r w:rsidR="00E41FA6" w:rsidRPr="00E41FA6">
        <w:rPr>
          <w:rFonts w:ascii="Times New Roman" w:hAnsi="Times New Roman" w:cs="Times New Roman"/>
          <w:iCs/>
          <w:sz w:val="28"/>
          <w:szCs w:val="28"/>
        </w:rPr>
        <w:t xml:space="preserve"> пристрою для електричної мережі </w:t>
      </w:r>
      <w:r w:rsidR="000F7203" w:rsidRPr="00E41FA6">
        <w:rPr>
          <w:rFonts w:ascii="Times New Roman" w:hAnsi="Times New Roman" w:cs="Times New Roman"/>
          <w:iCs/>
          <w:sz w:val="28"/>
          <w:szCs w:val="28"/>
        </w:rPr>
        <w:t xml:space="preserve">0,4 </w:t>
      </w:r>
      <w:r w:rsidR="00E41FA6" w:rsidRPr="00E41FA6">
        <w:rPr>
          <w:rFonts w:ascii="Times New Roman" w:hAnsi="Times New Roman" w:cs="Times New Roman"/>
          <w:iCs/>
          <w:sz w:val="28"/>
          <w:szCs w:val="28"/>
        </w:rPr>
        <w:t>к</w:t>
      </w:r>
      <w:r w:rsidR="000F7203" w:rsidRPr="00E41FA6">
        <w:rPr>
          <w:rFonts w:ascii="Times New Roman" w:hAnsi="Times New Roman" w:cs="Times New Roman"/>
          <w:iCs/>
          <w:sz w:val="28"/>
          <w:szCs w:val="28"/>
        </w:rPr>
        <w:t>В</w:t>
      </w:r>
      <w:r w:rsidR="002236A2" w:rsidRPr="00E41FA6">
        <w:rPr>
          <w:rFonts w:ascii="Times New Roman" w:hAnsi="Times New Roman" w:cs="Times New Roman"/>
          <w:noProof/>
          <w:sz w:val="28"/>
          <w:szCs w:val="28"/>
        </w:rPr>
        <w:t xml:space="preserve">. </w:t>
      </w:r>
      <w:r w:rsidR="00E41FA6" w:rsidRPr="00E41FA6">
        <w:rPr>
          <w:rFonts w:ascii="Times New Roman" w:hAnsi="Times New Roman" w:cs="Times New Roman"/>
          <w:color w:val="000000"/>
          <w:sz w:val="28"/>
          <w:szCs w:val="28"/>
        </w:rPr>
        <w:t>Матеріали XІV Міжнародної науково-практичної конференції «Проблеми конструювання, виробництва та експлуатації сільськогосподарської техніки». Кропивницький: ЦНТУ. 2023.</w:t>
      </w:r>
      <w:r w:rsidR="002236A2" w:rsidRPr="00E41FA6">
        <w:rPr>
          <w:rFonts w:ascii="Times New Roman" w:hAnsi="Times New Roman" w:cs="Times New Roman"/>
          <w:noProof/>
          <w:sz w:val="28"/>
          <w:szCs w:val="28"/>
        </w:rPr>
        <w:t>С. </w:t>
      </w:r>
      <w:r w:rsidR="00E41FA6" w:rsidRPr="00E41FA6">
        <w:rPr>
          <w:rFonts w:ascii="Times New Roman" w:hAnsi="Times New Roman" w:cs="Times New Roman"/>
          <w:noProof/>
          <w:sz w:val="28"/>
          <w:szCs w:val="28"/>
        </w:rPr>
        <w:t>409-410</w:t>
      </w:r>
      <w:r w:rsidR="002236A2" w:rsidRPr="00E41FA6">
        <w:rPr>
          <w:rFonts w:ascii="Times New Roman" w:hAnsi="Times New Roman" w:cs="Times New Roman"/>
          <w:noProof/>
          <w:sz w:val="28"/>
          <w:szCs w:val="28"/>
        </w:rPr>
        <w:t>.</w:t>
      </w:r>
    </w:p>
    <w:p w:rsidR="00DA2632" w:rsidRPr="009538FF" w:rsidRDefault="00B362CD" w:rsidP="00DA2632">
      <w:pPr>
        <w:spacing w:after="0" w:line="360" w:lineRule="auto"/>
        <w:ind w:firstLine="708"/>
        <w:jc w:val="both"/>
        <w:rPr>
          <w:rFonts w:ascii="Times New Roman" w:hAnsi="Times New Roman" w:cs="Times New Roman"/>
          <w:sz w:val="28"/>
          <w:szCs w:val="28"/>
        </w:rPr>
      </w:pPr>
      <w:r w:rsidRPr="00DA2632">
        <w:rPr>
          <w:rFonts w:ascii="Times New Roman CYR" w:hAnsi="Times New Roman CYR" w:cs="Times New Roman CYR"/>
          <w:b/>
          <w:sz w:val="28"/>
          <w:szCs w:val="28"/>
        </w:rPr>
        <w:t>Практичне значення одержаних результатів</w:t>
      </w:r>
      <w:r w:rsidR="00897A0B" w:rsidRPr="00DA2632">
        <w:rPr>
          <w:rFonts w:ascii="Times New Roman CYR" w:hAnsi="Times New Roman CYR" w:cs="Times New Roman CYR"/>
          <w:b/>
          <w:sz w:val="28"/>
          <w:szCs w:val="28"/>
        </w:rPr>
        <w:t>.</w:t>
      </w:r>
      <w:r w:rsidR="00897A0B" w:rsidRPr="00DA2632">
        <w:rPr>
          <w:rFonts w:ascii="Times New Roman CYR" w:hAnsi="Times New Roman CYR" w:cs="Times New Roman CYR"/>
          <w:sz w:val="28"/>
          <w:szCs w:val="28"/>
        </w:rPr>
        <w:t xml:space="preserve"> </w:t>
      </w:r>
      <w:r w:rsidR="00DA2632" w:rsidRPr="00DA2632">
        <w:rPr>
          <w:rFonts w:ascii="Times New Roman" w:hAnsi="Times New Roman" w:cs="Times New Roman"/>
          <w:sz w:val="28"/>
          <w:szCs w:val="28"/>
        </w:rPr>
        <w:t xml:space="preserve">Застосування регульованого </w:t>
      </w:r>
      <w:proofErr w:type="spellStart"/>
      <w:r w:rsidR="003D7031">
        <w:rPr>
          <w:rFonts w:ascii="Times New Roman" w:hAnsi="Times New Roman" w:cs="Times New Roman"/>
          <w:sz w:val="28"/>
          <w:szCs w:val="28"/>
        </w:rPr>
        <w:t>симетруючого</w:t>
      </w:r>
      <w:proofErr w:type="spellEnd"/>
      <w:r w:rsidR="00DA2632" w:rsidRPr="00DA2632">
        <w:rPr>
          <w:rFonts w:ascii="Times New Roman" w:hAnsi="Times New Roman" w:cs="Times New Roman"/>
          <w:sz w:val="28"/>
          <w:szCs w:val="28"/>
        </w:rPr>
        <w:t xml:space="preserve"> пристрою дасть змогу значною мірою знизити </w:t>
      </w:r>
      <w:proofErr w:type="spellStart"/>
      <w:r w:rsidR="00DA2632" w:rsidRPr="009538FF">
        <w:rPr>
          <w:rFonts w:ascii="Times New Roman" w:hAnsi="Times New Roman" w:cs="Times New Roman"/>
          <w:sz w:val="28"/>
          <w:szCs w:val="28"/>
        </w:rPr>
        <w:t>несиметрію</w:t>
      </w:r>
      <w:proofErr w:type="spellEnd"/>
      <w:r w:rsidR="00DA2632" w:rsidRPr="009538FF">
        <w:rPr>
          <w:rFonts w:ascii="Times New Roman" w:hAnsi="Times New Roman" w:cs="Times New Roman"/>
          <w:sz w:val="28"/>
          <w:szCs w:val="28"/>
        </w:rPr>
        <w:t xml:space="preserve"> і втрати електричної енергії в сільських електричних мережах 0,4 кВ. </w:t>
      </w:r>
    </w:p>
    <w:p w:rsidR="00892260" w:rsidRPr="009538FF" w:rsidRDefault="00897A0B" w:rsidP="005F0E34">
      <w:pPr>
        <w:spacing w:after="0" w:line="360" w:lineRule="auto"/>
        <w:ind w:firstLine="708"/>
        <w:jc w:val="both"/>
        <w:rPr>
          <w:rFonts w:ascii="Times New Roman CYR" w:hAnsi="Times New Roman CYR" w:cs="Times New Roman CYR"/>
          <w:sz w:val="28"/>
          <w:szCs w:val="28"/>
        </w:rPr>
      </w:pPr>
      <w:r w:rsidRPr="009538FF">
        <w:rPr>
          <w:rFonts w:ascii="Times New Roman CYR" w:hAnsi="Times New Roman CYR" w:cs="Times New Roman CYR"/>
          <w:b/>
          <w:sz w:val="28"/>
          <w:szCs w:val="28"/>
        </w:rPr>
        <w:t>Структура та обсяг роботи.</w:t>
      </w:r>
      <w:r w:rsidRPr="009538FF">
        <w:rPr>
          <w:rFonts w:ascii="Times New Roman CYR" w:hAnsi="Times New Roman CYR" w:cs="Times New Roman CYR"/>
          <w:sz w:val="28"/>
          <w:szCs w:val="28"/>
        </w:rPr>
        <w:t xml:space="preserve"> </w:t>
      </w:r>
      <w:r w:rsidR="00925C8B" w:rsidRPr="009538FF">
        <w:rPr>
          <w:rFonts w:ascii="Times New Roman CYR" w:hAnsi="Times New Roman CYR" w:cs="Times New Roman CYR"/>
          <w:sz w:val="28"/>
          <w:szCs w:val="28"/>
        </w:rPr>
        <w:t xml:space="preserve">Кваліфікаційна робота складається з вступу, трьох розділів, висновків, списку використаних джерел з </w:t>
      </w:r>
      <w:r w:rsidR="002236A2" w:rsidRPr="009538FF">
        <w:rPr>
          <w:rFonts w:ascii="Times New Roman CYR" w:hAnsi="Times New Roman CYR" w:cs="Times New Roman CYR"/>
          <w:sz w:val="28"/>
          <w:szCs w:val="28"/>
        </w:rPr>
        <w:t>1</w:t>
      </w:r>
      <w:r w:rsidR="009538FF" w:rsidRPr="009538FF">
        <w:rPr>
          <w:rFonts w:ascii="Times New Roman CYR" w:hAnsi="Times New Roman CYR" w:cs="Times New Roman CYR"/>
          <w:sz w:val="28"/>
          <w:szCs w:val="28"/>
        </w:rPr>
        <w:t>9</w:t>
      </w:r>
      <w:r w:rsidR="00925C8B" w:rsidRPr="009538FF">
        <w:rPr>
          <w:rFonts w:ascii="Times New Roman CYR" w:hAnsi="Times New Roman CYR" w:cs="Times New Roman CYR"/>
          <w:sz w:val="28"/>
          <w:szCs w:val="28"/>
        </w:rPr>
        <w:t xml:space="preserve"> </w:t>
      </w:r>
      <w:r w:rsidR="00C557DE" w:rsidRPr="009538FF">
        <w:rPr>
          <w:rFonts w:ascii="Times New Roman CYR" w:hAnsi="Times New Roman CYR" w:cs="Times New Roman CYR"/>
          <w:sz w:val="28"/>
          <w:szCs w:val="28"/>
        </w:rPr>
        <w:t>найменувань</w:t>
      </w:r>
      <w:r w:rsidR="00925C8B" w:rsidRPr="009538FF">
        <w:rPr>
          <w:rFonts w:ascii="Times New Roman CYR" w:hAnsi="Times New Roman CYR" w:cs="Times New Roman CYR"/>
          <w:sz w:val="28"/>
          <w:szCs w:val="28"/>
        </w:rPr>
        <w:t xml:space="preserve">. Загальний обсяг роботи становить </w:t>
      </w:r>
      <w:r w:rsidR="009538FF" w:rsidRPr="009538FF">
        <w:rPr>
          <w:rFonts w:ascii="Times New Roman CYR" w:hAnsi="Times New Roman CYR" w:cs="Times New Roman CYR"/>
          <w:sz w:val="28"/>
          <w:szCs w:val="28"/>
        </w:rPr>
        <w:t>5</w:t>
      </w:r>
      <w:r w:rsidR="007C3933" w:rsidRPr="009538FF">
        <w:rPr>
          <w:rFonts w:ascii="Times New Roman CYR" w:hAnsi="Times New Roman CYR" w:cs="Times New Roman CYR"/>
          <w:sz w:val="28"/>
          <w:szCs w:val="28"/>
        </w:rPr>
        <w:t>7</w:t>
      </w:r>
      <w:r w:rsidR="00925C8B" w:rsidRPr="009538FF">
        <w:rPr>
          <w:rFonts w:ascii="Times New Roman CYR" w:hAnsi="Times New Roman CYR" w:cs="Times New Roman CYR"/>
          <w:sz w:val="28"/>
          <w:szCs w:val="28"/>
        </w:rPr>
        <w:t xml:space="preserve"> сторін</w:t>
      </w:r>
      <w:r w:rsidR="00B6482B" w:rsidRPr="009538FF">
        <w:rPr>
          <w:rFonts w:ascii="Times New Roman CYR" w:hAnsi="Times New Roman CYR" w:cs="Times New Roman CYR"/>
          <w:sz w:val="28"/>
          <w:szCs w:val="28"/>
        </w:rPr>
        <w:t>ок</w:t>
      </w:r>
      <w:r w:rsidR="00C557DE" w:rsidRPr="009538FF">
        <w:rPr>
          <w:rFonts w:ascii="Times New Roman CYR" w:hAnsi="Times New Roman CYR" w:cs="Times New Roman CYR"/>
          <w:sz w:val="28"/>
          <w:szCs w:val="28"/>
        </w:rPr>
        <w:t xml:space="preserve"> </w:t>
      </w:r>
      <w:r w:rsidR="00925C8B" w:rsidRPr="009538FF">
        <w:rPr>
          <w:rFonts w:ascii="Times New Roman CYR" w:hAnsi="Times New Roman CYR" w:cs="Times New Roman CYR"/>
          <w:sz w:val="28"/>
          <w:szCs w:val="28"/>
        </w:rPr>
        <w:t xml:space="preserve"> комп’ютерного тексту, містить</w:t>
      </w:r>
      <w:r w:rsidR="00216687" w:rsidRPr="009538FF">
        <w:rPr>
          <w:rFonts w:ascii="Times New Roman CYR" w:hAnsi="Times New Roman CYR" w:cs="Times New Roman CYR"/>
          <w:sz w:val="28"/>
          <w:szCs w:val="28"/>
        </w:rPr>
        <w:t xml:space="preserve"> </w:t>
      </w:r>
      <w:r w:rsidR="009538FF" w:rsidRPr="009538FF">
        <w:rPr>
          <w:rFonts w:ascii="Times New Roman CYR" w:hAnsi="Times New Roman CYR" w:cs="Times New Roman CYR"/>
          <w:sz w:val="28"/>
          <w:szCs w:val="28"/>
        </w:rPr>
        <w:t>34</w:t>
      </w:r>
      <w:r w:rsidR="00925C8B" w:rsidRPr="009538FF">
        <w:rPr>
          <w:rFonts w:ascii="Times New Roman CYR" w:hAnsi="Times New Roman CYR" w:cs="Times New Roman CYR"/>
          <w:sz w:val="28"/>
          <w:szCs w:val="28"/>
        </w:rPr>
        <w:t xml:space="preserve"> рисунк</w:t>
      </w:r>
      <w:r w:rsidR="00B93FCC" w:rsidRPr="009538FF">
        <w:rPr>
          <w:rFonts w:ascii="Times New Roman CYR" w:hAnsi="Times New Roman CYR" w:cs="Times New Roman CYR"/>
          <w:sz w:val="28"/>
          <w:szCs w:val="28"/>
        </w:rPr>
        <w:t>и</w:t>
      </w:r>
      <w:r w:rsidR="00BF191D" w:rsidRPr="009538FF">
        <w:rPr>
          <w:rFonts w:ascii="Times New Roman CYR" w:hAnsi="Times New Roman CYR" w:cs="Times New Roman CYR"/>
          <w:sz w:val="28"/>
          <w:szCs w:val="28"/>
        </w:rPr>
        <w:t xml:space="preserve"> і </w:t>
      </w:r>
      <w:r w:rsidR="009538FF" w:rsidRPr="009538FF">
        <w:rPr>
          <w:rFonts w:ascii="Times New Roman CYR" w:hAnsi="Times New Roman CYR" w:cs="Times New Roman CYR"/>
          <w:sz w:val="28"/>
          <w:szCs w:val="28"/>
        </w:rPr>
        <w:t>7</w:t>
      </w:r>
      <w:r w:rsidR="00BF191D" w:rsidRPr="009538FF">
        <w:rPr>
          <w:rFonts w:ascii="Times New Roman CYR" w:hAnsi="Times New Roman CYR" w:cs="Times New Roman CYR"/>
          <w:sz w:val="28"/>
          <w:szCs w:val="28"/>
        </w:rPr>
        <w:t xml:space="preserve"> таблиц</w:t>
      </w:r>
      <w:r w:rsidR="009538FF" w:rsidRPr="009538FF">
        <w:rPr>
          <w:rFonts w:ascii="Times New Roman CYR" w:hAnsi="Times New Roman CYR" w:cs="Times New Roman CYR"/>
          <w:sz w:val="28"/>
          <w:szCs w:val="28"/>
        </w:rPr>
        <w:t>ь</w:t>
      </w:r>
      <w:r w:rsidR="00925C8B" w:rsidRPr="009538FF">
        <w:rPr>
          <w:rFonts w:ascii="Times New Roman CYR" w:hAnsi="Times New Roman CYR" w:cs="Times New Roman CYR"/>
          <w:sz w:val="28"/>
          <w:szCs w:val="28"/>
        </w:rPr>
        <w:t>.</w:t>
      </w:r>
    </w:p>
    <w:p w:rsidR="009D39D7" w:rsidRPr="003D7031" w:rsidRDefault="009D39D7" w:rsidP="005F0E34">
      <w:pPr>
        <w:spacing w:after="0" w:line="360" w:lineRule="auto"/>
        <w:ind w:firstLine="708"/>
        <w:jc w:val="both"/>
        <w:rPr>
          <w:rFonts w:ascii="Times New Roman CYR" w:hAnsi="Times New Roman CYR" w:cs="Times New Roman CYR"/>
          <w:sz w:val="28"/>
          <w:szCs w:val="28"/>
        </w:rPr>
      </w:pPr>
    </w:p>
    <w:p w:rsidR="00E41FA6" w:rsidRPr="003D7031" w:rsidRDefault="00E41FA6" w:rsidP="005F0E34">
      <w:pPr>
        <w:spacing w:after="0" w:line="360" w:lineRule="auto"/>
        <w:ind w:firstLine="708"/>
        <w:jc w:val="both"/>
        <w:rPr>
          <w:rFonts w:ascii="Times New Roman CYR" w:hAnsi="Times New Roman CYR" w:cs="Times New Roman CYR"/>
          <w:sz w:val="28"/>
          <w:szCs w:val="28"/>
        </w:rPr>
      </w:pPr>
    </w:p>
    <w:p w:rsidR="00DA2632" w:rsidRPr="003D7031" w:rsidRDefault="00DA2632" w:rsidP="00DA2632">
      <w:pPr>
        <w:spacing w:after="0" w:line="360" w:lineRule="auto"/>
        <w:jc w:val="center"/>
        <w:rPr>
          <w:rFonts w:ascii="Times New Roman" w:hAnsi="Times New Roman" w:cs="Times New Roman"/>
          <w:b/>
          <w:sz w:val="28"/>
          <w:szCs w:val="28"/>
        </w:rPr>
      </w:pPr>
      <w:r w:rsidRPr="003D7031">
        <w:rPr>
          <w:rFonts w:ascii="Times New Roman" w:hAnsi="Times New Roman" w:cs="Times New Roman"/>
          <w:b/>
          <w:sz w:val="28"/>
          <w:szCs w:val="28"/>
        </w:rPr>
        <w:lastRenderedPageBreak/>
        <w:t>РОЗДІЛ 1</w:t>
      </w:r>
    </w:p>
    <w:p w:rsidR="00DA2632" w:rsidRPr="004F61E9" w:rsidRDefault="00DA2632" w:rsidP="00DA2632">
      <w:pPr>
        <w:spacing w:after="0" w:line="360" w:lineRule="auto"/>
        <w:ind w:firstLine="708"/>
        <w:jc w:val="center"/>
        <w:rPr>
          <w:rFonts w:ascii="Times New Roman" w:hAnsi="Times New Roman" w:cs="Times New Roman"/>
          <w:b/>
          <w:sz w:val="28"/>
          <w:szCs w:val="28"/>
        </w:rPr>
      </w:pPr>
      <w:r w:rsidRPr="00DA2632">
        <w:rPr>
          <w:rFonts w:ascii="Times New Roman" w:hAnsi="Times New Roman" w:cs="Times New Roman"/>
          <w:b/>
          <w:sz w:val="28"/>
          <w:szCs w:val="28"/>
        </w:rPr>
        <w:t>АНАЛІЗ ПРИЧИН ВИНИКНЕННЯ НЕСИМЕТРІЇ СТРУМІВ І НАПРУГ У СІЛЬСЬКИХ ЕЛЕКТРИЧНИХ МЕРЕЖАХ 0,4 КВ</w:t>
      </w:r>
      <w:r>
        <w:rPr>
          <w:rFonts w:ascii="Times New Roman" w:hAnsi="Times New Roman" w:cs="Times New Roman"/>
          <w:b/>
          <w:sz w:val="28"/>
          <w:szCs w:val="28"/>
        </w:rPr>
        <w:t xml:space="preserve"> ТА ЇЇ ВПЛИВ </w:t>
      </w:r>
      <w:r w:rsidRPr="00DA2632">
        <w:rPr>
          <w:rFonts w:ascii="Times New Roman" w:hAnsi="Times New Roman" w:cs="Times New Roman"/>
          <w:b/>
          <w:sz w:val="28"/>
          <w:szCs w:val="28"/>
        </w:rPr>
        <w:t xml:space="preserve"> </w:t>
      </w:r>
      <w:r w:rsidRPr="004F61E9">
        <w:rPr>
          <w:rFonts w:ascii="Times New Roman" w:hAnsi="Times New Roman" w:cs="Times New Roman"/>
          <w:b/>
          <w:sz w:val="28"/>
          <w:szCs w:val="28"/>
        </w:rPr>
        <w:t xml:space="preserve"> НА</w:t>
      </w:r>
      <w:r>
        <w:rPr>
          <w:rFonts w:ascii="Times New Roman" w:hAnsi="Times New Roman" w:cs="Times New Roman"/>
          <w:b/>
          <w:sz w:val="28"/>
          <w:szCs w:val="28"/>
        </w:rPr>
        <w:t xml:space="preserve"> ЯКІСТЬ І ВТРАТИ ЕЛЕКТРОЕНЕРГІЇ</w:t>
      </w:r>
    </w:p>
    <w:p w:rsidR="00DA2632" w:rsidRPr="00DA2632" w:rsidRDefault="00DA2632" w:rsidP="00DA2632">
      <w:pPr>
        <w:spacing w:after="0" w:line="360" w:lineRule="auto"/>
        <w:jc w:val="center"/>
        <w:rPr>
          <w:rFonts w:ascii="Times New Roman" w:hAnsi="Times New Roman" w:cs="Times New Roman"/>
          <w:b/>
          <w:sz w:val="28"/>
          <w:szCs w:val="28"/>
        </w:rPr>
      </w:pPr>
    </w:p>
    <w:p w:rsidR="00DA2632" w:rsidRDefault="00DA2632" w:rsidP="00DA2632">
      <w:pPr>
        <w:spacing w:after="0" w:line="360" w:lineRule="auto"/>
        <w:ind w:firstLine="708"/>
        <w:jc w:val="both"/>
        <w:rPr>
          <w:rFonts w:ascii="Times New Roman" w:hAnsi="Times New Roman" w:cs="Times New Roman"/>
          <w:sz w:val="28"/>
          <w:szCs w:val="28"/>
        </w:rPr>
      </w:pPr>
      <w:r w:rsidRPr="002A3BBF">
        <w:rPr>
          <w:rFonts w:ascii="Times New Roman" w:hAnsi="Times New Roman" w:cs="Times New Roman"/>
          <w:sz w:val="28"/>
          <w:szCs w:val="28"/>
        </w:rPr>
        <w:t xml:space="preserve">За останні роки відбулося значне збільшення встановленої потужності електрообладнання сільськогосподарських підприємств, а також у побуті сільських жителів. За чисельністю та складом електроустановок, вимогами до надійності їхнього електропостачання та якості електроенергії вони наблизилися до промислових споживачів. Основною відмінною рисою сучасного сільського електропостачання є те, що сільськогосподарські споживачі зосередили на своєму балансі значну кількість ліній електропередачі, трансформаторних підстанцій, електродвигунів та інших виробничих </w:t>
      </w:r>
      <w:r>
        <w:rPr>
          <w:rFonts w:ascii="Times New Roman" w:hAnsi="Times New Roman" w:cs="Times New Roman"/>
          <w:sz w:val="28"/>
          <w:szCs w:val="28"/>
        </w:rPr>
        <w:t>і побутових електроустановок</w:t>
      </w:r>
      <w:r w:rsidRPr="002A3BBF">
        <w:rPr>
          <w:rFonts w:ascii="Times New Roman" w:hAnsi="Times New Roman" w:cs="Times New Roman"/>
          <w:sz w:val="28"/>
          <w:szCs w:val="28"/>
        </w:rPr>
        <w:t>.</w:t>
      </w:r>
    </w:p>
    <w:p w:rsidR="00DA2632" w:rsidRPr="00C05A71" w:rsidRDefault="00DA2632" w:rsidP="00DA2632">
      <w:pPr>
        <w:spacing w:after="0" w:line="360" w:lineRule="auto"/>
        <w:ind w:firstLine="708"/>
        <w:jc w:val="both"/>
        <w:rPr>
          <w:rFonts w:ascii="Times New Roman" w:hAnsi="Times New Roman" w:cs="Times New Roman"/>
          <w:sz w:val="28"/>
          <w:szCs w:val="28"/>
        </w:rPr>
      </w:pPr>
      <w:r w:rsidRPr="00C05A71">
        <w:rPr>
          <w:rFonts w:ascii="Times New Roman" w:hAnsi="Times New Roman" w:cs="Times New Roman"/>
          <w:sz w:val="28"/>
          <w:szCs w:val="28"/>
        </w:rPr>
        <w:t>Симетрична трифазна система напруг являє собою однакові за модулем і фазою напруги в усіх трьох фазах, а за несиметричних режимів напруги у фазах відрізняються.</w:t>
      </w:r>
    </w:p>
    <w:p w:rsidR="00DA2632" w:rsidRPr="00C05A71" w:rsidRDefault="00DA2632" w:rsidP="00DA2632">
      <w:pPr>
        <w:spacing w:after="0" w:line="360" w:lineRule="auto"/>
        <w:ind w:firstLine="708"/>
        <w:jc w:val="both"/>
        <w:rPr>
          <w:rFonts w:ascii="Times New Roman" w:hAnsi="Times New Roman" w:cs="Times New Roman"/>
          <w:sz w:val="28"/>
          <w:szCs w:val="28"/>
        </w:rPr>
      </w:pPr>
      <w:r w:rsidRPr="00C05A71">
        <w:rPr>
          <w:rFonts w:ascii="Times New Roman" w:hAnsi="Times New Roman" w:cs="Times New Roman"/>
          <w:sz w:val="28"/>
          <w:szCs w:val="28"/>
        </w:rPr>
        <w:t>Несиметричні режими в електричних мережах виникають з таких причин:</w:t>
      </w:r>
    </w:p>
    <w:p w:rsidR="00DA2632" w:rsidRPr="00C05A71" w:rsidRDefault="00DA2632" w:rsidP="00DA2632">
      <w:pPr>
        <w:spacing w:after="0" w:line="360" w:lineRule="auto"/>
        <w:ind w:firstLine="708"/>
        <w:jc w:val="both"/>
        <w:rPr>
          <w:rFonts w:ascii="Times New Roman" w:hAnsi="Times New Roman" w:cs="Times New Roman"/>
          <w:sz w:val="28"/>
          <w:szCs w:val="28"/>
        </w:rPr>
      </w:pPr>
      <w:r w:rsidRPr="00C05A71">
        <w:rPr>
          <w:rFonts w:ascii="Times New Roman" w:hAnsi="Times New Roman" w:cs="Times New Roman"/>
          <w:sz w:val="28"/>
          <w:szCs w:val="28"/>
        </w:rPr>
        <w:t>1) неоднакові навантаження в різних фазах;</w:t>
      </w:r>
    </w:p>
    <w:p w:rsidR="00DA2632" w:rsidRPr="00C05A71" w:rsidRDefault="00DA2632" w:rsidP="00DA2632">
      <w:pPr>
        <w:spacing w:after="0" w:line="360" w:lineRule="auto"/>
        <w:ind w:firstLine="708"/>
        <w:jc w:val="both"/>
        <w:rPr>
          <w:rFonts w:ascii="Times New Roman" w:hAnsi="Times New Roman" w:cs="Times New Roman"/>
          <w:sz w:val="28"/>
          <w:szCs w:val="28"/>
        </w:rPr>
      </w:pPr>
      <w:r w:rsidRPr="00C05A71">
        <w:rPr>
          <w:rFonts w:ascii="Times New Roman" w:hAnsi="Times New Roman" w:cs="Times New Roman"/>
          <w:sz w:val="28"/>
          <w:szCs w:val="28"/>
        </w:rPr>
        <w:t xml:space="preserve">2) </w:t>
      </w:r>
      <w:proofErr w:type="spellStart"/>
      <w:r w:rsidRPr="00C05A71">
        <w:rPr>
          <w:rFonts w:ascii="Times New Roman" w:hAnsi="Times New Roman" w:cs="Times New Roman"/>
          <w:sz w:val="28"/>
          <w:szCs w:val="28"/>
        </w:rPr>
        <w:t>неповнофазна</w:t>
      </w:r>
      <w:proofErr w:type="spellEnd"/>
      <w:r w:rsidRPr="00C05A71">
        <w:rPr>
          <w:rFonts w:ascii="Times New Roman" w:hAnsi="Times New Roman" w:cs="Times New Roman"/>
          <w:sz w:val="28"/>
          <w:szCs w:val="28"/>
        </w:rPr>
        <w:t xml:space="preserve"> робота мережі;</w:t>
      </w:r>
    </w:p>
    <w:p w:rsidR="00DA2632" w:rsidRPr="00C05A71" w:rsidRDefault="00DA2632" w:rsidP="00DA2632">
      <w:pPr>
        <w:spacing w:after="0" w:line="360" w:lineRule="auto"/>
        <w:ind w:firstLine="708"/>
        <w:jc w:val="both"/>
        <w:rPr>
          <w:rFonts w:ascii="Times New Roman" w:hAnsi="Times New Roman" w:cs="Times New Roman"/>
          <w:sz w:val="28"/>
          <w:szCs w:val="28"/>
        </w:rPr>
      </w:pPr>
      <w:r w:rsidRPr="00C05A71">
        <w:rPr>
          <w:rFonts w:ascii="Times New Roman" w:hAnsi="Times New Roman" w:cs="Times New Roman"/>
          <w:sz w:val="28"/>
          <w:szCs w:val="28"/>
        </w:rPr>
        <w:t>3) різні опори фазних проводів ліній (що може бути пов'язано з різним значенням перехідних опорів на контактах, у місцях з'єднань проводів тощо).</w:t>
      </w:r>
    </w:p>
    <w:p w:rsidR="00DA2632" w:rsidRDefault="00DA2632" w:rsidP="00DA2632">
      <w:pPr>
        <w:spacing w:after="0" w:line="360" w:lineRule="auto"/>
        <w:ind w:firstLine="708"/>
        <w:jc w:val="both"/>
        <w:rPr>
          <w:rFonts w:ascii="Times New Roman" w:hAnsi="Times New Roman" w:cs="Times New Roman"/>
          <w:sz w:val="28"/>
          <w:szCs w:val="28"/>
        </w:rPr>
      </w:pPr>
      <w:r w:rsidRPr="00C05A71">
        <w:rPr>
          <w:rFonts w:ascii="Times New Roman" w:hAnsi="Times New Roman" w:cs="Times New Roman"/>
          <w:sz w:val="28"/>
          <w:szCs w:val="28"/>
        </w:rPr>
        <w:t xml:space="preserve">Найчастіше </w:t>
      </w:r>
      <w:proofErr w:type="spellStart"/>
      <w:r w:rsidRPr="00C05A71">
        <w:rPr>
          <w:rFonts w:ascii="Times New Roman" w:hAnsi="Times New Roman" w:cs="Times New Roman"/>
          <w:sz w:val="28"/>
          <w:szCs w:val="28"/>
        </w:rPr>
        <w:t>несиметрія</w:t>
      </w:r>
      <w:proofErr w:type="spellEnd"/>
      <w:r w:rsidRPr="00C05A71">
        <w:rPr>
          <w:rFonts w:ascii="Times New Roman" w:hAnsi="Times New Roman" w:cs="Times New Roman"/>
          <w:sz w:val="28"/>
          <w:szCs w:val="28"/>
        </w:rPr>
        <w:t xml:space="preserve"> напруг виникає через нерівність навантажень фаз і зниження навантажень трифазних споживачів (електродвигунів, потужних трифазних нагрівачів). Якщо 25-30 років тому трифазне навантаження становило понад 2/3 загального навантаження мережі 0,4 кВ, то нині його частка менше ніж 1/3. Значною мірою це пов'язано з тим, що останніми роками в структурі сільських споживачів значно зросла час</w:t>
      </w:r>
      <w:r>
        <w:rPr>
          <w:rFonts w:ascii="Times New Roman" w:hAnsi="Times New Roman" w:cs="Times New Roman"/>
          <w:sz w:val="28"/>
          <w:szCs w:val="28"/>
        </w:rPr>
        <w:t>тка побутових і комунальних</w:t>
      </w:r>
      <w:r w:rsidRPr="00C05A71">
        <w:rPr>
          <w:rFonts w:ascii="Times New Roman" w:hAnsi="Times New Roman" w:cs="Times New Roman"/>
          <w:sz w:val="28"/>
          <w:szCs w:val="28"/>
        </w:rPr>
        <w:t>.</w:t>
      </w:r>
    </w:p>
    <w:p w:rsidR="00DA2632" w:rsidRDefault="00DA2632" w:rsidP="00DA2632">
      <w:pPr>
        <w:spacing w:after="0" w:line="360" w:lineRule="auto"/>
        <w:ind w:firstLine="708"/>
        <w:jc w:val="both"/>
        <w:rPr>
          <w:rFonts w:ascii="Times New Roman" w:hAnsi="Times New Roman" w:cs="Times New Roman"/>
          <w:sz w:val="28"/>
          <w:szCs w:val="28"/>
        </w:rPr>
      </w:pPr>
      <w:r w:rsidRPr="00916241">
        <w:rPr>
          <w:rFonts w:ascii="Times New Roman" w:hAnsi="Times New Roman" w:cs="Times New Roman"/>
          <w:sz w:val="28"/>
          <w:szCs w:val="28"/>
        </w:rPr>
        <w:lastRenderedPageBreak/>
        <w:t xml:space="preserve">У сільських, зокрема й міських мережах 0,4 кВ, </w:t>
      </w:r>
      <w:proofErr w:type="spellStart"/>
      <w:r w:rsidRPr="00916241">
        <w:rPr>
          <w:rFonts w:ascii="Times New Roman" w:hAnsi="Times New Roman" w:cs="Times New Roman"/>
          <w:sz w:val="28"/>
          <w:szCs w:val="28"/>
        </w:rPr>
        <w:t>несиметрія</w:t>
      </w:r>
      <w:proofErr w:type="spellEnd"/>
      <w:r w:rsidRPr="00916241">
        <w:rPr>
          <w:rFonts w:ascii="Times New Roman" w:hAnsi="Times New Roman" w:cs="Times New Roman"/>
          <w:sz w:val="28"/>
          <w:szCs w:val="28"/>
        </w:rPr>
        <w:t xml:space="preserve"> напруг є наслідком підключення однофазних освітлювальних і побутових </w:t>
      </w:r>
      <w:proofErr w:type="spellStart"/>
      <w:r w:rsidRPr="00916241">
        <w:rPr>
          <w:rFonts w:ascii="Times New Roman" w:hAnsi="Times New Roman" w:cs="Times New Roman"/>
          <w:sz w:val="28"/>
          <w:szCs w:val="28"/>
        </w:rPr>
        <w:t>електроприймачів</w:t>
      </w:r>
      <w:proofErr w:type="spellEnd"/>
      <w:r w:rsidRPr="00916241">
        <w:rPr>
          <w:rFonts w:ascii="Times New Roman" w:hAnsi="Times New Roman" w:cs="Times New Roman"/>
          <w:sz w:val="28"/>
          <w:szCs w:val="28"/>
        </w:rPr>
        <w:t xml:space="preserve"> малої потужності. Таких </w:t>
      </w:r>
      <w:proofErr w:type="spellStart"/>
      <w:r w:rsidRPr="00916241">
        <w:rPr>
          <w:rFonts w:ascii="Times New Roman" w:hAnsi="Times New Roman" w:cs="Times New Roman"/>
          <w:sz w:val="28"/>
          <w:szCs w:val="28"/>
        </w:rPr>
        <w:t>електроприймачів</w:t>
      </w:r>
      <w:proofErr w:type="spellEnd"/>
      <w:r w:rsidRPr="00916241">
        <w:rPr>
          <w:rFonts w:ascii="Times New Roman" w:hAnsi="Times New Roman" w:cs="Times New Roman"/>
          <w:sz w:val="28"/>
          <w:szCs w:val="28"/>
        </w:rPr>
        <w:t xml:space="preserve"> досить велика кількість, тому їх необхідно рівномірно розподіляти по фазах для зменшення </w:t>
      </w:r>
      <w:proofErr w:type="spellStart"/>
      <w:r w:rsidRPr="00916241">
        <w:rPr>
          <w:rFonts w:ascii="Times New Roman" w:hAnsi="Times New Roman" w:cs="Times New Roman"/>
          <w:sz w:val="28"/>
          <w:szCs w:val="28"/>
        </w:rPr>
        <w:t>несиметрії</w:t>
      </w:r>
      <w:proofErr w:type="spellEnd"/>
      <w:r w:rsidRPr="00916241">
        <w:rPr>
          <w:rFonts w:ascii="Times New Roman" w:hAnsi="Times New Roman" w:cs="Times New Roman"/>
          <w:sz w:val="28"/>
          <w:szCs w:val="28"/>
        </w:rPr>
        <w:t>.</w:t>
      </w:r>
    </w:p>
    <w:p w:rsidR="00DA2632" w:rsidRDefault="00DA2632" w:rsidP="00DA2632">
      <w:pPr>
        <w:spacing w:after="0" w:line="360" w:lineRule="auto"/>
        <w:ind w:firstLine="708"/>
        <w:jc w:val="both"/>
        <w:rPr>
          <w:rFonts w:ascii="Times New Roman" w:hAnsi="Times New Roman" w:cs="Times New Roman"/>
          <w:sz w:val="28"/>
          <w:szCs w:val="28"/>
        </w:rPr>
      </w:pPr>
      <w:r w:rsidRPr="00916241">
        <w:rPr>
          <w:rFonts w:ascii="Times New Roman" w:hAnsi="Times New Roman" w:cs="Times New Roman"/>
          <w:sz w:val="28"/>
          <w:szCs w:val="28"/>
        </w:rPr>
        <w:t xml:space="preserve">Крім цього, причиною </w:t>
      </w:r>
      <w:proofErr w:type="spellStart"/>
      <w:r w:rsidRPr="00916241">
        <w:rPr>
          <w:rFonts w:ascii="Times New Roman" w:hAnsi="Times New Roman" w:cs="Times New Roman"/>
          <w:sz w:val="28"/>
          <w:szCs w:val="28"/>
        </w:rPr>
        <w:t>несиметрії</w:t>
      </w:r>
      <w:proofErr w:type="spellEnd"/>
      <w:r w:rsidRPr="00916241">
        <w:rPr>
          <w:rFonts w:ascii="Times New Roman" w:hAnsi="Times New Roman" w:cs="Times New Roman"/>
          <w:sz w:val="28"/>
          <w:szCs w:val="28"/>
        </w:rPr>
        <w:t xml:space="preserve"> можуть слугувати аварійні ситуації в мережах, такі як несиметричні короткі замикання або обриви фаз. Через це відбувається невипадкова </w:t>
      </w:r>
      <w:proofErr w:type="spellStart"/>
      <w:r w:rsidRPr="00916241">
        <w:rPr>
          <w:rFonts w:ascii="Times New Roman" w:hAnsi="Times New Roman" w:cs="Times New Roman"/>
          <w:sz w:val="28"/>
          <w:szCs w:val="28"/>
        </w:rPr>
        <w:t>несиметрія</w:t>
      </w:r>
      <w:proofErr w:type="spellEnd"/>
      <w:r w:rsidRPr="00916241">
        <w:rPr>
          <w:rFonts w:ascii="Times New Roman" w:hAnsi="Times New Roman" w:cs="Times New Roman"/>
          <w:sz w:val="28"/>
          <w:szCs w:val="28"/>
        </w:rPr>
        <w:t xml:space="preserve"> або "перекіс фаз", який являє собою перевантаження одних фаз і недовантаження інших</w:t>
      </w:r>
      <w:r>
        <w:rPr>
          <w:rFonts w:ascii="Times New Roman" w:hAnsi="Times New Roman" w:cs="Times New Roman"/>
          <w:sz w:val="28"/>
          <w:szCs w:val="28"/>
        </w:rPr>
        <w:t>. Р</w:t>
      </w:r>
      <w:r w:rsidRPr="00916241">
        <w:rPr>
          <w:rFonts w:ascii="Times New Roman" w:hAnsi="Times New Roman" w:cs="Times New Roman"/>
          <w:sz w:val="28"/>
          <w:szCs w:val="28"/>
        </w:rPr>
        <w:t xml:space="preserve">івномірний розподіл навантажень у мережах нижчих напруг забезпечує зниження втрат у мережах на 15-20%. Однак випадкові вмикання і вимикання однофазних навантажень визначають наявність, крім невипадкової </w:t>
      </w:r>
      <w:proofErr w:type="spellStart"/>
      <w:r w:rsidRPr="00916241">
        <w:rPr>
          <w:rFonts w:ascii="Times New Roman" w:hAnsi="Times New Roman" w:cs="Times New Roman"/>
          <w:sz w:val="28"/>
          <w:szCs w:val="28"/>
        </w:rPr>
        <w:t>несиметрії</w:t>
      </w:r>
      <w:proofErr w:type="spellEnd"/>
      <w:r w:rsidRPr="00916241">
        <w:rPr>
          <w:rFonts w:ascii="Times New Roman" w:hAnsi="Times New Roman" w:cs="Times New Roman"/>
          <w:sz w:val="28"/>
          <w:szCs w:val="28"/>
        </w:rPr>
        <w:t xml:space="preserve">, випадкової або ймовірнісної. Таким чином, навіть у мережах із рівномірним розподілом навантажень матиме місце несиметричний режим, основною складовою якої буде ймовірнісна </w:t>
      </w:r>
      <w:proofErr w:type="spellStart"/>
      <w:r w:rsidRPr="00916241">
        <w:rPr>
          <w:rFonts w:ascii="Times New Roman" w:hAnsi="Times New Roman" w:cs="Times New Roman"/>
          <w:sz w:val="28"/>
          <w:szCs w:val="28"/>
        </w:rPr>
        <w:t>несиметрія</w:t>
      </w:r>
      <w:proofErr w:type="spellEnd"/>
      <w:r w:rsidRPr="00916241">
        <w:rPr>
          <w:rFonts w:ascii="Times New Roman" w:hAnsi="Times New Roman" w:cs="Times New Roman"/>
          <w:sz w:val="28"/>
          <w:szCs w:val="28"/>
        </w:rPr>
        <w:t>.</w:t>
      </w:r>
    </w:p>
    <w:p w:rsidR="00DA2632" w:rsidRDefault="00DA2632" w:rsidP="00DA263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4F61E9">
        <w:rPr>
          <w:rFonts w:ascii="Times New Roman" w:hAnsi="Times New Roman" w:cs="Times New Roman"/>
          <w:sz w:val="28"/>
          <w:szCs w:val="28"/>
        </w:rPr>
        <w:t xml:space="preserve">Однією з найскладніших задач, розв'язуваних під час </w:t>
      </w:r>
      <w:proofErr w:type="spellStart"/>
      <w:r w:rsidRPr="004F61E9">
        <w:rPr>
          <w:rFonts w:ascii="Times New Roman" w:hAnsi="Times New Roman" w:cs="Times New Roman"/>
          <w:sz w:val="28"/>
          <w:szCs w:val="28"/>
        </w:rPr>
        <w:t>проєктування</w:t>
      </w:r>
      <w:proofErr w:type="spellEnd"/>
      <w:r w:rsidRPr="004F61E9">
        <w:rPr>
          <w:rFonts w:ascii="Times New Roman" w:hAnsi="Times New Roman" w:cs="Times New Roman"/>
          <w:sz w:val="28"/>
          <w:szCs w:val="28"/>
        </w:rPr>
        <w:t xml:space="preserve"> та експлуатації електропостачання, є забезпечення якості електричної енергії на затискачах приймачів електроенергії та зниженн</w:t>
      </w:r>
      <w:r>
        <w:rPr>
          <w:rFonts w:ascii="Times New Roman" w:hAnsi="Times New Roman" w:cs="Times New Roman"/>
          <w:sz w:val="28"/>
          <w:szCs w:val="28"/>
        </w:rPr>
        <w:t xml:space="preserve">я її втрат під час розподілу. </w:t>
      </w:r>
      <w:r w:rsidRPr="004F61E9">
        <w:rPr>
          <w:rFonts w:ascii="Times New Roman" w:hAnsi="Times New Roman" w:cs="Times New Roman"/>
          <w:sz w:val="28"/>
          <w:szCs w:val="28"/>
        </w:rPr>
        <w:t xml:space="preserve">Ступінь </w:t>
      </w:r>
      <w:proofErr w:type="spellStart"/>
      <w:r w:rsidRPr="004F61E9">
        <w:rPr>
          <w:rFonts w:ascii="Times New Roman" w:hAnsi="Times New Roman" w:cs="Times New Roman"/>
          <w:sz w:val="28"/>
          <w:szCs w:val="28"/>
        </w:rPr>
        <w:t>несиметрії</w:t>
      </w:r>
      <w:proofErr w:type="spellEnd"/>
      <w:r w:rsidRPr="004F61E9">
        <w:rPr>
          <w:rFonts w:ascii="Times New Roman" w:hAnsi="Times New Roman" w:cs="Times New Roman"/>
          <w:sz w:val="28"/>
          <w:szCs w:val="28"/>
        </w:rPr>
        <w:t xml:space="preserve"> трифазної </w:t>
      </w:r>
      <w:proofErr w:type="spellStart"/>
      <w:r w:rsidRPr="004F61E9">
        <w:rPr>
          <w:rFonts w:ascii="Times New Roman" w:hAnsi="Times New Roman" w:cs="Times New Roman"/>
          <w:sz w:val="28"/>
          <w:szCs w:val="28"/>
        </w:rPr>
        <w:t>чотирипровідної</w:t>
      </w:r>
      <w:proofErr w:type="spellEnd"/>
      <w:r w:rsidRPr="004F61E9">
        <w:rPr>
          <w:rFonts w:ascii="Times New Roman" w:hAnsi="Times New Roman" w:cs="Times New Roman"/>
          <w:sz w:val="28"/>
          <w:szCs w:val="28"/>
        </w:rPr>
        <w:t xml:space="preserve"> системи характеризується коефіцієнтами </w:t>
      </w:r>
      <w:proofErr w:type="spellStart"/>
      <w:r w:rsidRPr="004F61E9">
        <w:rPr>
          <w:rFonts w:ascii="Times New Roman" w:hAnsi="Times New Roman" w:cs="Times New Roman"/>
          <w:sz w:val="28"/>
          <w:szCs w:val="28"/>
        </w:rPr>
        <w:t>несиметрії</w:t>
      </w:r>
      <w:proofErr w:type="spellEnd"/>
      <w:r w:rsidRPr="004F61E9">
        <w:rPr>
          <w:rFonts w:ascii="Times New Roman" w:hAnsi="Times New Roman" w:cs="Times New Roman"/>
          <w:sz w:val="28"/>
          <w:szCs w:val="28"/>
        </w:rPr>
        <w:t xml:space="preserve"> струмів і напруг за зворотною і н</w:t>
      </w:r>
      <w:r>
        <w:rPr>
          <w:rFonts w:ascii="Times New Roman" w:hAnsi="Times New Roman" w:cs="Times New Roman"/>
          <w:sz w:val="28"/>
          <w:szCs w:val="28"/>
        </w:rPr>
        <w:t>ульовою послідовностями</w:t>
      </w:r>
      <w:r w:rsidRPr="004F61E9">
        <w:rPr>
          <w:rFonts w:ascii="Times New Roman" w:hAnsi="Times New Roman" w:cs="Times New Roman"/>
          <w:sz w:val="28"/>
          <w:szCs w:val="28"/>
        </w:rPr>
        <w:t xml:space="preserve">. При цьому втрати потужності, зумовлені </w:t>
      </w:r>
      <w:proofErr w:type="spellStart"/>
      <w:r w:rsidRPr="004F61E9">
        <w:rPr>
          <w:rFonts w:ascii="Times New Roman" w:hAnsi="Times New Roman" w:cs="Times New Roman"/>
          <w:sz w:val="28"/>
          <w:szCs w:val="28"/>
        </w:rPr>
        <w:t>несиметрією</w:t>
      </w:r>
      <w:proofErr w:type="spellEnd"/>
      <w:r w:rsidRPr="004F61E9">
        <w:rPr>
          <w:rFonts w:ascii="Times New Roman" w:hAnsi="Times New Roman" w:cs="Times New Roman"/>
          <w:sz w:val="28"/>
          <w:szCs w:val="28"/>
        </w:rPr>
        <w:t xml:space="preserve"> струмів, можуть характеризуватися коефіцієнтом втрат потужності, що дорівнює відношенню втрат потужності в несиметричному режимі, до відповідних втрат потужності, зумовлених протіканням струмів прямої послідовності. Коефіцієнти </w:t>
      </w:r>
      <w:proofErr w:type="spellStart"/>
      <w:r w:rsidRPr="004F61E9">
        <w:rPr>
          <w:rFonts w:ascii="Times New Roman" w:hAnsi="Times New Roman" w:cs="Times New Roman"/>
          <w:sz w:val="28"/>
          <w:szCs w:val="28"/>
        </w:rPr>
        <w:t>несиметрії</w:t>
      </w:r>
      <w:proofErr w:type="spellEnd"/>
      <w:r w:rsidRPr="004F61E9">
        <w:rPr>
          <w:rFonts w:ascii="Times New Roman" w:hAnsi="Times New Roman" w:cs="Times New Roman"/>
          <w:sz w:val="28"/>
          <w:szCs w:val="28"/>
        </w:rPr>
        <w:t xml:space="preserve"> напруг і втрати потужності можуть набувати будь-яких чисельних значень, які обумовлюються ступенем </w:t>
      </w:r>
      <w:proofErr w:type="spellStart"/>
      <w:r w:rsidRPr="004F61E9">
        <w:rPr>
          <w:rFonts w:ascii="Times New Roman" w:hAnsi="Times New Roman" w:cs="Times New Roman"/>
          <w:sz w:val="28"/>
          <w:szCs w:val="28"/>
        </w:rPr>
        <w:t>несиметрії</w:t>
      </w:r>
      <w:proofErr w:type="spellEnd"/>
      <w:r w:rsidRPr="004F61E9">
        <w:rPr>
          <w:rFonts w:ascii="Times New Roman" w:hAnsi="Times New Roman" w:cs="Times New Roman"/>
          <w:sz w:val="28"/>
          <w:szCs w:val="28"/>
        </w:rPr>
        <w:t xml:space="preserve"> напруг. Чим більші коефіцієнти, тим сильніший негативний вплив </w:t>
      </w:r>
      <w:proofErr w:type="spellStart"/>
      <w:r w:rsidRPr="004F61E9">
        <w:rPr>
          <w:rFonts w:ascii="Times New Roman" w:hAnsi="Times New Roman" w:cs="Times New Roman"/>
          <w:sz w:val="28"/>
          <w:szCs w:val="28"/>
        </w:rPr>
        <w:t>несиметрії</w:t>
      </w:r>
      <w:proofErr w:type="spellEnd"/>
      <w:r w:rsidRPr="004F61E9">
        <w:rPr>
          <w:rFonts w:ascii="Times New Roman" w:hAnsi="Times New Roman" w:cs="Times New Roman"/>
          <w:sz w:val="28"/>
          <w:szCs w:val="28"/>
        </w:rPr>
        <w:t xml:space="preserve"> мереж</w:t>
      </w:r>
      <w:r>
        <w:rPr>
          <w:rFonts w:ascii="Times New Roman" w:hAnsi="Times New Roman" w:cs="Times New Roman"/>
          <w:sz w:val="28"/>
          <w:szCs w:val="28"/>
        </w:rPr>
        <w:t>і на роботу електроустановок</w:t>
      </w:r>
      <w:r w:rsidRPr="004F61E9">
        <w:rPr>
          <w:rFonts w:ascii="Times New Roman" w:hAnsi="Times New Roman" w:cs="Times New Roman"/>
          <w:sz w:val="28"/>
          <w:szCs w:val="28"/>
        </w:rPr>
        <w:t>.</w:t>
      </w:r>
    </w:p>
    <w:p w:rsidR="00DA2632" w:rsidRPr="00E41906" w:rsidRDefault="00DA2632" w:rsidP="00DA2632">
      <w:pPr>
        <w:spacing w:after="0" w:line="360" w:lineRule="auto"/>
        <w:ind w:firstLine="567"/>
        <w:jc w:val="both"/>
        <w:rPr>
          <w:rFonts w:ascii="Times New Roman" w:hAnsi="Times New Roman" w:cs="Times New Roman"/>
          <w:sz w:val="28"/>
          <w:szCs w:val="28"/>
        </w:rPr>
      </w:pPr>
      <w:r w:rsidRPr="00E41906">
        <w:rPr>
          <w:rFonts w:ascii="Times New Roman" w:hAnsi="Times New Roman" w:cs="Times New Roman"/>
          <w:sz w:val="28"/>
          <w:szCs w:val="28"/>
        </w:rPr>
        <w:t xml:space="preserve">Значення показників якості електроенергії </w:t>
      </w:r>
      <w:r>
        <w:rPr>
          <w:rFonts w:ascii="Times New Roman" w:hAnsi="Times New Roman" w:cs="Times New Roman"/>
          <w:sz w:val="28"/>
          <w:szCs w:val="28"/>
        </w:rPr>
        <w:t>регламентує ДСТУ 32144-2013</w:t>
      </w:r>
      <w:r w:rsidRPr="00E41906">
        <w:rPr>
          <w:rFonts w:ascii="Times New Roman" w:hAnsi="Times New Roman" w:cs="Times New Roman"/>
          <w:sz w:val="28"/>
          <w:szCs w:val="28"/>
        </w:rPr>
        <w:t>.</w:t>
      </w:r>
    </w:p>
    <w:p w:rsidR="00DA2632" w:rsidRPr="00E41906" w:rsidRDefault="00DA2632" w:rsidP="00DA2632">
      <w:pPr>
        <w:spacing w:after="0" w:line="360" w:lineRule="auto"/>
        <w:ind w:firstLine="567"/>
        <w:jc w:val="both"/>
        <w:rPr>
          <w:rFonts w:ascii="Times New Roman" w:hAnsi="Times New Roman" w:cs="Times New Roman"/>
          <w:sz w:val="28"/>
          <w:szCs w:val="28"/>
        </w:rPr>
      </w:pPr>
      <w:r w:rsidRPr="00E41906">
        <w:rPr>
          <w:rFonts w:ascii="Times New Roman" w:hAnsi="Times New Roman" w:cs="Times New Roman"/>
          <w:sz w:val="28"/>
          <w:szCs w:val="28"/>
        </w:rPr>
        <w:lastRenderedPageBreak/>
        <w:t xml:space="preserve">Відповідно до </w:t>
      </w:r>
      <w:r>
        <w:rPr>
          <w:rFonts w:ascii="Times New Roman" w:hAnsi="Times New Roman" w:cs="Times New Roman"/>
          <w:sz w:val="28"/>
          <w:szCs w:val="28"/>
        </w:rPr>
        <w:t>ДСТУ</w:t>
      </w:r>
      <w:r w:rsidRPr="00E41906">
        <w:rPr>
          <w:rFonts w:ascii="Times New Roman" w:hAnsi="Times New Roman" w:cs="Times New Roman"/>
          <w:sz w:val="28"/>
          <w:szCs w:val="28"/>
        </w:rPr>
        <w:t xml:space="preserve">, </w:t>
      </w:r>
      <w:proofErr w:type="spellStart"/>
      <w:r w:rsidRPr="00E41906">
        <w:rPr>
          <w:rFonts w:ascii="Times New Roman" w:hAnsi="Times New Roman" w:cs="Times New Roman"/>
          <w:sz w:val="28"/>
          <w:szCs w:val="28"/>
        </w:rPr>
        <w:t>несиметрія</w:t>
      </w:r>
      <w:proofErr w:type="spellEnd"/>
      <w:r w:rsidRPr="00E41906">
        <w:rPr>
          <w:rFonts w:ascii="Times New Roman" w:hAnsi="Times New Roman" w:cs="Times New Roman"/>
          <w:sz w:val="28"/>
          <w:szCs w:val="28"/>
        </w:rPr>
        <w:t xml:space="preserve"> трифазної системи напруг оцінюється двома основними показниками якості:</w:t>
      </w:r>
    </w:p>
    <w:p w:rsidR="00DA2632" w:rsidRPr="00E41906" w:rsidRDefault="00DA2632" w:rsidP="00DA2632">
      <w:pPr>
        <w:spacing w:after="0" w:line="360" w:lineRule="auto"/>
        <w:ind w:firstLine="567"/>
        <w:jc w:val="both"/>
        <w:rPr>
          <w:rFonts w:ascii="Times New Roman" w:hAnsi="Times New Roman" w:cs="Times New Roman"/>
          <w:sz w:val="28"/>
          <w:szCs w:val="28"/>
        </w:rPr>
      </w:pPr>
      <w:r w:rsidRPr="00E41906">
        <w:rPr>
          <w:rFonts w:ascii="Times New Roman" w:hAnsi="Times New Roman" w:cs="Times New Roman"/>
          <w:sz w:val="28"/>
          <w:szCs w:val="28"/>
        </w:rPr>
        <w:t xml:space="preserve">- коефіцієнтом </w:t>
      </w:r>
      <w:proofErr w:type="spellStart"/>
      <w:r w:rsidRPr="00E41906">
        <w:rPr>
          <w:rFonts w:ascii="Times New Roman" w:hAnsi="Times New Roman" w:cs="Times New Roman"/>
          <w:sz w:val="28"/>
          <w:szCs w:val="28"/>
        </w:rPr>
        <w:t>несиметрії</w:t>
      </w:r>
      <w:proofErr w:type="spellEnd"/>
      <w:r w:rsidRPr="00E41906">
        <w:rPr>
          <w:rFonts w:ascii="Times New Roman" w:hAnsi="Times New Roman" w:cs="Times New Roman"/>
          <w:sz w:val="28"/>
          <w:szCs w:val="28"/>
        </w:rPr>
        <w:t xml:space="preserve"> напруги за зворотною послідовністю </w:t>
      </w:r>
      <w:r w:rsidRPr="00E41906">
        <w:rPr>
          <w:rFonts w:ascii="Times New Roman" w:hAnsi="Times New Roman" w:cs="Times New Roman"/>
          <w:i/>
          <w:sz w:val="28"/>
          <w:szCs w:val="28"/>
        </w:rPr>
        <w:t>K</w:t>
      </w:r>
      <w:r w:rsidRPr="00E41906">
        <w:rPr>
          <w:rFonts w:ascii="Times New Roman" w:hAnsi="Times New Roman" w:cs="Times New Roman"/>
          <w:i/>
          <w:sz w:val="28"/>
          <w:szCs w:val="28"/>
          <w:vertAlign w:val="subscript"/>
        </w:rPr>
        <w:t>2U</w:t>
      </w:r>
      <w:r w:rsidRPr="00E41906">
        <w:rPr>
          <w:rFonts w:ascii="Times New Roman" w:hAnsi="Times New Roman" w:cs="Times New Roman"/>
          <w:sz w:val="28"/>
          <w:szCs w:val="28"/>
        </w:rPr>
        <w:t>, %;</w:t>
      </w:r>
    </w:p>
    <w:p w:rsidR="00DA2632" w:rsidRPr="00E41906" w:rsidRDefault="00DA2632" w:rsidP="00DA2632">
      <w:pPr>
        <w:spacing w:after="0" w:line="360" w:lineRule="auto"/>
        <w:ind w:firstLine="567"/>
        <w:jc w:val="both"/>
        <w:rPr>
          <w:rFonts w:ascii="Times New Roman" w:hAnsi="Times New Roman" w:cs="Times New Roman"/>
          <w:sz w:val="28"/>
          <w:szCs w:val="28"/>
        </w:rPr>
      </w:pPr>
      <w:r w:rsidRPr="00E41906">
        <w:rPr>
          <w:rFonts w:ascii="Times New Roman" w:hAnsi="Times New Roman" w:cs="Times New Roman"/>
          <w:sz w:val="28"/>
          <w:szCs w:val="28"/>
        </w:rPr>
        <w:t xml:space="preserve">- коефіцієнтом </w:t>
      </w:r>
      <w:proofErr w:type="spellStart"/>
      <w:r w:rsidRPr="00E41906">
        <w:rPr>
          <w:rFonts w:ascii="Times New Roman" w:hAnsi="Times New Roman" w:cs="Times New Roman"/>
          <w:sz w:val="28"/>
          <w:szCs w:val="28"/>
        </w:rPr>
        <w:t>несиметрії</w:t>
      </w:r>
      <w:proofErr w:type="spellEnd"/>
      <w:r w:rsidRPr="00E41906">
        <w:rPr>
          <w:rFonts w:ascii="Times New Roman" w:hAnsi="Times New Roman" w:cs="Times New Roman"/>
          <w:sz w:val="28"/>
          <w:szCs w:val="28"/>
        </w:rPr>
        <w:t xml:space="preserve"> напруги за нульовою послідовністю </w:t>
      </w:r>
      <w:r>
        <w:rPr>
          <w:rFonts w:ascii="Times New Roman" w:hAnsi="Times New Roman" w:cs="Times New Roman"/>
          <w:i/>
          <w:sz w:val="28"/>
          <w:szCs w:val="28"/>
        </w:rPr>
        <w:t>К</w:t>
      </w:r>
      <w:r w:rsidRPr="00E41906">
        <w:rPr>
          <w:rFonts w:ascii="Times New Roman" w:hAnsi="Times New Roman" w:cs="Times New Roman"/>
          <w:i/>
          <w:sz w:val="28"/>
          <w:szCs w:val="28"/>
          <w:vertAlign w:val="subscript"/>
          <w:lang w:val="en-US"/>
        </w:rPr>
        <w:t>O</w:t>
      </w:r>
      <w:r w:rsidRPr="00E41906">
        <w:rPr>
          <w:rFonts w:ascii="Times New Roman" w:hAnsi="Times New Roman" w:cs="Times New Roman"/>
          <w:i/>
          <w:sz w:val="28"/>
          <w:szCs w:val="28"/>
          <w:vertAlign w:val="subscript"/>
        </w:rPr>
        <w:t>U</w:t>
      </w:r>
      <w:r w:rsidRPr="00E41906">
        <w:rPr>
          <w:rFonts w:ascii="Times New Roman" w:hAnsi="Times New Roman" w:cs="Times New Roman"/>
          <w:sz w:val="28"/>
          <w:szCs w:val="28"/>
        </w:rPr>
        <w:t>, %.</w:t>
      </w:r>
    </w:p>
    <w:p w:rsidR="00DA2632" w:rsidRDefault="00DA2632" w:rsidP="00DA2632">
      <w:pPr>
        <w:spacing w:after="0" w:line="360" w:lineRule="auto"/>
        <w:ind w:firstLine="567"/>
        <w:jc w:val="both"/>
        <w:rPr>
          <w:rFonts w:ascii="Times New Roman" w:hAnsi="Times New Roman" w:cs="Times New Roman"/>
          <w:sz w:val="28"/>
          <w:szCs w:val="28"/>
        </w:rPr>
      </w:pPr>
      <w:r w:rsidRPr="00E41906">
        <w:rPr>
          <w:rFonts w:ascii="Times New Roman" w:hAnsi="Times New Roman" w:cs="Times New Roman"/>
          <w:sz w:val="28"/>
          <w:szCs w:val="28"/>
        </w:rPr>
        <w:t xml:space="preserve">Широке застосування однофазних установок значної потужності різного роду призводить до значного збільшення частки несиметричних навантажень, спричиняючи тим самим </w:t>
      </w:r>
      <w:proofErr w:type="spellStart"/>
      <w:r w:rsidRPr="00E41906">
        <w:rPr>
          <w:rFonts w:ascii="Times New Roman" w:hAnsi="Times New Roman" w:cs="Times New Roman"/>
          <w:sz w:val="28"/>
          <w:szCs w:val="28"/>
        </w:rPr>
        <w:t>несиметрію</w:t>
      </w:r>
      <w:proofErr w:type="spellEnd"/>
      <w:r w:rsidRPr="00E41906">
        <w:rPr>
          <w:rFonts w:ascii="Times New Roman" w:hAnsi="Times New Roman" w:cs="Times New Roman"/>
          <w:sz w:val="28"/>
          <w:szCs w:val="28"/>
        </w:rPr>
        <w:t xml:space="preserve"> струмів (появу струмів нульової та зворотної послідовностей). При цьому відбувається зміщення нульової точки системи фазних напруг, обумовлюючи</w:t>
      </w:r>
      <w:r>
        <w:rPr>
          <w:rFonts w:ascii="Times New Roman" w:hAnsi="Times New Roman" w:cs="Times New Roman"/>
          <w:sz w:val="28"/>
          <w:szCs w:val="28"/>
        </w:rPr>
        <w:t xml:space="preserve"> тим самим </w:t>
      </w:r>
      <w:proofErr w:type="spellStart"/>
      <w:r>
        <w:rPr>
          <w:rFonts w:ascii="Times New Roman" w:hAnsi="Times New Roman" w:cs="Times New Roman"/>
          <w:sz w:val="28"/>
          <w:szCs w:val="28"/>
        </w:rPr>
        <w:t>несиметрію</w:t>
      </w:r>
      <w:proofErr w:type="spellEnd"/>
      <w:r>
        <w:rPr>
          <w:rFonts w:ascii="Times New Roman" w:hAnsi="Times New Roman" w:cs="Times New Roman"/>
          <w:sz w:val="28"/>
          <w:szCs w:val="28"/>
        </w:rPr>
        <w:t xml:space="preserve"> напруг</w:t>
      </w:r>
      <w:r w:rsidRPr="00E41906">
        <w:rPr>
          <w:rFonts w:ascii="Times New Roman" w:hAnsi="Times New Roman" w:cs="Times New Roman"/>
          <w:sz w:val="28"/>
          <w:szCs w:val="28"/>
        </w:rPr>
        <w:t>.</w:t>
      </w:r>
    </w:p>
    <w:p w:rsidR="00DA2632" w:rsidRPr="00F70F3A" w:rsidRDefault="00DA2632" w:rsidP="00DA2632">
      <w:pPr>
        <w:spacing w:after="0" w:line="360" w:lineRule="auto"/>
        <w:ind w:firstLine="567"/>
        <w:jc w:val="both"/>
        <w:rPr>
          <w:rFonts w:ascii="Times New Roman" w:hAnsi="Times New Roman" w:cs="Times New Roman"/>
          <w:sz w:val="28"/>
          <w:szCs w:val="28"/>
        </w:rPr>
      </w:pPr>
      <w:r w:rsidRPr="00F70F3A">
        <w:rPr>
          <w:rFonts w:ascii="Times New Roman" w:hAnsi="Times New Roman" w:cs="Times New Roman"/>
          <w:sz w:val="28"/>
          <w:szCs w:val="28"/>
        </w:rPr>
        <w:t xml:space="preserve">Коефіцієнти </w:t>
      </w:r>
      <w:proofErr w:type="spellStart"/>
      <w:r w:rsidRPr="00F70F3A">
        <w:rPr>
          <w:rFonts w:ascii="Times New Roman" w:hAnsi="Times New Roman" w:cs="Times New Roman"/>
          <w:sz w:val="28"/>
          <w:szCs w:val="28"/>
        </w:rPr>
        <w:t>несиметрії</w:t>
      </w:r>
      <w:proofErr w:type="spellEnd"/>
      <w:r w:rsidRPr="00F70F3A">
        <w:rPr>
          <w:rFonts w:ascii="Times New Roman" w:hAnsi="Times New Roman" w:cs="Times New Roman"/>
          <w:sz w:val="28"/>
          <w:szCs w:val="28"/>
        </w:rPr>
        <w:t xml:space="preserve"> напруги за зворотною та нульовою послідовністю є нормованими показниками якості електричної енергії, до ненормованих показників належать коефіцієнти </w:t>
      </w:r>
      <w:proofErr w:type="spellStart"/>
      <w:r w:rsidRPr="00F70F3A">
        <w:rPr>
          <w:rFonts w:ascii="Times New Roman" w:hAnsi="Times New Roman" w:cs="Times New Roman"/>
          <w:sz w:val="28"/>
          <w:szCs w:val="28"/>
        </w:rPr>
        <w:t>несиметрії</w:t>
      </w:r>
      <w:proofErr w:type="spellEnd"/>
      <w:r w:rsidRPr="00F70F3A">
        <w:rPr>
          <w:rFonts w:ascii="Times New Roman" w:hAnsi="Times New Roman" w:cs="Times New Roman"/>
          <w:sz w:val="28"/>
          <w:szCs w:val="28"/>
        </w:rPr>
        <w:t xml:space="preserve"> струмів за зворотною</w:t>
      </w:r>
      <w:r>
        <w:rPr>
          <w:rFonts w:ascii="Times New Roman" w:hAnsi="Times New Roman" w:cs="Times New Roman"/>
          <w:sz w:val="28"/>
          <w:szCs w:val="28"/>
        </w:rPr>
        <w:t xml:space="preserve"> та нульовою послідовностями</w:t>
      </w:r>
      <w:r w:rsidRPr="00F70F3A">
        <w:rPr>
          <w:rFonts w:ascii="Times New Roman" w:hAnsi="Times New Roman" w:cs="Times New Roman"/>
          <w:sz w:val="28"/>
          <w:szCs w:val="28"/>
        </w:rPr>
        <w:t>.</w:t>
      </w:r>
    </w:p>
    <w:p w:rsidR="00DA2632" w:rsidRDefault="00DA2632" w:rsidP="00DA2632">
      <w:pPr>
        <w:spacing w:after="0" w:line="360" w:lineRule="auto"/>
        <w:ind w:firstLine="567"/>
        <w:jc w:val="both"/>
        <w:rPr>
          <w:rFonts w:ascii="Times New Roman" w:hAnsi="Times New Roman" w:cs="Times New Roman"/>
          <w:sz w:val="28"/>
          <w:szCs w:val="28"/>
        </w:rPr>
      </w:pPr>
      <w:r w:rsidRPr="00F70F3A">
        <w:rPr>
          <w:rFonts w:ascii="Times New Roman" w:hAnsi="Times New Roman" w:cs="Times New Roman"/>
          <w:sz w:val="28"/>
          <w:szCs w:val="28"/>
        </w:rPr>
        <w:t xml:space="preserve">Якість електричної енергії за коефіцієнтами </w:t>
      </w:r>
      <w:proofErr w:type="spellStart"/>
      <w:r w:rsidRPr="00F70F3A">
        <w:rPr>
          <w:rFonts w:ascii="Times New Roman" w:hAnsi="Times New Roman" w:cs="Times New Roman"/>
          <w:sz w:val="28"/>
          <w:szCs w:val="28"/>
        </w:rPr>
        <w:t>несиметрії</w:t>
      </w:r>
      <w:proofErr w:type="spellEnd"/>
      <w:r w:rsidRPr="00F70F3A">
        <w:rPr>
          <w:rFonts w:ascii="Times New Roman" w:hAnsi="Times New Roman" w:cs="Times New Roman"/>
          <w:sz w:val="28"/>
          <w:szCs w:val="28"/>
        </w:rPr>
        <w:t xml:space="preserve"> напруг зворотної та нульової послідовностей вважають такими, що відповідають вимогам стандарту, якщо у 100% часу інтервалу (10 хвилин) в один тиждень ці показники не виходять за межі максимальних (гранично допустимих) значень, а у 95% цього інтервалу вони не перевищують нормальних значень. Нормально допустиме і гранично допустиме значення коефіцієнтів </w:t>
      </w:r>
      <w:proofErr w:type="spellStart"/>
      <w:r w:rsidRPr="00F70F3A">
        <w:rPr>
          <w:rFonts w:ascii="Times New Roman" w:hAnsi="Times New Roman" w:cs="Times New Roman"/>
          <w:sz w:val="28"/>
          <w:szCs w:val="28"/>
        </w:rPr>
        <w:t>несиметрії</w:t>
      </w:r>
      <w:proofErr w:type="spellEnd"/>
      <w:r w:rsidRPr="00F70F3A">
        <w:rPr>
          <w:rFonts w:ascii="Times New Roman" w:hAnsi="Times New Roman" w:cs="Times New Roman"/>
          <w:sz w:val="28"/>
          <w:szCs w:val="28"/>
        </w:rPr>
        <w:t xml:space="preserve"> напруг за зворотною і нульовою послідовністю в точках передачі електричної енергії 0,4 кВ згідно з ДСТУ дорів</w:t>
      </w:r>
      <w:r>
        <w:rPr>
          <w:rFonts w:ascii="Times New Roman" w:hAnsi="Times New Roman" w:cs="Times New Roman"/>
          <w:sz w:val="28"/>
          <w:szCs w:val="28"/>
        </w:rPr>
        <w:t>нюють 2,0 і 4,0% відповідно</w:t>
      </w:r>
      <w:r w:rsidRPr="00F70F3A">
        <w:rPr>
          <w:rFonts w:ascii="Times New Roman" w:hAnsi="Times New Roman" w:cs="Times New Roman"/>
          <w:sz w:val="28"/>
          <w:szCs w:val="28"/>
        </w:rPr>
        <w:t>.</w:t>
      </w:r>
    </w:p>
    <w:p w:rsidR="00DA2632" w:rsidRPr="00327EBA" w:rsidRDefault="00DA2632" w:rsidP="00DA2632">
      <w:pPr>
        <w:spacing w:after="0" w:line="360" w:lineRule="auto"/>
        <w:ind w:firstLine="567"/>
        <w:jc w:val="both"/>
        <w:rPr>
          <w:rFonts w:ascii="Times New Roman" w:hAnsi="Times New Roman" w:cs="Times New Roman"/>
          <w:sz w:val="28"/>
          <w:szCs w:val="28"/>
        </w:rPr>
      </w:pPr>
      <w:r w:rsidRPr="00327EBA">
        <w:rPr>
          <w:rFonts w:ascii="Times New Roman" w:hAnsi="Times New Roman" w:cs="Times New Roman"/>
          <w:sz w:val="28"/>
          <w:szCs w:val="28"/>
        </w:rPr>
        <w:t>Норми ПКЕ, встановлені стандартом, є обов'язковими в усіх режимах роботи систем електропостачання загального призначення, крім режимів, зумовлених н</w:t>
      </w:r>
      <w:r>
        <w:rPr>
          <w:rFonts w:ascii="Times New Roman" w:hAnsi="Times New Roman" w:cs="Times New Roman"/>
          <w:sz w:val="28"/>
          <w:szCs w:val="28"/>
        </w:rPr>
        <w:t>епередбачуваними обставинами</w:t>
      </w:r>
      <w:r w:rsidRPr="00327EBA">
        <w:rPr>
          <w:rFonts w:ascii="Times New Roman" w:hAnsi="Times New Roman" w:cs="Times New Roman"/>
          <w:sz w:val="28"/>
          <w:szCs w:val="28"/>
        </w:rPr>
        <w:t>.</w:t>
      </w:r>
    </w:p>
    <w:p w:rsidR="00DA2632" w:rsidRPr="00327EBA" w:rsidRDefault="00DA2632" w:rsidP="00DA2632">
      <w:pPr>
        <w:spacing w:after="0" w:line="360" w:lineRule="auto"/>
        <w:ind w:firstLine="567"/>
        <w:jc w:val="both"/>
        <w:rPr>
          <w:rFonts w:ascii="Times New Roman" w:hAnsi="Times New Roman" w:cs="Times New Roman"/>
          <w:sz w:val="28"/>
          <w:szCs w:val="28"/>
        </w:rPr>
      </w:pPr>
      <w:r w:rsidRPr="00327EBA">
        <w:rPr>
          <w:rFonts w:ascii="Times New Roman" w:hAnsi="Times New Roman" w:cs="Times New Roman"/>
          <w:sz w:val="28"/>
          <w:szCs w:val="28"/>
        </w:rPr>
        <w:t xml:space="preserve">Коефіцієнт </w:t>
      </w:r>
      <w:proofErr w:type="spellStart"/>
      <w:r w:rsidRPr="00327EBA">
        <w:rPr>
          <w:rFonts w:ascii="Times New Roman" w:hAnsi="Times New Roman" w:cs="Times New Roman"/>
          <w:sz w:val="28"/>
          <w:szCs w:val="28"/>
        </w:rPr>
        <w:t>несиметрії</w:t>
      </w:r>
      <w:proofErr w:type="spellEnd"/>
      <w:r w:rsidRPr="00327EBA">
        <w:rPr>
          <w:rFonts w:ascii="Times New Roman" w:hAnsi="Times New Roman" w:cs="Times New Roman"/>
          <w:sz w:val="28"/>
          <w:szCs w:val="28"/>
        </w:rPr>
        <w:t xml:space="preserve"> напруг за зворотною та нульовою послідовністю характеризує трифазну систему напруг основної частоти за відхиленням </w:t>
      </w:r>
      <w:proofErr w:type="spellStart"/>
      <w:r w:rsidRPr="00327EBA">
        <w:rPr>
          <w:rFonts w:ascii="Times New Roman" w:hAnsi="Times New Roman" w:cs="Times New Roman"/>
          <w:sz w:val="28"/>
          <w:szCs w:val="28"/>
        </w:rPr>
        <w:t>міжфазної</w:t>
      </w:r>
      <w:proofErr w:type="spellEnd"/>
      <w:r w:rsidRPr="00327EBA">
        <w:rPr>
          <w:rFonts w:ascii="Times New Roman" w:hAnsi="Times New Roman" w:cs="Times New Roman"/>
          <w:sz w:val="28"/>
          <w:szCs w:val="28"/>
        </w:rPr>
        <w:t xml:space="preserve"> (фазної) напруги від симетрії. При цьому враховується не тільки нерівність діючих значень напруг у трьох фазах мережі, але також і відносне к</w:t>
      </w:r>
      <w:r>
        <w:rPr>
          <w:rFonts w:ascii="Times New Roman" w:hAnsi="Times New Roman" w:cs="Times New Roman"/>
          <w:sz w:val="28"/>
          <w:szCs w:val="28"/>
        </w:rPr>
        <w:t>утове зрушення фази між ними</w:t>
      </w:r>
      <w:r w:rsidRPr="00327EBA">
        <w:rPr>
          <w:rFonts w:ascii="Times New Roman" w:hAnsi="Times New Roman" w:cs="Times New Roman"/>
          <w:sz w:val="28"/>
          <w:szCs w:val="28"/>
        </w:rPr>
        <w:t>.</w:t>
      </w:r>
    </w:p>
    <w:p w:rsidR="00DA2632" w:rsidRDefault="00DA2632" w:rsidP="00DA2632">
      <w:pPr>
        <w:spacing w:after="0" w:line="360" w:lineRule="auto"/>
        <w:ind w:firstLine="567"/>
        <w:jc w:val="both"/>
        <w:rPr>
          <w:rFonts w:ascii="Times New Roman" w:hAnsi="Times New Roman" w:cs="Times New Roman"/>
          <w:sz w:val="28"/>
          <w:szCs w:val="28"/>
        </w:rPr>
      </w:pPr>
      <w:r w:rsidRPr="00327EBA">
        <w:rPr>
          <w:rFonts w:ascii="Times New Roman" w:hAnsi="Times New Roman" w:cs="Times New Roman"/>
          <w:sz w:val="28"/>
          <w:szCs w:val="28"/>
        </w:rPr>
        <w:lastRenderedPageBreak/>
        <w:t xml:space="preserve">Значення коефіцієнтів </w:t>
      </w:r>
      <w:proofErr w:type="spellStart"/>
      <w:r w:rsidRPr="00327EBA">
        <w:rPr>
          <w:rFonts w:ascii="Times New Roman" w:hAnsi="Times New Roman" w:cs="Times New Roman"/>
          <w:sz w:val="28"/>
          <w:szCs w:val="28"/>
        </w:rPr>
        <w:t>несиметрії</w:t>
      </w:r>
      <w:proofErr w:type="spellEnd"/>
      <w:r w:rsidRPr="00327EBA">
        <w:rPr>
          <w:rFonts w:ascii="Times New Roman" w:hAnsi="Times New Roman" w:cs="Times New Roman"/>
          <w:sz w:val="28"/>
          <w:szCs w:val="28"/>
        </w:rPr>
        <w:t xml:space="preserve"> напруг визначають</w:t>
      </w:r>
      <w:r>
        <w:rPr>
          <w:rFonts w:ascii="Times New Roman" w:hAnsi="Times New Roman" w:cs="Times New Roman"/>
          <w:sz w:val="28"/>
          <w:szCs w:val="28"/>
        </w:rPr>
        <w:t>ся у відсотках за формулами</w:t>
      </w:r>
      <w:r w:rsidRPr="00327EBA">
        <w:rPr>
          <w:rFonts w:ascii="Times New Roman" w:hAnsi="Times New Roman" w:cs="Times New Roman"/>
          <w:sz w:val="28"/>
          <w:szCs w:val="28"/>
        </w:rPr>
        <w:t>:</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92"/>
        <w:gridCol w:w="753"/>
      </w:tblGrid>
      <w:tr w:rsidR="00DA2632" w:rsidTr="00DA2632">
        <w:tc>
          <w:tcPr>
            <w:tcW w:w="8592" w:type="dxa"/>
          </w:tcPr>
          <w:p w:rsidR="00DA2632" w:rsidRDefault="00DA2632" w:rsidP="00DA2632">
            <w:pPr>
              <w:spacing w:line="360" w:lineRule="auto"/>
              <w:jc w:val="center"/>
              <w:rPr>
                <w:rFonts w:ascii="Times New Roman" w:hAnsi="Times New Roman" w:cs="Times New Roman"/>
                <w:sz w:val="28"/>
                <w:szCs w:val="28"/>
              </w:rPr>
            </w:pPr>
            <w:r>
              <w:rPr>
                <w:noProof/>
                <w:lang w:eastAsia="uk-UA"/>
              </w:rPr>
              <w:drawing>
                <wp:inline distT="0" distB="0" distL="0" distR="0">
                  <wp:extent cx="2457450" cy="348574"/>
                  <wp:effectExtent l="0" t="0" r="0" b="0"/>
                  <wp:docPr id="10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stretch>
                            <a:fillRect/>
                          </a:stretch>
                        </pic:blipFill>
                        <pic:spPr>
                          <a:xfrm>
                            <a:off x="0" y="0"/>
                            <a:ext cx="2481835" cy="352033"/>
                          </a:xfrm>
                          <a:prstGeom prst="rect">
                            <a:avLst/>
                          </a:prstGeom>
                        </pic:spPr>
                      </pic:pic>
                    </a:graphicData>
                  </a:graphic>
                </wp:inline>
              </w:drawing>
            </w:r>
          </w:p>
        </w:tc>
        <w:tc>
          <w:tcPr>
            <w:tcW w:w="753" w:type="dxa"/>
          </w:tcPr>
          <w:p w:rsidR="00DA2632" w:rsidRPr="00C93822" w:rsidRDefault="00DA2632" w:rsidP="00DA2632">
            <w:pPr>
              <w:spacing w:line="360" w:lineRule="auto"/>
              <w:jc w:val="right"/>
              <w:rPr>
                <w:rFonts w:ascii="Times New Roman" w:hAnsi="Times New Roman" w:cs="Times New Roman"/>
                <w:sz w:val="28"/>
                <w:szCs w:val="28"/>
              </w:rPr>
            </w:pPr>
            <w:r>
              <w:rPr>
                <w:rFonts w:ascii="Times New Roman" w:hAnsi="Times New Roman" w:cs="Times New Roman"/>
                <w:sz w:val="28"/>
                <w:szCs w:val="28"/>
                <w:lang w:val="en-US"/>
              </w:rPr>
              <w:t>(1</w:t>
            </w:r>
            <w:r>
              <w:rPr>
                <w:rFonts w:ascii="Times New Roman" w:hAnsi="Times New Roman" w:cs="Times New Roman"/>
                <w:sz w:val="28"/>
                <w:szCs w:val="28"/>
              </w:rPr>
              <w:t>.1)</w:t>
            </w:r>
          </w:p>
        </w:tc>
      </w:tr>
    </w:tbl>
    <w:p w:rsidR="00DA2632" w:rsidRPr="00C93822" w:rsidRDefault="00DA2632" w:rsidP="00DA2632">
      <w:pPr>
        <w:spacing w:after="0" w:line="360" w:lineRule="auto"/>
        <w:ind w:firstLine="567"/>
        <w:jc w:val="both"/>
        <w:rPr>
          <w:rFonts w:ascii="Times New Roman" w:hAnsi="Times New Roman" w:cs="Times New Roman"/>
          <w:sz w:val="28"/>
          <w:szCs w:val="28"/>
        </w:rPr>
      </w:pPr>
      <w:r w:rsidRPr="00C93822">
        <w:rPr>
          <w:rFonts w:ascii="Times New Roman" w:hAnsi="Times New Roman" w:cs="Times New Roman"/>
          <w:sz w:val="28"/>
          <w:szCs w:val="28"/>
        </w:rPr>
        <w:t xml:space="preserve">де </w:t>
      </w:r>
      <w:r w:rsidRPr="006D1767">
        <w:rPr>
          <w:rFonts w:ascii="Times New Roman" w:hAnsi="Times New Roman" w:cs="Times New Roman"/>
          <w:i/>
          <w:sz w:val="28"/>
          <w:szCs w:val="28"/>
          <w:u w:val="single"/>
        </w:rPr>
        <w:t>U</w:t>
      </w:r>
      <w:r w:rsidRPr="006D1767">
        <w:rPr>
          <w:rFonts w:ascii="Times New Roman" w:hAnsi="Times New Roman" w:cs="Times New Roman"/>
          <w:i/>
          <w:sz w:val="28"/>
          <w:szCs w:val="28"/>
          <w:u w:val="single"/>
          <w:vertAlign w:val="subscript"/>
        </w:rPr>
        <w:t>2</w:t>
      </w:r>
      <w:r w:rsidRPr="00C93822">
        <w:rPr>
          <w:rFonts w:ascii="Times New Roman" w:hAnsi="Times New Roman" w:cs="Times New Roman"/>
          <w:sz w:val="28"/>
          <w:szCs w:val="28"/>
        </w:rPr>
        <w:t xml:space="preserve"> - комплексне значення напруги зворотної послідовності, В;</w:t>
      </w:r>
    </w:p>
    <w:p w:rsidR="00DA2632" w:rsidRPr="00C93822" w:rsidRDefault="00DA2632" w:rsidP="00DA2632">
      <w:pPr>
        <w:spacing w:after="0" w:line="360" w:lineRule="auto"/>
        <w:ind w:firstLine="567"/>
        <w:jc w:val="both"/>
        <w:rPr>
          <w:rFonts w:ascii="Times New Roman" w:hAnsi="Times New Roman" w:cs="Times New Roman"/>
          <w:sz w:val="28"/>
          <w:szCs w:val="28"/>
        </w:rPr>
      </w:pPr>
      <w:r w:rsidRPr="006D1767">
        <w:rPr>
          <w:rFonts w:ascii="Times New Roman" w:hAnsi="Times New Roman" w:cs="Times New Roman"/>
          <w:i/>
          <w:sz w:val="28"/>
          <w:szCs w:val="28"/>
          <w:u w:val="single"/>
        </w:rPr>
        <w:t>U</w:t>
      </w:r>
      <w:r w:rsidRPr="006D1767">
        <w:rPr>
          <w:rFonts w:ascii="Times New Roman" w:hAnsi="Times New Roman" w:cs="Times New Roman"/>
          <w:i/>
          <w:sz w:val="28"/>
          <w:szCs w:val="28"/>
          <w:u w:val="single"/>
          <w:vertAlign w:val="subscript"/>
        </w:rPr>
        <w:t>1</w:t>
      </w:r>
      <w:r w:rsidRPr="00C93822">
        <w:rPr>
          <w:rFonts w:ascii="Times New Roman" w:hAnsi="Times New Roman" w:cs="Times New Roman"/>
          <w:sz w:val="28"/>
          <w:szCs w:val="28"/>
        </w:rPr>
        <w:t xml:space="preserve"> - комплексне значення напруги прямої послідовності, В;</w:t>
      </w:r>
    </w:p>
    <w:p w:rsidR="00DA2632" w:rsidRPr="00C93822" w:rsidRDefault="00DA2632" w:rsidP="00DA2632">
      <w:pPr>
        <w:spacing w:after="0" w:line="360" w:lineRule="auto"/>
        <w:ind w:firstLine="567"/>
        <w:jc w:val="both"/>
        <w:rPr>
          <w:rFonts w:ascii="Times New Roman" w:hAnsi="Times New Roman" w:cs="Times New Roman"/>
          <w:sz w:val="28"/>
          <w:szCs w:val="28"/>
        </w:rPr>
      </w:pPr>
      <w:r w:rsidRPr="006D1767">
        <w:rPr>
          <w:rFonts w:ascii="Times New Roman" w:hAnsi="Times New Roman" w:cs="Times New Roman"/>
          <w:i/>
          <w:sz w:val="28"/>
          <w:szCs w:val="28"/>
          <w:u w:val="single"/>
        </w:rPr>
        <w:t>U</w:t>
      </w:r>
      <w:r w:rsidRPr="006D1767">
        <w:rPr>
          <w:rFonts w:ascii="Times New Roman" w:hAnsi="Times New Roman" w:cs="Times New Roman"/>
          <w:i/>
          <w:sz w:val="28"/>
          <w:szCs w:val="28"/>
          <w:u w:val="single"/>
          <w:vertAlign w:val="subscript"/>
        </w:rPr>
        <w:t>0</w:t>
      </w:r>
      <w:r w:rsidRPr="00C93822">
        <w:rPr>
          <w:rFonts w:ascii="Times New Roman" w:hAnsi="Times New Roman" w:cs="Times New Roman"/>
          <w:sz w:val="28"/>
          <w:szCs w:val="28"/>
        </w:rPr>
        <w:t xml:space="preserve"> - комплексне значення напруги нульової послідовності, В.</w:t>
      </w:r>
    </w:p>
    <w:p w:rsidR="00DA2632" w:rsidRDefault="00DA2632" w:rsidP="00DA2632">
      <w:pPr>
        <w:spacing w:after="0" w:line="360" w:lineRule="auto"/>
        <w:ind w:firstLine="567"/>
        <w:jc w:val="both"/>
        <w:rPr>
          <w:rFonts w:ascii="Times New Roman" w:hAnsi="Times New Roman" w:cs="Times New Roman"/>
          <w:sz w:val="28"/>
          <w:szCs w:val="28"/>
        </w:rPr>
      </w:pPr>
      <w:r w:rsidRPr="00C93822">
        <w:rPr>
          <w:rFonts w:ascii="Times New Roman" w:hAnsi="Times New Roman" w:cs="Times New Roman"/>
          <w:sz w:val="28"/>
          <w:szCs w:val="28"/>
        </w:rPr>
        <w:t xml:space="preserve">Коефіцієнти </w:t>
      </w:r>
      <w:proofErr w:type="spellStart"/>
      <w:r w:rsidRPr="00C93822">
        <w:rPr>
          <w:rFonts w:ascii="Times New Roman" w:hAnsi="Times New Roman" w:cs="Times New Roman"/>
          <w:sz w:val="28"/>
          <w:szCs w:val="28"/>
        </w:rPr>
        <w:t>несиметрії</w:t>
      </w:r>
      <w:proofErr w:type="spellEnd"/>
      <w:r w:rsidRPr="00C93822">
        <w:rPr>
          <w:rFonts w:ascii="Times New Roman" w:hAnsi="Times New Roman" w:cs="Times New Roman"/>
          <w:sz w:val="28"/>
          <w:szCs w:val="28"/>
        </w:rPr>
        <w:t xml:space="preserve"> струмів зворотної K</w:t>
      </w:r>
      <w:r w:rsidRPr="00C93822">
        <w:rPr>
          <w:rFonts w:ascii="Times New Roman" w:hAnsi="Times New Roman" w:cs="Times New Roman"/>
          <w:sz w:val="28"/>
          <w:szCs w:val="28"/>
          <w:vertAlign w:val="subscript"/>
        </w:rPr>
        <w:t>2I</w:t>
      </w:r>
      <w:r w:rsidRPr="00C93822">
        <w:rPr>
          <w:rFonts w:ascii="Times New Roman" w:hAnsi="Times New Roman" w:cs="Times New Roman"/>
          <w:sz w:val="28"/>
          <w:szCs w:val="28"/>
        </w:rPr>
        <w:t xml:space="preserve"> і нульової K</w:t>
      </w:r>
      <w:r w:rsidRPr="00C93822">
        <w:rPr>
          <w:rFonts w:ascii="Times New Roman" w:hAnsi="Times New Roman" w:cs="Times New Roman"/>
          <w:sz w:val="28"/>
          <w:szCs w:val="28"/>
          <w:vertAlign w:val="subscript"/>
        </w:rPr>
        <w:t>0I</w:t>
      </w:r>
      <w:r>
        <w:rPr>
          <w:rFonts w:ascii="Times New Roman" w:hAnsi="Times New Roman" w:cs="Times New Roman"/>
          <w:sz w:val="28"/>
          <w:szCs w:val="28"/>
        </w:rPr>
        <w:t xml:space="preserve"> </w:t>
      </w:r>
      <w:r w:rsidRPr="00C93822">
        <w:rPr>
          <w:rFonts w:ascii="Times New Roman" w:hAnsi="Times New Roman" w:cs="Times New Roman"/>
          <w:sz w:val="28"/>
          <w:szCs w:val="28"/>
        </w:rPr>
        <w:t>послідовносте</w:t>
      </w:r>
      <w:r>
        <w:rPr>
          <w:rFonts w:ascii="Times New Roman" w:hAnsi="Times New Roman" w:cs="Times New Roman"/>
          <w:sz w:val="28"/>
          <w:szCs w:val="28"/>
        </w:rPr>
        <w:t>й визначають аналогічно</w:t>
      </w:r>
      <w:r w:rsidRPr="00C93822">
        <w:rPr>
          <w:rFonts w:ascii="Times New Roman" w:hAnsi="Times New Roman" w:cs="Times New Roman"/>
          <w:sz w:val="28"/>
          <w:szCs w:val="28"/>
        </w:rPr>
        <w:t>:</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592"/>
        <w:gridCol w:w="753"/>
      </w:tblGrid>
      <w:tr w:rsidR="00DA2632" w:rsidTr="00DA2632">
        <w:tc>
          <w:tcPr>
            <w:tcW w:w="8592" w:type="dxa"/>
          </w:tcPr>
          <w:p w:rsidR="00DA2632" w:rsidRDefault="00DA2632" w:rsidP="00DA2632">
            <w:pPr>
              <w:spacing w:line="360" w:lineRule="auto"/>
              <w:jc w:val="center"/>
              <w:rPr>
                <w:rFonts w:ascii="Times New Roman" w:hAnsi="Times New Roman" w:cs="Times New Roman"/>
                <w:sz w:val="28"/>
                <w:szCs w:val="28"/>
              </w:rPr>
            </w:pPr>
            <w:r>
              <w:rPr>
                <w:noProof/>
                <w:lang w:eastAsia="uk-UA"/>
              </w:rPr>
              <w:drawing>
                <wp:inline distT="0" distB="0" distL="0" distR="0">
                  <wp:extent cx="2552700" cy="390525"/>
                  <wp:effectExtent l="0" t="0" r="0" b="9525"/>
                  <wp:docPr id="104"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2552700" cy="390525"/>
                          </a:xfrm>
                          <a:prstGeom prst="rect">
                            <a:avLst/>
                          </a:prstGeom>
                        </pic:spPr>
                      </pic:pic>
                    </a:graphicData>
                  </a:graphic>
                </wp:inline>
              </w:drawing>
            </w:r>
          </w:p>
        </w:tc>
        <w:tc>
          <w:tcPr>
            <w:tcW w:w="753" w:type="dxa"/>
          </w:tcPr>
          <w:p w:rsidR="00DA2632" w:rsidRPr="00C93822" w:rsidRDefault="00DA2632" w:rsidP="00DA2632">
            <w:pPr>
              <w:spacing w:line="360" w:lineRule="auto"/>
              <w:jc w:val="right"/>
              <w:rPr>
                <w:rFonts w:ascii="Times New Roman" w:hAnsi="Times New Roman" w:cs="Times New Roman"/>
                <w:sz w:val="28"/>
                <w:szCs w:val="28"/>
              </w:rPr>
            </w:pPr>
            <w:r>
              <w:rPr>
                <w:rFonts w:ascii="Times New Roman" w:hAnsi="Times New Roman" w:cs="Times New Roman"/>
                <w:sz w:val="28"/>
                <w:szCs w:val="28"/>
                <w:lang w:val="en-US"/>
              </w:rPr>
              <w:t>(1</w:t>
            </w:r>
            <w:r>
              <w:rPr>
                <w:rFonts w:ascii="Times New Roman" w:hAnsi="Times New Roman" w:cs="Times New Roman"/>
                <w:sz w:val="28"/>
                <w:szCs w:val="28"/>
              </w:rPr>
              <w:t>.2)</w:t>
            </w:r>
          </w:p>
        </w:tc>
      </w:tr>
    </w:tbl>
    <w:p w:rsidR="00DA2632" w:rsidRPr="006D1767" w:rsidRDefault="00DA2632" w:rsidP="00DA2632">
      <w:pPr>
        <w:spacing w:after="0" w:line="360" w:lineRule="auto"/>
        <w:ind w:firstLine="567"/>
        <w:jc w:val="both"/>
        <w:rPr>
          <w:rFonts w:ascii="Times New Roman" w:hAnsi="Times New Roman" w:cs="Times New Roman"/>
          <w:sz w:val="28"/>
          <w:szCs w:val="28"/>
        </w:rPr>
      </w:pPr>
      <w:r w:rsidRPr="006D1767">
        <w:rPr>
          <w:rFonts w:ascii="Times New Roman" w:hAnsi="Times New Roman" w:cs="Times New Roman"/>
          <w:sz w:val="28"/>
          <w:szCs w:val="28"/>
        </w:rPr>
        <w:t xml:space="preserve">де </w:t>
      </w:r>
      <w:r w:rsidRPr="006D1767">
        <w:rPr>
          <w:rFonts w:ascii="Times New Roman" w:hAnsi="Times New Roman" w:cs="Times New Roman"/>
          <w:i/>
          <w:sz w:val="28"/>
          <w:szCs w:val="28"/>
          <w:u w:val="single"/>
        </w:rPr>
        <w:t>I</w:t>
      </w:r>
      <w:r w:rsidRPr="006D1767">
        <w:rPr>
          <w:rFonts w:ascii="Times New Roman" w:hAnsi="Times New Roman" w:cs="Times New Roman"/>
          <w:i/>
          <w:sz w:val="28"/>
          <w:szCs w:val="28"/>
          <w:u w:val="single"/>
          <w:vertAlign w:val="subscript"/>
        </w:rPr>
        <w:t>2</w:t>
      </w:r>
      <w:r w:rsidRPr="006D1767">
        <w:rPr>
          <w:rFonts w:ascii="Times New Roman" w:hAnsi="Times New Roman" w:cs="Times New Roman"/>
          <w:sz w:val="28"/>
          <w:szCs w:val="28"/>
        </w:rPr>
        <w:t xml:space="preserve"> - комплексне значення напруги зворотної послідовності, А;</w:t>
      </w:r>
    </w:p>
    <w:p w:rsidR="00DA2632" w:rsidRPr="006D1767" w:rsidRDefault="00DA2632" w:rsidP="00DA2632">
      <w:pPr>
        <w:spacing w:after="0" w:line="360" w:lineRule="auto"/>
        <w:ind w:firstLine="567"/>
        <w:jc w:val="both"/>
        <w:rPr>
          <w:rFonts w:ascii="Times New Roman" w:hAnsi="Times New Roman" w:cs="Times New Roman"/>
          <w:sz w:val="28"/>
          <w:szCs w:val="28"/>
        </w:rPr>
      </w:pPr>
      <w:r w:rsidRPr="006D1767">
        <w:rPr>
          <w:rFonts w:ascii="Times New Roman" w:hAnsi="Times New Roman" w:cs="Times New Roman"/>
          <w:i/>
          <w:sz w:val="28"/>
          <w:szCs w:val="28"/>
          <w:u w:val="single"/>
        </w:rPr>
        <w:t>I</w:t>
      </w:r>
      <w:r w:rsidRPr="006D1767">
        <w:rPr>
          <w:rFonts w:ascii="Times New Roman" w:hAnsi="Times New Roman" w:cs="Times New Roman"/>
          <w:i/>
          <w:sz w:val="28"/>
          <w:szCs w:val="28"/>
          <w:u w:val="single"/>
          <w:vertAlign w:val="subscript"/>
        </w:rPr>
        <w:t>1</w:t>
      </w:r>
      <w:r w:rsidRPr="006D1767">
        <w:rPr>
          <w:rFonts w:ascii="Times New Roman" w:hAnsi="Times New Roman" w:cs="Times New Roman"/>
          <w:sz w:val="28"/>
          <w:szCs w:val="28"/>
        </w:rPr>
        <w:t xml:space="preserve"> - комплексне значення напруги прямої послідовності, А;</w:t>
      </w:r>
    </w:p>
    <w:p w:rsidR="00DA2632" w:rsidRPr="006D1767" w:rsidRDefault="00DA2632" w:rsidP="00DA2632">
      <w:pPr>
        <w:spacing w:after="0" w:line="360" w:lineRule="auto"/>
        <w:ind w:firstLine="567"/>
        <w:jc w:val="both"/>
        <w:rPr>
          <w:rFonts w:ascii="Times New Roman" w:hAnsi="Times New Roman" w:cs="Times New Roman"/>
          <w:sz w:val="28"/>
          <w:szCs w:val="28"/>
        </w:rPr>
      </w:pPr>
      <w:r w:rsidRPr="006D1767">
        <w:rPr>
          <w:rFonts w:ascii="Times New Roman" w:hAnsi="Times New Roman" w:cs="Times New Roman"/>
          <w:i/>
          <w:sz w:val="28"/>
          <w:szCs w:val="28"/>
          <w:u w:val="single"/>
        </w:rPr>
        <w:t>I</w:t>
      </w:r>
      <w:r w:rsidRPr="006D1767">
        <w:rPr>
          <w:rFonts w:ascii="Times New Roman" w:hAnsi="Times New Roman" w:cs="Times New Roman"/>
          <w:i/>
          <w:sz w:val="28"/>
          <w:szCs w:val="28"/>
          <w:u w:val="single"/>
          <w:vertAlign w:val="subscript"/>
        </w:rPr>
        <w:t>0</w:t>
      </w:r>
      <w:r w:rsidRPr="006D1767">
        <w:rPr>
          <w:rFonts w:ascii="Times New Roman" w:hAnsi="Times New Roman" w:cs="Times New Roman"/>
          <w:sz w:val="28"/>
          <w:szCs w:val="28"/>
        </w:rPr>
        <w:t xml:space="preserve"> - комплексне значення напруги нульової послідовності, А.</w:t>
      </w:r>
    </w:p>
    <w:p w:rsidR="00DA2632" w:rsidRDefault="00DA2632" w:rsidP="00DA2632">
      <w:pPr>
        <w:spacing w:after="0" w:line="360" w:lineRule="auto"/>
        <w:ind w:firstLine="567"/>
        <w:jc w:val="both"/>
        <w:rPr>
          <w:rFonts w:ascii="Times New Roman" w:hAnsi="Times New Roman" w:cs="Times New Roman"/>
          <w:sz w:val="28"/>
          <w:szCs w:val="28"/>
        </w:rPr>
      </w:pPr>
      <w:r w:rsidRPr="006D1767">
        <w:rPr>
          <w:rFonts w:ascii="Times New Roman" w:hAnsi="Times New Roman" w:cs="Times New Roman"/>
          <w:sz w:val="28"/>
          <w:szCs w:val="28"/>
        </w:rPr>
        <w:t xml:space="preserve">У результаті досліджень установлено, що кожному відсотку величини коефіцієнта </w:t>
      </w:r>
      <w:proofErr w:type="spellStart"/>
      <w:r w:rsidRPr="006D1767">
        <w:rPr>
          <w:rFonts w:ascii="Times New Roman" w:hAnsi="Times New Roman" w:cs="Times New Roman"/>
          <w:sz w:val="28"/>
          <w:szCs w:val="28"/>
        </w:rPr>
        <w:t>несиметрії</w:t>
      </w:r>
      <w:proofErr w:type="spellEnd"/>
      <w:r w:rsidRPr="006D1767">
        <w:rPr>
          <w:rFonts w:ascii="Times New Roman" w:hAnsi="Times New Roman" w:cs="Times New Roman"/>
          <w:sz w:val="28"/>
          <w:szCs w:val="28"/>
        </w:rPr>
        <w:t xml:space="preserve"> напруг відповідає 1,73% до</w:t>
      </w:r>
      <w:r>
        <w:rPr>
          <w:rFonts w:ascii="Times New Roman" w:hAnsi="Times New Roman" w:cs="Times New Roman"/>
          <w:sz w:val="28"/>
          <w:szCs w:val="28"/>
        </w:rPr>
        <w:t>даткового відхилення напруги</w:t>
      </w:r>
      <w:r w:rsidRPr="006D1767">
        <w:rPr>
          <w:rFonts w:ascii="Times New Roman" w:hAnsi="Times New Roman" w:cs="Times New Roman"/>
          <w:sz w:val="28"/>
          <w:szCs w:val="28"/>
        </w:rPr>
        <w:t>.</w:t>
      </w:r>
    </w:p>
    <w:p w:rsidR="00DA2632" w:rsidRPr="000D71ED" w:rsidRDefault="00DA2632" w:rsidP="00DA2632">
      <w:pPr>
        <w:spacing w:after="0" w:line="360" w:lineRule="auto"/>
        <w:ind w:firstLine="567"/>
        <w:jc w:val="both"/>
        <w:rPr>
          <w:rFonts w:ascii="Times New Roman" w:hAnsi="Times New Roman" w:cs="Times New Roman"/>
          <w:sz w:val="28"/>
          <w:szCs w:val="28"/>
        </w:rPr>
      </w:pPr>
      <w:r w:rsidRPr="000D71ED">
        <w:rPr>
          <w:rFonts w:ascii="Times New Roman" w:hAnsi="Times New Roman" w:cs="Times New Roman"/>
          <w:sz w:val="28"/>
          <w:szCs w:val="28"/>
        </w:rPr>
        <w:t>Відхилення в менший бік фазних напруг у сільських споживачів, підключених до кінця живильної лінії 0,4 кВ, часто не відповідають вимогам стандарту в г</w:t>
      </w:r>
      <w:r>
        <w:rPr>
          <w:rFonts w:ascii="Times New Roman" w:hAnsi="Times New Roman" w:cs="Times New Roman"/>
          <w:sz w:val="28"/>
          <w:szCs w:val="28"/>
        </w:rPr>
        <w:t>одини пікового навантаження</w:t>
      </w:r>
      <w:r w:rsidRPr="000D71ED">
        <w:rPr>
          <w:rFonts w:ascii="Times New Roman" w:hAnsi="Times New Roman" w:cs="Times New Roman"/>
          <w:sz w:val="28"/>
          <w:szCs w:val="28"/>
        </w:rPr>
        <w:t>.</w:t>
      </w:r>
    </w:p>
    <w:p w:rsidR="00DA2632" w:rsidRPr="000D71ED" w:rsidRDefault="00DA2632" w:rsidP="00DA2632">
      <w:pPr>
        <w:spacing w:after="0" w:line="360" w:lineRule="auto"/>
        <w:ind w:firstLine="567"/>
        <w:jc w:val="both"/>
        <w:rPr>
          <w:rFonts w:ascii="Times New Roman" w:hAnsi="Times New Roman" w:cs="Times New Roman"/>
          <w:sz w:val="28"/>
          <w:szCs w:val="28"/>
        </w:rPr>
      </w:pPr>
      <w:r w:rsidRPr="000D71ED">
        <w:rPr>
          <w:rFonts w:ascii="Times New Roman" w:hAnsi="Times New Roman" w:cs="Times New Roman"/>
          <w:sz w:val="28"/>
          <w:szCs w:val="28"/>
        </w:rPr>
        <w:t>При відхиленні напруги -10%, активні втрати двигуна збільшуються на 2%, збільшується струм асинхронного двигуна, що призводить до передчасного старіння ізоляції обмоток і в кінцевому підсумку виходу його з ладу. На кожен відсоток збільшення напруги споживання електроенергії супроводжується збільшенням реактивної потужності двигуна на 3 %.</w:t>
      </w:r>
    </w:p>
    <w:p w:rsidR="00DA2632" w:rsidRDefault="00DA2632" w:rsidP="00DA2632">
      <w:pPr>
        <w:spacing w:after="0" w:line="360" w:lineRule="auto"/>
        <w:ind w:firstLine="567"/>
        <w:jc w:val="both"/>
        <w:rPr>
          <w:rFonts w:ascii="Times New Roman" w:hAnsi="Times New Roman" w:cs="Times New Roman"/>
          <w:sz w:val="28"/>
          <w:szCs w:val="28"/>
        </w:rPr>
      </w:pPr>
      <w:r w:rsidRPr="000D71ED">
        <w:rPr>
          <w:rFonts w:ascii="Times New Roman" w:hAnsi="Times New Roman" w:cs="Times New Roman"/>
          <w:sz w:val="28"/>
          <w:szCs w:val="28"/>
        </w:rPr>
        <w:t>Підвищення напруги понад номінальну на 1 % для ламп призводить до збільшення споживаної потужності на 1,5 %, світлового потоку на 3,7 %, термін служби скорочується на 15 %. Збільшення напруги на 3 % скорочує термін служби на 30 %. Зниження напруги на 5 % зменшує світловий потік на 18 %, а за його зниження до 20 % запуск люмінесцентних</w:t>
      </w:r>
      <w:r>
        <w:rPr>
          <w:rFonts w:ascii="Times New Roman" w:hAnsi="Times New Roman" w:cs="Times New Roman"/>
          <w:sz w:val="28"/>
          <w:szCs w:val="28"/>
        </w:rPr>
        <w:t xml:space="preserve"> ламп неможливий</w:t>
      </w:r>
      <w:r w:rsidRPr="000D71ED">
        <w:rPr>
          <w:rFonts w:ascii="Times New Roman" w:hAnsi="Times New Roman" w:cs="Times New Roman"/>
          <w:sz w:val="28"/>
          <w:szCs w:val="28"/>
        </w:rPr>
        <w:t>.</w:t>
      </w:r>
    </w:p>
    <w:p w:rsidR="00DA2632" w:rsidRPr="00BD343E" w:rsidRDefault="00DA2632" w:rsidP="00DA263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Авторами</w:t>
      </w:r>
      <w:r w:rsidRPr="00BD343E">
        <w:rPr>
          <w:rFonts w:ascii="Times New Roman" w:hAnsi="Times New Roman" w:cs="Times New Roman"/>
          <w:sz w:val="28"/>
          <w:szCs w:val="28"/>
        </w:rPr>
        <w:t xml:space="preserve"> доведено, що в разі зниження напруги в одній фазі на 10 %, збільшується час розгону на 7 %, робоча швидкість знижується на 0,5 %, а так само спостерігається мінливість електромагнітного моменту і швидкості двигуна. При коливаннях напруги понад 15% може бути порушена номінальна робота електродвигуна з можливим відключенням від мережі. Це зумовлено зміною форми магнітних полів статора і ротора під впливом струмів зворотної послідовності, що призводить до виникнення протидіючого моменту і зниження наявної потужності двигуна.</w:t>
      </w:r>
    </w:p>
    <w:p w:rsidR="00DA2632" w:rsidRDefault="00DA2632" w:rsidP="00DA2632">
      <w:pPr>
        <w:spacing w:after="0" w:line="360" w:lineRule="auto"/>
        <w:ind w:firstLine="567"/>
        <w:jc w:val="both"/>
        <w:rPr>
          <w:rFonts w:ascii="Times New Roman" w:hAnsi="Times New Roman" w:cs="Times New Roman"/>
          <w:sz w:val="28"/>
          <w:szCs w:val="28"/>
        </w:rPr>
      </w:pPr>
      <w:r w:rsidRPr="00BD343E">
        <w:rPr>
          <w:rFonts w:ascii="Times New Roman" w:hAnsi="Times New Roman" w:cs="Times New Roman"/>
          <w:sz w:val="28"/>
          <w:szCs w:val="28"/>
        </w:rPr>
        <w:t>Щодо сталих відхилень напруги, які в стандарті називаються також "повільні зміни напруги", то допускаються позитивні та негативні відхилення напруги в точці передавання електричної енергії не більш як 10 % від номінального або узгодженого значення напруги протягом 100 % часу і</w:t>
      </w:r>
      <w:r>
        <w:rPr>
          <w:rFonts w:ascii="Times New Roman" w:hAnsi="Times New Roman" w:cs="Times New Roman"/>
          <w:sz w:val="28"/>
          <w:szCs w:val="28"/>
        </w:rPr>
        <w:t>нтервалу в один тиждень</w:t>
      </w:r>
      <w:r w:rsidRPr="00BD343E">
        <w:rPr>
          <w:rFonts w:ascii="Times New Roman" w:hAnsi="Times New Roman" w:cs="Times New Roman"/>
          <w:sz w:val="28"/>
          <w:szCs w:val="28"/>
        </w:rPr>
        <w:t xml:space="preserve">. Зниження рівня </w:t>
      </w:r>
      <w:proofErr w:type="spellStart"/>
      <w:r w:rsidRPr="00BD343E">
        <w:rPr>
          <w:rFonts w:ascii="Times New Roman" w:hAnsi="Times New Roman" w:cs="Times New Roman"/>
          <w:sz w:val="28"/>
          <w:szCs w:val="28"/>
        </w:rPr>
        <w:t>несиметрії</w:t>
      </w:r>
      <w:proofErr w:type="spellEnd"/>
      <w:r w:rsidRPr="00BD343E">
        <w:rPr>
          <w:rFonts w:ascii="Times New Roman" w:hAnsi="Times New Roman" w:cs="Times New Roman"/>
          <w:sz w:val="28"/>
          <w:szCs w:val="28"/>
        </w:rPr>
        <w:t xml:space="preserve"> струмів і напруг дає змогу нормалізувати ПКЕ, знизити втрати електричної енергії.</w:t>
      </w:r>
    </w:p>
    <w:p w:rsidR="00DA2632" w:rsidRPr="003D3025" w:rsidRDefault="00DA2632" w:rsidP="00DA2632">
      <w:pPr>
        <w:spacing w:after="0" w:line="360" w:lineRule="auto"/>
        <w:ind w:firstLine="567"/>
        <w:jc w:val="both"/>
        <w:rPr>
          <w:rFonts w:ascii="Times New Roman" w:hAnsi="Times New Roman" w:cs="Times New Roman"/>
          <w:sz w:val="28"/>
          <w:szCs w:val="28"/>
        </w:rPr>
      </w:pPr>
      <w:r w:rsidRPr="003D3025">
        <w:rPr>
          <w:rFonts w:ascii="Times New Roman" w:hAnsi="Times New Roman" w:cs="Times New Roman"/>
          <w:sz w:val="28"/>
          <w:szCs w:val="28"/>
        </w:rPr>
        <w:t xml:space="preserve">За опублікованими даними, втрати електроенергії в лініях напругою 0,4 кВ і живильних трансформаторах 10/0,4 кВ за коефіцієнтів </w:t>
      </w:r>
      <w:proofErr w:type="spellStart"/>
      <w:r w:rsidRPr="003D3025">
        <w:rPr>
          <w:rFonts w:ascii="Times New Roman" w:hAnsi="Times New Roman" w:cs="Times New Roman"/>
          <w:sz w:val="28"/>
          <w:szCs w:val="28"/>
        </w:rPr>
        <w:t>несиметрії</w:t>
      </w:r>
      <w:proofErr w:type="spellEnd"/>
      <w:r w:rsidRPr="003D3025">
        <w:rPr>
          <w:rFonts w:ascii="Times New Roman" w:hAnsi="Times New Roman" w:cs="Times New Roman"/>
          <w:sz w:val="28"/>
          <w:szCs w:val="28"/>
        </w:rPr>
        <w:t xml:space="preserve"> струмів за нульовою і зворотною послідовностями, що дорівнюють 25-30 %, зростають порівняно із симетричним режимом р</w:t>
      </w:r>
      <w:r>
        <w:rPr>
          <w:rFonts w:ascii="Times New Roman" w:hAnsi="Times New Roman" w:cs="Times New Roman"/>
          <w:sz w:val="28"/>
          <w:szCs w:val="28"/>
        </w:rPr>
        <w:t>оботи мережі на 30-50 %</w:t>
      </w:r>
      <w:r w:rsidRPr="003D3025">
        <w:rPr>
          <w:rFonts w:ascii="Times New Roman" w:hAnsi="Times New Roman" w:cs="Times New Roman"/>
          <w:sz w:val="28"/>
          <w:szCs w:val="28"/>
        </w:rPr>
        <w:t>.</w:t>
      </w:r>
    </w:p>
    <w:p w:rsidR="00DA2632" w:rsidRPr="003D3025" w:rsidRDefault="00DA2632" w:rsidP="00DA2632">
      <w:pPr>
        <w:spacing w:after="0" w:line="360" w:lineRule="auto"/>
        <w:ind w:firstLine="567"/>
        <w:jc w:val="both"/>
        <w:rPr>
          <w:rFonts w:ascii="Times New Roman" w:hAnsi="Times New Roman" w:cs="Times New Roman"/>
          <w:sz w:val="28"/>
          <w:szCs w:val="28"/>
        </w:rPr>
      </w:pPr>
      <w:r w:rsidRPr="003D3025">
        <w:rPr>
          <w:rFonts w:ascii="Times New Roman" w:hAnsi="Times New Roman" w:cs="Times New Roman"/>
          <w:sz w:val="28"/>
          <w:szCs w:val="28"/>
        </w:rPr>
        <w:t>Зниження втрат електричної енергії є одним із найважливіших завдань, розв'язання якого потребує розроблення нових технічних засобів для ефективної роботи АПК.</w:t>
      </w:r>
    </w:p>
    <w:p w:rsidR="00DA2632" w:rsidRDefault="00DA2632" w:rsidP="00DA2632">
      <w:pPr>
        <w:spacing w:after="0" w:line="360" w:lineRule="auto"/>
        <w:ind w:firstLine="567"/>
        <w:jc w:val="both"/>
        <w:rPr>
          <w:rFonts w:ascii="Times New Roman" w:hAnsi="Times New Roman" w:cs="Times New Roman"/>
          <w:sz w:val="28"/>
          <w:szCs w:val="28"/>
        </w:rPr>
      </w:pPr>
      <w:r w:rsidRPr="003D3025">
        <w:rPr>
          <w:rFonts w:ascii="Times New Roman" w:hAnsi="Times New Roman" w:cs="Times New Roman"/>
          <w:sz w:val="28"/>
          <w:szCs w:val="28"/>
        </w:rPr>
        <w:t xml:space="preserve">Найбільш значущі наслідки </w:t>
      </w:r>
      <w:proofErr w:type="spellStart"/>
      <w:r w:rsidRPr="003D3025">
        <w:rPr>
          <w:rFonts w:ascii="Times New Roman" w:hAnsi="Times New Roman" w:cs="Times New Roman"/>
          <w:sz w:val="28"/>
          <w:szCs w:val="28"/>
        </w:rPr>
        <w:t>несиметрії</w:t>
      </w:r>
      <w:proofErr w:type="spellEnd"/>
      <w:r w:rsidRPr="003D3025">
        <w:rPr>
          <w:rFonts w:ascii="Times New Roman" w:hAnsi="Times New Roman" w:cs="Times New Roman"/>
          <w:sz w:val="28"/>
          <w:szCs w:val="28"/>
        </w:rPr>
        <w:t xml:space="preserve"> струмів і напруг, звичайно, пов'язані з низькою якістю електроенергії. Це, безумовно, так, але не можна забувати і про інші негативні впливи. Струми нульової послідовності, що протікають нейтральним провідником у несиметричному режимі, значно його нагрівають, що може призвести до коротких замикань і умов для виникнення пожеж, а також призводять до збільшення додаткових втрат активної потужності та </w:t>
      </w:r>
      <w:r>
        <w:rPr>
          <w:rFonts w:ascii="Times New Roman" w:hAnsi="Times New Roman" w:cs="Times New Roman"/>
          <w:sz w:val="28"/>
          <w:szCs w:val="28"/>
        </w:rPr>
        <w:t>електричної енергії. Доведено</w:t>
      </w:r>
      <w:r w:rsidRPr="003D3025">
        <w:rPr>
          <w:rFonts w:ascii="Times New Roman" w:hAnsi="Times New Roman" w:cs="Times New Roman"/>
          <w:sz w:val="28"/>
          <w:szCs w:val="28"/>
        </w:rPr>
        <w:t xml:space="preserve">, що додаткові теплові втрати, зумовлені несиметричним </w:t>
      </w:r>
      <w:proofErr w:type="spellStart"/>
      <w:r w:rsidRPr="003D3025">
        <w:rPr>
          <w:rFonts w:ascii="Times New Roman" w:hAnsi="Times New Roman" w:cs="Times New Roman"/>
          <w:sz w:val="28"/>
          <w:szCs w:val="28"/>
        </w:rPr>
        <w:t>електроспоживанням</w:t>
      </w:r>
      <w:proofErr w:type="spellEnd"/>
      <w:r w:rsidRPr="003D3025">
        <w:rPr>
          <w:rFonts w:ascii="Times New Roman" w:hAnsi="Times New Roman" w:cs="Times New Roman"/>
          <w:sz w:val="28"/>
          <w:szCs w:val="28"/>
        </w:rPr>
        <w:t xml:space="preserve">, можуть руйнувати ізоляцію </w:t>
      </w:r>
      <w:r w:rsidRPr="003D3025">
        <w:rPr>
          <w:rFonts w:ascii="Times New Roman" w:hAnsi="Times New Roman" w:cs="Times New Roman"/>
          <w:sz w:val="28"/>
          <w:szCs w:val="28"/>
        </w:rPr>
        <w:lastRenderedPageBreak/>
        <w:t>нейтрального і фазного провідників, що є основною причиною коротких замикань і, як наслідок, пожеж.</w:t>
      </w:r>
    </w:p>
    <w:p w:rsidR="00DA2632" w:rsidRPr="00CC173A" w:rsidRDefault="00DA2632" w:rsidP="00DA2632">
      <w:pPr>
        <w:spacing w:after="0" w:line="360" w:lineRule="auto"/>
        <w:ind w:firstLine="709"/>
        <w:jc w:val="both"/>
        <w:rPr>
          <w:rFonts w:ascii="Times New Roman" w:hAnsi="Times New Roman" w:cs="Times New Roman"/>
          <w:sz w:val="28"/>
          <w:szCs w:val="28"/>
        </w:rPr>
      </w:pPr>
      <w:r w:rsidRPr="00CC173A">
        <w:rPr>
          <w:rFonts w:ascii="Times New Roman" w:hAnsi="Times New Roman" w:cs="Times New Roman"/>
          <w:sz w:val="28"/>
          <w:szCs w:val="28"/>
        </w:rPr>
        <w:t xml:space="preserve">Існуючі способи, спрямовані на </w:t>
      </w:r>
      <w:proofErr w:type="spellStart"/>
      <w:r w:rsidRPr="00CC173A">
        <w:rPr>
          <w:rFonts w:ascii="Times New Roman" w:hAnsi="Times New Roman" w:cs="Times New Roman"/>
          <w:sz w:val="28"/>
          <w:szCs w:val="28"/>
        </w:rPr>
        <w:t>симетрування</w:t>
      </w:r>
      <w:proofErr w:type="spellEnd"/>
      <w:r w:rsidRPr="00CC173A">
        <w:rPr>
          <w:rFonts w:ascii="Times New Roman" w:hAnsi="Times New Roman" w:cs="Times New Roman"/>
          <w:sz w:val="28"/>
          <w:szCs w:val="28"/>
        </w:rPr>
        <w:t xml:space="preserve"> фазних струмів у розподільчій мережі 0,4 кВ, що ведуть до зниження додаткових втрат і поліпшення якості електричної енергії, можна розділити на такі групи</w:t>
      </w:r>
      <w:r w:rsidR="003D7031">
        <w:rPr>
          <w:rFonts w:ascii="Times New Roman" w:hAnsi="Times New Roman" w:cs="Times New Roman"/>
          <w:sz w:val="28"/>
          <w:szCs w:val="28"/>
        </w:rPr>
        <w:t xml:space="preserve"> </w:t>
      </w:r>
      <w:r w:rsidR="003D7031">
        <w:rPr>
          <w:rFonts w:ascii="Times New Roman" w:hAnsi="Times New Roman" w:cs="Times New Roman"/>
          <w:sz w:val="28"/>
          <w:szCs w:val="28"/>
          <w:lang w:val="en-US"/>
        </w:rPr>
        <w:t>[1</w:t>
      </w:r>
      <w:r w:rsidR="003D7031">
        <w:rPr>
          <w:rFonts w:ascii="Times New Roman" w:hAnsi="Times New Roman" w:cs="Times New Roman"/>
          <w:sz w:val="28"/>
          <w:szCs w:val="28"/>
        </w:rPr>
        <w:t>7</w:t>
      </w:r>
      <w:r w:rsidR="003D7031">
        <w:rPr>
          <w:rFonts w:ascii="Times New Roman" w:hAnsi="Times New Roman" w:cs="Times New Roman"/>
          <w:sz w:val="28"/>
          <w:szCs w:val="28"/>
          <w:lang w:val="en-US"/>
        </w:rPr>
        <w:t>]</w:t>
      </w:r>
      <w:r w:rsidRPr="00CC173A">
        <w:rPr>
          <w:rFonts w:ascii="Times New Roman" w:hAnsi="Times New Roman" w:cs="Times New Roman"/>
          <w:sz w:val="28"/>
          <w:szCs w:val="28"/>
        </w:rPr>
        <w:t>:</w:t>
      </w:r>
    </w:p>
    <w:p w:rsidR="00DA2632" w:rsidRPr="00CC173A" w:rsidRDefault="00DA2632" w:rsidP="00DA2632">
      <w:pPr>
        <w:spacing w:after="0" w:line="360" w:lineRule="auto"/>
        <w:ind w:firstLine="709"/>
        <w:jc w:val="both"/>
        <w:rPr>
          <w:rFonts w:ascii="Times New Roman" w:hAnsi="Times New Roman" w:cs="Times New Roman"/>
          <w:sz w:val="28"/>
          <w:szCs w:val="28"/>
        </w:rPr>
      </w:pPr>
      <w:r w:rsidRPr="00CC173A">
        <w:rPr>
          <w:rFonts w:ascii="Cambria Math" w:hAnsi="Cambria Math" w:cs="Cambria Math"/>
          <w:sz w:val="28"/>
          <w:szCs w:val="28"/>
        </w:rPr>
        <w:t>⎯</w:t>
      </w:r>
      <w:r w:rsidRPr="00CC173A">
        <w:rPr>
          <w:rFonts w:ascii="Times New Roman" w:hAnsi="Times New Roman" w:cs="Times New Roman"/>
          <w:sz w:val="28"/>
          <w:szCs w:val="28"/>
        </w:rPr>
        <w:t xml:space="preserve"> Періодичне вирівнювання по фазах трифазної мережі однофазних навантажень (перерозподіл однофазних навантажень);</w:t>
      </w:r>
    </w:p>
    <w:p w:rsidR="00DA2632" w:rsidRPr="00CC173A" w:rsidRDefault="00DA2632" w:rsidP="00DA2632">
      <w:pPr>
        <w:spacing w:after="0" w:line="360" w:lineRule="auto"/>
        <w:ind w:firstLine="709"/>
        <w:jc w:val="both"/>
        <w:rPr>
          <w:rFonts w:ascii="Times New Roman" w:hAnsi="Times New Roman" w:cs="Times New Roman"/>
          <w:sz w:val="28"/>
          <w:szCs w:val="28"/>
        </w:rPr>
      </w:pPr>
      <w:r w:rsidRPr="00CC173A">
        <w:rPr>
          <w:rFonts w:ascii="Cambria Math" w:hAnsi="Cambria Math" w:cs="Cambria Math"/>
          <w:sz w:val="28"/>
          <w:szCs w:val="28"/>
        </w:rPr>
        <w:t>⎯</w:t>
      </w:r>
      <w:r w:rsidRPr="00CC173A">
        <w:rPr>
          <w:rFonts w:ascii="Times New Roman" w:hAnsi="Times New Roman" w:cs="Times New Roman"/>
          <w:sz w:val="28"/>
          <w:szCs w:val="28"/>
        </w:rPr>
        <w:t xml:space="preserve"> Зменшення опору нульової послідовності окремих елементів електричної мережі (трансформаторів споживчих ТП і ліній електропередачі); </w:t>
      </w:r>
    </w:p>
    <w:p w:rsidR="00DA2632" w:rsidRPr="00CC173A" w:rsidRDefault="00DA2632" w:rsidP="00DA2632">
      <w:pPr>
        <w:spacing w:after="0" w:line="360" w:lineRule="auto"/>
        <w:ind w:firstLine="709"/>
        <w:jc w:val="both"/>
        <w:rPr>
          <w:rFonts w:ascii="Times New Roman" w:hAnsi="Times New Roman" w:cs="Times New Roman"/>
          <w:sz w:val="28"/>
          <w:szCs w:val="28"/>
        </w:rPr>
      </w:pPr>
      <w:r w:rsidRPr="00CC173A">
        <w:rPr>
          <w:rFonts w:ascii="Cambria Math" w:hAnsi="Cambria Math" w:cs="Cambria Math"/>
          <w:sz w:val="28"/>
          <w:szCs w:val="28"/>
        </w:rPr>
        <w:t>⎯</w:t>
      </w:r>
      <w:r w:rsidRPr="00CC173A">
        <w:rPr>
          <w:rFonts w:ascii="Times New Roman" w:hAnsi="Times New Roman" w:cs="Times New Roman"/>
          <w:sz w:val="28"/>
          <w:szCs w:val="28"/>
        </w:rPr>
        <w:t xml:space="preserve"> Зменшення опору нульової послідовності окремих електропередачі);</w:t>
      </w:r>
    </w:p>
    <w:p w:rsidR="00DA2632" w:rsidRPr="00CC173A" w:rsidRDefault="00DA2632" w:rsidP="00DA2632">
      <w:pPr>
        <w:spacing w:after="0" w:line="360" w:lineRule="auto"/>
        <w:ind w:firstLine="709"/>
        <w:jc w:val="both"/>
        <w:rPr>
          <w:rFonts w:ascii="Times New Roman" w:hAnsi="Times New Roman" w:cs="Times New Roman"/>
          <w:sz w:val="28"/>
          <w:szCs w:val="28"/>
        </w:rPr>
      </w:pPr>
      <w:r w:rsidRPr="00CC173A">
        <w:rPr>
          <w:rFonts w:ascii="Cambria Math" w:hAnsi="Cambria Math" w:cs="Cambria Math"/>
          <w:sz w:val="28"/>
          <w:szCs w:val="28"/>
        </w:rPr>
        <w:t>⎯</w:t>
      </w:r>
      <w:r w:rsidRPr="00CC173A">
        <w:rPr>
          <w:rFonts w:ascii="Times New Roman" w:hAnsi="Times New Roman" w:cs="Times New Roman"/>
          <w:sz w:val="28"/>
          <w:szCs w:val="28"/>
        </w:rPr>
        <w:t xml:space="preserve"> Застосування замкнутих і </w:t>
      </w:r>
      <w:proofErr w:type="spellStart"/>
      <w:r w:rsidRPr="00CC173A">
        <w:rPr>
          <w:rFonts w:ascii="Times New Roman" w:hAnsi="Times New Roman" w:cs="Times New Roman"/>
          <w:sz w:val="28"/>
          <w:szCs w:val="28"/>
        </w:rPr>
        <w:t>напівзамкнутих</w:t>
      </w:r>
      <w:proofErr w:type="spellEnd"/>
      <w:r w:rsidRPr="00CC173A">
        <w:rPr>
          <w:rFonts w:ascii="Times New Roman" w:hAnsi="Times New Roman" w:cs="Times New Roman"/>
          <w:sz w:val="28"/>
          <w:szCs w:val="28"/>
        </w:rPr>
        <w:t xml:space="preserve"> схем;</w:t>
      </w:r>
    </w:p>
    <w:p w:rsidR="00DA2632" w:rsidRPr="00CC173A" w:rsidRDefault="00DA2632" w:rsidP="00DA2632">
      <w:pPr>
        <w:spacing w:after="0" w:line="360" w:lineRule="auto"/>
        <w:ind w:firstLine="709"/>
        <w:jc w:val="both"/>
        <w:rPr>
          <w:rFonts w:ascii="Times New Roman" w:hAnsi="Times New Roman" w:cs="Times New Roman"/>
          <w:sz w:val="28"/>
          <w:szCs w:val="28"/>
        </w:rPr>
      </w:pPr>
      <w:r w:rsidRPr="00CC173A">
        <w:rPr>
          <w:rFonts w:ascii="Cambria Math" w:hAnsi="Cambria Math" w:cs="Cambria Math"/>
          <w:sz w:val="28"/>
          <w:szCs w:val="28"/>
        </w:rPr>
        <w:t>⎯</w:t>
      </w:r>
      <w:r w:rsidRPr="00CC173A">
        <w:rPr>
          <w:rFonts w:ascii="Times New Roman" w:hAnsi="Times New Roman" w:cs="Times New Roman"/>
          <w:sz w:val="28"/>
          <w:szCs w:val="28"/>
        </w:rPr>
        <w:t xml:space="preserve"> Поперечна компенсація реактивної потужності.</w:t>
      </w:r>
    </w:p>
    <w:p w:rsidR="00DA2632" w:rsidRPr="00CC173A" w:rsidRDefault="00DA2632" w:rsidP="00DA2632">
      <w:pPr>
        <w:spacing w:after="0" w:line="360" w:lineRule="auto"/>
        <w:ind w:firstLine="709"/>
        <w:jc w:val="both"/>
        <w:rPr>
          <w:rFonts w:ascii="Times New Roman" w:hAnsi="Times New Roman" w:cs="Times New Roman"/>
          <w:sz w:val="28"/>
          <w:szCs w:val="28"/>
        </w:rPr>
      </w:pPr>
      <w:r w:rsidRPr="00CC173A">
        <w:rPr>
          <w:rFonts w:ascii="Times New Roman" w:hAnsi="Times New Roman" w:cs="Times New Roman"/>
          <w:sz w:val="28"/>
          <w:szCs w:val="28"/>
        </w:rPr>
        <w:t>Розглянемо ці способи більш детально.</w:t>
      </w:r>
    </w:p>
    <w:p w:rsidR="00DA2632" w:rsidRPr="00CC173A" w:rsidRDefault="00DA2632" w:rsidP="00DA2632">
      <w:pPr>
        <w:spacing w:after="0" w:line="360" w:lineRule="auto"/>
        <w:ind w:firstLine="709"/>
        <w:jc w:val="both"/>
        <w:rPr>
          <w:rFonts w:ascii="Times New Roman" w:hAnsi="Times New Roman" w:cs="Times New Roman"/>
          <w:sz w:val="28"/>
          <w:szCs w:val="28"/>
        </w:rPr>
      </w:pPr>
      <w:r w:rsidRPr="00CC173A">
        <w:rPr>
          <w:rFonts w:ascii="Times New Roman" w:hAnsi="Times New Roman" w:cs="Times New Roman"/>
          <w:sz w:val="28"/>
          <w:szCs w:val="28"/>
        </w:rPr>
        <w:t xml:space="preserve">Перерозподіл однофазних навантажень. Цей спосіб є найпростішим і найбільш доступним в умовах експлуатації електричних мереж. У трифазних </w:t>
      </w:r>
      <w:proofErr w:type="spellStart"/>
      <w:r w:rsidRPr="00CC173A">
        <w:rPr>
          <w:rFonts w:ascii="Times New Roman" w:hAnsi="Times New Roman" w:cs="Times New Roman"/>
          <w:sz w:val="28"/>
          <w:szCs w:val="28"/>
        </w:rPr>
        <w:t>чотирипровідних</w:t>
      </w:r>
      <w:proofErr w:type="spellEnd"/>
      <w:r w:rsidRPr="00CC173A">
        <w:rPr>
          <w:rFonts w:ascii="Times New Roman" w:hAnsi="Times New Roman" w:cs="Times New Roman"/>
          <w:sz w:val="28"/>
          <w:szCs w:val="28"/>
        </w:rPr>
        <w:t xml:space="preserve"> лініях електропередачі однаковість значень струмів забезпечується за рахунок правильного розподілу однофазних навантажень по фазах. Застосування цього способу дає можливість істотно зменшити </w:t>
      </w:r>
      <w:proofErr w:type="spellStart"/>
      <w:r w:rsidRPr="00CC173A">
        <w:rPr>
          <w:rFonts w:ascii="Times New Roman" w:hAnsi="Times New Roman" w:cs="Times New Roman"/>
          <w:sz w:val="28"/>
          <w:szCs w:val="28"/>
        </w:rPr>
        <w:t>несиметрію</w:t>
      </w:r>
      <w:proofErr w:type="spellEnd"/>
      <w:r w:rsidRPr="00CC173A">
        <w:rPr>
          <w:rFonts w:ascii="Times New Roman" w:hAnsi="Times New Roman" w:cs="Times New Roman"/>
          <w:sz w:val="28"/>
          <w:szCs w:val="28"/>
        </w:rPr>
        <w:t xml:space="preserve"> напруг і струмів в електричних мережах з комунально-побутовим та адміністративним (змішаним) навантаженнями</w:t>
      </w:r>
      <w:r w:rsidR="003D7031">
        <w:rPr>
          <w:rFonts w:ascii="Times New Roman" w:hAnsi="Times New Roman" w:cs="Times New Roman"/>
          <w:sz w:val="28"/>
          <w:szCs w:val="28"/>
        </w:rPr>
        <w:t xml:space="preserve">  </w:t>
      </w:r>
      <w:r w:rsidR="003D7031">
        <w:rPr>
          <w:rFonts w:ascii="Times New Roman" w:hAnsi="Times New Roman" w:cs="Times New Roman"/>
          <w:sz w:val="28"/>
          <w:szCs w:val="28"/>
          <w:lang w:val="en-US"/>
        </w:rPr>
        <w:t>[1</w:t>
      </w:r>
      <w:r w:rsidR="003D7031">
        <w:rPr>
          <w:rFonts w:ascii="Times New Roman" w:hAnsi="Times New Roman" w:cs="Times New Roman"/>
          <w:sz w:val="28"/>
          <w:szCs w:val="28"/>
        </w:rPr>
        <w:t>7</w:t>
      </w:r>
      <w:r w:rsidR="003D7031">
        <w:rPr>
          <w:rFonts w:ascii="Times New Roman" w:hAnsi="Times New Roman" w:cs="Times New Roman"/>
          <w:sz w:val="28"/>
          <w:szCs w:val="28"/>
          <w:lang w:val="en-US"/>
        </w:rPr>
        <w:t>]</w:t>
      </w:r>
      <w:r w:rsidR="003D7031">
        <w:rPr>
          <w:rFonts w:ascii="Times New Roman" w:hAnsi="Times New Roman" w:cs="Times New Roman"/>
          <w:sz w:val="28"/>
          <w:szCs w:val="28"/>
        </w:rPr>
        <w:t>.</w:t>
      </w:r>
    </w:p>
    <w:p w:rsidR="00DA2632" w:rsidRPr="00CC173A" w:rsidRDefault="00DA2632" w:rsidP="00DA2632">
      <w:pPr>
        <w:spacing w:after="0" w:line="360" w:lineRule="auto"/>
        <w:ind w:firstLine="709"/>
        <w:jc w:val="both"/>
        <w:rPr>
          <w:rFonts w:ascii="Times New Roman" w:hAnsi="Times New Roman" w:cs="Times New Roman"/>
          <w:sz w:val="28"/>
          <w:szCs w:val="28"/>
        </w:rPr>
      </w:pPr>
      <w:r w:rsidRPr="00CC173A">
        <w:rPr>
          <w:rFonts w:ascii="Times New Roman" w:hAnsi="Times New Roman" w:cs="Times New Roman"/>
          <w:sz w:val="28"/>
          <w:szCs w:val="28"/>
        </w:rPr>
        <w:t>Вирівнювання навантажень фаз найбільш актуальне для міських і сільських електричних мереж 0,4 кВ, оскільки вони характеризуються значним переважанням однофазних споживачів</w:t>
      </w:r>
      <w:r w:rsidR="003D7031">
        <w:rPr>
          <w:rFonts w:ascii="Times New Roman" w:hAnsi="Times New Roman" w:cs="Times New Roman"/>
          <w:sz w:val="28"/>
          <w:szCs w:val="28"/>
        </w:rPr>
        <w:t xml:space="preserve"> </w:t>
      </w:r>
      <w:r w:rsidR="003D7031">
        <w:rPr>
          <w:rFonts w:ascii="Times New Roman" w:hAnsi="Times New Roman" w:cs="Times New Roman"/>
          <w:sz w:val="28"/>
          <w:szCs w:val="28"/>
          <w:lang w:val="en-US"/>
        </w:rPr>
        <w:t>[1</w:t>
      </w:r>
      <w:r w:rsidR="003D7031">
        <w:rPr>
          <w:rFonts w:ascii="Times New Roman" w:hAnsi="Times New Roman" w:cs="Times New Roman"/>
          <w:sz w:val="28"/>
          <w:szCs w:val="28"/>
        </w:rPr>
        <w:t>7</w:t>
      </w:r>
      <w:r w:rsidR="003D7031">
        <w:rPr>
          <w:rFonts w:ascii="Times New Roman" w:hAnsi="Times New Roman" w:cs="Times New Roman"/>
          <w:sz w:val="28"/>
          <w:szCs w:val="28"/>
          <w:lang w:val="en-US"/>
        </w:rPr>
        <w:t>]</w:t>
      </w:r>
      <w:r w:rsidR="003D7031">
        <w:rPr>
          <w:rFonts w:ascii="Times New Roman" w:hAnsi="Times New Roman" w:cs="Times New Roman"/>
          <w:sz w:val="28"/>
          <w:szCs w:val="28"/>
        </w:rPr>
        <w:t>.</w:t>
      </w:r>
    </w:p>
    <w:p w:rsidR="00DA2632" w:rsidRPr="00CC173A" w:rsidRDefault="00DA2632" w:rsidP="00DA2632">
      <w:pPr>
        <w:spacing w:after="0" w:line="360" w:lineRule="auto"/>
        <w:ind w:firstLine="709"/>
        <w:jc w:val="both"/>
        <w:rPr>
          <w:rFonts w:ascii="Times New Roman" w:hAnsi="Times New Roman" w:cs="Times New Roman"/>
          <w:sz w:val="28"/>
          <w:szCs w:val="28"/>
        </w:rPr>
      </w:pPr>
      <w:r w:rsidRPr="00CC173A">
        <w:rPr>
          <w:rFonts w:ascii="Times New Roman" w:hAnsi="Times New Roman" w:cs="Times New Roman"/>
          <w:sz w:val="28"/>
          <w:szCs w:val="28"/>
        </w:rPr>
        <w:t>Спостереження в розподільних мережах 0,4 кВ окремих господарств</w:t>
      </w:r>
    </w:p>
    <w:p w:rsidR="00DA2632" w:rsidRPr="00CC173A" w:rsidRDefault="00DA2632" w:rsidP="00DA2632">
      <w:pPr>
        <w:spacing w:after="0" w:line="360" w:lineRule="auto"/>
        <w:ind w:firstLine="709"/>
        <w:jc w:val="both"/>
        <w:rPr>
          <w:rFonts w:ascii="Times New Roman" w:hAnsi="Times New Roman" w:cs="Times New Roman"/>
          <w:sz w:val="28"/>
          <w:szCs w:val="28"/>
        </w:rPr>
      </w:pPr>
      <w:r w:rsidRPr="00CC173A">
        <w:rPr>
          <w:rFonts w:ascii="Times New Roman" w:hAnsi="Times New Roman" w:cs="Times New Roman"/>
          <w:sz w:val="28"/>
          <w:szCs w:val="28"/>
        </w:rPr>
        <w:t xml:space="preserve">Нижегородської області засвідчили, що правила симетричного підключення однофазного навантаження порушуються в 90% випадків. Така недбалість служби електрифікації окремих господарств призводить до того, що господарство зазнає значних збитків від низької якості та додаткових втрат електричної енергії, зумовлених </w:t>
      </w:r>
      <w:proofErr w:type="spellStart"/>
      <w:r w:rsidRPr="00CC173A">
        <w:rPr>
          <w:rFonts w:ascii="Times New Roman" w:hAnsi="Times New Roman" w:cs="Times New Roman"/>
          <w:sz w:val="28"/>
          <w:szCs w:val="28"/>
        </w:rPr>
        <w:t>несиметрією</w:t>
      </w:r>
      <w:proofErr w:type="spellEnd"/>
      <w:r w:rsidRPr="00CC173A">
        <w:rPr>
          <w:rFonts w:ascii="Times New Roman" w:hAnsi="Times New Roman" w:cs="Times New Roman"/>
          <w:sz w:val="28"/>
          <w:szCs w:val="28"/>
        </w:rPr>
        <w:t xml:space="preserve"> напруг і струмів, але не вживає </w:t>
      </w:r>
      <w:r w:rsidRPr="00CC173A">
        <w:rPr>
          <w:rFonts w:ascii="Times New Roman" w:hAnsi="Times New Roman" w:cs="Times New Roman"/>
          <w:sz w:val="28"/>
          <w:szCs w:val="28"/>
        </w:rPr>
        <w:lastRenderedPageBreak/>
        <w:t xml:space="preserve">заходів для забезпечення перерозподілу навантажень. Слід зазначити, що деякі господарства не мають навіть засобів контролю розподілу навантаження, простих </w:t>
      </w:r>
      <w:proofErr w:type="spellStart"/>
      <w:r w:rsidRPr="00CC173A">
        <w:rPr>
          <w:rFonts w:ascii="Times New Roman" w:hAnsi="Times New Roman" w:cs="Times New Roman"/>
          <w:sz w:val="28"/>
          <w:szCs w:val="28"/>
        </w:rPr>
        <w:t>струмовимірювальних</w:t>
      </w:r>
      <w:proofErr w:type="spellEnd"/>
      <w:r w:rsidRPr="00CC173A">
        <w:rPr>
          <w:rFonts w:ascii="Times New Roman" w:hAnsi="Times New Roman" w:cs="Times New Roman"/>
          <w:sz w:val="28"/>
          <w:szCs w:val="28"/>
        </w:rPr>
        <w:t xml:space="preserve"> кліщів</w:t>
      </w:r>
      <w:r w:rsidR="003D7031">
        <w:rPr>
          <w:rFonts w:ascii="Times New Roman" w:hAnsi="Times New Roman" w:cs="Times New Roman"/>
          <w:sz w:val="28"/>
          <w:szCs w:val="28"/>
        </w:rPr>
        <w:t xml:space="preserve"> </w:t>
      </w:r>
      <w:r w:rsidR="003D7031">
        <w:rPr>
          <w:rFonts w:ascii="Times New Roman" w:hAnsi="Times New Roman" w:cs="Times New Roman"/>
          <w:sz w:val="28"/>
          <w:szCs w:val="28"/>
          <w:lang w:val="en-US"/>
        </w:rPr>
        <w:t>[1</w:t>
      </w:r>
      <w:r w:rsidR="003D7031">
        <w:rPr>
          <w:rFonts w:ascii="Times New Roman" w:hAnsi="Times New Roman" w:cs="Times New Roman"/>
          <w:sz w:val="28"/>
          <w:szCs w:val="28"/>
        </w:rPr>
        <w:t>7</w:t>
      </w:r>
      <w:r w:rsidR="003D7031">
        <w:rPr>
          <w:rFonts w:ascii="Times New Roman" w:hAnsi="Times New Roman" w:cs="Times New Roman"/>
          <w:sz w:val="28"/>
          <w:szCs w:val="28"/>
          <w:lang w:val="en-US"/>
        </w:rPr>
        <w:t>]</w:t>
      </w:r>
      <w:r w:rsidR="003D7031">
        <w:rPr>
          <w:rFonts w:ascii="Times New Roman" w:hAnsi="Times New Roman" w:cs="Times New Roman"/>
          <w:sz w:val="28"/>
          <w:szCs w:val="28"/>
        </w:rPr>
        <w:t>.</w:t>
      </w:r>
    </w:p>
    <w:p w:rsidR="00DA2632" w:rsidRPr="00CC173A" w:rsidRDefault="00DA2632" w:rsidP="00DA2632">
      <w:pPr>
        <w:spacing w:after="0" w:line="360" w:lineRule="auto"/>
        <w:ind w:firstLine="709"/>
        <w:jc w:val="both"/>
        <w:rPr>
          <w:rFonts w:ascii="Times New Roman" w:hAnsi="Times New Roman" w:cs="Times New Roman"/>
          <w:sz w:val="28"/>
          <w:szCs w:val="28"/>
        </w:rPr>
      </w:pPr>
      <w:r w:rsidRPr="00CC173A">
        <w:rPr>
          <w:rFonts w:ascii="Times New Roman" w:hAnsi="Times New Roman" w:cs="Times New Roman"/>
          <w:sz w:val="28"/>
          <w:szCs w:val="28"/>
        </w:rPr>
        <w:t xml:space="preserve">Водночас перерозподіл навантажень здійснювати необхідно, оскільки проведеними дослідженнями встановлено, що втрати електричної енергії, зумовлені </w:t>
      </w:r>
      <w:proofErr w:type="spellStart"/>
      <w:r w:rsidRPr="00CC173A">
        <w:rPr>
          <w:rFonts w:ascii="Times New Roman" w:hAnsi="Times New Roman" w:cs="Times New Roman"/>
          <w:sz w:val="28"/>
          <w:szCs w:val="28"/>
        </w:rPr>
        <w:t>несиметрією</w:t>
      </w:r>
      <w:proofErr w:type="spellEnd"/>
      <w:r w:rsidRPr="00CC173A">
        <w:rPr>
          <w:rFonts w:ascii="Times New Roman" w:hAnsi="Times New Roman" w:cs="Times New Roman"/>
          <w:sz w:val="28"/>
          <w:szCs w:val="28"/>
        </w:rPr>
        <w:t xml:space="preserve"> напруг і струмів, можна знизити на 15...20 %. Крім того, значно поліпшується якість електричної енергії і, насамперед, такі основні показники якості, як відхилення напруги, коефіцієнти зворотної і нульової послідовностей напруги</w:t>
      </w:r>
      <w:r w:rsidR="003D7031">
        <w:rPr>
          <w:rFonts w:ascii="Times New Roman" w:hAnsi="Times New Roman" w:cs="Times New Roman"/>
          <w:sz w:val="28"/>
          <w:szCs w:val="28"/>
        </w:rPr>
        <w:t xml:space="preserve"> </w:t>
      </w:r>
      <w:r w:rsidR="003D7031">
        <w:rPr>
          <w:rFonts w:ascii="Times New Roman" w:hAnsi="Times New Roman" w:cs="Times New Roman"/>
          <w:sz w:val="28"/>
          <w:szCs w:val="28"/>
          <w:lang w:val="en-US"/>
        </w:rPr>
        <w:t>[1</w:t>
      </w:r>
      <w:r w:rsidR="003D7031">
        <w:rPr>
          <w:rFonts w:ascii="Times New Roman" w:hAnsi="Times New Roman" w:cs="Times New Roman"/>
          <w:sz w:val="28"/>
          <w:szCs w:val="28"/>
        </w:rPr>
        <w:t>7</w:t>
      </w:r>
      <w:r w:rsidR="003D7031">
        <w:rPr>
          <w:rFonts w:ascii="Times New Roman" w:hAnsi="Times New Roman" w:cs="Times New Roman"/>
          <w:sz w:val="28"/>
          <w:szCs w:val="28"/>
          <w:lang w:val="en-US"/>
        </w:rPr>
        <w:t>]</w:t>
      </w:r>
      <w:r w:rsidR="003D7031">
        <w:rPr>
          <w:rFonts w:ascii="Times New Roman" w:hAnsi="Times New Roman" w:cs="Times New Roman"/>
          <w:sz w:val="28"/>
          <w:szCs w:val="28"/>
        </w:rPr>
        <w:t>.</w:t>
      </w:r>
    </w:p>
    <w:p w:rsidR="00DA2632" w:rsidRPr="00CC173A" w:rsidRDefault="00DA2632" w:rsidP="00DA2632">
      <w:pPr>
        <w:spacing w:after="0" w:line="360" w:lineRule="auto"/>
        <w:ind w:firstLine="709"/>
        <w:jc w:val="both"/>
        <w:rPr>
          <w:rFonts w:ascii="Times New Roman" w:hAnsi="Times New Roman" w:cs="Times New Roman"/>
          <w:sz w:val="28"/>
          <w:szCs w:val="28"/>
        </w:rPr>
      </w:pPr>
      <w:r w:rsidRPr="00CC173A">
        <w:rPr>
          <w:rFonts w:ascii="Times New Roman" w:hAnsi="Times New Roman" w:cs="Times New Roman"/>
          <w:sz w:val="28"/>
          <w:szCs w:val="28"/>
        </w:rPr>
        <w:t xml:space="preserve">Тому, для мінімізації </w:t>
      </w:r>
      <w:proofErr w:type="spellStart"/>
      <w:r w:rsidRPr="00CC173A">
        <w:rPr>
          <w:rFonts w:ascii="Times New Roman" w:hAnsi="Times New Roman" w:cs="Times New Roman"/>
          <w:sz w:val="28"/>
          <w:szCs w:val="28"/>
        </w:rPr>
        <w:t>несиметрію</w:t>
      </w:r>
      <w:proofErr w:type="spellEnd"/>
      <w:r w:rsidRPr="00CC173A">
        <w:rPr>
          <w:rFonts w:ascii="Times New Roman" w:hAnsi="Times New Roman" w:cs="Times New Roman"/>
          <w:sz w:val="28"/>
          <w:szCs w:val="28"/>
        </w:rPr>
        <w:t xml:space="preserve"> напруг і струмів необхідно проводити такі заходи</w:t>
      </w:r>
      <w:r w:rsidR="003D7031">
        <w:rPr>
          <w:rFonts w:ascii="Times New Roman" w:hAnsi="Times New Roman" w:cs="Times New Roman"/>
          <w:sz w:val="28"/>
          <w:szCs w:val="28"/>
        </w:rPr>
        <w:t xml:space="preserve"> </w:t>
      </w:r>
      <w:r w:rsidR="003D7031">
        <w:rPr>
          <w:rFonts w:ascii="Times New Roman" w:hAnsi="Times New Roman" w:cs="Times New Roman"/>
          <w:sz w:val="28"/>
          <w:szCs w:val="28"/>
          <w:lang w:val="en-US"/>
        </w:rPr>
        <w:t>[1</w:t>
      </w:r>
      <w:r w:rsidR="003D7031">
        <w:rPr>
          <w:rFonts w:ascii="Times New Roman" w:hAnsi="Times New Roman" w:cs="Times New Roman"/>
          <w:sz w:val="28"/>
          <w:szCs w:val="28"/>
        </w:rPr>
        <w:t>7</w:t>
      </w:r>
      <w:r w:rsidR="003D7031">
        <w:rPr>
          <w:rFonts w:ascii="Times New Roman" w:hAnsi="Times New Roman" w:cs="Times New Roman"/>
          <w:sz w:val="28"/>
          <w:szCs w:val="28"/>
          <w:lang w:val="en-US"/>
        </w:rPr>
        <w:t>]</w:t>
      </w:r>
      <w:r w:rsidR="003D7031">
        <w:rPr>
          <w:rFonts w:ascii="Times New Roman" w:hAnsi="Times New Roman" w:cs="Times New Roman"/>
          <w:sz w:val="28"/>
          <w:szCs w:val="28"/>
        </w:rPr>
        <w:t>.</w:t>
      </w:r>
    </w:p>
    <w:p w:rsidR="00DA2632" w:rsidRPr="00CC173A" w:rsidRDefault="00DA2632" w:rsidP="00DA2632">
      <w:pPr>
        <w:spacing w:after="0" w:line="360" w:lineRule="auto"/>
        <w:ind w:firstLine="709"/>
        <w:jc w:val="both"/>
        <w:rPr>
          <w:rFonts w:ascii="Times New Roman" w:hAnsi="Times New Roman" w:cs="Times New Roman"/>
          <w:sz w:val="28"/>
          <w:szCs w:val="28"/>
        </w:rPr>
      </w:pPr>
      <w:r w:rsidRPr="00CC173A">
        <w:rPr>
          <w:rFonts w:ascii="Times New Roman" w:hAnsi="Times New Roman" w:cs="Times New Roman"/>
          <w:sz w:val="28"/>
          <w:szCs w:val="28"/>
        </w:rPr>
        <w:t xml:space="preserve">1. Періодичний (не рідше одного разу на рік) контроль стану </w:t>
      </w:r>
      <w:proofErr w:type="spellStart"/>
      <w:r w:rsidRPr="00CC173A">
        <w:rPr>
          <w:rFonts w:ascii="Times New Roman" w:hAnsi="Times New Roman" w:cs="Times New Roman"/>
          <w:sz w:val="28"/>
          <w:szCs w:val="28"/>
        </w:rPr>
        <w:t>несиметрії</w:t>
      </w:r>
      <w:proofErr w:type="spellEnd"/>
      <w:r w:rsidRPr="00CC173A">
        <w:rPr>
          <w:rFonts w:ascii="Times New Roman" w:hAnsi="Times New Roman" w:cs="Times New Roman"/>
          <w:sz w:val="28"/>
          <w:szCs w:val="28"/>
        </w:rPr>
        <w:t xml:space="preserve"> струмів і напруг у розподільчій мережі 0,4 кВ, шляхом здійснення замірів цих величин на трансформаторній підстанції (ТП)</w:t>
      </w:r>
      <w:r w:rsidR="003D7031">
        <w:rPr>
          <w:rFonts w:ascii="Times New Roman" w:hAnsi="Times New Roman" w:cs="Times New Roman"/>
          <w:sz w:val="28"/>
          <w:szCs w:val="28"/>
        </w:rPr>
        <w:t xml:space="preserve"> </w:t>
      </w:r>
      <w:r w:rsidR="003D7031">
        <w:rPr>
          <w:rFonts w:ascii="Times New Roman" w:hAnsi="Times New Roman" w:cs="Times New Roman"/>
          <w:sz w:val="28"/>
          <w:szCs w:val="28"/>
          <w:lang w:val="en-US"/>
        </w:rPr>
        <w:t>[1</w:t>
      </w:r>
      <w:r w:rsidR="003D7031">
        <w:rPr>
          <w:rFonts w:ascii="Times New Roman" w:hAnsi="Times New Roman" w:cs="Times New Roman"/>
          <w:sz w:val="28"/>
          <w:szCs w:val="28"/>
        </w:rPr>
        <w:t>7</w:t>
      </w:r>
      <w:r w:rsidR="003D7031">
        <w:rPr>
          <w:rFonts w:ascii="Times New Roman" w:hAnsi="Times New Roman" w:cs="Times New Roman"/>
          <w:sz w:val="28"/>
          <w:szCs w:val="28"/>
          <w:lang w:val="en-US"/>
        </w:rPr>
        <w:t>]</w:t>
      </w:r>
      <w:r w:rsidR="003D7031">
        <w:rPr>
          <w:rFonts w:ascii="Times New Roman" w:hAnsi="Times New Roman" w:cs="Times New Roman"/>
          <w:sz w:val="28"/>
          <w:szCs w:val="28"/>
        </w:rPr>
        <w:t>.</w:t>
      </w:r>
    </w:p>
    <w:p w:rsidR="00DA2632" w:rsidRPr="00CC173A" w:rsidRDefault="00DA2632" w:rsidP="00DA2632">
      <w:pPr>
        <w:spacing w:after="0" w:line="360" w:lineRule="auto"/>
        <w:ind w:firstLine="709"/>
        <w:jc w:val="both"/>
        <w:rPr>
          <w:rFonts w:ascii="Times New Roman" w:hAnsi="Times New Roman" w:cs="Times New Roman"/>
          <w:sz w:val="28"/>
          <w:szCs w:val="28"/>
        </w:rPr>
      </w:pPr>
      <w:r w:rsidRPr="00CC173A">
        <w:rPr>
          <w:rFonts w:ascii="Times New Roman" w:hAnsi="Times New Roman" w:cs="Times New Roman"/>
          <w:sz w:val="28"/>
          <w:szCs w:val="28"/>
        </w:rPr>
        <w:t xml:space="preserve">2. Заміна </w:t>
      </w:r>
      <w:proofErr w:type="spellStart"/>
      <w:r w:rsidRPr="00CC173A">
        <w:rPr>
          <w:rFonts w:ascii="Times New Roman" w:hAnsi="Times New Roman" w:cs="Times New Roman"/>
          <w:sz w:val="28"/>
          <w:szCs w:val="28"/>
        </w:rPr>
        <w:t>неповнофазних</w:t>
      </w:r>
      <w:proofErr w:type="spellEnd"/>
      <w:r w:rsidRPr="00CC173A">
        <w:rPr>
          <w:rFonts w:ascii="Times New Roman" w:hAnsi="Times New Roman" w:cs="Times New Roman"/>
          <w:sz w:val="28"/>
          <w:szCs w:val="28"/>
        </w:rPr>
        <w:t xml:space="preserve"> відгалужень на </w:t>
      </w:r>
      <w:proofErr w:type="spellStart"/>
      <w:r w:rsidR="003D7031">
        <w:rPr>
          <w:rFonts w:ascii="Times New Roman" w:hAnsi="Times New Roman" w:cs="Times New Roman"/>
          <w:sz w:val="28"/>
          <w:szCs w:val="28"/>
        </w:rPr>
        <w:t>повнофазні</w:t>
      </w:r>
      <w:proofErr w:type="spellEnd"/>
      <w:r w:rsidR="003D7031">
        <w:rPr>
          <w:rFonts w:ascii="Times New Roman" w:hAnsi="Times New Roman" w:cs="Times New Roman"/>
          <w:sz w:val="28"/>
          <w:szCs w:val="28"/>
        </w:rPr>
        <w:t xml:space="preserve"> </w:t>
      </w:r>
      <w:r w:rsidR="003D7031">
        <w:rPr>
          <w:rFonts w:ascii="Times New Roman" w:hAnsi="Times New Roman" w:cs="Times New Roman"/>
          <w:sz w:val="28"/>
          <w:szCs w:val="28"/>
          <w:lang w:val="en-US"/>
        </w:rPr>
        <w:t>[1</w:t>
      </w:r>
      <w:r w:rsidR="003D7031">
        <w:rPr>
          <w:rFonts w:ascii="Times New Roman" w:hAnsi="Times New Roman" w:cs="Times New Roman"/>
          <w:sz w:val="28"/>
          <w:szCs w:val="28"/>
        </w:rPr>
        <w:t>7</w:t>
      </w:r>
      <w:r w:rsidR="003D7031">
        <w:rPr>
          <w:rFonts w:ascii="Times New Roman" w:hAnsi="Times New Roman" w:cs="Times New Roman"/>
          <w:sz w:val="28"/>
          <w:szCs w:val="28"/>
          <w:lang w:val="en-US"/>
        </w:rPr>
        <w:t>]</w:t>
      </w:r>
      <w:r w:rsidR="003D7031">
        <w:rPr>
          <w:rFonts w:ascii="Times New Roman" w:hAnsi="Times New Roman" w:cs="Times New Roman"/>
          <w:sz w:val="28"/>
          <w:szCs w:val="28"/>
        </w:rPr>
        <w:t>.</w:t>
      </w:r>
    </w:p>
    <w:p w:rsidR="00DA2632" w:rsidRPr="00CC173A" w:rsidRDefault="00DA2632" w:rsidP="00DA2632">
      <w:pPr>
        <w:spacing w:after="0" w:line="360" w:lineRule="auto"/>
        <w:ind w:firstLine="709"/>
        <w:jc w:val="both"/>
        <w:rPr>
          <w:rFonts w:ascii="Times New Roman" w:hAnsi="Times New Roman" w:cs="Times New Roman"/>
          <w:sz w:val="28"/>
          <w:szCs w:val="28"/>
        </w:rPr>
      </w:pPr>
      <w:r w:rsidRPr="00CC173A">
        <w:rPr>
          <w:rFonts w:ascii="Times New Roman" w:hAnsi="Times New Roman" w:cs="Times New Roman"/>
          <w:sz w:val="28"/>
          <w:szCs w:val="28"/>
        </w:rPr>
        <w:t>3. Складання карти (схеми) розподілу навантажень у мережі та здійснення подальших підключень відповідно до цієї схеми</w:t>
      </w:r>
      <w:r w:rsidR="003D7031">
        <w:rPr>
          <w:rFonts w:ascii="Times New Roman" w:hAnsi="Times New Roman" w:cs="Times New Roman"/>
          <w:sz w:val="28"/>
          <w:szCs w:val="28"/>
        </w:rPr>
        <w:t xml:space="preserve"> </w:t>
      </w:r>
      <w:r w:rsidR="003D7031">
        <w:rPr>
          <w:rFonts w:ascii="Times New Roman" w:hAnsi="Times New Roman" w:cs="Times New Roman"/>
          <w:sz w:val="28"/>
          <w:szCs w:val="28"/>
          <w:lang w:val="en-US"/>
        </w:rPr>
        <w:t>[1</w:t>
      </w:r>
      <w:r w:rsidR="003D7031">
        <w:rPr>
          <w:rFonts w:ascii="Times New Roman" w:hAnsi="Times New Roman" w:cs="Times New Roman"/>
          <w:sz w:val="28"/>
          <w:szCs w:val="28"/>
        </w:rPr>
        <w:t>7</w:t>
      </w:r>
      <w:r w:rsidR="003D7031">
        <w:rPr>
          <w:rFonts w:ascii="Times New Roman" w:hAnsi="Times New Roman" w:cs="Times New Roman"/>
          <w:sz w:val="28"/>
          <w:szCs w:val="28"/>
          <w:lang w:val="en-US"/>
        </w:rPr>
        <w:t>]</w:t>
      </w:r>
      <w:r w:rsidR="003D7031">
        <w:rPr>
          <w:rFonts w:ascii="Times New Roman" w:hAnsi="Times New Roman" w:cs="Times New Roman"/>
          <w:sz w:val="28"/>
          <w:szCs w:val="28"/>
        </w:rPr>
        <w:t>.</w:t>
      </w:r>
    </w:p>
    <w:p w:rsidR="00DA2632" w:rsidRPr="00CC173A" w:rsidRDefault="00DA2632" w:rsidP="00DA2632">
      <w:pPr>
        <w:spacing w:after="0" w:line="360" w:lineRule="auto"/>
        <w:ind w:firstLine="709"/>
        <w:jc w:val="both"/>
        <w:rPr>
          <w:rFonts w:ascii="Times New Roman" w:hAnsi="Times New Roman" w:cs="Times New Roman"/>
          <w:sz w:val="28"/>
          <w:szCs w:val="28"/>
        </w:rPr>
      </w:pPr>
      <w:r w:rsidRPr="00CC173A">
        <w:rPr>
          <w:rFonts w:ascii="Times New Roman" w:hAnsi="Times New Roman" w:cs="Times New Roman"/>
          <w:sz w:val="28"/>
          <w:szCs w:val="28"/>
        </w:rPr>
        <w:t xml:space="preserve">Використання принципу перерозподілу навантажень по фазах мережі ефективне тільки для зниження систематичної </w:t>
      </w:r>
      <w:proofErr w:type="spellStart"/>
      <w:r w:rsidRPr="00CC173A">
        <w:rPr>
          <w:rFonts w:ascii="Times New Roman" w:hAnsi="Times New Roman" w:cs="Times New Roman"/>
          <w:sz w:val="28"/>
          <w:szCs w:val="28"/>
        </w:rPr>
        <w:t>несиметрії</w:t>
      </w:r>
      <w:proofErr w:type="spellEnd"/>
      <w:r w:rsidRPr="00CC173A">
        <w:rPr>
          <w:rFonts w:ascii="Times New Roman" w:hAnsi="Times New Roman" w:cs="Times New Roman"/>
          <w:sz w:val="28"/>
          <w:szCs w:val="28"/>
        </w:rPr>
        <w:t>, але слабко працює в мережах, де навантаження має випадковий характер і коли немає можливості спрогнозувати або розрахувати величину струму навантаження і їх рівномірність по фазах у конкретний момент часу</w:t>
      </w:r>
      <w:r w:rsidR="003D7031">
        <w:rPr>
          <w:rFonts w:ascii="Times New Roman" w:hAnsi="Times New Roman" w:cs="Times New Roman"/>
          <w:sz w:val="28"/>
          <w:szCs w:val="28"/>
        </w:rPr>
        <w:t xml:space="preserve"> </w:t>
      </w:r>
      <w:r w:rsidR="003D7031">
        <w:rPr>
          <w:rFonts w:ascii="Times New Roman" w:hAnsi="Times New Roman" w:cs="Times New Roman"/>
          <w:sz w:val="28"/>
          <w:szCs w:val="28"/>
          <w:lang w:val="en-US"/>
        </w:rPr>
        <w:t>[1</w:t>
      </w:r>
      <w:r w:rsidR="003D7031">
        <w:rPr>
          <w:rFonts w:ascii="Times New Roman" w:hAnsi="Times New Roman" w:cs="Times New Roman"/>
          <w:sz w:val="28"/>
          <w:szCs w:val="28"/>
        </w:rPr>
        <w:t>7</w:t>
      </w:r>
      <w:r w:rsidR="003D7031">
        <w:rPr>
          <w:rFonts w:ascii="Times New Roman" w:hAnsi="Times New Roman" w:cs="Times New Roman"/>
          <w:sz w:val="28"/>
          <w:szCs w:val="28"/>
          <w:lang w:val="en-US"/>
        </w:rPr>
        <w:t>]</w:t>
      </w:r>
      <w:r w:rsidR="003D7031">
        <w:rPr>
          <w:rFonts w:ascii="Times New Roman" w:hAnsi="Times New Roman" w:cs="Times New Roman"/>
          <w:sz w:val="28"/>
          <w:szCs w:val="28"/>
        </w:rPr>
        <w:t>.</w:t>
      </w:r>
    </w:p>
    <w:p w:rsidR="00DA2632" w:rsidRPr="00CC173A" w:rsidRDefault="00DA2632" w:rsidP="00DA2632">
      <w:pPr>
        <w:spacing w:after="0" w:line="360" w:lineRule="auto"/>
        <w:ind w:firstLine="709"/>
        <w:jc w:val="both"/>
        <w:rPr>
          <w:rFonts w:ascii="Times New Roman" w:hAnsi="Times New Roman" w:cs="Times New Roman"/>
          <w:sz w:val="28"/>
          <w:szCs w:val="28"/>
        </w:rPr>
      </w:pPr>
      <w:r w:rsidRPr="00CC173A">
        <w:rPr>
          <w:rFonts w:ascii="Times New Roman" w:hAnsi="Times New Roman" w:cs="Times New Roman"/>
          <w:sz w:val="28"/>
          <w:szCs w:val="28"/>
        </w:rPr>
        <w:t xml:space="preserve">Зниження опору нульової послідовності елементів електричної мережі. Скорочення додаткових втрат потужності, зумовлених </w:t>
      </w:r>
      <w:proofErr w:type="spellStart"/>
      <w:r w:rsidRPr="00CC173A">
        <w:rPr>
          <w:rFonts w:ascii="Times New Roman" w:hAnsi="Times New Roman" w:cs="Times New Roman"/>
          <w:sz w:val="28"/>
          <w:szCs w:val="28"/>
        </w:rPr>
        <w:t>несиметрією</w:t>
      </w:r>
      <w:proofErr w:type="spellEnd"/>
      <w:r w:rsidRPr="00CC173A">
        <w:rPr>
          <w:rFonts w:ascii="Times New Roman" w:hAnsi="Times New Roman" w:cs="Times New Roman"/>
          <w:sz w:val="28"/>
          <w:szCs w:val="28"/>
        </w:rPr>
        <w:t xml:space="preserve"> струмів у мережі 0,4 кВ, можливе при зменшенні опору нульової послідовності її окремих елементів. Водночас користуватися цим способом необхідно дуже обережно, оскільки дослідженнями, проведеними в </w:t>
      </w:r>
      <w:proofErr w:type="spellStart"/>
      <w:r w:rsidRPr="00CC173A">
        <w:rPr>
          <w:rFonts w:ascii="Times New Roman" w:hAnsi="Times New Roman" w:cs="Times New Roman"/>
          <w:sz w:val="28"/>
          <w:szCs w:val="28"/>
        </w:rPr>
        <w:t>НУБІП</w:t>
      </w:r>
      <w:proofErr w:type="spellEnd"/>
      <w:r w:rsidRPr="00CC173A">
        <w:rPr>
          <w:rFonts w:ascii="Times New Roman" w:hAnsi="Times New Roman" w:cs="Times New Roman"/>
          <w:sz w:val="28"/>
          <w:szCs w:val="28"/>
        </w:rPr>
        <w:t xml:space="preserve"> України, встановлено, що зменшення опору R0 мережі призводить до збільшення в ній струмів нульової та зворотної послідовностей, тобто до збільшення коефіцієнтів </w:t>
      </w:r>
      <w:r w:rsidRPr="00CC173A">
        <w:rPr>
          <w:rFonts w:ascii="Times New Roman" w:hAnsi="Times New Roman" w:cs="Times New Roman"/>
          <w:i/>
          <w:sz w:val="28"/>
          <w:szCs w:val="28"/>
        </w:rPr>
        <w:t>К</w:t>
      </w:r>
      <w:r w:rsidRPr="00CC173A">
        <w:rPr>
          <w:rFonts w:ascii="Times New Roman" w:hAnsi="Times New Roman" w:cs="Times New Roman"/>
          <w:i/>
          <w:sz w:val="28"/>
          <w:szCs w:val="28"/>
          <w:vertAlign w:val="subscript"/>
        </w:rPr>
        <w:t>0I</w:t>
      </w:r>
      <w:r w:rsidRPr="00CC173A">
        <w:rPr>
          <w:rFonts w:ascii="Times New Roman" w:hAnsi="Times New Roman" w:cs="Times New Roman"/>
          <w:i/>
          <w:sz w:val="28"/>
          <w:szCs w:val="28"/>
        </w:rPr>
        <w:t xml:space="preserve"> </w:t>
      </w:r>
      <w:r w:rsidRPr="00CC173A">
        <w:rPr>
          <w:rFonts w:ascii="Times New Roman" w:hAnsi="Times New Roman" w:cs="Times New Roman"/>
          <w:sz w:val="28"/>
          <w:szCs w:val="28"/>
        </w:rPr>
        <w:t xml:space="preserve">і </w:t>
      </w:r>
      <w:r w:rsidRPr="00CC173A">
        <w:rPr>
          <w:rFonts w:ascii="Times New Roman" w:hAnsi="Times New Roman" w:cs="Times New Roman"/>
          <w:i/>
          <w:sz w:val="28"/>
          <w:szCs w:val="28"/>
        </w:rPr>
        <w:t>К</w:t>
      </w:r>
      <w:r w:rsidRPr="00CC173A">
        <w:rPr>
          <w:rFonts w:ascii="Times New Roman" w:hAnsi="Times New Roman" w:cs="Times New Roman"/>
          <w:i/>
          <w:sz w:val="28"/>
          <w:szCs w:val="28"/>
          <w:vertAlign w:val="subscript"/>
        </w:rPr>
        <w:t>2I</w:t>
      </w:r>
      <w:r w:rsidRPr="00CC173A">
        <w:rPr>
          <w:rFonts w:ascii="Times New Roman" w:hAnsi="Times New Roman" w:cs="Times New Roman"/>
          <w:sz w:val="28"/>
          <w:szCs w:val="28"/>
        </w:rPr>
        <w:t xml:space="preserve">. Тому </w:t>
      </w:r>
      <w:r w:rsidRPr="00CC173A">
        <w:rPr>
          <w:rFonts w:ascii="Times New Roman" w:hAnsi="Times New Roman" w:cs="Times New Roman"/>
          <w:sz w:val="28"/>
          <w:szCs w:val="28"/>
        </w:rPr>
        <w:lastRenderedPageBreak/>
        <w:t>збільшення перерізу нульового проводу понад 0,75 перерізу фазного проводу не призводить до помітного зниження додаткових втрат потужності в сільських розподільчих мережах. Крім того, відомо, що перерізи фазних і нульового проводів вибирають за економічними навантаженнями, які відповідають мінімуму наведених витрат. Перехід на наступний номінал перерізу проводу вимагає додаткових капітальних вкладень, які становлять 6% від вартості мережі 0,4 кВ. Це призводить до невиправданого подорожчання мережі 0,4 кВ</w:t>
      </w:r>
      <w:r w:rsidR="003D7031">
        <w:rPr>
          <w:rFonts w:ascii="Times New Roman" w:hAnsi="Times New Roman" w:cs="Times New Roman"/>
          <w:sz w:val="28"/>
          <w:szCs w:val="28"/>
        </w:rPr>
        <w:t xml:space="preserve"> </w:t>
      </w:r>
      <w:r w:rsidR="003D7031">
        <w:rPr>
          <w:rFonts w:ascii="Times New Roman" w:hAnsi="Times New Roman" w:cs="Times New Roman"/>
          <w:sz w:val="28"/>
          <w:szCs w:val="28"/>
          <w:lang w:val="en-US"/>
        </w:rPr>
        <w:t>[1</w:t>
      </w:r>
      <w:r w:rsidR="003D7031">
        <w:rPr>
          <w:rFonts w:ascii="Times New Roman" w:hAnsi="Times New Roman" w:cs="Times New Roman"/>
          <w:sz w:val="28"/>
          <w:szCs w:val="28"/>
        </w:rPr>
        <w:t>7</w:t>
      </w:r>
      <w:r w:rsidR="003D7031">
        <w:rPr>
          <w:rFonts w:ascii="Times New Roman" w:hAnsi="Times New Roman" w:cs="Times New Roman"/>
          <w:sz w:val="28"/>
          <w:szCs w:val="28"/>
          <w:lang w:val="en-US"/>
        </w:rPr>
        <w:t>]</w:t>
      </w:r>
      <w:r w:rsidR="003D7031">
        <w:rPr>
          <w:rFonts w:ascii="Times New Roman" w:hAnsi="Times New Roman" w:cs="Times New Roman"/>
          <w:sz w:val="28"/>
          <w:szCs w:val="28"/>
        </w:rPr>
        <w:t>.</w:t>
      </w:r>
    </w:p>
    <w:p w:rsidR="00DA2632" w:rsidRPr="00CC173A" w:rsidRDefault="00DA2632" w:rsidP="00DA2632">
      <w:pPr>
        <w:spacing w:after="0" w:line="360" w:lineRule="auto"/>
        <w:ind w:firstLine="709"/>
        <w:jc w:val="both"/>
        <w:rPr>
          <w:rFonts w:ascii="Times New Roman" w:hAnsi="Times New Roman" w:cs="Times New Roman"/>
          <w:sz w:val="28"/>
          <w:szCs w:val="28"/>
        </w:rPr>
      </w:pPr>
      <w:r w:rsidRPr="00CC173A">
        <w:rPr>
          <w:rFonts w:ascii="Times New Roman" w:hAnsi="Times New Roman" w:cs="Times New Roman"/>
          <w:sz w:val="28"/>
          <w:szCs w:val="28"/>
        </w:rPr>
        <w:t>У Н</w:t>
      </w:r>
      <w:r w:rsidR="003D7031">
        <w:rPr>
          <w:rFonts w:ascii="Times New Roman" w:hAnsi="Times New Roman" w:cs="Times New Roman"/>
          <w:sz w:val="28"/>
          <w:szCs w:val="28"/>
        </w:rPr>
        <w:t xml:space="preserve">НЦ ІМЕСГ </w:t>
      </w:r>
      <w:r w:rsidRPr="00CC173A">
        <w:rPr>
          <w:rFonts w:ascii="Times New Roman" w:hAnsi="Times New Roman" w:cs="Times New Roman"/>
          <w:sz w:val="28"/>
          <w:szCs w:val="28"/>
        </w:rPr>
        <w:t xml:space="preserve">України пропонується як інструмент для зниження опору нульової послідовності лінії використовувати ліхтарний дріт, як спосіб збільшення перетину нульового дроту. Однак цей спосіб не можна застосувати для зниження </w:t>
      </w:r>
      <w:proofErr w:type="spellStart"/>
      <w:r w:rsidRPr="00CC173A">
        <w:rPr>
          <w:rFonts w:ascii="Times New Roman" w:hAnsi="Times New Roman" w:cs="Times New Roman"/>
          <w:sz w:val="28"/>
          <w:szCs w:val="28"/>
        </w:rPr>
        <w:t>несиметрії</w:t>
      </w:r>
      <w:proofErr w:type="spellEnd"/>
      <w:r w:rsidRPr="00CC173A">
        <w:rPr>
          <w:rFonts w:ascii="Times New Roman" w:hAnsi="Times New Roman" w:cs="Times New Roman"/>
          <w:sz w:val="28"/>
          <w:szCs w:val="28"/>
        </w:rPr>
        <w:t xml:space="preserve"> струмів із тих самих причин, що й безпосереднє збільшення перерізу нульового проводу. Крім того, підключення освітлювального проводу на паралельну роботу з нульовим проводом можливе тільки в денний час доби, тоді як значна </w:t>
      </w:r>
      <w:proofErr w:type="spellStart"/>
      <w:r w:rsidRPr="00CC173A">
        <w:rPr>
          <w:rFonts w:ascii="Times New Roman" w:hAnsi="Times New Roman" w:cs="Times New Roman"/>
          <w:sz w:val="28"/>
          <w:szCs w:val="28"/>
        </w:rPr>
        <w:t>несиметрія</w:t>
      </w:r>
      <w:proofErr w:type="spellEnd"/>
      <w:r w:rsidRPr="00CC173A">
        <w:rPr>
          <w:rFonts w:ascii="Times New Roman" w:hAnsi="Times New Roman" w:cs="Times New Roman"/>
          <w:sz w:val="28"/>
          <w:szCs w:val="28"/>
        </w:rPr>
        <w:t xml:space="preserve"> навантажень проявляється найбільшою мірою у вечірні години</w:t>
      </w:r>
      <w:r w:rsidR="003D7031">
        <w:rPr>
          <w:rFonts w:ascii="Times New Roman" w:hAnsi="Times New Roman" w:cs="Times New Roman"/>
          <w:sz w:val="28"/>
          <w:szCs w:val="28"/>
        </w:rPr>
        <w:t xml:space="preserve"> </w:t>
      </w:r>
      <w:r w:rsidR="003D7031">
        <w:rPr>
          <w:rFonts w:ascii="Times New Roman" w:hAnsi="Times New Roman" w:cs="Times New Roman"/>
          <w:sz w:val="28"/>
          <w:szCs w:val="28"/>
          <w:lang w:val="en-US"/>
        </w:rPr>
        <w:t>[1</w:t>
      </w:r>
      <w:r w:rsidR="003D7031">
        <w:rPr>
          <w:rFonts w:ascii="Times New Roman" w:hAnsi="Times New Roman" w:cs="Times New Roman"/>
          <w:sz w:val="28"/>
          <w:szCs w:val="28"/>
        </w:rPr>
        <w:t>7</w:t>
      </w:r>
      <w:r w:rsidR="003D7031">
        <w:rPr>
          <w:rFonts w:ascii="Times New Roman" w:hAnsi="Times New Roman" w:cs="Times New Roman"/>
          <w:sz w:val="28"/>
          <w:szCs w:val="28"/>
          <w:lang w:val="en-US"/>
        </w:rPr>
        <w:t>]</w:t>
      </w:r>
      <w:r w:rsidR="003D7031">
        <w:rPr>
          <w:rFonts w:ascii="Times New Roman" w:hAnsi="Times New Roman" w:cs="Times New Roman"/>
          <w:sz w:val="28"/>
          <w:szCs w:val="28"/>
        </w:rPr>
        <w:t>.</w:t>
      </w:r>
    </w:p>
    <w:p w:rsidR="00DA2632" w:rsidRPr="00CC173A" w:rsidRDefault="00DA2632" w:rsidP="00DA2632">
      <w:pPr>
        <w:spacing w:after="0" w:line="360" w:lineRule="auto"/>
        <w:ind w:firstLine="709"/>
        <w:jc w:val="both"/>
        <w:rPr>
          <w:rFonts w:ascii="Times New Roman" w:hAnsi="Times New Roman" w:cs="Times New Roman"/>
          <w:sz w:val="28"/>
          <w:szCs w:val="28"/>
        </w:rPr>
      </w:pPr>
      <w:r w:rsidRPr="00CC173A">
        <w:rPr>
          <w:rFonts w:ascii="Times New Roman" w:hAnsi="Times New Roman" w:cs="Times New Roman"/>
          <w:sz w:val="28"/>
          <w:szCs w:val="28"/>
        </w:rPr>
        <w:t>Зниження опору нульової послідовності мережі 0,4 кВ може бути досягнуто заміною трансформатора зі схемою з'єднання обмоток "зірка-зірка з нулем" на трансформатор зі схемою з'єднання обмоток "</w:t>
      </w:r>
      <w:proofErr w:type="spellStart"/>
      <w:r w:rsidRPr="00CC173A">
        <w:rPr>
          <w:rFonts w:ascii="Times New Roman" w:hAnsi="Times New Roman" w:cs="Times New Roman"/>
          <w:sz w:val="28"/>
          <w:szCs w:val="28"/>
        </w:rPr>
        <w:t>зірка-зигзаг</w:t>
      </w:r>
      <w:proofErr w:type="spellEnd"/>
      <w:r w:rsidRPr="00CC173A">
        <w:rPr>
          <w:rFonts w:ascii="Times New Roman" w:hAnsi="Times New Roman" w:cs="Times New Roman"/>
          <w:sz w:val="28"/>
          <w:szCs w:val="28"/>
        </w:rPr>
        <w:t xml:space="preserve"> з нулем".</w:t>
      </w:r>
    </w:p>
    <w:p w:rsidR="00DA2632" w:rsidRPr="00CC173A" w:rsidRDefault="00DA2632" w:rsidP="00DA2632">
      <w:pPr>
        <w:spacing w:after="0" w:line="360" w:lineRule="auto"/>
        <w:ind w:firstLine="709"/>
        <w:jc w:val="both"/>
        <w:rPr>
          <w:rFonts w:ascii="Times New Roman" w:hAnsi="Times New Roman" w:cs="Times New Roman"/>
          <w:sz w:val="28"/>
          <w:szCs w:val="28"/>
        </w:rPr>
      </w:pPr>
      <w:r w:rsidRPr="00CC173A">
        <w:rPr>
          <w:rFonts w:ascii="Times New Roman" w:hAnsi="Times New Roman" w:cs="Times New Roman"/>
          <w:sz w:val="28"/>
          <w:szCs w:val="28"/>
        </w:rPr>
        <w:t xml:space="preserve">У сільських розподільчих мережах 0,4 кВ найпоширенішими нині є трансформатори зі з'єднанням обмоток за схемою "зірка-зірка з нулем". Це зумовлено тим, що вони мають більш просте конструктивне виконання і менші розміри, а, отже, і меншу вартість порівняно з трансформаторами з іншою схемою з'єднання обмоток. До них приєднуються як трифазні, так і однофазні </w:t>
      </w:r>
      <w:proofErr w:type="spellStart"/>
      <w:r w:rsidRPr="00CC173A">
        <w:rPr>
          <w:rFonts w:ascii="Times New Roman" w:hAnsi="Times New Roman" w:cs="Times New Roman"/>
          <w:sz w:val="28"/>
          <w:szCs w:val="28"/>
        </w:rPr>
        <w:t>електроприймачі</w:t>
      </w:r>
      <w:proofErr w:type="spellEnd"/>
      <w:r w:rsidRPr="00CC173A">
        <w:rPr>
          <w:rFonts w:ascii="Times New Roman" w:hAnsi="Times New Roman" w:cs="Times New Roman"/>
          <w:sz w:val="28"/>
          <w:szCs w:val="28"/>
        </w:rPr>
        <w:t>. Однак ці трансформатори мають великий опір струмам нульової послідовності, який у середньому в 10 разів, а іноді й більше, перевищує опір прямої послідовності</w:t>
      </w:r>
      <w:r w:rsidR="003D7031">
        <w:rPr>
          <w:rFonts w:ascii="Times New Roman" w:hAnsi="Times New Roman" w:cs="Times New Roman"/>
          <w:sz w:val="28"/>
          <w:szCs w:val="28"/>
        </w:rPr>
        <w:t xml:space="preserve"> </w:t>
      </w:r>
      <w:r w:rsidR="003D7031">
        <w:rPr>
          <w:rFonts w:ascii="Times New Roman" w:hAnsi="Times New Roman" w:cs="Times New Roman"/>
          <w:sz w:val="28"/>
          <w:szCs w:val="28"/>
          <w:lang w:val="en-US"/>
        </w:rPr>
        <w:t>[1</w:t>
      </w:r>
      <w:r w:rsidR="003D7031">
        <w:rPr>
          <w:rFonts w:ascii="Times New Roman" w:hAnsi="Times New Roman" w:cs="Times New Roman"/>
          <w:sz w:val="28"/>
          <w:szCs w:val="28"/>
        </w:rPr>
        <w:t>7</w:t>
      </w:r>
      <w:r w:rsidR="003D7031">
        <w:rPr>
          <w:rFonts w:ascii="Times New Roman" w:hAnsi="Times New Roman" w:cs="Times New Roman"/>
          <w:sz w:val="28"/>
          <w:szCs w:val="28"/>
          <w:lang w:val="en-US"/>
        </w:rPr>
        <w:t>]</w:t>
      </w:r>
      <w:r w:rsidR="003D7031">
        <w:rPr>
          <w:rFonts w:ascii="Times New Roman" w:hAnsi="Times New Roman" w:cs="Times New Roman"/>
          <w:sz w:val="28"/>
          <w:szCs w:val="28"/>
        </w:rPr>
        <w:t>.</w:t>
      </w:r>
    </w:p>
    <w:p w:rsidR="00DA2632" w:rsidRPr="00CC173A" w:rsidRDefault="00DA2632" w:rsidP="00DA2632">
      <w:pPr>
        <w:spacing w:after="0" w:line="360" w:lineRule="auto"/>
        <w:ind w:firstLine="709"/>
        <w:jc w:val="both"/>
        <w:rPr>
          <w:rFonts w:ascii="Times New Roman" w:hAnsi="Times New Roman" w:cs="Times New Roman"/>
          <w:sz w:val="28"/>
          <w:szCs w:val="28"/>
        </w:rPr>
      </w:pPr>
      <w:r w:rsidRPr="00CC173A">
        <w:rPr>
          <w:rFonts w:ascii="Times New Roman" w:hAnsi="Times New Roman" w:cs="Times New Roman"/>
          <w:sz w:val="28"/>
          <w:szCs w:val="28"/>
        </w:rPr>
        <w:t>У трансформаторах із з'єднанням обмоток за схемою "</w:t>
      </w:r>
      <w:proofErr w:type="spellStart"/>
      <w:r w:rsidRPr="00CC173A">
        <w:rPr>
          <w:rFonts w:ascii="Times New Roman" w:hAnsi="Times New Roman" w:cs="Times New Roman"/>
          <w:sz w:val="28"/>
          <w:szCs w:val="28"/>
        </w:rPr>
        <w:t>зірка-зигзаг</w:t>
      </w:r>
      <w:proofErr w:type="spellEnd"/>
      <w:r w:rsidRPr="00CC173A">
        <w:rPr>
          <w:rFonts w:ascii="Times New Roman" w:hAnsi="Times New Roman" w:cs="Times New Roman"/>
          <w:sz w:val="28"/>
          <w:szCs w:val="28"/>
        </w:rPr>
        <w:t xml:space="preserve"> із нулем" на кожному осерді має місце магнітна рівновага між первинними і </w:t>
      </w:r>
      <w:r w:rsidRPr="00CC173A">
        <w:rPr>
          <w:rFonts w:ascii="Times New Roman" w:hAnsi="Times New Roman" w:cs="Times New Roman"/>
          <w:sz w:val="28"/>
          <w:szCs w:val="28"/>
        </w:rPr>
        <w:lastRenderedPageBreak/>
        <w:t xml:space="preserve">вторинними </w:t>
      </w:r>
      <w:proofErr w:type="spellStart"/>
      <w:r w:rsidRPr="00CC173A">
        <w:rPr>
          <w:rFonts w:ascii="Times New Roman" w:hAnsi="Times New Roman" w:cs="Times New Roman"/>
          <w:sz w:val="28"/>
          <w:szCs w:val="28"/>
        </w:rPr>
        <w:t>ампервитками</w:t>
      </w:r>
      <w:proofErr w:type="spellEnd"/>
      <w:r w:rsidRPr="00CC173A">
        <w:rPr>
          <w:rFonts w:ascii="Times New Roman" w:hAnsi="Times New Roman" w:cs="Times New Roman"/>
          <w:sz w:val="28"/>
          <w:szCs w:val="28"/>
        </w:rPr>
        <w:t xml:space="preserve"> при однофазному навантаженні. Опір нульової послідовності вторинної обмотки таких трансформаторів пропорційний потокам розсіювання, створюваним </w:t>
      </w:r>
      <w:proofErr w:type="spellStart"/>
      <w:r w:rsidRPr="00CC173A">
        <w:rPr>
          <w:rFonts w:ascii="Times New Roman" w:hAnsi="Times New Roman" w:cs="Times New Roman"/>
          <w:sz w:val="28"/>
          <w:szCs w:val="28"/>
        </w:rPr>
        <w:t>напівобмотками</w:t>
      </w:r>
      <w:proofErr w:type="spellEnd"/>
      <w:r w:rsidRPr="00CC173A">
        <w:rPr>
          <w:rFonts w:ascii="Times New Roman" w:hAnsi="Times New Roman" w:cs="Times New Roman"/>
          <w:sz w:val="28"/>
          <w:szCs w:val="28"/>
        </w:rPr>
        <w:t>, розташованими на загальному сердечнику. При правильному конструктивному виконанні обмоток цей потік розсіювання може бути зменшений до нуля й індуктивність нульової послідовності теж може бути зведена до нуля</w:t>
      </w:r>
      <w:r w:rsidR="003D7031">
        <w:rPr>
          <w:rFonts w:ascii="Times New Roman" w:hAnsi="Times New Roman" w:cs="Times New Roman"/>
          <w:sz w:val="28"/>
          <w:szCs w:val="28"/>
        </w:rPr>
        <w:t xml:space="preserve"> </w:t>
      </w:r>
      <w:r w:rsidR="003D7031">
        <w:rPr>
          <w:rFonts w:ascii="Times New Roman" w:hAnsi="Times New Roman" w:cs="Times New Roman"/>
          <w:sz w:val="28"/>
          <w:szCs w:val="28"/>
          <w:lang w:val="en-US"/>
        </w:rPr>
        <w:t>[1</w:t>
      </w:r>
      <w:r w:rsidR="003D7031">
        <w:rPr>
          <w:rFonts w:ascii="Times New Roman" w:hAnsi="Times New Roman" w:cs="Times New Roman"/>
          <w:sz w:val="28"/>
          <w:szCs w:val="28"/>
        </w:rPr>
        <w:t>7</w:t>
      </w:r>
      <w:r w:rsidR="003D7031">
        <w:rPr>
          <w:rFonts w:ascii="Times New Roman" w:hAnsi="Times New Roman" w:cs="Times New Roman"/>
          <w:sz w:val="28"/>
          <w:szCs w:val="28"/>
          <w:lang w:val="en-US"/>
        </w:rPr>
        <w:t>]</w:t>
      </w:r>
      <w:r w:rsidR="003D7031">
        <w:rPr>
          <w:rFonts w:ascii="Times New Roman" w:hAnsi="Times New Roman" w:cs="Times New Roman"/>
          <w:sz w:val="28"/>
          <w:szCs w:val="28"/>
        </w:rPr>
        <w:t>.</w:t>
      </w:r>
    </w:p>
    <w:p w:rsidR="00DA2632" w:rsidRPr="00CC173A" w:rsidRDefault="00DA2632" w:rsidP="00DA2632">
      <w:pPr>
        <w:spacing w:after="0" w:line="360" w:lineRule="auto"/>
        <w:ind w:firstLine="709"/>
        <w:jc w:val="both"/>
        <w:rPr>
          <w:rFonts w:ascii="Times New Roman" w:hAnsi="Times New Roman" w:cs="Times New Roman"/>
          <w:sz w:val="28"/>
          <w:szCs w:val="28"/>
        </w:rPr>
      </w:pPr>
      <w:r w:rsidRPr="00CC173A">
        <w:rPr>
          <w:rFonts w:ascii="Times New Roman" w:hAnsi="Times New Roman" w:cs="Times New Roman"/>
          <w:sz w:val="28"/>
          <w:szCs w:val="28"/>
        </w:rPr>
        <w:t xml:space="preserve">З'єднання обмотки трансформатора "в </w:t>
      </w:r>
      <w:proofErr w:type="spellStart"/>
      <w:r w:rsidRPr="00CC173A">
        <w:rPr>
          <w:rFonts w:ascii="Times New Roman" w:hAnsi="Times New Roman" w:cs="Times New Roman"/>
          <w:sz w:val="28"/>
          <w:szCs w:val="28"/>
        </w:rPr>
        <w:t>зигзаг</w:t>
      </w:r>
      <w:proofErr w:type="spellEnd"/>
      <w:r w:rsidRPr="00CC173A">
        <w:rPr>
          <w:rFonts w:ascii="Times New Roman" w:hAnsi="Times New Roman" w:cs="Times New Roman"/>
          <w:sz w:val="28"/>
          <w:szCs w:val="28"/>
        </w:rPr>
        <w:t xml:space="preserve">" вимагає великої витрати кольорового матеріалу. Вага обмотки, за інших рівних умов, збільшується приблизно на 7%, а кількість кольорового матеріалу збільшується в 1,16 </w:t>
      </w:r>
      <w:proofErr w:type="spellStart"/>
      <w:r w:rsidRPr="00CC173A">
        <w:rPr>
          <w:rFonts w:ascii="Times New Roman" w:hAnsi="Times New Roman" w:cs="Times New Roman"/>
          <w:sz w:val="28"/>
          <w:szCs w:val="28"/>
        </w:rPr>
        <w:t>раза</w:t>
      </w:r>
      <w:proofErr w:type="spellEnd"/>
      <w:r w:rsidRPr="00CC173A">
        <w:rPr>
          <w:rFonts w:ascii="Times New Roman" w:hAnsi="Times New Roman" w:cs="Times New Roman"/>
          <w:sz w:val="28"/>
          <w:szCs w:val="28"/>
        </w:rPr>
        <w:t>. Тому загальна вага кольорового матеріалу всього трансформатора виходить на 7...8 % більшою, ніж у разі з'єднання обмотки нижчої напруги "в зірку"</w:t>
      </w:r>
      <w:r w:rsidR="003D7031">
        <w:rPr>
          <w:rFonts w:ascii="Times New Roman" w:hAnsi="Times New Roman" w:cs="Times New Roman"/>
          <w:sz w:val="28"/>
          <w:szCs w:val="28"/>
          <w:lang w:val="en-US"/>
        </w:rPr>
        <w:t>[1</w:t>
      </w:r>
      <w:r w:rsidR="003D7031">
        <w:rPr>
          <w:rFonts w:ascii="Times New Roman" w:hAnsi="Times New Roman" w:cs="Times New Roman"/>
          <w:sz w:val="28"/>
          <w:szCs w:val="28"/>
        </w:rPr>
        <w:t>7</w:t>
      </w:r>
      <w:r w:rsidR="003D7031">
        <w:rPr>
          <w:rFonts w:ascii="Times New Roman" w:hAnsi="Times New Roman" w:cs="Times New Roman"/>
          <w:sz w:val="28"/>
          <w:szCs w:val="28"/>
          <w:lang w:val="en-US"/>
        </w:rPr>
        <w:t>]</w:t>
      </w:r>
      <w:r w:rsidR="003D7031">
        <w:rPr>
          <w:rFonts w:ascii="Times New Roman" w:hAnsi="Times New Roman" w:cs="Times New Roman"/>
          <w:sz w:val="28"/>
          <w:szCs w:val="28"/>
        </w:rPr>
        <w:t xml:space="preserve">. </w:t>
      </w:r>
    </w:p>
    <w:p w:rsidR="00DA2632" w:rsidRPr="00CC173A" w:rsidRDefault="00DA2632" w:rsidP="00DA2632">
      <w:pPr>
        <w:spacing w:after="0" w:line="360" w:lineRule="auto"/>
        <w:ind w:firstLine="709"/>
        <w:jc w:val="both"/>
        <w:rPr>
          <w:rFonts w:ascii="Times New Roman" w:hAnsi="Times New Roman" w:cs="Times New Roman"/>
          <w:sz w:val="28"/>
          <w:szCs w:val="28"/>
        </w:rPr>
      </w:pPr>
      <w:r w:rsidRPr="00CC173A">
        <w:rPr>
          <w:rFonts w:ascii="Times New Roman" w:hAnsi="Times New Roman" w:cs="Times New Roman"/>
          <w:sz w:val="28"/>
          <w:szCs w:val="28"/>
        </w:rPr>
        <w:t>Загалом, через додаткову витрату обмотувального дроту, вартість трансформатора зі з'єднанням обмоток за схемою "</w:t>
      </w:r>
      <w:proofErr w:type="spellStart"/>
      <w:r w:rsidRPr="00CC173A">
        <w:rPr>
          <w:rFonts w:ascii="Times New Roman" w:hAnsi="Times New Roman" w:cs="Times New Roman"/>
          <w:sz w:val="28"/>
          <w:szCs w:val="28"/>
        </w:rPr>
        <w:t>зірка-зигзаг</w:t>
      </w:r>
      <w:proofErr w:type="spellEnd"/>
      <w:r w:rsidRPr="00CC173A">
        <w:rPr>
          <w:rFonts w:ascii="Times New Roman" w:hAnsi="Times New Roman" w:cs="Times New Roman"/>
          <w:sz w:val="28"/>
          <w:szCs w:val="28"/>
        </w:rPr>
        <w:t xml:space="preserve"> із нулем" збільшується на 30% порівняно з трансформаторами зі з'єднанням обмоток за схемою "зірка-зірка з нулем"</w:t>
      </w:r>
      <w:r w:rsidR="003D7031">
        <w:rPr>
          <w:rFonts w:ascii="Times New Roman" w:hAnsi="Times New Roman" w:cs="Times New Roman"/>
          <w:sz w:val="28"/>
          <w:szCs w:val="28"/>
        </w:rPr>
        <w:t xml:space="preserve"> </w:t>
      </w:r>
      <w:r w:rsidR="003D7031">
        <w:rPr>
          <w:rFonts w:ascii="Times New Roman" w:hAnsi="Times New Roman" w:cs="Times New Roman"/>
          <w:sz w:val="28"/>
          <w:szCs w:val="28"/>
          <w:lang w:val="en-US"/>
        </w:rPr>
        <w:t>[1</w:t>
      </w:r>
      <w:r w:rsidR="003D7031">
        <w:rPr>
          <w:rFonts w:ascii="Times New Roman" w:hAnsi="Times New Roman" w:cs="Times New Roman"/>
          <w:sz w:val="28"/>
          <w:szCs w:val="28"/>
        </w:rPr>
        <w:t>7</w:t>
      </w:r>
      <w:r w:rsidR="003D7031">
        <w:rPr>
          <w:rFonts w:ascii="Times New Roman" w:hAnsi="Times New Roman" w:cs="Times New Roman"/>
          <w:sz w:val="28"/>
          <w:szCs w:val="28"/>
          <w:lang w:val="en-US"/>
        </w:rPr>
        <w:t>]</w:t>
      </w:r>
      <w:r w:rsidR="003D7031">
        <w:rPr>
          <w:rFonts w:ascii="Times New Roman" w:hAnsi="Times New Roman" w:cs="Times New Roman"/>
          <w:sz w:val="28"/>
          <w:szCs w:val="28"/>
        </w:rPr>
        <w:t>.</w:t>
      </w:r>
    </w:p>
    <w:p w:rsidR="00DA2632" w:rsidRPr="00CC173A" w:rsidRDefault="00DA2632" w:rsidP="00DA2632">
      <w:pPr>
        <w:spacing w:after="0" w:line="360" w:lineRule="auto"/>
        <w:ind w:firstLine="709"/>
        <w:jc w:val="both"/>
        <w:rPr>
          <w:rFonts w:ascii="Times New Roman" w:hAnsi="Times New Roman" w:cs="Times New Roman"/>
          <w:sz w:val="28"/>
          <w:szCs w:val="28"/>
        </w:rPr>
      </w:pPr>
      <w:r w:rsidRPr="00CC173A">
        <w:rPr>
          <w:rFonts w:ascii="Times New Roman" w:hAnsi="Times New Roman" w:cs="Times New Roman"/>
          <w:sz w:val="28"/>
          <w:szCs w:val="28"/>
        </w:rPr>
        <w:t>Трансформатори з малим опором нульової послідовності зі схемою "</w:t>
      </w:r>
      <w:proofErr w:type="spellStart"/>
      <w:r w:rsidRPr="00CC173A">
        <w:rPr>
          <w:rFonts w:ascii="Times New Roman" w:hAnsi="Times New Roman" w:cs="Times New Roman"/>
          <w:sz w:val="28"/>
          <w:szCs w:val="28"/>
        </w:rPr>
        <w:t>зірка-зигзаг</w:t>
      </w:r>
      <w:proofErr w:type="spellEnd"/>
      <w:r w:rsidRPr="00CC173A">
        <w:rPr>
          <w:rFonts w:ascii="Times New Roman" w:hAnsi="Times New Roman" w:cs="Times New Roman"/>
          <w:sz w:val="28"/>
          <w:szCs w:val="28"/>
        </w:rPr>
        <w:t xml:space="preserve"> із нулем" та інші дають змогу істотно знизити у вузлах навантаження напругу нульової послідовності. У зв'язку з цим, їхнє застосування доцільне в сільських мережах 0,4 кВ з комунально-побутовим навантаженням для підвищення якості електричної енергії</w:t>
      </w:r>
      <w:r w:rsidR="003D7031">
        <w:rPr>
          <w:rFonts w:ascii="Times New Roman" w:hAnsi="Times New Roman" w:cs="Times New Roman"/>
          <w:sz w:val="28"/>
          <w:szCs w:val="28"/>
        </w:rPr>
        <w:t xml:space="preserve"> </w:t>
      </w:r>
      <w:r w:rsidR="003D7031">
        <w:rPr>
          <w:rFonts w:ascii="Times New Roman" w:hAnsi="Times New Roman" w:cs="Times New Roman"/>
          <w:sz w:val="28"/>
          <w:szCs w:val="28"/>
          <w:lang w:val="en-US"/>
        </w:rPr>
        <w:t>[1</w:t>
      </w:r>
      <w:r w:rsidR="003D7031">
        <w:rPr>
          <w:rFonts w:ascii="Times New Roman" w:hAnsi="Times New Roman" w:cs="Times New Roman"/>
          <w:sz w:val="28"/>
          <w:szCs w:val="28"/>
        </w:rPr>
        <w:t>7</w:t>
      </w:r>
      <w:r w:rsidR="003D7031">
        <w:rPr>
          <w:rFonts w:ascii="Times New Roman" w:hAnsi="Times New Roman" w:cs="Times New Roman"/>
          <w:sz w:val="28"/>
          <w:szCs w:val="28"/>
          <w:lang w:val="en-US"/>
        </w:rPr>
        <w:t>]</w:t>
      </w:r>
      <w:r w:rsidR="003D7031">
        <w:rPr>
          <w:rFonts w:ascii="Times New Roman" w:hAnsi="Times New Roman" w:cs="Times New Roman"/>
          <w:sz w:val="28"/>
          <w:szCs w:val="28"/>
        </w:rPr>
        <w:t>.</w:t>
      </w:r>
    </w:p>
    <w:p w:rsidR="00DA2632" w:rsidRPr="00CC173A" w:rsidRDefault="00DA2632" w:rsidP="00DA2632">
      <w:pPr>
        <w:spacing w:after="0" w:line="360" w:lineRule="auto"/>
        <w:ind w:firstLine="709"/>
        <w:jc w:val="both"/>
        <w:rPr>
          <w:rFonts w:ascii="Times New Roman" w:hAnsi="Times New Roman" w:cs="Times New Roman"/>
          <w:sz w:val="28"/>
          <w:szCs w:val="28"/>
        </w:rPr>
      </w:pPr>
      <w:r w:rsidRPr="00CC173A">
        <w:rPr>
          <w:rFonts w:ascii="Times New Roman" w:hAnsi="Times New Roman" w:cs="Times New Roman"/>
          <w:sz w:val="28"/>
          <w:szCs w:val="28"/>
        </w:rPr>
        <w:t xml:space="preserve">Застосування замкнутих і </w:t>
      </w:r>
      <w:proofErr w:type="spellStart"/>
      <w:r w:rsidRPr="00CC173A">
        <w:rPr>
          <w:rFonts w:ascii="Times New Roman" w:hAnsi="Times New Roman" w:cs="Times New Roman"/>
          <w:sz w:val="28"/>
          <w:szCs w:val="28"/>
        </w:rPr>
        <w:t>напівзамкнутих</w:t>
      </w:r>
      <w:proofErr w:type="spellEnd"/>
      <w:r w:rsidRPr="00CC173A">
        <w:rPr>
          <w:rFonts w:ascii="Times New Roman" w:hAnsi="Times New Roman" w:cs="Times New Roman"/>
          <w:sz w:val="28"/>
          <w:szCs w:val="28"/>
        </w:rPr>
        <w:t xml:space="preserve"> схем мережі 0,4 кВ. Зниження </w:t>
      </w:r>
      <w:proofErr w:type="spellStart"/>
      <w:r w:rsidRPr="00CC173A">
        <w:rPr>
          <w:rFonts w:ascii="Times New Roman" w:hAnsi="Times New Roman" w:cs="Times New Roman"/>
          <w:sz w:val="28"/>
          <w:szCs w:val="28"/>
        </w:rPr>
        <w:t>несиметрії</w:t>
      </w:r>
      <w:proofErr w:type="spellEnd"/>
      <w:r w:rsidRPr="00CC173A">
        <w:rPr>
          <w:rFonts w:ascii="Times New Roman" w:hAnsi="Times New Roman" w:cs="Times New Roman"/>
          <w:sz w:val="28"/>
          <w:szCs w:val="28"/>
        </w:rPr>
        <w:t xml:space="preserve"> струмів за рахунок додаткового ефекту вирівнювання навантажень фаз може бути отримано під час переведення мережі 0,4 кВ у режим </w:t>
      </w:r>
      <w:proofErr w:type="spellStart"/>
      <w:r w:rsidRPr="00CC173A">
        <w:rPr>
          <w:rFonts w:ascii="Times New Roman" w:hAnsi="Times New Roman" w:cs="Times New Roman"/>
          <w:sz w:val="28"/>
          <w:szCs w:val="28"/>
        </w:rPr>
        <w:t>напівзамкненої</w:t>
      </w:r>
      <w:proofErr w:type="spellEnd"/>
      <w:r w:rsidRPr="00CC173A">
        <w:rPr>
          <w:rFonts w:ascii="Times New Roman" w:hAnsi="Times New Roman" w:cs="Times New Roman"/>
          <w:sz w:val="28"/>
          <w:szCs w:val="28"/>
        </w:rPr>
        <w:t xml:space="preserve"> або замкнутої мережі. У першому випадку замикається мережа, що живиться від одного розподільного трансформатора (РТ), у другому - від декількох РТ. Найсприятливішим, щодо вирівнювання навантажень за фазами, є замикання ліній, що приєднуються до одного розподільного трансформатора, тому що напруга на клемах трансформатора за цього буде однаковою за величиною та за фазою для всіх ліній. У цьому разі точки </w:t>
      </w:r>
      <w:proofErr w:type="spellStart"/>
      <w:r w:rsidRPr="00CC173A">
        <w:rPr>
          <w:rFonts w:ascii="Times New Roman" w:hAnsi="Times New Roman" w:cs="Times New Roman"/>
          <w:sz w:val="28"/>
          <w:szCs w:val="28"/>
        </w:rPr>
        <w:t>струморозділу</w:t>
      </w:r>
      <w:proofErr w:type="spellEnd"/>
      <w:r w:rsidRPr="00CC173A">
        <w:rPr>
          <w:rFonts w:ascii="Times New Roman" w:hAnsi="Times New Roman" w:cs="Times New Roman"/>
          <w:sz w:val="28"/>
          <w:szCs w:val="28"/>
        </w:rPr>
        <w:t xml:space="preserve"> </w:t>
      </w:r>
      <w:r w:rsidRPr="00CC173A">
        <w:rPr>
          <w:rFonts w:ascii="Times New Roman" w:hAnsi="Times New Roman" w:cs="Times New Roman"/>
          <w:sz w:val="28"/>
          <w:szCs w:val="28"/>
        </w:rPr>
        <w:lastRenderedPageBreak/>
        <w:t>встановлюються між точками живлення для кожної з фаз лінії. Вирівнювання навантаження буде більшим, чим буде більшим число ліній мережі нижчої напруги, що замикаються</w:t>
      </w:r>
      <w:r w:rsidR="003D7031">
        <w:rPr>
          <w:rFonts w:ascii="Times New Roman" w:hAnsi="Times New Roman" w:cs="Times New Roman"/>
          <w:sz w:val="28"/>
          <w:szCs w:val="28"/>
        </w:rPr>
        <w:t xml:space="preserve"> </w:t>
      </w:r>
      <w:r w:rsidR="003D7031">
        <w:rPr>
          <w:rFonts w:ascii="Times New Roman" w:hAnsi="Times New Roman" w:cs="Times New Roman"/>
          <w:sz w:val="28"/>
          <w:szCs w:val="28"/>
          <w:lang w:val="en-US"/>
        </w:rPr>
        <w:t>[1</w:t>
      </w:r>
      <w:r w:rsidR="003D7031">
        <w:rPr>
          <w:rFonts w:ascii="Times New Roman" w:hAnsi="Times New Roman" w:cs="Times New Roman"/>
          <w:sz w:val="28"/>
          <w:szCs w:val="28"/>
        </w:rPr>
        <w:t>7</w:t>
      </w:r>
      <w:r w:rsidR="003D7031">
        <w:rPr>
          <w:rFonts w:ascii="Times New Roman" w:hAnsi="Times New Roman" w:cs="Times New Roman"/>
          <w:sz w:val="28"/>
          <w:szCs w:val="28"/>
          <w:lang w:val="en-US"/>
        </w:rPr>
        <w:t>]</w:t>
      </w:r>
      <w:r w:rsidR="003D7031">
        <w:rPr>
          <w:rFonts w:ascii="Times New Roman" w:hAnsi="Times New Roman" w:cs="Times New Roman"/>
          <w:sz w:val="28"/>
          <w:szCs w:val="28"/>
        </w:rPr>
        <w:t>.</w:t>
      </w:r>
    </w:p>
    <w:p w:rsidR="00DA2632" w:rsidRPr="00CC173A" w:rsidRDefault="00DA2632" w:rsidP="00DA2632">
      <w:pPr>
        <w:spacing w:after="0" w:line="360" w:lineRule="auto"/>
        <w:ind w:firstLine="709"/>
        <w:jc w:val="both"/>
        <w:rPr>
          <w:rFonts w:ascii="Times New Roman" w:hAnsi="Times New Roman" w:cs="Times New Roman"/>
          <w:sz w:val="28"/>
          <w:szCs w:val="28"/>
        </w:rPr>
      </w:pPr>
      <w:r w:rsidRPr="00CC173A">
        <w:rPr>
          <w:rFonts w:ascii="Times New Roman" w:hAnsi="Times New Roman" w:cs="Times New Roman"/>
          <w:sz w:val="28"/>
          <w:szCs w:val="28"/>
        </w:rPr>
        <w:t xml:space="preserve">Вирівнювання навантаження фаз у лініях, що замикаються, знижує </w:t>
      </w:r>
      <w:proofErr w:type="spellStart"/>
      <w:r w:rsidRPr="00CC173A">
        <w:rPr>
          <w:rFonts w:ascii="Times New Roman" w:hAnsi="Times New Roman" w:cs="Times New Roman"/>
          <w:sz w:val="28"/>
          <w:szCs w:val="28"/>
        </w:rPr>
        <w:t>несиметрію</w:t>
      </w:r>
      <w:proofErr w:type="spellEnd"/>
      <w:r w:rsidRPr="00CC173A">
        <w:rPr>
          <w:rFonts w:ascii="Times New Roman" w:hAnsi="Times New Roman" w:cs="Times New Roman"/>
          <w:sz w:val="28"/>
          <w:szCs w:val="28"/>
        </w:rPr>
        <w:t xml:space="preserve"> напруг уздовж лінії. Оскільки в кожній із ліній, що замикаються, величини і фази симетричних складових струмів і напруг є випадковими величинами, то математичне очікування напруги зворотної послідовності становить 33% від максимальної в незамкнутих лініях.</w:t>
      </w:r>
    </w:p>
    <w:p w:rsidR="00DA2632" w:rsidRPr="00CC173A" w:rsidRDefault="00DA2632" w:rsidP="00DA2632">
      <w:pPr>
        <w:spacing w:after="0" w:line="360" w:lineRule="auto"/>
        <w:ind w:firstLine="709"/>
        <w:jc w:val="both"/>
        <w:rPr>
          <w:rFonts w:ascii="Times New Roman" w:hAnsi="Times New Roman" w:cs="Times New Roman"/>
          <w:sz w:val="28"/>
          <w:szCs w:val="28"/>
        </w:rPr>
      </w:pPr>
      <w:r w:rsidRPr="00CC173A">
        <w:rPr>
          <w:rFonts w:ascii="Times New Roman" w:hAnsi="Times New Roman" w:cs="Times New Roman"/>
          <w:sz w:val="28"/>
          <w:szCs w:val="28"/>
        </w:rPr>
        <w:t>Замикання мережі сприятливо позначається на вирівнюванні навантажень фаз і перерозподілі симетричних навантажень між ділянками мережі. Під час замикання мережі підвищується якість напруги, зменшуються втрати за рахунок розвантаження нульового і фазних проводів. Але при цьому необхідно враховувати таке</w:t>
      </w:r>
      <w:r w:rsidR="003D7031">
        <w:rPr>
          <w:rFonts w:ascii="Times New Roman" w:hAnsi="Times New Roman" w:cs="Times New Roman"/>
          <w:sz w:val="28"/>
          <w:szCs w:val="28"/>
        </w:rPr>
        <w:t xml:space="preserve"> </w:t>
      </w:r>
      <w:r w:rsidR="003D7031">
        <w:rPr>
          <w:rFonts w:ascii="Times New Roman" w:hAnsi="Times New Roman" w:cs="Times New Roman"/>
          <w:sz w:val="28"/>
          <w:szCs w:val="28"/>
          <w:lang w:val="en-US"/>
        </w:rPr>
        <w:t>[1</w:t>
      </w:r>
      <w:r w:rsidR="003D7031">
        <w:rPr>
          <w:rFonts w:ascii="Times New Roman" w:hAnsi="Times New Roman" w:cs="Times New Roman"/>
          <w:sz w:val="28"/>
          <w:szCs w:val="28"/>
        </w:rPr>
        <w:t>7</w:t>
      </w:r>
      <w:r w:rsidR="003D7031">
        <w:rPr>
          <w:rFonts w:ascii="Times New Roman" w:hAnsi="Times New Roman" w:cs="Times New Roman"/>
          <w:sz w:val="28"/>
          <w:szCs w:val="28"/>
          <w:lang w:val="en-US"/>
        </w:rPr>
        <w:t>]</w:t>
      </w:r>
      <w:r w:rsidRPr="00CC173A">
        <w:rPr>
          <w:rFonts w:ascii="Times New Roman" w:hAnsi="Times New Roman" w:cs="Times New Roman"/>
          <w:sz w:val="28"/>
          <w:szCs w:val="28"/>
        </w:rPr>
        <w:t>:</w:t>
      </w:r>
    </w:p>
    <w:p w:rsidR="00DA2632" w:rsidRPr="00CC173A" w:rsidRDefault="00DA2632" w:rsidP="00DA2632">
      <w:pPr>
        <w:spacing w:after="0" w:line="360" w:lineRule="auto"/>
        <w:ind w:firstLine="709"/>
        <w:jc w:val="both"/>
        <w:rPr>
          <w:rFonts w:ascii="Times New Roman" w:hAnsi="Times New Roman" w:cs="Times New Roman"/>
          <w:sz w:val="28"/>
          <w:szCs w:val="28"/>
        </w:rPr>
      </w:pPr>
      <w:r w:rsidRPr="00CC173A">
        <w:rPr>
          <w:rFonts w:ascii="Times New Roman" w:hAnsi="Times New Roman" w:cs="Times New Roman"/>
          <w:sz w:val="28"/>
          <w:szCs w:val="28"/>
        </w:rPr>
        <w:t>- у замкнутій мережі, яка містить у собі кілька розподільчих трансформаторів, неминуче протікатимуть зрівняльні струми, які створюватимуть додаткові втрати потужності та електричної енергії;</w:t>
      </w:r>
    </w:p>
    <w:p w:rsidR="00DA2632" w:rsidRPr="00CC173A" w:rsidRDefault="00DA2632" w:rsidP="00DA2632">
      <w:pPr>
        <w:spacing w:after="0" w:line="360" w:lineRule="auto"/>
        <w:ind w:firstLine="709"/>
        <w:jc w:val="both"/>
        <w:rPr>
          <w:rFonts w:ascii="Times New Roman" w:hAnsi="Times New Roman" w:cs="Times New Roman"/>
          <w:sz w:val="28"/>
          <w:szCs w:val="28"/>
        </w:rPr>
      </w:pPr>
      <w:r w:rsidRPr="00CC173A">
        <w:rPr>
          <w:rFonts w:ascii="Times New Roman" w:hAnsi="Times New Roman" w:cs="Times New Roman"/>
          <w:sz w:val="28"/>
          <w:szCs w:val="28"/>
        </w:rPr>
        <w:t>- економічна ефективність цього способу зменшується зі збільшенням числа магістралей, що замикаються.</w:t>
      </w:r>
    </w:p>
    <w:p w:rsidR="00DA2632" w:rsidRPr="00CC173A" w:rsidRDefault="00DA2632" w:rsidP="00DA2632">
      <w:pPr>
        <w:spacing w:after="0" w:line="360" w:lineRule="auto"/>
        <w:ind w:firstLine="709"/>
        <w:jc w:val="both"/>
        <w:rPr>
          <w:rFonts w:ascii="Times New Roman" w:hAnsi="Times New Roman" w:cs="Times New Roman"/>
          <w:sz w:val="28"/>
          <w:szCs w:val="28"/>
        </w:rPr>
      </w:pPr>
      <w:r w:rsidRPr="00CC173A">
        <w:rPr>
          <w:rFonts w:ascii="Times New Roman" w:hAnsi="Times New Roman" w:cs="Times New Roman"/>
          <w:sz w:val="28"/>
          <w:szCs w:val="28"/>
        </w:rPr>
        <w:t xml:space="preserve">Поперечна компенсація реактивної потужності. Використання конденсаторних установок поперечної компенсації реактивної потужності електричних мереж для зниження </w:t>
      </w:r>
      <w:proofErr w:type="spellStart"/>
      <w:r w:rsidRPr="00CC173A">
        <w:rPr>
          <w:rFonts w:ascii="Times New Roman" w:hAnsi="Times New Roman" w:cs="Times New Roman"/>
          <w:sz w:val="28"/>
          <w:szCs w:val="28"/>
        </w:rPr>
        <w:t>несиметрії</w:t>
      </w:r>
      <w:proofErr w:type="spellEnd"/>
      <w:r w:rsidRPr="00CC173A">
        <w:rPr>
          <w:rFonts w:ascii="Times New Roman" w:hAnsi="Times New Roman" w:cs="Times New Roman"/>
          <w:sz w:val="28"/>
          <w:szCs w:val="28"/>
        </w:rPr>
        <w:t xml:space="preserve"> струмів досить повно розглянуто в багатьох джерелах</w:t>
      </w:r>
      <w:r w:rsidR="003D7031">
        <w:rPr>
          <w:rFonts w:ascii="Times New Roman" w:hAnsi="Times New Roman" w:cs="Times New Roman"/>
          <w:sz w:val="28"/>
          <w:szCs w:val="28"/>
        </w:rPr>
        <w:t xml:space="preserve"> </w:t>
      </w:r>
      <w:r w:rsidR="003D7031">
        <w:rPr>
          <w:rFonts w:ascii="Times New Roman" w:hAnsi="Times New Roman" w:cs="Times New Roman"/>
          <w:sz w:val="28"/>
          <w:szCs w:val="28"/>
          <w:lang w:val="en-US"/>
        </w:rPr>
        <w:t>[1</w:t>
      </w:r>
      <w:r w:rsidR="003D7031">
        <w:rPr>
          <w:rFonts w:ascii="Times New Roman" w:hAnsi="Times New Roman" w:cs="Times New Roman"/>
          <w:sz w:val="28"/>
          <w:szCs w:val="28"/>
        </w:rPr>
        <w:t>7</w:t>
      </w:r>
      <w:r w:rsidR="003D7031">
        <w:rPr>
          <w:rFonts w:ascii="Times New Roman" w:hAnsi="Times New Roman" w:cs="Times New Roman"/>
          <w:sz w:val="28"/>
          <w:szCs w:val="28"/>
          <w:lang w:val="en-US"/>
        </w:rPr>
        <w:t>]</w:t>
      </w:r>
      <w:r w:rsidR="003D7031">
        <w:rPr>
          <w:rFonts w:ascii="Times New Roman" w:hAnsi="Times New Roman" w:cs="Times New Roman"/>
          <w:sz w:val="28"/>
          <w:szCs w:val="28"/>
        </w:rPr>
        <w:t>.</w:t>
      </w:r>
    </w:p>
    <w:p w:rsidR="00DA2632" w:rsidRPr="00CC173A" w:rsidRDefault="00DA2632" w:rsidP="00DA2632">
      <w:pPr>
        <w:spacing w:after="0" w:line="360" w:lineRule="auto"/>
        <w:ind w:firstLine="709"/>
        <w:jc w:val="both"/>
        <w:rPr>
          <w:rFonts w:ascii="Times New Roman" w:hAnsi="Times New Roman" w:cs="Times New Roman"/>
          <w:sz w:val="28"/>
          <w:szCs w:val="28"/>
        </w:rPr>
      </w:pPr>
      <w:r w:rsidRPr="00CC173A">
        <w:rPr>
          <w:rFonts w:ascii="Times New Roman" w:hAnsi="Times New Roman" w:cs="Times New Roman"/>
          <w:sz w:val="28"/>
          <w:szCs w:val="28"/>
        </w:rPr>
        <w:t xml:space="preserve">Шляхом несиметричного розподілу за фазами потужностей конденсаторних батарей, призначених для компенсації реактивної потужності в електричній мережі, можна одночасно з підвищенням коефіцієнта потужності домогтися компенсації струмів зворотної послідовності в лінії та трансформаторі. Слід зазначити, що цей спосіб можна застосувати в тому разі, коли забезпечується певна стабільність </w:t>
      </w:r>
      <w:proofErr w:type="spellStart"/>
      <w:r w:rsidRPr="00CC173A">
        <w:rPr>
          <w:rFonts w:ascii="Times New Roman" w:hAnsi="Times New Roman" w:cs="Times New Roman"/>
          <w:sz w:val="28"/>
          <w:szCs w:val="28"/>
        </w:rPr>
        <w:t>несиметрії</w:t>
      </w:r>
      <w:proofErr w:type="spellEnd"/>
      <w:r w:rsidRPr="00CC173A">
        <w:rPr>
          <w:rFonts w:ascii="Times New Roman" w:hAnsi="Times New Roman" w:cs="Times New Roman"/>
          <w:sz w:val="28"/>
          <w:szCs w:val="28"/>
        </w:rPr>
        <w:t xml:space="preserve"> навантажень у мережі, що характерно для найбільш нагрітої точки обмотки трансформатора</w:t>
      </w:r>
      <w:r w:rsidR="003D7031">
        <w:rPr>
          <w:rFonts w:ascii="Times New Roman" w:hAnsi="Times New Roman" w:cs="Times New Roman"/>
          <w:sz w:val="28"/>
          <w:szCs w:val="28"/>
        </w:rPr>
        <w:t xml:space="preserve"> </w:t>
      </w:r>
      <w:r w:rsidR="003D7031">
        <w:rPr>
          <w:rFonts w:ascii="Times New Roman" w:hAnsi="Times New Roman" w:cs="Times New Roman"/>
          <w:sz w:val="28"/>
          <w:szCs w:val="28"/>
          <w:lang w:val="en-US"/>
        </w:rPr>
        <w:t>[1</w:t>
      </w:r>
      <w:r w:rsidR="003D7031">
        <w:rPr>
          <w:rFonts w:ascii="Times New Roman" w:hAnsi="Times New Roman" w:cs="Times New Roman"/>
          <w:sz w:val="28"/>
          <w:szCs w:val="28"/>
        </w:rPr>
        <w:t>7</w:t>
      </w:r>
      <w:r w:rsidR="003D7031">
        <w:rPr>
          <w:rFonts w:ascii="Times New Roman" w:hAnsi="Times New Roman" w:cs="Times New Roman"/>
          <w:sz w:val="28"/>
          <w:szCs w:val="28"/>
          <w:lang w:val="en-US"/>
        </w:rPr>
        <w:t>]</w:t>
      </w:r>
      <w:r w:rsidR="003D7031">
        <w:rPr>
          <w:rFonts w:ascii="Times New Roman" w:hAnsi="Times New Roman" w:cs="Times New Roman"/>
          <w:sz w:val="28"/>
          <w:szCs w:val="28"/>
        </w:rPr>
        <w:t>.</w:t>
      </w:r>
    </w:p>
    <w:p w:rsidR="00DA2632" w:rsidRDefault="00DA2632" w:rsidP="00DA2632">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РОЗДІЛ 2</w:t>
      </w:r>
    </w:p>
    <w:p w:rsidR="00DA2632" w:rsidRDefault="00DA2632" w:rsidP="00DA2632">
      <w:pPr>
        <w:spacing w:after="0" w:line="360" w:lineRule="auto"/>
        <w:jc w:val="center"/>
        <w:rPr>
          <w:rFonts w:ascii="Times New Roman" w:hAnsi="Times New Roman" w:cs="Times New Roman"/>
          <w:b/>
          <w:sz w:val="28"/>
          <w:szCs w:val="28"/>
        </w:rPr>
      </w:pPr>
      <w:r w:rsidRPr="004A45F7">
        <w:rPr>
          <w:rFonts w:ascii="Times New Roman" w:hAnsi="Times New Roman" w:cs="Times New Roman"/>
          <w:b/>
          <w:sz w:val="28"/>
          <w:szCs w:val="28"/>
        </w:rPr>
        <w:t>РОЗРОБ</w:t>
      </w:r>
      <w:r>
        <w:rPr>
          <w:rFonts w:ascii="Times New Roman" w:hAnsi="Times New Roman" w:cs="Times New Roman"/>
          <w:b/>
          <w:sz w:val="28"/>
          <w:szCs w:val="28"/>
        </w:rPr>
        <w:t>КА</w:t>
      </w:r>
      <w:r w:rsidRPr="004A45F7">
        <w:rPr>
          <w:rFonts w:ascii="Times New Roman" w:hAnsi="Times New Roman" w:cs="Times New Roman"/>
          <w:b/>
          <w:sz w:val="28"/>
          <w:szCs w:val="28"/>
        </w:rPr>
        <w:t xml:space="preserve"> СПОСОБУ РЕГУЛЬОВАНОГ</w:t>
      </w:r>
      <w:r>
        <w:rPr>
          <w:rFonts w:ascii="Times New Roman" w:hAnsi="Times New Roman" w:cs="Times New Roman"/>
          <w:b/>
          <w:sz w:val="28"/>
          <w:szCs w:val="28"/>
        </w:rPr>
        <w:t xml:space="preserve">О СИМЕТРУВАННЯ СТРУМІВ І НАПРУГ </w:t>
      </w:r>
      <w:r w:rsidRPr="004A45F7">
        <w:rPr>
          <w:rFonts w:ascii="Times New Roman" w:hAnsi="Times New Roman" w:cs="Times New Roman"/>
          <w:b/>
          <w:sz w:val="28"/>
          <w:szCs w:val="28"/>
        </w:rPr>
        <w:t>У СІЛЬСЬКІЙ ЕЛЕКТРИЧНІЙ МЕРЕЖІ 0,4 КВ</w:t>
      </w:r>
    </w:p>
    <w:p w:rsidR="00DA2632" w:rsidRDefault="00DA2632" w:rsidP="00DA2632">
      <w:pPr>
        <w:spacing w:after="0" w:line="360" w:lineRule="auto"/>
        <w:jc w:val="center"/>
        <w:rPr>
          <w:rFonts w:ascii="Times New Roman" w:hAnsi="Times New Roman" w:cs="Times New Roman"/>
          <w:b/>
          <w:sz w:val="28"/>
          <w:szCs w:val="28"/>
        </w:rPr>
      </w:pPr>
    </w:p>
    <w:p w:rsidR="00DA2632" w:rsidRPr="00B50FA2" w:rsidRDefault="00DA2632" w:rsidP="00DA2632">
      <w:pPr>
        <w:spacing w:after="0" w:line="360" w:lineRule="auto"/>
        <w:ind w:firstLine="709"/>
        <w:jc w:val="both"/>
        <w:rPr>
          <w:rFonts w:ascii="Times New Roman" w:hAnsi="Times New Roman" w:cs="Times New Roman"/>
          <w:sz w:val="28"/>
          <w:szCs w:val="28"/>
        </w:rPr>
      </w:pPr>
      <w:r w:rsidRPr="00B50FA2">
        <w:rPr>
          <w:rFonts w:ascii="Times New Roman" w:hAnsi="Times New Roman" w:cs="Times New Roman"/>
          <w:sz w:val="28"/>
          <w:szCs w:val="28"/>
        </w:rPr>
        <w:t xml:space="preserve">Оскільки </w:t>
      </w:r>
      <w:proofErr w:type="spellStart"/>
      <w:r w:rsidRPr="00B50FA2">
        <w:rPr>
          <w:rFonts w:ascii="Times New Roman" w:hAnsi="Times New Roman" w:cs="Times New Roman"/>
          <w:sz w:val="28"/>
          <w:szCs w:val="28"/>
        </w:rPr>
        <w:t>несиметрія</w:t>
      </w:r>
      <w:proofErr w:type="spellEnd"/>
      <w:r w:rsidRPr="00B50FA2">
        <w:rPr>
          <w:rFonts w:ascii="Times New Roman" w:hAnsi="Times New Roman" w:cs="Times New Roman"/>
          <w:sz w:val="28"/>
          <w:szCs w:val="28"/>
        </w:rPr>
        <w:t xml:space="preserve"> струмів і н</w:t>
      </w:r>
      <w:r>
        <w:rPr>
          <w:rFonts w:ascii="Times New Roman" w:hAnsi="Times New Roman" w:cs="Times New Roman"/>
          <w:sz w:val="28"/>
          <w:szCs w:val="28"/>
        </w:rPr>
        <w:t xml:space="preserve">апруг має випадковий характер і </w:t>
      </w:r>
      <w:r w:rsidRPr="00B50FA2">
        <w:rPr>
          <w:rFonts w:ascii="Times New Roman" w:hAnsi="Times New Roman" w:cs="Times New Roman"/>
          <w:sz w:val="28"/>
          <w:szCs w:val="28"/>
        </w:rPr>
        <w:t xml:space="preserve">змінюється в часі в значних межах, то </w:t>
      </w:r>
      <w:proofErr w:type="spellStart"/>
      <w:r w:rsidRPr="00B50FA2">
        <w:rPr>
          <w:rFonts w:ascii="Times New Roman" w:hAnsi="Times New Roman" w:cs="Times New Roman"/>
          <w:sz w:val="28"/>
          <w:szCs w:val="28"/>
        </w:rPr>
        <w:t>симетрування</w:t>
      </w:r>
      <w:proofErr w:type="spellEnd"/>
      <w:r w:rsidRPr="00B50FA2">
        <w:rPr>
          <w:rFonts w:ascii="Times New Roman" w:hAnsi="Times New Roman" w:cs="Times New Roman"/>
          <w:sz w:val="28"/>
          <w:szCs w:val="28"/>
        </w:rPr>
        <w:t xml:space="preserve"> режимів роботи розподільчих мереж з постійною потужністю С</w:t>
      </w:r>
      <w:r w:rsidR="009538FF">
        <w:rPr>
          <w:rFonts w:ascii="Times New Roman" w:hAnsi="Times New Roman" w:cs="Times New Roman"/>
          <w:sz w:val="28"/>
          <w:szCs w:val="28"/>
        </w:rPr>
        <w:t>П</w:t>
      </w:r>
      <w:r w:rsidRPr="00B50FA2">
        <w:rPr>
          <w:rFonts w:ascii="Times New Roman" w:hAnsi="Times New Roman" w:cs="Times New Roman"/>
          <w:sz w:val="28"/>
          <w:szCs w:val="28"/>
        </w:rPr>
        <w:t xml:space="preserve"> буде недостатньо ефективним. В електричній мережі 0,4 кВ </w:t>
      </w:r>
      <w:proofErr w:type="spellStart"/>
      <w:r w:rsidRPr="00B50FA2">
        <w:rPr>
          <w:rFonts w:ascii="Times New Roman" w:hAnsi="Times New Roman" w:cs="Times New Roman"/>
          <w:sz w:val="28"/>
          <w:szCs w:val="28"/>
        </w:rPr>
        <w:t>симетризуючі</w:t>
      </w:r>
      <w:proofErr w:type="spellEnd"/>
      <w:r w:rsidRPr="00B50FA2">
        <w:rPr>
          <w:rFonts w:ascii="Times New Roman" w:hAnsi="Times New Roman" w:cs="Times New Roman"/>
          <w:sz w:val="28"/>
          <w:szCs w:val="28"/>
        </w:rPr>
        <w:t xml:space="preserve"> пристрої, як правило, виконуються з нерегульованими параметрами. За досить великих значень струмів нульової послідовності, потужність пристрою може досягати значної величини. У зв'язку з цим струми прямої послідовності можуть створювати додаткові втрати потужності та електричної енергії, що значно знижує економічну доцільність використання </w:t>
      </w:r>
      <w:proofErr w:type="spellStart"/>
      <w:r w:rsidRPr="00B50FA2">
        <w:rPr>
          <w:rFonts w:ascii="Times New Roman" w:hAnsi="Times New Roman" w:cs="Times New Roman"/>
          <w:sz w:val="28"/>
          <w:szCs w:val="28"/>
        </w:rPr>
        <w:t>симетризувальних</w:t>
      </w:r>
      <w:proofErr w:type="spellEnd"/>
      <w:r w:rsidRPr="00B50FA2">
        <w:rPr>
          <w:rFonts w:ascii="Times New Roman" w:hAnsi="Times New Roman" w:cs="Times New Roman"/>
          <w:sz w:val="28"/>
          <w:szCs w:val="28"/>
        </w:rPr>
        <w:t xml:space="preserve"> пристроїв протягом усього часу доби. З метою підвищення ефективн</w:t>
      </w:r>
      <w:r>
        <w:rPr>
          <w:rFonts w:ascii="Times New Roman" w:hAnsi="Times New Roman" w:cs="Times New Roman"/>
          <w:sz w:val="28"/>
          <w:szCs w:val="28"/>
        </w:rPr>
        <w:t xml:space="preserve">ості </w:t>
      </w:r>
      <w:proofErr w:type="spellStart"/>
      <w:r>
        <w:rPr>
          <w:rFonts w:ascii="Times New Roman" w:hAnsi="Times New Roman" w:cs="Times New Roman"/>
          <w:sz w:val="28"/>
          <w:szCs w:val="28"/>
        </w:rPr>
        <w:t>симетрування</w:t>
      </w:r>
      <w:proofErr w:type="spellEnd"/>
      <w:r>
        <w:rPr>
          <w:rFonts w:ascii="Times New Roman" w:hAnsi="Times New Roman" w:cs="Times New Roman"/>
          <w:sz w:val="28"/>
          <w:szCs w:val="28"/>
        </w:rPr>
        <w:t xml:space="preserve"> </w:t>
      </w:r>
      <w:r w:rsidRPr="00B50FA2">
        <w:rPr>
          <w:rFonts w:ascii="Times New Roman" w:hAnsi="Times New Roman" w:cs="Times New Roman"/>
          <w:sz w:val="28"/>
          <w:szCs w:val="28"/>
        </w:rPr>
        <w:t>пропонується СУ, що дає змогу забезпечити автоматичне регулювання його потужності залежно від навантаження, що змінюється</w:t>
      </w:r>
      <w:r w:rsidR="009538FF">
        <w:rPr>
          <w:rFonts w:ascii="Times New Roman" w:hAnsi="Times New Roman" w:cs="Times New Roman"/>
          <w:sz w:val="28"/>
          <w:szCs w:val="28"/>
        </w:rPr>
        <w:t xml:space="preserve"> </w:t>
      </w:r>
      <w:r w:rsidR="009538FF">
        <w:rPr>
          <w:rFonts w:ascii="Times New Roman" w:hAnsi="Times New Roman" w:cs="Times New Roman"/>
          <w:sz w:val="28"/>
          <w:szCs w:val="28"/>
          <w:lang w:val="en-US"/>
        </w:rPr>
        <w:t>[18]</w:t>
      </w:r>
      <w:r w:rsidRPr="00B50FA2">
        <w:rPr>
          <w:rFonts w:ascii="Times New Roman" w:hAnsi="Times New Roman" w:cs="Times New Roman"/>
          <w:sz w:val="28"/>
          <w:szCs w:val="28"/>
        </w:rPr>
        <w:t>.</w:t>
      </w:r>
    </w:p>
    <w:p w:rsidR="00DA2632" w:rsidRPr="009538FF" w:rsidRDefault="00DA2632" w:rsidP="00DA2632">
      <w:pPr>
        <w:spacing w:after="0" w:line="360" w:lineRule="auto"/>
        <w:ind w:firstLine="709"/>
        <w:jc w:val="both"/>
        <w:rPr>
          <w:rFonts w:ascii="Times New Roman" w:hAnsi="Times New Roman" w:cs="Times New Roman"/>
          <w:sz w:val="28"/>
          <w:szCs w:val="28"/>
          <w:lang w:val="en-US"/>
        </w:rPr>
      </w:pPr>
      <w:r w:rsidRPr="00B50FA2">
        <w:rPr>
          <w:rFonts w:ascii="Times New Roman" w:hAnsi="Times New Roman" w:cs="Times New Roman"/>
          <w:sz w:val="28"/>
          <w:szCs w:val="28"/>
        </w:rPr>
        <w:t>Під час аналізу літературних джерел і п</w:t>
      </w:r>
      <w:r>
        <w:rPr>
          <w:rFonts w:ascii="Times New Roman" w:hAnsi="Times New Roman" w:cs="Times New Roman"/>
          <w:sz w:val="28"/>
          <w:szCs w:val="28"/>
        </w:rPr>
        <w:t xml:space="preserve">остановки завдань </w:t>
      </w:r>
      <w:r w:rsidRPr="00B50FA2">
        <w:rPr>
          <w:rFonts w:ascii="Times New Roman" w:hAnsi="Times New Roman" w:cs="Times New Roman"/>
          <w:sz w:val="28"/>
          <w:szCs w:val="28"/>
        </w:rPr>
        <w:t>було виявлено, що найбільш суттєві не</w:t>
      </w:r>
      <w:r>
        <w:rPr>
          <w:rFonts w:ascii="Times New Roman" w:hAnsi="Times New Roman" w:cs="Times New Roman"/>
          <w:sz w:val="28"/>
          <w:szCs w:val="28"/>
        </w:rPr>
        <w:t xml:space="preserve">доліки вже </w:t>
      </w:r>
      <w:r w:rsidRPr="00B50FA2">
        <w:rPr>
          <w:rFonts w:ascii="Times New Roman" w:hAnsi="Times New Roman" w:cs="Times New Roman"/>
          <w:sz w:val="28"/>
          <w:szCs w:val="28"/>
        </w:rPr>
        <w:t xml:space="preserve">існуючих способів регульованого </w:t>
      </w:r>
      <w:proofErr w:type="spellStart"/>
      <w:r w:rsidRPr="00B50FA2">
        <w:rPr>
          <w:rFonts w:ascii="Times New Roman" w:hAnsi="Times New Roman" w:cs="Times New Roman"/>
          <w:sz w:val="28"/>
          <w:szCs w:val="28"/>
        </w:rPr>
        <w:t>симетрування</w:t>
      </w:r>
      <w:proofErr w:type="spellEnd"/>
      <w:r w:rsidRPr="00B50FA2">
        <w:rPr>
          <w:rFonts w:ascii="Times New Roman" w:hAnsi="Times New Roman" w:cs="Times New Roman"/>
          <w:sz w:val="28"/>
          <w:szCs w:val="28"/>
        </w:rPr>
        <w:t xml:space="preserve"> струмів і напруг - це високий рівень додаткових втрат електроенергії, складність і дорожнеча реалізації, а також те, що </w:t>
      </w:r>
      <w:proofErr w:type="spellStart"/>
      <w:r w:rsidRPr="00B50FA2">
        <w:rPr>
          <w:rFonts w:ascii="Times New Roman" w:hAnsi="Times New Roman" w:cs="Times New Roman"/>
          <w:sz w:val="28"/>
          <w:szCs w:val="28"/>
        </w:rPr>
        <w:t>симетрування</w:t>
      </w:r>
      <w:proofErr w:type="spellEnd"/>
      <w:r w:rsidRPr="00B50FA2">
        <w:rPr>
          <w:rFonts w:ascii="Times New Roman" w:hAnsi="Times New Roman" w:cs="Times New Roman"/>
          <w:sz w:val="28"/>
          <w:szCs w:val="28"/>
        </w:rPr>
        <w:t xml:space="preserve"> проходить відповідно до розрахункового значення напруги, а не за фактичною напругою, що негативно позначається на точності проведеного </w:t>
      </w:r>
      <w:proofErr w:type="spellStart"/>
      <w:r w:rsidRPr="00B50FA2">
        <w:rPr>
          <w:rFonts w:ascii="Times New Roman" w:hAnsi="Times New Roman" w:cs="Times New Roman"/>
          <w:sz w:val="28"/>
          <w:szCs w:val="28"/>
        </w:rPr>
        <w:t>симетрування</w:t>
      </w:r>
      <w:proofErr w:type="spellEnd"/>
      <w:r w:rsidRPr="00B50FA2">
        <w:rPr>
          <w:rFonts w:ascii="Times New Roman" w:hAnsi="Times New Roman" w:cs="Times New Roman"/>
          <w:sz w:val="28"/>
          <w:szCs w:val="28"/>
        </w:rPr>
        <w:t xml:space="preserve"> напруги. Відомий спосіб автоматичного регулювання напруги на електричній підстанції передбачає підтримання в нормі напруги за рахунок використання як контрольованого параметра тільки лінійних напруг, тобто не враховує значень фазних напруг. Водночас саме однофазні споживачі є основними джерелами </w:t>
      </w:r>
      <w:proofErr w:type="spellStart"/>
      <w:r w:rsidRPr="00B50FA2">
        <w:rPr>
          <w:rFonts w:ascii="Times New Roman" w:hAnsi="Times New Roman" w:cs="Times New Roman"/>
          <w:sz w:val="28"/>
          <w:szCs w:val="28"/>
        </w:rPr>
        <w:t>несиметрії</w:t>
      </w:r>
      <w:proofErr w:type="spellEnd"/>
      <w:r w:rsidRPr="00B50FA2">
        <w:rPr>
          <w:rFonts w:ascii="Times New Roman" w:hAnsi="Times New Roman" w:cs="Times New Roman"/>
          <w:sz w:val="28"/>
          <w:szCs w:val="28"/>
        </w:rPr>
        <w:t xml:space="preserve"> струмів і напруг. До того ж цей спосіб передбачає використання датчиків напруги, кількість яких зростає пропорційно до складності </w:t>
      </w:r>
      <w:r w:rsidRPr="00B50FA2">
        <w:rPr>
          <w:rFonts w:ascii="Times New Roman" w:hAnsi="Times New Roman" w:cs="Times New Roman"/>
          <w:sz w:val="28"/>
          <w:szCs w:val="28"/>
        </w:rPr>
        <w:lastRenderedPageBreak/>
        <w:t>електричної мережі, що веде до збільшення капітальних вкладень на реалізацію способу</w:t>
      </w:r>
      <w:r w:rsidR="009538FF">
        <w:rPr>
          <w:rFonts w:ascii="Times New Roman" w:hAnsi="Times New Roman" w:cs="Times New Roman"/>
          <w:sz w:val="28"/>
          <w:szCs w:val="28"/>
          <w:lang w:val="en-US"/>
        </w:rPr>
        <w:t xml:space="preserve"> [18]</w:t>
      </w:r>
      <w:r w:rsidR="009538FF" w:rsidRPr="00B50FA2">
        <w:rPr>
          <w:rFonts w:ascii="Times New Roman" w:hAnsi="Times New Roman" w:cs="Times New Roman"/>
          <w:sz w:val="28"/>
          <w:szCs w:val="28"/>
        </w:rPr>
        <w:t>.</w:t>
      </w:r>
    </w:p>
    <w:p w:rsidR="00DA2632" w:rsidRPr="009538FF" w:rsidRDefault="00DA2632" w:rsidP="00DA2632">
      <w:pPr>
        <w:spacing w:after="0" w:line="360" w:lineRule="auto"/>
        <w:ind w:firstLine="709"/>
        <w:jc w:val="both"/>
        <w:rPr>
          <w:rFonts w:ascii="Times New Roman" w:hAnsi="Times New Roman" w:cs="Times New Roman"/>
          <w:sz w:val="28"/>
          <w:szCs w:val="28"/>
          <w:lang w:val="en-US"/>
        </w:rPr>
      </w:pPr>
      <w:r w:rsidRPr="000A64D2">
        <w:rPr>
          <w:rFonts w:ascii="Times New Roman" w:hAnsi="Times New Roman" w:cs="Times New Roman"/>
          <w:sz w:val="28"/>
          <w:szCs w:val="28"/>
        </w:rPr>
        <w:t xml:space="preserve">Аналіз способів здійснення регульованого </w:t>
      </w:r>
      <w:proofErr w:type="spellStart"/>
      <w:r w:rsidRPr="000A64D2">
        <w:rPr>
          <w:rFonts w:ascii="Times New Roman" w:hAnsi="Times New Roman" w:cs="Times New Roman"/>
          <w:sz w:val="28"/>
          <w:szCs w:val="28"/>
        </w:rPr>
        <w:t>симетрування</w:t>
      </w:r>
      <w:proofErr w:type="spellEnd"/>
      <w:r w:rsidRPr="000A64D2">
        <w:rPr>
          <w:rFonts w:ascii="Times New Roman" w:hAnsi="Times New Roman" w:cs="Times New Roman"/>
          <w:sz w:val="28"/>
          <w:szCs w:val="28"/>
        </w:rPr>
        <w:t xml:space="preserve"> напруги також засвідчив, що способи, які застосовуються на сьогодні, є недостатніми і не можуть повною мірою забезпечити точне, надійне регулювання та підтримання заданої напруги у споживачів</w:t>
      </w:r>
      <w:r w:rsidR="009538FF">
        <w:rPr>
          <w:rFonts w:ascii="Times New Roman" w:hAnsi="Times New Roman" w:cs="Times New Roman"/>
          <w:sz w:val="28"/>
          <w:szCs w:val="28"/>
          <w:lang w:val="en-US"/>
        </w:rPr>
        <w:t xml:space="preserve"> [18]</w:t>
      </w:r>
      <w:r w:rsidR="009538FF" w:rsidRPr="00B50FA2">
        <w:rPr>
          <w:rFonts w:ascii="Times New Roman" w:hAnsi="Times New Roman" w:cs="Times New Roman"/>
          <w:sz w:val="28"/>
          <w:szCs w:val="28"/>
        </w:rPr>
        <w:t>.</w:t>
      </w:r>
    </w:p>
    <w:p w:rsidR="00DA2632" w:rsidRPr="009538FF" w:rsidRDefault="00DA2632" w:rsidP="00DA2632">
      <w:pPr>
        <w:spacing w:after="0" w:line="360" w:lineRule="auto"/>
        <w:ind w:firstLine="709"/>
        <w:jc w:val="both"/>
        <w:rPr>
          <w:rFonts w:ascii="Times New Roman" w:hAnsi="Times New Roman" w:cs="Times New Roman"/>
          <w:sz w:val="28"/>
          <w:szCs w:val="28"/>
          <w:lang w:val="en-US"/>
        </w:rPr>
      </w:pPr>
      <w:r w:rsidRPr="000A64D2">
        <w:rPr>
          <w:rFonts w:ascii="Times New Roman" w:hAnsi="Times New Roman" w:cs="Times New Roman"/>
          <w:sz w:val="28"/>
          <w:szCs w:val="28"/>
        </w:rPr>
        <w:t xml:space="preserve">У зв'язку з цим необхідне розроблення нового, високонадійного способу регульованого </w:t>
      </w:r>
      <w:proofErr w:type="spellStart"/>
      <w:r w:rsidRPr="000A64D2">
        <w:rPr>
          <w:rFonts w:ascii="Times New Roman" w:hAnsi="Times New Roman" w:cs="Times New Roman"/>
          <w:sz w:val="28"/>
          <w:szCs w:val="28"/>
        </w:rPr>
        <w:t>симетрування</w:t>
      </w:r>
      <w:proofErr w:type="spellEnd"/>
      <w:r w:rsidRPr="000A64D2">
        <w:rPr>
          <w:rFonts w:ascii="Times New Roman" w:hAnsi="Times New Roman" w:cs="Times New Roman"/>
          <w:sz w:val="28"/>
          <w:szCs w:val="28"/>
        </w:rPr>
        <w:t xml:space="preserve"> струмів і напруг у сільській електричній мережі 0,4 кВ, який дав би змогу не тільки підвищити якість, а й знизити втрати електричної енергі</w:t>
      </w:r>
      <w:r w:rsidR="009538FF">
        <w:rPr>
          <w:rFonts w:ascii="Times New Roman" w:hAnsi="Times New Roman" w:cs="Times New Roman"/>
          <w:sz w:val="28"/>
          <w:szCs w:val="28"/>
        </w:rPr>
        <w:t>ї</w:t>
      </w:r>
      <w:r w:rsidR="009538FF">
        <w:rPr>
          <w:rFonts w:ascii="Times New Roman" w:hAnsi="Times New Roman" w:cs="Times New Roman"/>
          <w:sz w:val="28"/>
          <w:szCs w:val="28"/>
          <w:lang w:val="en-US"/>
        </w:rPr>
        <w:t xml:space="preserve"> [18]</w:t>
      </w:r>
      <w:r w:rsidR="009538FF" w:rsidRPr="00B50FA2">
        <w:rPr>
          <w:rFonts w:ascii="Times New Roman" w:hAnsi="Times New Roman" w:cs="Times New Roman"/>
          <w:sz w:val="28"/>
          <w:szCs w:val="28"/>
        </w:rPr>
        <w:t>.</w:t>
      </w:r>
    </w:p>
    <w:p w:rsidR="00DA2632" w:rsidRPr="000A64D2" w:rsidRDefault="00DA2632" w:rsidP="00DA2632">
      <w:pPr>
        <w:spacing w:after="0" w:line="360" w:lineRule="auto"/>
        <w:ind w:firstLine="709"/>
        <w:jc w:val="both"/>
        <w:rPr>
          <w:rFonts w:ascii="Times New Roman" w:hAnsi="Times New Roman" w:cs="Times New Roman"/>
          <w:sz w:val="28"/>
          <w:szCs w:val="28"/>
        </w:rPr>
      </w:pPr>
      <w:r w:rsidRPr="000A64D2">
        <w:rPr>
          <w:rFonts w:ascii="Times New Roman" w:hAnsi="Times New Roman" w:cs="Times New Roman"/>
          <w:sz w:val="28"/>
          <w:szCs w:val="28"/>
        </w:rPr>
        <w:t xml:space="preserve">Даний спосіб повинен забезпечувати можливість регульованого </w:t>
      </w:r>
      <w:proofErr w:type="spellStart"/>
      <w:r w:rsidRPr="000A64D2">
        <w:rPr>
          <w:rFonts w:ascii="Times New Roman" w:hAnsi="Times New Roman" w:cs="Times New Roman"/>
          <w:sz w:val="28"/>
          <w:szCs w:val="28"/>
        </w:rPr>
        <w:t>симетрування</w:t>
      </w:r>
      <w:proofErr w:type="spellEnd"/>
      <w:r w:rsidRPr="000A64D2">
        <w:rPr>
          <w:rFonts w:ascii="Times New Roman" w:hAnsi="Times New Roman" w:cs="Times New Roman"/>
          <w:sz w:val="28"/>
          <w:szCs w:val="28"/>
        </w:rPr>
        <w:t xml:space="preserve"> струмів і напруг завдяки використанню в якості контрольованого параметра </w:t>
      </w:r>
      <w:proofErr w:type="spellStart"/>
      <w:r w:rsidRPr="000A64D2">
        <w:rPr>
          <w:rFonts w:ascii="Times New Roman" w:hAnsi="Times New Roman" w:cs="Times New Roman"/>
          <w:sz w:val="28"/>
          <w:szCs w:val="28"/>
        </w:rPr>
        <w:t>несиметрії</w:t>
      </w:r>
      <w:proofErr w:type="spellEnd"/>
      <w:r w:rsidRPr="000A64D2">
        <w:rPr>
          <w:rFonts w:ascii="Times New Roman" w:hAnsi="Times New Roman" w:cs="Times New Roman"/>
          <w:sz w:val="28"/>
          <w:szCs w:val="28"/>
        </w:rPr>
        <w:t xml:space="preserve"> фазних напруг, а також підвищенню точності </w:t>
      </w:r>
      <w:proofErr w:type="spellStart"/>
      <w:r w:rsidRPr="000A64D2">
        <w:rPr>
          <w:rFonts w:ascii="Times New Roman" w:hAnsi="Times New Roman" w:cs="Times New Roman"/>
          <w:sz w:val="28"/>
          <w:szCs w:val="28"/>
        </w:rPr>
        <w:t>симетрування</w:t>
      </w:r>
      <w:proofErr w:type="spellEnd"/>
      <w:r w:rsidRPr="000A64D2">
        <w:rPr>
          <w:rFonts w:ascii="Times New Roman" w:hAnsi="Times New Roman" w:cs="Times New Roman"/>
          <w:sz w:val="28"/>
          <w:szCs w:val="28"/>
        </w:rPr>
        <w:t xml:space="preserve"> завдяки розширенню функціональних можливостей способу шляхом опитування даних за напругою</w:t>
      </w:r>
      <w:r w:rsidR="009538FF">
        <w:rPr>
          <w:rFonts w:ascii="Times New Roman" w:hAnsi="Times New Roman" w:cs="Times New Roman"/>
          <w:sz w:val="28"/>
          <w:szCs w:val="28"/>
        </w:rPr>
        <w:t xml:space="preserve"> </w:t>
      </w:r>
      <w:r w:rsidR="009538FF">
        <w:rPr>
          <w:rFonts w:ascii="Times New Roman" w:hAnsi="Times New Roman" w:cs="Times New Roman"/>
          <w:sz w:val="28"/>
          <w:szCs w:val="28"/>
          <w:lang w:val="en-US"/>
        </w:rPr>
        <w:t>[18]</w:t>
      </w:r>
      <w:r w:rsidR="009538FF" w:rsidRPr="00B50FA2">
        <w:rPr>
          <w:rFonts w:ascii="Times New Roman" w:hAnsi="Times New Roman" w:cs="Times New Roman"/>
          <w:sz w:val="28"/>
          <w:szCs w:val="28"/>
        </w:rPr>
        <w:t>.</w:t>
      </w:r>
    </w:p>
    <w:p w:rsidR="00DA2632" w:rsidRPr="000A64D2" w:rsidRDefault="00DA2632" w:rsidP="00DA2632">
      <w:pPr>
        <w:spacing w:after="0" w:line="360" w:lineRule="auto"/>
        <w:ind w:firstLine="709"/>
        <w:jc w:val="both"/>
        <w:rPr>
          <w:rFonts w:ascii="Times New Roman" w:hAnsi="Times New Roman" w:cs="Times New Roman"/>
          <w:sz w:val="28"/>
          <w:szCs w:val="28"/>
        </w:rPr>
      </w:pPr>
      <w:r w:rsidRPr="000A64D2">
        <w:rPr>
          <w:rFonts w:ascii="Times New Roman" w:hAnsi="Times New Roman" w:cs="Times New Roman"/>
          <w:sz w:val="28"/>
          <w:szCs w:val="28"/>
        </w:rPr>
        <w:t xml:space="preserve">Суть пропонованого винаходу пояснюється рис. </w:t>
      </w:r>
      <w:r>
        <w:rPr>
          <w:rFonts w:ascii="Times New Roman" w:hAnsi="Times New Roman" w:cs="Times New Roman"/>
          <w:sz w:val="28"/>
          <w:szCs w:val="28"/>
        </w:rPr>
        <w:t>2.</w:t>
      </w:r>
      <w:r w:rsidRPr="000A64D2">
        <w:rPr>
          <w:rFonts w:ascii="Times New Roman" w:hAnsi="Times New Roman" w:cs="Times New Roman"/>
          <w:sz w:val="28"/>
          <w:szCs w:val="28"/>
        </w:rPr>
        <w:t>1, на якому представлена структурна схема, що реалізує спосіб</w:t>
      </w:r>
      <w:r w:rsidR="009538FF">
        <w:rPr>
          <w:rFonts w:ascii="Times New Roman" w:hAnsi="Times New Roman" w:cs="Times New Roman"/>
          <w:sz w:val="28"/>
          <w:szCs w:val="28"/>
        </w:rPr>
        <w:t xml:space="preserve"> </w:t>
      </w:r>
      <w:r w:rsidR="009538FF">
        <w:rPr>
          <w:rFonts w:ascii="Times New Roman" w:hAnsi="Times New Roman" w:cs="Times New Roman"/>
          <w:sz w:val="28"/>
          <w:szCs w:val="28"/>
          <w:lang w:val="en-US"/>
        </w:rPr>
        <w:t>[18]</w:t>
      </w:r>
      <w:r w:rsidR="009538FF" w:rsidRPr="00B50FA2">
        <w:rPr>
          <w:rFonts w:ascii="Times New Roman" w:hAnsi="Times New Roman" w:cs="Times New Roman"/>
          <w:sz w:val="28"/>
          <w:szCs w:val="28"/>
        </w:rPr>
        <w:t>.</w:t>
      </w:r>
    </w:p>
    <w:p w:rsidR="00DA2632" w:rsidRPr="000A64D2" w:rsidRDefault="00DA2632" w:rsidP="00DA2632">
      <w:pPr>
        <w:spacing w:after="0" w:line="360" w:lineRule="auto"/>
        <w:ind w:firstLine="709"/>
        <w:jc w:val="both"/>
        <w:rPr>
          <w:rFonts w:ascii="Times New Roman" w:hAnsi="Times New Roman" w:cs="Times New Roman"/>
          <w:sz w:val="28"/>
          <w:szCs w:val="28"/>
        </w:rPr>
      </w:pPr>
      <w:r w:rsidRPr="000A64D2">
        <w:rPr>
          <w:rFonts w:ascii="Times New Roman" w:hAnsi="Times New Roman" w:cs="Times New Roman"/>
          <w:sz w:val="28"/>
          <w:szCs w:val="28"/>
        </w:rPr>
        <w:t xml:space="preserve">Схема складається з: ДН1-ДН-3 </w:t>
      </w:r>
      <w:r w:rsidRPr="000A64D2">
        <w:rPr>
          <w:rFonts w:ascii="Cambria Math" w:hAnsi="Cambria Math" w:cs="Cambria Math"/>
          <w:sz w:val="28"/>
          <w:szCs w:val="28"/>
        </w:rPr>
        <w:t>⎯</w:t>
      </w:r>
      <w:r w:rsidRPr="000A64D2">
        <w:rPr>
          <w:rFonts w:ascii="Times New Roman" w:hAnsi="Times New Roman" w:cs="Times New Roman"/>
          <w:sz w:val="28"/>
          <w:szCs w:val="28"/>
        </w:rPr>
        <w:t xml:space="preserve"> датчики фазної напруги; Б</w:t>
      </w:r>
      <w:r>
        <w:rPr>
          <w:rFonts w:ascii="Times New Roman" w:hAnsi="Times New Roman" w:cs="Times New Roman"/>
          <w:sz w:val="28"/>
          <w:szCs w:val="28"/>
        </w:rPr>
        <w:t>У</w:t>
      </w:r>
      <w:r w:rsidRPr="000A64D2">
        <w:rPr>
          <w:rFonts w:ascii="Times New Roman" w:hAnsi="Times New Roman" w:cs="Times New Roman"/>
          <w:sz w:val="28"/>
          <w:szCs w:val="28"/>
        </w:rPr>
        <w:t xml:space="preserve"> </w:t>
      </w:r>
      <w:r w:rsidRPr="000A64D2">
        <w:rPr>
          <w:rFonts w:ascii="Cambria Math" w:hAnsi="Cambria Math" w:cs="Cambria Math"/>
          <w:sz w:val="28"/>
          <w:szCs w:val="28"/>
        </w:rPr>
        <w:t>⎯</w:t>
      </w:r>
      <w:r w:rsidRPr="000A64D2">
        <w:rPr>
          <w:rFonts w:ascii="Times New Roman" w:hAnsi="Times New Roman" w:cs="Times New Roman"/>
          <w:sz w:val="28"/>
          <w:szCs w:val="28"/>
        </w:rPr>
        <w:t xml:space="preserve"> блок </w:t>
      </w:r>
      <w:r>
        <w:rPr>
          <w:rFonts w:ascii="Times New Roman" w:hAnsi="Times New Roman" w:cs="Times New Roman"/>
          <w:sz w:val="28"/>
          <w:szCs w:val="28"/>
        </w:rPr>
        <w:t>управління</w:t>
      </w:r>
      <w:r w:rsidRPr="000A64D2">
        <w:rPr>
          <w:rFonts w:ascii="Times New Roman" w:hAnsi="Times New Roman" w:cs="Times New Roman"/>
          <w:sz w:val="28"/>
          <w:szCs w:val="28"/>
        </w:rPr>
        <w:t>; З</w:t>
      </w:r>
      <w:r w:rsidR="009538FF">
        <w:rPr>
          <w:rFonts w:ascii="Times New Roman" w:hAnsi="Times New Roman" w:cs="Times New Roman"/>
          <w:sz w:val="28"/>
          <w:szCs w:val="28"/>
          <w:lang w:val="ru-RU"/>
        </w:rPr>
        <w:t>П</w:t>
      </w:r>
      <w:r w:rsidRPr="000A64D2">
        <w:rPr>
          <w:rFonts w:ascii="Times New Roman" w:hAnsi="Times New Roman" w:cs="Times New Roman"/>
          <w:sz w:val="28"/>
          <w:szCs w:val="28"/>
        </w:rPr>
        <w:t xml:space="preserve"> </w:t>
      </w:r>
      <w:r w:rsidRPr="000A64D2">
        <w:rPr>
          <w:rFonts w:ascii="Cambria Math" w:hAnsi="Cambria Math" w:cs="Cambria Math"/>
          <w:sz w:val="28"/>
          <w:szCs w:val="28"/>
        </w:rPr>
        <w:t>⎯</w:t>
      </w:r>
      <w:r w:rsidRPr="000A64D2">
        <w:rPr>
          <w:rFonts w:ascii="Times New Roman" w:hAnsi="Times New Roman" w:cs="Times New Roman"/>
          <w:sz w:val="28"/>
          <w:szCs w:val="28"/>
        </w:rPr>
        <w:t xml:space="preserve"> </w:t>
      </w:r>
      <w:proofErr w:type="spellStart"/>
      <w:r w:rsidR="009538FF">
        <w:rPr>
          <w:rFonts w:ascii="Times New Roman" w:hAnsi="Times New Roman" w:cs="Times New Roman"/>
          <w:sz w:val="28"/>
          <w:szCs w:val="28"/>
          <w:lang w:val="ru-RU"/>
        </w:rPr>
        <w:t>симетруючий</w:t>
      </w:r>
      <w:proofErr w:type="spellEnd"/>
      <w:r w:rsidR="009538FF">
        <w:rPr>
          <w:rFonts w:ascii="Times New Roman" w:hAnsi="Times New Roman" w:cs="Times New Roman"/>
          <w:sz w:val="28"/>
          <w:szCs w:val="28"/>
          <w:lang w:val="ru-RU"/>
        </w:rPr>
        <w:t xml:space="preserve"> </w:t>
      </w:r>
      <w:r w:rsidRPr="000A64D2">
        <w:rPr>
          <w:rFonts w:ascii="Times New Roman" w:hAnsi="Times New Roman" w:cs="Times New Roman"/>
          <w:sz w:val="28"/>
          <w:szCs w:val="28"/>
        </w:rPr>
        <w:t xml:space="preserve">пристрій; БК </w:t>
      </w:r>
      <w:r w:rsidRPr="000A64D2">
        <w:rPr>
          <w:rFonts w:ascii="Cambria Math" w:hAnsi="Cambria Math" w:cs="Cambria Math"/>
          <w:sz w:val="28"/>
          <w:szCs w:val="28"/>
        </w:rPr>
        <w:t>⎯</w:t>
      </w:r>
      <w:r w:rsidRPr="000A64D2">
        <w:rPr>
          <w:rFonts w:ascii="Times New Roman" w:hAnsi="Times New Roman" w:cs="Times New Roman"/>
          <w:sz w:val="28"/>
          <w:szCs w:val="28"/>
        </w:rPr>
        <w:t xml:space="preserve"> блок комутації; БС </w:t>
      </w:r>
      <w:r w:rsidRPr="000A64D2">
        <w:rPr>
          <w:rFonts w:ascii="Cambria Math" w:hAnsi="Cambria Math" w:cs="Cambria Math"/>
          <w:sz w:val="28"/>
          <w:szCs w:val="28"/>
        </w:rPr>
        <w:t>⎯</w:t>
      </w:r>
      <w:r w:rsidRPr="000A64D2">
        <w:rPr>
          <w:rFonts w:ascii="Times New Roman" w:hAnsi="Times New Roman" w:cs="Times New Roman"/>
          <w:sz w:val="28"/>
          <w:szCs w:val="28"/>
        </w:rPr>
        <w:t xml:space="preserve"> блок</w:t>
      </w:r>
      <w:r>
        <w:rPr>
          <w:rFonts w:ascii="Times New Roman" w:hAnsi="Times New Roman" w:cs="Times New Roman"/>
          <w:sz w:val="28"/>
          <w:szCs w:val="28"/>
        </w:rPr>
        <w:t xml:space="preserve"> </w:t>
      </w:r>
      <w:proofErr w:type="spellStart"/>
      <w:r w:rsidRPr="000A64D2">
        <w:rPr>
          <w:rFonts w:ascii="Times New Roman" w:hAnsi="Times New Roman" w:cs="Times New Roman"/>
          <w:sz w:val="28"/>
          <w:szCs w:val="28"/>
        </w:rPr>
        <w:t>симетрування</w:t>
      </w:r>
      <w:proofErr w:type="spellEnd"/>
      <w:r w:rsidR="009538FF">
        <w:rPr>
          <w:rFonts w:ascii="Times New Roman" w:hAnsi="Times New Roman" w:cs="Times New Roman"/>
          <w:sz w:val="28"/>
          <w:szCs w:val="28"/>
        </w:rPr>
        <w:t xml:space="preserve"> </w:t>
      </w:r>
      <w:r w:rsidR="009538FF">
        <w:rPr>
          <w:rFonts w:ascii="Times New Roman" w:hAnsi="Times New Roman" w:cs="Times New Roman"/>
          <w:sz w:val="28"/>
          <w:szCs w:val="28"/>
          <w:lang w:val="en-US"/>
        </w:rPr>
        <w:t>[18]</w:t>
      </w:r>
      <w:r w:rsidR="009538FF" w:rsidRPr="00B50FA2">
        <w:rPr>
          <w:rFonts w:ascii="Times New Roman" w:hAnsi="Times New Roman" w:cs="Times New Roman"/>
          <w:sz w:val="28"/>
          <w:szCs w:val="28"/>
        </w:rPr>
        <w:t>.</w:t>
      </w:r>
    </w:p>
    <w:p w:rsidR="00DA2632" w:rsidRPr="000A64D2" w:rsidRDefault="00DA2632" w:rsidP="00DA2632">
      <w:pPr>
        <w:spacing w:after="0" w:line="360" w:lineRule="auto"/>
        <w:ind w:firstLine="709"/>
        <w:jc w:val="both"/>
        <w:rPr>
          <w:rFonts w:ascii="Times New Roman" w:hAnsi="Times New Roman" w:cs="Times New Roman"/>
          <w:sz w:val="28"/>
          <w:szCs w:val="28"/>
        </w:rPr>
      </w:pPr>
      <w:r w:rsidRPr="000A64D2">
        <w:rPr>
          <w:rFonts w:ascii="Times New Roman" w:hAnsi="Times New Roman" w:cs="Times New Roman"/>
          <w:sz w:val="28"/>
          <w:szCs w:val="28"/>
        </w:rPr>
        <w:t xml:space="preserve">Як пристрій (БС), що безпосередньо здійснює регулювання напруги, застосовується </w:t>
      </w:r>
      <w:proofErr w:type="spellStart"/>
      <w:r w:rsidRPr="000A64D2">
        <w:rPr>
          <w:rFonts w:ascii="Times New Roman" w:hAnsi="Times New Roman" w:cs="Times New Roman"/>
          <w:sz w:val="28"/>
          <w:szCs w:val="28"/>
        </w:rPr>
        <w:t>симетризуючий</w:t>
      </w:r>
      <w:proofErr w:type="spellEnd"/>
      <w:r w:rsidRPr="000A64D2">
        <w:rPr>
          <w:rFonts w:ascii="Times New Roman" w:hAnsi="Times New Roman" w:cs="Times New Roman"/>
          <w:sz w:val="28"/>
          <w:szCs w:val="28"/>
        </w:rPr>
        <w:t xml:space="preserve"> пристрій</w:t>
      </w:r>
      <w:r w:rsidR="009538FF">
        <w:rPr>
          <w:rFonts w:ascii="Times New Roman" w:hAnsi="Times New Roman" w:cs="Times New Roman"/>
          <w:sz w:val="28"/>
          <w:szCs w:val="28"/>
        </w:rPr>
        <w:t xml:space="preserve"> </w:t>
      </w:r>
      <w:r w:rsidR="009538FF">
        <w:rPr>
          <w:rFonts w:ascii="Times New Roman" w:hAnsi="Times New Roman" w:cs="Times New Roman"/>
          <w:sz w:val="28"/>
          <w:szCs w:val="28"/>
          <w:lang w:val="en-US"/>
        </w:rPr>
        <w:t>[18]</w:t>
      </w:r>
      <w:r w:rsidR="009538FF" w:rsidRPr="00B50FA2">
        <w:rPr>
          <w:rFonts w:ascii="Times New Roman" w:hAnsi="Times New Roman" w:cs="Times New Roman"/>
          <w:sz w:val="28"/>
          <w:szCs w:val="28"/>
        </w:rPr>
        <w:t>.</w:t>
      </w:r>
    </w:p>
    <w:p w:rsidR="00DA2632" w:rsidRDefault="00DA2632" w:rsidP="00DA2632">
      <w:pPr>
        <w:spacing w:after="0" w:line="360" w:lineRule="auto"/>
        <w:ind w:firstLine="709"/>
        <w:jc w:val="both"/>
        <w:rPr>
          <w:rFonts w:ascii="Times New Roman" w:hAnsi="Times New Roman" w:cs="Times New Roman"/>
          <w:sz w:val="28"/>
          <w:szCs w:val="28"/>
        </w:rPr>
      </w:pPr>
      <w:r w:rsidRPr="000A64D2">
        <w:rPr>
          <w:rFonts w:ascii="Times New Roman" w:hAnsi="Times New Roman" w:cs="Times New Roman"/>
          <w:sz w:val="28"/>
          <w:szCs w:val="28"/>
        </w:rPr>
        <w:t>Розроблений спосіб передбачає встановлення датчиків фазної напруги (</w:t>
      </w:r>
      <w:proofErr w:type="spellStart"/>
      <w:r w:rsidRPr="000A64D2">
        <w:rPr>
          <w:rFonts w:ascii="Times New Roman" w:hAnsi="Times New Roman" w:cs="Times New Roman"/>
          <w:sz w:val="28"/>
          <w:szCs w:val="28"/>
        </w:rPr>
        <w:t>ДН</w:t>
      </w:r>
      <w:proofErr w:type="spellEnd"/>
      <w:r w:rsidRPr="000A64D2">
        <w:rPr>
          <w:rFonts w:ascii="Times New Roman" w:hAnsi="Times New Roman" w:cs="Times New Roman"/>
          <w:sz w:val="28"/>
          <w:szCs w:val="28"/>
        </w:rPr>
        <w:t>) у найближчому до джерела живлення вузлі навантажень</w:t>
      </w:r>
      <w:r w:rsidR="009538FF">
        <w:rPr>
          <w:rFonts w:ascii="Times New Roman" w:hAnsi="Times New Roman" w:cs="Times New Roman"/>
          <w:sz w:val="28"/>
          <w:szCs w:val="28"/>
        </w:rPr>
        <w:t xml:space="preserve"> </w:t>
      </w:r>
      <w:r w:rsidR="009538FF">
        <w:rPr>
          <w:rFonts w:ascii="Times New Roman" w:hAnsi="Times New Roman" w:cs="Times New Roman"/>
          <w:sz w:val="28"/>
          <w:szCs w:val="28"/>
          <w:lang w:val="en-US"/>
        </w:rPr>
        <w:t>[18]</w:t>
      </w:r>
      <w:r w:rsidR="009538FF" w:rsidRPr="00B50FA2">
        <w:rPr>
          <w:rFonts w:ascii="Times New Roman" w:hAnsi="Times New Roman" w:cs="Times New Roman"/>
          <w:sz w:val="28"/>
          <w:szCs w:val="28"/>
        </w:rPr>
        <w:t>.</w:t>
      </w:r>
    </w:p>
    <w:p w:rsidR="00DA2632" w:rsidRPr="00467D57" w:rsidRDefault="00DA2632" w:rsidP="00DA2632">
      <w:pPr>
        <w:spacing w:after="0" w:line="360" w:lineRule="auto"/>
        <w:ind w:firstLine="709"/>
        <w:jc w:val="both"/>
        <w:rPr>
          <w:rFonts w:ascii="Times New Roman" w:hAnsi="Times New Roman" w:cs="Times New Roman"/>
          <w:sz w:val="28"/>
          <w:szCs w:val="28"/>
        </w:rPr>
      </w:pPr>
      <w:r w:rsidRPr="00467D57">
        <w:rPr>
          <w:rFonts w:ascii="Times New Roman" w:hAnsi="Times New Roman" w:cs="Times New Roman"/>
          <w:sz w:val="28"/>
          <w:szCs w:val="28"/>
        </w:rPr>
        <w:t xml:space="preserve">За допомогою датчиків фазних напруг ДН1-ДН3 здійснюється автоматизоване збирання динамічних даних за напругою. За допомогою </w:t>
      </w:r>
      <w:proofErr w:type="spellStart"/>
      <w:r w:rsidRPr="00467D57">
        <w:rPr>
          <w:rFonts w:ascii="Times New Roman" w:hAnsi="Times New Roman" w:cs="Times New Roman"/>
          <w:sz w:val="28"/>
          <w:szCs w:val="28"/>
        </w:rPr>
        <w:t>задавального</w:t>
      </w:r>
      <w:proofErr w:type="spellEnd"/>
      <w:r w:rsidRPr="00467D57">
        <w:rPr>
          <w:rFonts w:ascii="Times New Roman" w:hAnsi="Times New Roman" w:cs="Times New Roman"/>
          <w:sz w:val="28"/>
          <w:szCs w:val="28"/>
        </w:rPr>
        <w:t xml:space="preserve"> пристрою ЗУ задаються діапазони відхилення напруг, що відповідають рівням </w:t>
      </w:r>
      <w:proofErr w:type="spellStart"/>
      <w:r w:rsidRPr="00467D57">
        <w:rPr>
          <w:rFonts w:ascii="Times New Roman" w:hAnsi="Times New Roman" w:cs="Times New Roman"/>
          <w:sz w:val="28"/>
          <w:szCs w:val="28"/>
        </w:rPr>
        <w:t>симетрування</w:t>
      </w:r>
      <w:proofErr w:type="spellEnd"/>
      <w:r w:rsidRPr="00467D57">
        <w:rPr>
          <w:rFonts w:ascii="Times New Roman" w:hAnsi="Times New Roman" w:cs="Times New Roman"/>
          <w:sz w:val="28"/>
          <w:szCs w:val="28"/>
        </w:rPr>
        <w:t>. Зібрані дані датчиків фазних напруг ДН1-</w:t>
      </w:r>
      <w:r w:rsidRPr="00467D57">
        <w:rPr>
          <w:rFonts w:ascii="Times New Roman" w:hAnsi="Times New Roman" w:cs="Times New Roman"/>
          <w:sz w:val="28"/>
          <w:szCs w:val="28"/>
        </w:rPr>
        <w:lastRenderedPageBreak/>
        <w:t xml:space="preserve">ДН3 і </w:t>
      </w:r>
      <w:proofErr w:type="spellStart"/>
      <w:r w:rsidRPr="00467D57">
        <w:rPr>
          <w:rFonts w:ascii="Times New Roman" w:hAnsi="Times New Roman" w:cs="Times New Roman"/>
          <w:sz w:val="28"/>
          <w:szCs w:val="28"/>
        </w:rPr>
        <w:t>задавального</w:t>
      </w:r>
      <w:proofErr w:type="spellEnd"/>
      <w:r w:rsidRPr="00467D57">
        <w:rPr>
          <w:rFonts w:ascii="Times New Roman" w:hAnsi="Times New Roman" w:cs="Times New Roman"/>
          <w:sz w:val="28"/>
          <w:szCs w:val="28"/>
        </w:rPr>
        <w:t xml:space="preserve"> пристрою ЗУ аналізуються блоком керування БУ на наявність відхилення напруги від номінальних значень</w:t>
      </w:r>
      <w:r w:rsidR="009538FF">
        <w:rPr>
          <w:rFonts w:ascii="Times New Roman" w:hAnsi="Times New Roman" w:cs="Times New Roman"/>
          <w:sz w:val="28"/>
          <w:szCs w:val="28"/>
        </w:rPr>
        <w:t xml:space="preserve"> </w:t>
      </w:r>
      <w:r w:rsidR="009538FF">
        <w:rPr>
          <w:rFonts w:ascii="Times New Roman" w:hAnsi="Times New Roman" w:cs="Times New Roman"/>
          <w:sz w:val="28"/>
          <w:szCs w:val="28"/>
          <w:lang w:val="en-US"/>
        </w:rPr>
        <w:t>[18]</w:t>
      </w:r>
      <w:r w:rsidR="009538FF" w:rsidRPr="00B50FA2">
        <w:rPr>
          <w:rFonts w:ascii="Times New Roman" w:hAnsi="Times New Roman" w:cs="Times New Roman"/>
          <w:sz w:val="28"/>
          <w:szCs w:val="28"/>
        </w:rPr>
        <w:t>.</w:t>
      </w:r>
    </w:p>
    <w:p w:rsidR="00DA2632" w:rsidRPr="00467D57" w:rsidRDefault="00DA2632" w:rsidP="00DA2632">
      <w:pPr>
        <w:spacing w:after="0" w:line="360" w:lineRule="auto"/>
        <w:ind w:firstLine="709"/>
        <w:jc w:val="both"/>
        <w:rPr>
          <w:rFonts w:ascii="Times New Roman" w:hAnsi="Times New Roman" w:cs="Times New Roman"/>
          <w:sz w:val="28"/>
          <w:szCs w:val="28"/>
        </w:rPr>
      </w:pPr>
      <w:r w:rsidRPr="00467D57">
        <w:rPr>
          <w:rFonts w:ascii="Times New Roman" w:hAnsi="Times New Roman" w:cs="Times New Roman"/>
          <w:sz w:val="28"/>
          <w:szCs w:val="28"/>
        </w:rPr>
        <w:t xml:space="preserve">Отримане відхилення напруги обробляється БУ і надходить на блок комутації БК, який впливає на блок </w:t>
      </w:r>
      <w:proofErr w:type="spellStart"/>
      <w:r w:rsidRPr="00467D57">
        <w:rPr>
          <w:rFonts w:ascii="Times New Roman" w:hAnsi="Times New Roman" w:cs="Times New Roman"/>
          <w:sz w:val="28"/>
          <w:szCs w:val="28"/>
        </w:rPr>
        <w:t>симетрування</w:t>
      </w:r>
      <w:proofErr w:type="spellEnd"/>
      <w:r w:rsidRPr="00467D57">
        <w:rPr>
          <w:rFonts w:ascii="Times New Roman" w:hAnsi="Times New Roman" w:cs="Times New Roman"/>
          <w:sz w:val="28"/>
          <w:szCs w:val="28"/>
        </w:rPr>
        <w:t xml:space="preserve"> БС</w:t>
      </w:r>
      <w:r w:rsidR="009538FF">
        <w:rPr>
          <w:rFonts w:ascii="Times New Roman" w:hAnsi="Times New Roman" w:cs="Times New Roman"/>
          <w:sz w:val="28"/>
          <w:szCs w:val="28"/>
        </w:rPr>
        <w:t xml:space="preserve"> </w:t>
      </w:r>
      <w:r w:rsidR="009538FF">
        <w:rPr>
          <w:rFonts w:ascii="Times New Roman" w:hAnsi="Times New Roman" w:cs="Times New Roman"/>
          <w:sz w:val="28"/>
          <w:szCs w:val="28"/>
          <w:lang w:val="en-US"/>
        </w:rPr>
        <w:t>[18]</w:t>
      </w:r>
      <w:r w:rsidR="009538FF" w:rsidRPr="00B50FA2">
        <w:rPr>
          <w:rFonts w:ascii="Times New Roman" w:hAnsi="Times New Roman" w:cs="Times New Roman"/>
          <w:sz w:val="28"/>
          <w:szCs w:val="28"/>
        </w:rPr>
        <w:t>.</w:t>
      </w:r>
    </w:p>
    <w:p w:rsidR="00DA2632" w:rsidRDefault="00DA2632" w:rsidP="00DA2632">
      <w:pPr>
        <w:spacing w:after="0" w:line="360" w:lineRule="auto"/>
        <w:jc w:val="center"/>
        <w:rPr>
          <w:rFonts w:ascii="Times New Roman" w:hAnsi="Times New Roman" w:cs="Times New Roman"/>
          <w:sz w:val="28"/>
          <w:szCs w:val="28"/>
        </w:rPr>
      </w:pPr>
      <w:r>
        <w:rPr>
          <w:rFonts w:ascii="Times New Roman" w:hAnsi="Times New Roman" w:cs="Times New Roman"/>
          <w:noProof/>
          <w:sz w:val="28"/>
          <w:szCs w:val="28"/>
          <w:lang w:eastAsia="uk-UA"/>
        </w:rPr>
        <w:drawing>
          <wp:inline distT="0" distB="0" distL="0" distR="0">
            <wp:extent cx="5180271" cy="2595919"/>
            <wp:effectExtent l="19050" t="0" r="1329" b="0"/>
            <wp:docPr id="105" name="Рисунок 2" descr="D:\2023-2024\Магістри ПНУ 2023\ЕЛЕКТРИКИ\Борисевич В.В\рис.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23-2024\Магістри ПНУ 2023\ЕЛЕКТРИКИ\Борисевич В.В\рис.1.png"/>
                    <pic:cNvPicPr>
                      <a:picLocks noChangeAspect="1" noChangeArrowheads="1"/>
                    </pic:cNvPicPr>
                  </pic:nvPicPr>
                  <pic:blipFill>
                    <a:blip r:embed="rId10" cstate="print"/>
                    <a:srcRect/>
                    <a:stretch>
                      <a:fillRect/>
                    </a:stretch>
                  </pic:blipFill>
                  <pic:spPr bwMode="auto">
                    <a:xfrm>
                      <a:off x="0" y="0"/>
                      <a:ext cx="5181761" cy="2596666"/>
                    </a:xfrm>
                    <a:prstGeom prst="rect">
                      <a:avLst/>
                    </a:prstGeom>
                    <a:noFill/>
                    <a:ln w="9525">
                      <a:noFill/>
                      <a:miter lim="800000"/>
                      <a:headEnd/>
                      <a:tailEnd/>
                    </a:ln>
                  </pic:spPr>
                </pic:pic>
              </a:graphicData>
            </a:graphic>
          </wp:inline>
        </w:drawing>
      </w:r>
    </w:p>
    <w:p w:rsidR="00B55CB6" w:rsidRDefault="00DA2632" w:rsidP="00DA263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 2.1.</w:t>
      </w:r>
      <w:r w:rsidRPr="00467D57">
        <w:rPr>
          <w:rFonts w:ascii="Times New Roman" w:hAnsi="Times New Roman" w:cs="Times New Roman"/>
          <w:sz w:val="28"/>
          <w:szCs w:val="28"/>
        </w:rPr>
        <w:t xml:space="preserve"> Спосіб регульованого </w:t>
      </w:r>
      <w:proofErr w:type="spellStart"/>
      <w:r w:rsidRPr="00467D57">
        <w:rPr>
          <w:rFonts w:ascii="Times New Roman" w:hAnsi="Times New Roman" w:cs="Times New Roman"/>
          <w:sz w:val="28"/>
          <w:szCs w:val="28"/>
        </w:rPr>
        <w:t>симетрування</w:t>
      </w:r>
      <w:proofErr w:type="spellEnd"/>
      <w:r w:rsidRPr="00467D57">
        <w:rPr>
          <w:rFonts w:ascii="Times New Roman" w:hAnsi="Times New Roman" w:cs="Times New Roman"/>
          <w:sz w:val="28"/>
          <w:szCs w:val="28"/>
        </w:rPr>
        <w:t xml:space="preserve"> струмів і напруг у сіль</w:t>
      </w:r>
      <w:r w:rsidR="00B55CB6">
        <w:rPr>
          <w:rFonts w:ascii="Times New Roman" w:hAnsi="Times New Roman" w:cs="Times New Roman"/>
          <w:sz w:val="28"/>
          <w:szCs w:val="28"/>
        </w:rPr>
        <w:t>ській електричній мережі 0,4 кВ.</w:t>
      </w:r>
    </w:p>
    <w:p w:rsidR="00DA2632" w:rsidRPr="00467D57" w:rsidRDefault="00DA2632" w:rsidP="00DA2632">
      <w:pPr>
        <w:spacing w:after="0" w:line="360" w:lineRule="auto"/>
        <w:ind w:firstLine="709"/>
        <w:jc w:val="both"/>
        <w:rPr>
          <w:rFonts w:ascii="Times New Roman" w:hAnsi="Times New Roman" w:cs="Times New Roman"/>
          <w:sz w:val="28"/>
          <w:szCs w:val="28"/>
        </w:rPr>
      </w:pPr>
      <w:r w:rsidRPr="00467D57">
        <w:rPr>
          <w:rFonts w:ascii="Times New Roman" w:hAnsi="Times New Roman" w:cs="Times New Roman"/>
          <w:sz w:val="28"/>
          <w:szCs w:val="28"/>
        </w:rPr>
        <w:t xml:space="preserve">Роботу регульованого </w:t>
      </w:r>
      <w:proofErr w:type="spellStart"/>
      <w:r w:rsidRPr="00467D57">
        <w:rPr>
          <w:rFonts w:ascii="Times New Roman" w:hAnsi="Times New Roman" w:cs="Times New Roman"/>
          <w:sz w:val="28"/>
          <w:szCs w:val="28"/>
        </w:rPr>
        <w:t>симетрування</w:t>
      </w:r>
      <w:proofErr w:type="spellEnd"/>
      <w:r w:rsidRPr="00467D57">
        <w:rPr>
          <w:rFonts w:ascii="Times New Roman" w:hAnsi="Times New Roman" w:cs="Times New Roman"/>
          <w:sz w:val="28"/>
          <w:szCs w:val="28"/>
        </w:rPr>
        <w:t xml:space="preserve"> струмів і напруг у сільській електричній мережі 0,4 кВ забезпечують у такий спосіб</w:t>
      </w:r>
      <w:r w:rsidR="009538FF">
        <w:rPr>
          <w:rFonts w:ascii="Times New Roman" w:hAnsi="Times New Roman" w:cs="Times New Roman"/>
          <w:sz w:val="28"/>
          <w:szCs w:val="28"/>
        </w:rPr>
        <w:t xml:space="preserve"> </w:t>
      </w:r>
      <w:r w:rsidR="009538FF">
        <w:rPr>
          <w:rFonts w:ascii="Times New Roman" w:hAnsi="Times New Roman" w:cs="Times New Roman"/>
          <w:sz w:val="28"/>
          <w:szCs w:val="28"/>
          <w:lang w:val="en-US"/>
        </w:rPr>
        <w:t>[18]</w:t>
      </w:r>
      <w:r w:rsidR="009538FF" w:rsidRPr="00B50FA2">
        <w:rPr>
          <w:rFonts w:ascii="Times New Roman" w:hAnsi="Times New Roman" w:cs="Times New Roman"/>
          <w:sz w:val="28"/>
          <w:szCs w:val="28"/>
        </w:rPr>
        <w:t>.</w:t>
      </w:r>
    </w:p>
    <w:p w:rsidR="00DA2632" w:rsidRPr="00467D57" w:rsidRDefault="00DA2632" w:rsidP="00DA2632">
      <w:pPr>
        <w:spacing w:after="0" w:line="360" w:lineRule="auto"/>
        <w:ind w:firstLine="709"/>
        <w:jc w:val="both"/>
        <w:rPr>
          <w:rFonts w:ascii="Times New Roman" w:hAnsi="Times New Roman" w:cs="Times New Roman"/>
          <w:sz w:val="28"/>
          <w:szCs w:val="28"/>
        </w:rPr>
      </w:pPr>
      <w:r w:rsidRPr="00467D57">
        <w:rPr>
          <w:rFonts w:ascii="Times New Roman" w:hAnsi="Times New Roman" w:cs="Times New Roman"/>
          <w:sz w:val="28"/>
          <w:szCs w:val="28"/>
        </w:rPr>
        <w:t xml:space="preserve">Таким чином, відбувається </w:t>
      </w:r>
      <w:proofErr w:type="spellStart"/>
      <w:r w:rsidRPr="00467D57">
        <w:rPr>
          <w:rFonts w:ascii="Times New Roman" w:hAnsi="Times New Roman" w:cs="Times New Roman"/>
          <w:sz w:val="28"/>
          <w:szCs w:val="28"/>
        </w:rPr>
        <w:t>симетрування</w:t>
      </w:r>
      <w:proofErr w:type="spellEnd"/>
      <w:r w:rsidRPr="00467D57">
        <w:rPr>
          <w:rFonts w:ascii="Times New Roman" w:hAnsi="Times New Roman" w:cs="Times New Roman"/>
          <w:sz w:val="28"/>
          <w:szCs w:val="28"/>
        </w:rPr>
        <w:t xml:space="preserve"> струмів і напруг у мережі 0,4 кВ, підтримання в нормі основних параметрів якості та зниження втрат електричної енергії завдяки використанню як керуючого парамет</w:t>
      </w:r>
      <w:r>
        <w:rPr>
          <w:rFonts w:ascii="Times New Roman" w:hAnsi="Times New Roman" w:cs="Times New Roman"/>
          <w:sz w:val="28"/>
          <w:szCs w:val="28"/>
        </w:rPr>
        <w:t xml:space="preserve">ра </w:t>
      </w:r>
      <w:proofErr w:type="spellStart"/>
      <w:r>
        <w:rPr>
          <w:rFonts w:ascii="Times New Roman" w:hAnsi="Times New Roman" w:cs="Times New Roman"/>
          <w:sz w:val="28"/>
          <w:szCs w:val="28"/>
        </w:rPr>
        <w:t>несиметрії</w:t>
      </w:r>
      <w:proofErr w:type="spellEnd"/>
      <w:r>
        <w:rPr>
          <w:rFonts w:ascii="Times New Roman" w:hAnsi="Times New Roman" w:cs="Times New Roman"/>
          <w:sz w:val="28"/>
          <w:szCs w:val="28"/>
        </w:rPr>
        <w:t xml:space="preserve"> фазних напруг</w:t>
      </w:r>
      <w:r w:rsidR="009538FF">
        <w:rPr>
          <w:rFonts w:ascii="Times New Roman" w:hAnsi="Times New Roman" w:cs="Times New Roman"/>
          <w:sz w:val="28"/>
          <w:szCs w:val="28"/>
        </w:rPr>
        <w:t xml:space="preserve"> </w:t>
      </w:r>
      <w:r w:rsidR="009538FF">
        <w:rPr>
          <w:rFonts w:ascii="Times New Roman" w:hAnsi="Times New Roman" w:cs="Times New Roman"/>
          <w:sz w:val="28"/>
          <w:szCs w:val="28"/>
          <w:lang w:val="en-US"/>
        </w:rPr>
        <w:t>[18]</w:t>
      </w:r>
      <w:r w:rsidR="009538FF" w:rsidRPr="00B50FA2">
        <w:rPr>
          <w:rFonts w:ascii="Times New Roman" w:hAnsi="Times New Roman" w:cs="Times New Roman"/>
          <w:sz w:val="28"/>
          <w:szCs w:val="28"/>
        </w:rPr>
        <w:t>.</w:t>
      </w:r>
    </w:p>
    <w:p w:rsidR="00DA2632" w:rsidRDefault="00DA2632" w:rsidP="00DA2632">
      <w:pPr>
        <w:spacing w:after="0" w:line="360" w:lineRule="auto"/>
        <w:ind w:firstLine="709"/>
        <w:jc w:val="both"/>
        <w:rPr>
          <w:rFonts w:ascii="Times New Roman" w:hAnsi="Times New Roman" w:cs="Times New Roman"/>
          <w:sz w:val="28"/>
          <w:szCs w:val="28"/>
        </w:rPr>
      </w:pPr>
      <w:r w:rsidRPr="00467D57">
        <w:rPr>
          <w:rFonts w:ascii="Times New Roman" w:hAnsi="Times New Roman" w:cs="Times New Roman"/>
          <w:sz w:val="28"/>
          <w:szCs w:val="28"/>
        </w:rPr>
        <w:t xml:space="preserve">Під час розроблення способу необхідно розробити алгоритм, за якого пристрій, що </w:t>
      </w:r>
      <w:proofErr w:type="spellStart"/>
      <w:r w:rsidRPr="00467D57">
        <w:rPr>
          <w:rFonts w:ascii="Times New Roman" w:hAnsi="Times New Roman" w:cs="Times New Roman"/>
          <w:sz w:val="28"/>
          <w:szCs w:val="28"/>
        </w:rPr>
        <w:t>симетризує</w:t>
      </w:r>
      <w:proofErr w:type="spellEnd"/>
      <w:r w:rsidRPr="00467D57">
        <w:rPr>
          <w:rFonts w:ascii="Times New Roman" w:hAnsi="Times New Roman" w:cs="Times New Roman"/>
          <w:sz w:val="28"/>
          <w:szCs w:val="28"/>
        </w:rPr>
        <w:t xml:space="preserve">, розпізнаватиме величину відхилення фазної напруги, порівнюватиме ці значення із заданими, і на основі порівняння формуватиме </w:t>
      </w:r>
      <w:proofErr w:type="spellStart"/>
      <w:r w:rsidRPr="00467D57">
        <w:rPr>
          <w:rFonts w:ascii="Times New Roman" w:hAnsi="Times New Roman" w:cs="Times New Roman"/>
          <w:sz w:val="28"/>
          <w:szCs w:val="28"/>
        </w:rPr>
        <w:t>керувальний</w:t>
      </w:r>
      <w:proofErr w:type="spellEnd"/>
      <w:r w:rsidRPr="00467D57">
        <w:rPr>
          <w:rFonts w:ascii="Times New Roman" w:hAnsi="Times New Roman" w:cs="Times New Roman"/>
          <w:sz w:val="28"/>
          <w:szCs w:val="28"/>
        </w:rPr>
        <w:t xml:space="preserve"> сигнал і подаватиме </w:t>
      </w:r>
      <w:r>
        <w:rPr>
          <w:rFonts w:ascii="Times New Roman" w:hAnsi="Times New Roman" w:cs="Times New Roman"/>
          <w:sz w:val="28"/>
          <w:szCs w:val="28"/>
        </w:rPr>
        <w:t>його на виконавчий пристрій</w:t>
      </w:r>
      <w:r w:rsidR="009538FF">
        <w:rPr>
          <w:rFonts w:ascii="Times New Roman" w:hAnsi="Times New Roman" w:cs="Times New Roman"/>
          <w:sz w:val="28"/>
          <w:szCs w:val="28"/>
        </w:rPr>
        <w:t xml:space="preserve"> </w:t>
      </w:r>
      <w:r w:rsidR="009538FF">
        <w:rPr>
          <w:rFonts w:ascii="Times New Roman" w:hAnsi="Times New Roman" w:cs="Times New Roman"/>
          <w:sz w:val="28"/>
          <w:szCs w:val="28"/>
          <w:lang w:val="en-US"/>
        </w:rPr>
        <w:t>[18]</w:t>
      </w:r>
      <w:r w:rsidR="009538FF" w:rsidRPr="00B50FA2">
        <w:rPr>
          <w:rFonts w:ascii="Times New Roman" w:hAnsi="Times New Roman" w:cs="Times New Roman"/>
          <w:sz w:val="28"/>
          <w:szCs w:val="28"/>
        </w:rPr>
        <w:t>.</w:t>
      </w:r>
    </w:p>
    <w:p w:rsidR="00DA2632" w:rsidRPr="00467D57" w:rsidRDefault="00DA2632" w:rsidP="00DA2632">
      <w:pPr>
        <w:spacing w:after="0" w:line="360" w:lineRule="auto"/>
        <w:ind w:firstLine="709"/>
        <w:jc w:val="both"/>
        <w:rPr>
          <w:rFonts w:ascii="Times New Roman" w:hAnsi="Times New Roman" w:cs="Times New Roman"/>
          <w:sz w:val="28"/>
          <w:szCs w:val="28"/>
        </w:rPr>
      </w:pPr>
      <w:r w:rsidRPr="00467D57">
        <w:rPr>
          <w:rFonts w:ascii="Times New Roman" w:hAnsi="Times New Roman" w:cs="Times New Roman"/>
          <w:sz w:val="28"/>
          <w:szCs w:val="28"/>
        </w:rPr>
        <w:t xml:space="preserve">Номінальні значення напруг у мережах низької напруги регламентує </w:t>
      </w:r>
      <w:r>
        <w:rPr>
          <w:rFonts w:ascii="Times New Roman" w:hAnsi="Times New Roman" w:cs="Times New Roman"/>
          <w:sz w:val="28"/>
          <w:szCs w:val="28"/>
        </w:rPr>
        <w:t>ДСТУ</w:t>
      </w:r>
      <w:r w:rsidRPr="00467D57">
        <w:rPr>
          <w:rFonts w:ascii="Times New Roman" w:hAnsi="Times New Roman" w:cs="Times New Roman"/>
          <w:sz w:val="28"/>
          <w:szCs w:val="28"/>
        </w:rPr>
        <w:t xml:space="preserve">. Згідно з цим документом у трифазних </w:t>
      </w:r>
      <w:proofErr w:type="spellStart"/>
      <w:r w:rsidRPr="00467D57">
        <w:rPr>
          <w:rFonts w:ascii="Times New Roman" w:hAnsi="Times New Roman" w:cs="Times New Roman"/>
          <w:sz w:val="28"/>
          <w:szCs w:val="28"/>
        </w:rPr>
        <w:t>чотирипровідних</w:t>
      </w:r>
      <w:proofErr w:type="spellEnd"/>
      <w:r w:rsidRPr="00467D57">
        <w:rPr>
          <w:rFonts w:ascii="Times New Roman" w:hAnsi="Times New Roman" w:cs="Times New Roman"/>
          <w:sz w:val="28"/>
          <w:szCs w:val="28"/>
        </w:rPr>
        <w:t xml:space="preserve"> і </w:t>
      </w:r>
      <w:proofErr w:type="spellStart"/>
      <w:r w:rsidRPr="00467D57">
        <w:rPr>
          <w:rFonts w:ascii="Times New Roman" w:hAnsi="Times New Roman" w:cs="Times New Roman"/>
          <w:sz w:val="28"/>
          <w:szCs w:val="28"/>
        </w:rPr>
        <w:t>трипровідних</w:t>
      </w:r>
      <w:proofErr w:type="spellEnd"/>
      <w:r w:rsidRPr="00467D57">
        <w:rPr>
          <w:rFonts w:ascii="Times New Roman" w:hAnsi="Times New Roman" w:cs="Times New Roman"/>
          <w:sz w:val="28"/>
          <w:szCs w:val="28"/>
        </w:rPr>
        <w:t xml:space="preserve"> мережах змінного струму частотою 50 Гц номінальна фазна напруга має становити 230 В, а номінальна лінійна - 400 В. Система 230/400 В є результатом розвитку системи 220/380 В. Подібне підвищення напруги підвищує пропускну </w:t>
      </w:r>
      <w:r w:rsidRPr="00467D57">
        <w:rPr>
          <w:rFonts w:ascii="Times New Roman" w:hAnsi="Times New Roman" w:cs="Times New Roman"/>
          <w:sz w:val="28"/>
          <w:szCs w:val="28"/>
        </w:rPr>
        <w:lastRenderedPageBreak/>
        <w:t>спроможність низьковольтних мереж за незмінного перерізу жил живильних кабелів. Усе обладнання, що випускається на цей момент, має розраховуватися на зазначену систему напруг. Однак досі використовується обладнання з номінальною фазною напругою 220 В. У технічних вимогах до такого обладнання, які зазвичай спираються на стандарти якості електроенергії, допустимі відхилення рівня напруги відраховуються саме від цієї напруги, і якщо нижній рівень за номінальної 230 В за ДСТУ складатиме 207 В, що вкладається в діапазон ± 10% від номінальної 220 В, то верхній рівень складатиме 253 В, що виходить за межі діапазону ± 10% в</w:t>
      </w:r>
      <w:r>
        <w:rPr>
          <w:rFonts w:ascii="Times New Roman" w:hAnsi="Times New Roman" w:cs="Times New Roman"/>
          <w:sz w:val="28"/>
          <w:szCs w:val="28"/>
        </w:rPr>
        <w:t xml:space="preserve">ід напруги 220 В </w:t>
      </w:r>
      <w:r w:rsidRPr="00467D57">
        <w:rPr>
          <w:rFonts w:ascii="Times New Roman" w:hAnsi="Times New Roman" w:cs="Times New Roman"/>
          <w:sz w:val="28"/>
          <w:szCs w:val="28"/>
        </w:rPr>
        <w:t xml:space="preserve">. Тому під час розроблення способу регульованого </w:t>
      </w:r>
      <w:proofErr w:type="spellStart"/>
      <w:r w:rsidRPr="00467D57">
        <w:rPr>
          <w:rFonts w:ascii="Times New Roman" w:hAnsi="Times New Roman" w:cs="Times New Roman"/>
          <w:sz w:val="28"/>
          <w:szCs w:val="28"/>
        </w:rPr>
        <w:t>симетрування</w:t>
      </w:r>
      <w:proofErr w:type="spellEnd"/>
      <w:r w:rsidRPr="00467D57">
        <w:rPr>
          <w:rFonts w:ascii="Times New Roman" w:hAnsi="Times New Roman" w:cs="Times New Roman"/>
          <w:sz w:val="28"/>
          <w:szCs w:val="28"/>
        </w:rPr>
        <w:t xml:space="preserve"> струмів і напруг у мережі 0,4 кВ використовується номінальна напруга 220 В</w:t>
      </w:r>
      <w:r w:rsidR="009538FF">
        <w:rPr>
          <w:rFonts w:ascii="Times New Roman" w:hAnsi="Times New Roman" w:cs="Times New Roman"/>
          <w:sz w:val="28"/>
          <w:szCs w:val="28"/>
        </w:rPr>
        <w:t xml:space="preserve"> </w:t>
      </w:r>
      <w:r w:rsidR="009538FF">
        <w:rPr>
          <w:rFonts w:ascii="Times New Roman" w:hAnsi="Times New Roman" w:cs="Times New Roman"/>
          <w:sz w:val="28"/>
          <w:szCs w:val="28"/>
          <w:lang w:val="en-US"/>
        </w:rPr>
        <w:t>[18]</w:t>
      </w:r>
      <w:r w:rsidR="009538FF" w:rsidRPr="00B50FA2">
        <w:rPr>
          <w:rFonts w:ascii="Times New Roman" w:hAnsi="Times New Roman" w:cs="Times New Roman"/>
          <w:sz w:val="28"/>
          <w:szCs w:val="28"/>
        </w:rPr>
        <w:t>.</w:t>
      </w:r>
    </w:p>
    <w:p w:rsidR="00DA2632" w:rsidRPr="00467D57" w:rsidRDefault="00DA2632" w:rsidP="00DA2632">
      <w:pPr>
        <w:spacing w:after="0" w:line="360" w:lineRule="auto"/>
        <w:ind w:firstLine="709"/>
        <w:jc w:val="both"/>
        <w:rPr>
          <w:rFonts w:ascii="Times New Roman" w:hAnsi="Times New Roman" w:cs="Times New Roman"/>
          <w:sz w:val="28"/>
          <w:szCs w:val="28"/>
        </w:rPr>
      </w:pPr>
      <w:r w:rsidRPr="00467D57">
        <w:rPr>
          <w:rFonts w:ascii="Times New Roman" w:hAnsi="Times New Roman" w:cs="Times New Roman"/>
          <w:sz w:val="28"/>
          <w:szCs w:val="28"/>
        </w:rPr>
        <w:t>Велика кількість робіт спрямована на аналіз режимів роботи діючих мереж 0,4 кВ. З аналізу наявних</w:t>
      </w:r>
      <w:r>
        <w:rPr>
          <w:rFonts w:ascii="Times New Roman" w:hAnsi="Times New Roman" w:cs="Times New Roman"/>
          <w:sz w:val="28"/>
          <w:szCs w:val="28"/>
        </w:rPr>
        <w:t xml:space="preserve"> даних</w:t>
      </w:r>
      <w:r w:rsidRPr="00467D57">
        <w:rPr>
          <w:rFonts w:ascii="Times New Roman" w:hAnsi="Times New Roman" w:cs="Times New Roman"/>
          <w:sz w:val="28"/>
          <w:szCs w:val="28"/>
        </w:rPr>
        <w:t xml:space="preserve"> щодо максимальних сталих значень відхилення напруги можна зробити висновок, що найбільше число таких відхилень припадає на діапазон напруг ±5 %...±8 %, на діапазон ±8 %...±10 %, а також відхилення напруга спостерігається й вище 10 %</w:t>
      </w:r>
      <w:r w:rsidR="009538FF">
        <w:rPr>
          <w:rFonts w:ascii="Times New Roman" w:hAnsi="Times New Roman" w:cs="Times New Roman"/>
          <w:sz w:val="28"/>
          <w:szCs w:val="28"/>
        </w:rPr>
        <w:t xml:space="preserve"> </w:t>
      </w:r>
      <w:r w:rsidR="009538FF">
        <w:rPr>
          <w:rFonts w:ascii="Times New Roman" w:hAnsi="Times New Roman" w:cs="Times New Roman"/>
          <w:sz w:val="28"/>
          <w:szCs w:val="28"/>
          <w:lang w:val="en-US"/>
        </w:rPr>
        <w:t>[18]</w:t>
      </w:r>
      <w:r w:rsidR="009538FF" w:rsidRPr="00B50FA2">
        <w:rPr>
          <w:rFonts w:ascii="Times New Roman" w:hAnsi="Times New Roman" w:cs="Times New Roman"/>
          <w:sz w:val="28"/>
          <w:szCs w:val="28"/>
        </w:rPr>
        <w:t>.</w:t>
      </w:r>
    </w:p>
    <w:p w:rsidR="00DA2632" w:rsidRDefault="00DA2632" w:rsidP="00DA2632">
      <w:pPr>
        <w:spacing w:after="0" w:line="360" w:lineRule="auto"/>
        <w:ind w:firstLine="709"/>
        <w:jc w:val="both"/>
        <w:rPr>
          <w:rFonts w:ascii="Times New Roman" w:hAnsi="Times New Roman" w:cs="Times New Roman"/>
          <w:sz w:val="28"/>
          <w:szCs w:val="28"/>
        </w:rPr>
      </w:pPr>
      <w:r w:rsidRPr="00467D57">
        <w:rPr>
          <w:rFonts w:ascii="Times New Roman" w:hAnsi="Times New Roman" w:cs="Times New Roman"/>
          <w:sz w:val="28"/>
          <w:szCs w:val="28"/>
        </w:rPr>
        <w:t>Дослідженнями таких учених, як Попов М.М</w:t>
      </w:r>
      <w:r>
        <w:rPr>
          <w:rFonts w:ascii="Times New Roman" w:hAnsi="Times New Roman" w:cs="Times New Roman"/>
          <w:sz w:val="28"/>
          <w:szCs w:val="28"/>
        </w:rPr>
        <w:t>., Перова М.Б. і багатьох інших</w:t>
      </w:r>
      <w:r w:rsidRPr="00467D57">
        <w:rPr>
          <w:rFonts w:ascii="Times New Roman" w:hAnsi="Times New Roman" w:cs="Times New Roman"/>
          <w:sz w:val="28"/>
          <w:szCs w:val="28"/>
        </w:rPr>
        <w:t xml:space="preserve"> доведено, що відхилення напруги більше ніж 5 % призводить до перевитрати електричної енергії, а також спричиняє великі щорічні матеріальні збитки. Так, на кожен відсоток зміни живильної напруги споживана реактивна й активна потужність ламп розжарювання збільшується в середньому на 1,5 і 3%, при цьому знижуючи </w:t>
      </w:r>
      <w:r>
        <w:rPr>
          <w:rFonts w:ascii="Times New Roman" w:hAnsi="Times New Roman" w:cs="Times New Roman"/>
          <w:sz w:val="28"/>
          <w:szCs w:val="28"/>
        </w:rPr>
        <w:t>їхній термін служби</w:t>
      </w:r>
      <w:r w:rsidR="009538FF">
        <w:rPr>
          <w:rFonts w:ascii="Times New Roman" w:hAnsi="Times New Roman" w:cs="Times New Roman"/>
          <w:sz w:val="28"/>
          <w:szCs w:val="28"/>
        </w:rPr>
        <w:t xml:space="preserve"> </w:t>
      </w:r>
      <w:r w:rsidR="009538FF">
        <w:rPr>
          <w:rFonts w:ascii="Times New Roman" w:hAnsi="Times New Roman" w:cs="Times New Roman"/>
          <w:sz w:val="28"/>
          <w:szCs w:val="28"/>
          <w:lang w:val="en-US"/>
        </w:rPr>
        <w:t>[18]</w:t>
      </w:r>
      <w:r w:rsidR="009538FF" w:rsidRPr="00B50FA2">
        <w:rPr>
          <w:rFonts w:ascii="Times New Roman" w:hAnsi="Times New Roman" w:cs="Times New Roman"/>
          <w:sz w:val="28"/>
          <w:szCs w:val="28"/>
        </w:rPr>
        <w:t>.</w:t>
      </w:r>
    </w:p>
    <w:p w:rsidR="00DA2632" w:rsidRPr="00A77E0E" w:rsidRDefault="00DA2632" w:rsidP="00DA2632">
      <w:pPr>
        <w:spacing w:after="0" w:line="360" w:lineRule="auto"/>
        <w:ind w:firstLine="709"/>
        <w:jc w:val="both"/>
        <w:rPr>
          <w:rFonts w:ascii="Times New Roman" w:hAnsi="Times New Roman" w:cs="Times New Roman"/>
          <w:sz w:val="28"/>
          <w:szCs w:val="28"/>
        </w:rPr>
      </w:pPr>
      <w:r w:rsidRPr="00A77E0E">
        <w:rPr>
          <w:rFonts w:ascii="Times New Roman" w:hAnsi="Times New Roman" w:cs="Times New Roman"/>
          <w:sz w:val="28"/>
          <w:szCs w:val="28"/>
        </w:rPr>
        <w:t xml:space="preserve">Тому спосіб регульованого </w:t>
      </w:r>
      <w:proofErr w:type="spellStart"/>
      <w:r w:rsidRPr="00A77E0E">
        <w:rPr>
          <w:rFonts w:ascii="Times New Roman" w:hAnsi="Times New Roman" w:cs="Times New Roman"/>
          <w:sz w:val="28"/>
          <w:szCs w:val="28"/>
        </w:rPr>
        <w:t>симетрування</w:t>
      </w:r>
      <w:proofErr w:type="spellEnd"/>
      <w:r w:rsidRPr="00A77E0E">
        <w:rPr>
          <w:rFonts w:ascii="Times New Roman" w:hAnsi="Times New Roman" w:cs="Times New Roman"/>
          <w:sz w:val="28"/>
          <w:szCs w:val="28"/>
        </w:rPr>
        <w:t xml:space="preserve"> струмів і напруг у сільській електричній мережі 0,4 кВ полягає в тому, що параметри пристрою необхідно змінювати від рівня </w:t>
      </w:r>
      <w:proofErr w:type="spellStart"/>
      <w:r w:rsidRPr="00A77E0E">
        <w:rPr>
          <w:rFonts w:ascii="Times New Roman" w:hAnsi="Times New Roman" w:cs="Times New Roman"/>
          <w:sz w:val="28"/>
          <w:szCs w:val="28"/>
        </w:rPr>
        <w:t>несиметрії</w:t>
      </w:r>
      <w:proofErr w:type="spellEnd"/>
      <w:r w:rsidRPr="00A77E0E">
        <w:rPr>
          <w:rFonts w:ascii="Times New Roman" w:hAnsi="Times New Roman" w:cs="Times New Roman"/>
          <w:sz w:val="28"/>
          <w:szCs w:val="28"/>
        </w:rPr>
        <w:t xml:space="preserve"> струмів і напруг у мережі 0,4 кВ, що має місце в цей момент часу, тобто необхідно, щоб потужність пристрою автоматично регулювалася у функції рівня </w:t>
      </w:r>
      <w:proofErr w:type="spellStart"/>
      <w:r w:rsidRPr="00A77E0E">
        <w:rPr>
          <w:rFonts w:ascii="Times New Roman" w:hAnsi="Times New Roman" w:cs="Times New Roman"/>
          <w:sz w:val="28"/>
          <w:szCs w:val="28"/>
        </w:rPr>
        <w:t>несиметрії</w:t>
      </w:r>
      <w:proofErr w:type="spellEnd"/>
      <w:r w:rsidRPr="00A77E0E">
        <w:rPr>
          <w:rFonts w:ascii="Times New Roman" w:hAnsi="Times New Roman" w:cs="Times New Roman"/>
          <w:sz w:val="28"/>
          <w:szCs w:val="28"/>
        </w:rPr>
        <w:t xml:space="preserve"> фазних напруг</w:t>
      </w:r>
      <w:r w:rsidR="009538FF">
        <w:rPr>
          <w:rFonts w:ascii="Times New Roman" w:hAnsi="Times New Roman" w:cs="Times New Roman"/>
          <w:sz w:val="28"/>
          <w:szCs w:val="28"/>
        </w:rPr>
        <w:t xml:space="preserve"> </w:t>
      </w:r>
      <w:r w:rsidR="009538FF">
        <w:rPr>
          <w:rFonts w:ascii="Times New Roman" w:hAnsi="Times New Roman" w:cs="Times New Roman"/>
          <w:sz w:val="28"/>
          <w:szCs w:val="28"/>
          <w:lang w:val="en-US"/>
        </w:rPr>
        <w:t>[18]</w:t>
      </w:r>
      <w:r w:rsidR="009538FF" w:rsidRPr="00B50FA2">
        <w:rPr>
          <w:rFonts w:ascii="Times New Roman" w:hAnsi="Times New Roman" w:cs="Times New Roman"/>
          <w:sz w:val="28"/>
          <w:szCs w:val="28"/>
        </w:rPr>
        <w:t>.</w:t>
      </w:r>
    </w:p>
    <w:p w:rsidR="00DA2632" w:rsidRDefault="00DA2632" w:rsidP="00DA2632">
      <w:pPr>
        <w:spacing w:after="0" w:line="360" w:lineRule="auto"/>
        <w:ind w:firstLine="709"/>
        <w:jc w:val="both"/>
        <w:rPr>
          <w:rFonts w:ascii="Times New Roman" w:hAnsi="Times New Roman" w:cs="Times New Roman"/>
          <w:sz w:val="28"/>
          <w:szCs w:val="28"/>
        </w:rPr>
      </w:pPr>
      <w:r w:rsidRPr="00A77E0E">
        <w:rPr>
          <w:rFonts w:ascii="Times New Roman" w:hAnsi="Times New Roman" w:cs="Times New Roman"/>
          <w:sz w:val="28"/>
          <w:szCs w:val="28"/>
        </w:rPr>
        <w:t xml:space="preserve">Для ефективного зниження втрат електричної енергії та підтримання значень напруг у відповідності до ДСТУ під час використання </w:t>
      </w:r>
      <w:proofErr w:type="spellStart"/>
      <w:r w:rsidRPr="00A77E0E">
        <w:rPr>
          <w:rFonts w:ascii="Times New Roman" w:hAnsi="Times New Roman" w:cs="Times New Roman"/>
          <w:sz w:val="28"/>
          <w:szCs w:val="28"/>
        </w:rPr>
        <w:lastRenderedPageBreak/>
        <w:t>симетризувального</w:t>
      </w:r>
      <w:proofErr w:type="spellEnd"/>
      <w:r w:rsidRPr="00A77E0E">
        <w:rPr>
          <w:rFonts w:ascii="Times New Roman" w:hAnsi="Times New Roman" w:cs="Times New Roman"/>
          <w:sz w:val="28"/>
          <w:szCs w:val="28"/>
        </w:rPr>
        <w:t xml:space="preserve"> пристрою під час розроблення регульованого способу </w:t>
      </w:r>
      <w:proofErr w:type="spellStart"/>
      <w:r w:rsidRPr="00A77E0E">
        <w:rPr>
          <w:rFonts w:ascii="Times New Roman" w:hAnsi="Times New Roman" w:cs="Times New Roman"/>
          <w:sz w:val="28"/>
          <w:szCs w:val="28"/>
        </w:rPr>
        <w:t>симетрування</w:t>
      </w:r>
      <w:proofErr w:type="spellEnd"/>
      <w:r w:rsidRPr="00A77E0E">
        <w:rPr>
          <w:rFonts w:ascii="Times New Roman" w:hAnsi="Times New Roman" w:cs="Times New Roman"/>
          <w:sz w:val="28"/>
          <w:szCs w:val="28"/>
        </w:rPr>
        <w:t xml:space="preserve"> необхідно враховувати відхилення напруг тільки в менший бік від номінальної напруги, тому що </w:t>
      </w:r>
      <w:proofErr w:type="spellStart"/>
      <w:r w:rsidRPr="00A77E0E">
        <w:rPr>
          <w:rFonts w:ascii="Times New Roman" w:hAnsi="Times New Roman" w:cs="Times New Roman"/>
          <w:sz w:val="28"/>
          <w:szCs w:val="28"/>
        </w:rPr>
        <w:t>симетризувальні</w:t>
      </w:r>
      <w:proofErr w:type="spellEnd"/>
      <w:r w:rsidRPr="00A77E0E">
        <w:rPr>
          <w:rFonts w:ascii="Times New Roman" w:hAnsi="Times New Roman" w:cs="Times New Roman"/>
          <w:sz w:val="28"/>
          <w:szCs w:val="28"/>
        </w:rPr>
        <w:t xml:space="preserve"> пристрої є засобом підвищення рівня напруг, а регулювання напруг у разі відхилення понад +10% від значення ДСТУ призведе до ще більшого збільшення відхилення</w:t>
      </w:r>
      <w:r w:rsidR="009538FF">
        <w:rPr>
          <w:rFonts w:ascii="Times New Roman" w:hAnsi="Times New Roman" w:cs="Times New Roman"/>
          <w:sz w:val="28"/>
          <w:szCs w:val="28"/>
        </w:rPr>
        <w:t xml:space="preserve"> </w:t>
      </w:r>
      <w:r w:rsidR="009538FF">
        <w:rPr>
          <w:rFonts w:ascii="Times New Roman" w:hAnsi="Times New Roman" w:cs="Times New Roman"/>
          <w:sz w:val="28"/>
          <w:szCs w:val="28"/>
          <w:lang w:val="en-US"/>
        </w:rPr>
        <w:t>[18]</w:t>
      </w:r>
      <w:r w:rsidR="009538FF" w:rsidRPr="00B50FA2">
        <w:rPr>
          <w:rFonts w:ascii="Times New Roman" w:hAnsi="Times New Roman" w:cs="Times New Roman"/>
          <w:sz w:val="28"/>
          <w:szCs w:val="28"/>
        </w:rPr>
        <w:t>.</w:t>
      </w:r>
    </w:p>
    <w:p w:rsidR="00DA2632" w:rsidRDefault="00DA2632" w:rsidP="00DA2632">
      <w:pPr>
        <w:spacing w:after="0" w:line="360" w:lineRule="auto"/>
        <w:ind w:firstLine="709"/>
        <w:jc w:val="both"/>
        <w:rPr>
          <w:rFonts w:ascii="Times New Roman" w:hAnsi="Times New Roman" w:cs="Times New Roman"/>
          <w:sz w:val="28"/>
          <w:szCs w:val="28"/>
        </w:rPr>
      </w:pPr>
      <w:r w:rsidRPr="00F62FE8">
        <w:rPr>
          <w:rFonts w:ascii="Times New Roman" w:hAnsi="Times New Roman" w:cs="Times New Roman"/>
          <w:sz w:val="28"/>
          <w:szCs w:val="28"/>
        </w:rPr>
        <w:t xml:space="preserve">Початок алгоритму передбачає ініціалізацію початкових параметрів. Блок 3 виконує вимірювання напруги </w:t>
      </w:r>
      <w:r w:rsidRPr="00F62FE8">
        <w:rPr>
          <w:rFonts w:ascii="Times New Roman" w:hAnsi="Times New Roman" w:cs="Times New Roman"/>
          <w:i/>
          <w:sz w:val="28"/>
          <w:szCs w:val="28"/>
        </w:rPr>
        <w:t>UA(B,C)</w:t>
      </w:r>
      <w:r w:rsidRPr="00F62FE8">
        <w:rPr>
          <w:rFonts w:ascii="Times New Roman" w:hAnsi="Times New Roman" w:cs="Times New Roman"/>
          <w:sz w:val="28"/>
          <w:szCs w:val="28"/>
        </w:rPr>
        <w:t xml:space="preserve"> і визначення відхилення напруги. Блок 4 виконує порівняння відхилення фазних напруг із номінальним значенням. У разі відхилення хоча б однієї фазної напруги від номінальної в діапазоні </w:t>
      </w:r>
      <m:oMath>
        <m:r>
          <w:rPr>
            <w:rFonts w:ascii="Cambria Math" w:hAnsi="Cambria Math" w:cs="Times New Roman"/>
            <w:sz w:val="28"/>
            <w:szCs w:val="28"/>
          </w:rPr>
          <m:t>δ</m:t>
        </m:r>
      </m:oMath>
      <w:r w:rsidRPr="00F62FE8">
        <w:rPr>
          <w:rFonts w:ascii="Times New Roman" w:hAnsi="Times New Roman" w:cs="Times New Roman"/>
          <w:i/>
          <w:sz w:val="28"/>
          <w:szCs w:val="28"/>
        </w:rPr>
        <w:t>UA(B, С)</w:t>
      </w:r>
      <w:r w:rsidRPr="00F62FE8">
        <w:rPr>
          <w:rFonts w:ascii="Times New Roman" w:hAnsi="Times New Roman" w:cs="Times New Roman"/>
          <w:sz w:val="28"/>
          <w:szCs w:val="28"/>
        </w:rPr>
        <w:t xml:space="preserve"> &gt; - 5%, сигнал надходить на блок 5 і вмикається 1 ступінь </w:t>
      </w:r>
      <w:proofErr w:type="spellStart"/>
      <w:r w:rsidRPr="00F62FE8">
        <w:rPr>
          <w:rFonts w:ascii="Times New Roman" w:hAnsi="Times New Roman" w:cs="Times New Roman"/>
          <w:sz w:val="28"/>
          <w:szCs w:val="28"/>
        </w:rPr>
        <w:t>симетрування</w:t>
      </w:r>
      <w:proofErr w:type="spellEnd"/>
      <w:r w:rsidRPr="00F62FE8">
        <w:rPr>
          <w:rFonts w:ascii="Times New Roman" w:hAnsi="Times New Roman" w:cs="Times New Roman"/>
          <w:sz w:val="28"/>
          <w:szCs w:val="28"/>
        </w:rPr>
        <w:t xml:space="preserve">. У тому разі, якщо умова блоку 4 не виконується, то цикл повертається до блоку 3 для проведення повторних вимірювань. Увімкнення РСУ та перемикання ступенів виконується із затримкою часів і </w:t>
      </w:r>
      <w:r w:rsidRPr="00F62FE8">
        <w:rPr>
          <w:rFonts w:ascii="Times New Roman" w:hAnsi="Times New Roman" w:cs="Times New Roman"/>
          <w:i/>
          <w:sz w:val="28"/>
          <w:szCs w:val="28"/>
        </w:rPr>
        <w:t>t</w:t>
      </w:r>
      <w:r w:rsidRPr="00F62FE8">
        <w:rPr>
          <w:rFonts w:ascii="Times New Roman" w:hAnsi="Times New Roman" w:cs="Times New Roman"/>
          <w:sz w:val="28"/>
          <w:szCs w:val="28"/>
        </w:rPr>
        <w:t xml:space="preserve"> витримки, що відповідає часу перехідного процесу, встановленому блоками 6, 12, 14, 20, 24, 26, 32, 36 і 40. Блок 7 виконує вимірювання напруги </w:t>
      </w:r>
      <w:r w:rsidRPr="00F62FE8">
        <w:rPr>
          <w:rFonts w:ascii="Times New Roman" w:hAnsi="Times New Roman" w:cs="Times New Roman"/>
          <w:i/>
          <w:sz w:val="28"/>
          <w:szCs w:val="28"/>
        </w:rPr>
        <w:t>UA(B,C)</w:t>
      </w:r>
      <w:r w:rsidRPr="00F62FE8">
        <w:rPr>
          <w:rFonts w:ascii="Times New Roman" w:hAnsi="Times New Roman" w:cs="Times New Roman"/>
          <w:sz w:val="28"/>
          <w:szCs w:val="28"/>
        </w:rPr>
        <w:t xml:space="preserve"> і визначення відхилення напруги. Блоком 8 виконується порівняння відхилення фазних напруг із номінальним значенням. У разі відхилення хоча б однієї фазної напруги від номінальної  у діапазоні </w:t>
      </w:r>
      <m:oMath>
        <m:r>
          <w:rPr>
            <w:rFonts w:ascii="Cambria Math" w:hAnsi="Cambria Math" w:cs="Times New Roman"/>
            <w:sz w:val="28"/>
            <w:szCs w:val="28"/>
          </w:rPr>
          <m:t>δ</m:t>
        </m:r>
      </m:oMath>
      <w:r w:rsidRPr="00F62FE8">
        <w:rPr>
          <w:rFonts w:ascii="Times New Roman" w:hAnsi="Times New Roman" w:cs="Times New Roman"/>
          <w:i/>
          <w:sz w:val="28"/>
          <w:szCs w:val="28"/>
        </w:rPr>
        <w:t>UA(B, С)</w:t>
      </w:r>
      <w:r w:rsidRPr="00F62FE8">
        <w:rPr>
          <w:rFonts w:ascii="Times New Roman" w:hAnsi="Times New Roman" w:cs="Times New Roman"/>
          <w:sz w:val="28"/>
          <w:szCs w:val="28"/>
        </w:rPr>
        <w:t xml:space="preserve"> &gt; - 5%, сигнал надходить на блок 13 і вмикається 2 ступінь </w:t>
      </w:r>
      <w:proofErr w:type="spellStart"/>
      <w:r w:rsidRPr="00F62FE8">
        <w:rPr>
          <w:rFonts w:ascii="Times New Roman" w:hAnsi="Times New Roman" w:cs="Times New Roman"/>
          <w:sz w:val="28"/>
          <w:szCs w:val="28"/>
        </w:rPr>
        <w:t>симетрування</w:t>
      </w:r>
      <w:proofErr w:type="spellEnd"/>
      <w:r w:rsidR="009538FF">
        <w:rPr>
          <w:rFonts w:ascii="Times New Roman" w:hAnsi="Times New Roman" w:cs="Times New Roman"/>
          <w:sz w:val="28"/>
          <w:szCs w:val="28"/>
        </w:rPr>
        <w:t xml:space="preserve"> </w:t>
      </w:r>
      <w:r w:rsidR="009538FF">
        <w:rPr>
          <w:rFonts w:ascii="Times New Roman" w:hAnsi="Times New Roman" w:cs="Times New Roman"/>
          <w:sz w:val="28"/>
          <w:szCs w:val="28"/>
          <w:lang w:val="en-US"/>
        </w:rPr>
        <w:t>[18]</w:t>
      </w:r>
      <w:r w:rsidR="009538FF" w:rsidRPr="00B50FA2">
        <w:rPr>
          <w:rFonts w:ascii="Times New Roman" w:hAnsi="Times New Roman" w:cs="Times New Roman"/>
          <w:sz w:val="28"/>
          <w:szCs w:val="28"/>
        </w:rPr>
        <w:t>.</w:t>
      </w:r>
    </w:p>
    <w:p w:rsidR="00DA2632" w:rsidRDefault="00DA2632" w:rsidP="00DA2632">
      <w:pPr>
        <w:spacing w:after="0" w:line="360" w:lineRule="auto"/>
        <w:ind w:firstLine="567"/>
        <w:jc w:val="both"/>
        <w:rPr>
          <w:rFonts w:ascii="Times New Roman" w:hAnsi="Times New Roman" w:cs="Times New Roman"/>
          <w:sz w:val="28"/>
          <w:szCs w:val="28"/>
        </w:rPr>
      </w:pPr>
      <w:r w:rsidRPr="00B02BF9">
        <w:rPr>
          <w:rFonts w:ascii="Times New Roman" w:hAnsi="Times New Roman" w:cs="Times New Roman"/>
          <w:sz w:val="28"/>
          <w:szCs w:val="28"/>
        </w:rPr>
        <w:t xml:space="preserve">Якщо умова блоку 8 не виконується, то блок 9 виконує вимірювання напруги </w:t>
      </w:r>
      <w:r w:rsidRPr="00B02BF9">
        <w:rPr>
          <w:rFonts w:ascii="Times New Roman" w:hAnsi="Times New Roman" w:cs="Times New Roman"/>
          <w:i/>
          <w:sz w:val="28"/>
          <w:szCs w:val="28"/>
        </w:rPr>
        <w:t>UА(B,C)</w:t>
      </w:r>
      <w:r w:rsidRPr="00B02BF9">
        <w:rPr>
          <w:rFonts w:ascii="Times New Roman" w:hAnsi="Times New Roman" w:cs="Times New Roman"/>
          <w:sz w:val="28"/>
          <w:szCs w:val="28"/>
        </w:rPr>
        <w:t xml:space="preserve"> і визначення відхилення напруги. У такому разі 1 ступінь продовжує працювати доти, доки не виконується умова блока 10 </w:t>
      </w:r>
      <w:r w:rsidRPr="00B02BF9">
        <w:rPr>
          <w:rFonts w:ascii="Cambria Math" w:hAnsi="Cambria Math" w:cs="Cambria Math"/>
          <w:i/>
          <w:sz w:val="28"/>
          <w:szCs w:val="28"/>
        </w:rPr>
        <w:t>𝛿𝑈𝐴</w:t>
      </w:r>
      <w:r w:rsidRPr="00B02BF9">
        <w:rPr>
          <w:rFonts w:ascii="Times New Roman" w:hAnsi="Times New Roman" w:cs="Times New Roman"/>
          <w:i/>
          <w:sz w:val="28"/>
          <w:szCs w:val="28"/>
        </w:rPr>
        <w:t>(</w:t>
      </w:r>
      <w:r w:rsidRPr="00B02BF9">
        <w:rPr>
          <w:rFonts w:ascii="Cambria Math" w:hAnsi="Cambria Math" w:cs="Cambria Math"/>
          <w:i/>
          <w:sz w:val="28"/>
          <w:szCs w:val="28"/>
        </w:rPr>
        <w:t>𝐵</w:t>
      </w:r>
      <w:r w:rsidRPr="00B02BF9">
        <w:rPr>
          <w:rFonts w:ascii="Times New Roman" w:hAnsi="Times New Roman" w:cs="Times New Roman"/>
          <w:i/>
          <w:sz w:val="28"/>
          <w:szCs w:val="28"/>
        </w:rPr>
        <w:t xml:space="preserve">, </w:t>
      </w:r>
      <w:r w:rsidRPr="00B02BF9">
        <w:rPr>
          <w:rFonts w:ascii="Cambria Math" w:hAnsi="Cambria Math" w:cs="Cambria Math"/>
          <w:i/>
          <w:sz w:val="28"/>
          <w:szCs w:val="28"/>
        </w:rPr>
        <w:t>𝐶</w:t>
      </w:r>
      <w:r w:rsidRPr="00B02BF9">
        <w:rPr>
          <w:rFonts w:ascii="Times New Roman" w:hAnsi="Times New Roman" w:cs="Times New Roman"/>
          <w:i/>
          <w:sz w:val="28"/>
          <w:szCs w:val="28"/>
        </w:rPr>
        <w:t>) ≤</w:t>
      </w:r>
      <w:r w:rsidRPr="00B02BF9">
        <w:rPr>
          <w:rFonts w:ascii="Times New Roman" w:hAnsi="Times New Roman" w:cs="Times New Roman"/>
          <w:sz w:val="28"/>
          <w:szCs w:val="28"/>
        </w:rPr>
        <w:t xml:space="preserve"> - 2%, у разі виконання умови почнеться нова перевірка блоком 8. Якщо умова блоку 10 не виконується, то відбувається вимкнення 1 ступеня і цикл повертається до блоку 3 для нової перевірки. Блоком 16 виконується порівняння відхилення фазних напруг з номінальним значенням.</w:t>
      </w:r>
    </w:p>
    <w:p w:rsidR="00DA2632" w:rsidRPr="00F31007" w:rsidRDefault="00DA2632" w:rsidP="00DA2632">
      <w:pPr>
        <w:spacing w:after="0" w:line="360" w:lineRule="auto"/>
        <w:ind w:firstLine="567"/>
        <w:jc w:val="both"/>
        <w:rPr>
          <w:rFonts w:ascii="Times New Roman" w:hAnsi="Times New Roman" w:cs="Times New Roman"/>
          <w:sz w:val="28"/>
          <w:szCs w:val="28"/>
        </w:rPr>
      </w:pPr>
      <w:r w:rsidRPr="00B02BF9">
        <w:rPr>
          <w:rFonts w:ascii="Times New Roman" w:hAnsi="Times New Roman" w:cs="Times New Roman"/>
          <w:sz w:val="28"/>
          <w:szCs w:val="28"/>
        </w:rPr>
        <w:t xml:space="preserve">У разі відхилення хоча б однієї фазної напруги від номінальної в діапазоні </w:t>
      </w:r>
      <w:r w:rsidRPr="00B02BF9">
        <w:rPr>
          <w:rFonts w:ascii="Cambria Math" w:hAnsi="Cambria Math" w:cs="Cambria Math"/>
          <w:sz w:val="28"/>
          <w:szCs w:val="28"/>
        </w:rPr>
        <w:t>𝛿𝑈𝐴</w:t>
      </w:r>
      <w:r w:rsidRPr="00B02BF9">
        <w:rPr>
          <w:rFonts w:ascii="Times New Roman" w:hAnsi="Times New Roman" w:cs="Times New Roman"/>
          <w:sz w:val="28"/>
          <w:szCs w:val="28"/>
        </w:rPr>
        <w:t>(</w:t>
      </w:r>
      <w:r w:rsidRPr="00B02BF9">
        <w:rPr>
          <w:rFonts w:ascii="Cambria Math" w:hAnsi="Cambria Math" w:cs="Cambria Math"/>
          <w:sz w:val="28"/>
          <w:szCs w:val="28"/>
        </w:rPr>
        <w:t>𝐵</w:t>
      </w:r>
      <w:r w:rsidRPr="00B02BF9">
        <w:rPr>
          <w:rFonts w:ascii="Times New Roman" w:hAnsi="Times New Roman" w:cs="Times New Roman"/>
          <w:sz w:val="28"/>
          <w:szCs w:val="28"/>
        </w:rPr>
        <w:t xml:space="preserve">, </w:t>
      </w:r>
      <w:r w:rsidRPr="00B02BF9">
        <w:rPr>
          <w:rFonts w:ascii="Cambria Math" w:hAnsi="Cambria Math" w:cs="Cambria Math"/>
          <w:sz w:val="28"/>
          <w:szCs w:val="28"/>
        </w:rPr>
        <w:t>𝐶</w:t>
      </w:r>
      <w:r w:rsidRPr="00B02BF9">
        <w:rPr>
          <w:rFonts w:ascii="Times New Roman" w:hAnsi="Times New Roman" w:cs="Times New Roman"/>
          <w:sz w:val="28"/>
          <w:szCs w:val="28"/>
        </w:rPr>
        <w:t xml:space="preserve">) ≥ - 5%, сигнал надходить на блок 25 і вмикається 3 ступінь </w:t>
      </w:r>
      <w:proofErr w:type="spellStart"/>
      <w:r w:rsidRPr="00B02BF9">
        <w:rPr>
          <w:rFonts w:ascii="Times New Roman" w:hAnsi="Times New Roman" w:cs="Times New Roman"/>
          <w:sz w:val="28"/>
          <w:szCs w:val="28"/>
        </w:rPr>
        <w:t>симетрування</w:t>
      </w:r>
      <w:proofErr w:type="spellEnd"/>
      <w:r w:rsidRPr="00B02BF9">
        <w:rPr>
          <w:rFonts w:ascii="Times New Roman" w:hAnsi="Times New Roman" w:cs="Times New Roman"/>
          <w:sz w:val="28"/>
          <w:szCs w:val="28"/>
        </w:rPr>
        <w:t xml:space="preserve">. Якщо умова блоку 16 не виконується, то 2 ступінь продовжує </w:t>
      </w:r>
      <w:r w:rsidRPr="00B02BF9">
        <w:rPr>
          <w:rFonts w:ascii="Times New Roman" w:hAnsi="Times New Roman" w:cs="Times New Roman"/>
          <w:sz w:val="28"/>
          <w:szCs w:val="28"/>
        </w:rPr>
        <w:lastRenderedPageBreak/>
        <w:t xml:space="preserve">працювати доти, доки виконуватиметься умова блоку 18 </w:t>
      </w:r>
      <w:r w:rsidRPr="00B02BF9">
        <w:rPr>
          <w:rFonts w:ascii="Cambria Math" w:hAnsi="Cambria Math" w:cs="Cambria Math"/>
          <w:sz w:val="28"/>
          <w:szCs w:val="28"/>
        </w:rPr>
        <w:t>𝛿𝑈𝐴</w:t>
      </w:r>
      <w:r w:rsidRPr="00B02BF9">
        <w:rPr>
          <w:rFonts w:ascii="Times New Roman" w:hAnsi="Times New Roman" w:cs="Times New Roman"/>
          <w:sz w:val="28"/>
          <w:szCs w:val="28"/>
        </w:rPr>
        <w:t>(</w:t>
      </w:r>
      <w:r w:rsidRPr="00B02BF9">
        <w:rPr>
          <w:rFonts w:ascii="Cambria Math" w:hAnsi="Cambria Math" w:cs="Cambria Math"/>
          <w:sz w:val="28"/>
          <w:szCs w:val="28"/>
        </w:rPr>
        <w:t>𝐵</w:t>
      </w:r>
      <w:r w:rsidRPr="00B02BF9">
        <w:rPr>
          <w:rFonts w:ascii="Times New Roman" w:hAnsi="Times New Roman" w:cs="Times New Roman"/>
          <w:sz w:val="28"/>
          <w:szCs w:val="28"/>
        </w:rPr>
        <w:t xml:space="preserve">, </w:t>
      </w:r>
      <w:r w:rsidRPr="00B02BF9">
        <w:rPr>
          <w:rFonts w:ascii="Cambria Math" w:hAnsi="Cambria Math" w:cs="Cambria Math"/>
          <w:sz w:val="28"/>
          <w:szCs w:val="28"/>
        </w:rPr>
        <w:t>𝐶</w:t>
      </w:r>
      <w:r w:rsidRPr="00B02BF9">
        <w:rPr>
          <w:rFonts w:ascii="Times New Roman" w:hAnsi="Times New Roman" w:cs="Times New Roman"/>
          <w:sz w:val="28"/>
          <w:szCs w:val="28"/>
        </w:rPr>
        <w:t xml:space="preserve">) ≤ - 2% і перевірка блоком 15. Якщо умова блоку 18 </w:t>
      </w:r>
      <w:r>
        <w:rPr>
          <w:rFonts w:ascii="Times New Roman" w:hAnsi="Times New Roman" w:cs="Times New Roman"/>
          <w:sz w:val="28"/>
          <w:szCs w:val="28"/>
        </w:rPr>
        <w:t xml:space="preserve">не виконується, то відбувається </w:t>
      </w:r>
      <w:r w:rsidRPr="00B02BF9">
        <w:rPr>
          <w:rFonts w:ascii="Times New Roman" w:hAnsi="Times New Roman" w:cs="Times New Roman"/>
          <w:sz w:val="28"/>
          <w:szCs w:val="28"/>
        </w:rPr>
        <w:t>вимкнення 2 ступеня і порівняння відхилення напруги з умовою блоку 22. Якщо умова блоку 22 не виконується, то відбувається вимкнення 1 ступеня, а потім цикл повертається до блоку 3 для нової перевірки. При виконанні умови блоку 23 подається сигнал на початок блоку 7 для нового вимірювання.</w:t>
      </w:r>
      <w:r>
        <w:rPr>
          <w:rFonts w:ascii="Times New Roman" w:hAnsi="Times New Roman" w:cs="Times New Roman"/>
          <w:sz w:val="28"/>
          <w:szCs w:val="28"/>
        </w:rPr>
        <w:t xml:space="preserve"> </w:t>
      </w:r>
      <w:r w:rsidRPr="00F31007">
        <w:rPr>
          <w:rFonts w:ascii="Times New Roman" w:hAnsi="Times New Roman" w:cs="Times New Roman"/>
          <w:sz w:val="28"/>
          <w:szCs w:val="28"/>
        </w:rPr>
        <w:t xml:space="preserve">Блоком 28 виконується порівняння відхилення фазних напруг із номінальним значенням. У разі відхилення хоча б однієї фазної напруги від номінальної у діапазоні </w:t>
      </w:r>
      <w:r w:rsidRPr="00F31007">
        <w:rPr>
          <w:rFonts w:ascii="Cambria Math" w:hAnsi="Cambria Math" w:cs="Cambria Math"/>
          <w:sz w:val="28"/>
          <w:szCs w:val="28"/>
        </w:rPr>
        <w:t>𝛿𝑈𝐴</w:t>
      </w:r>
      <w:r w:rsidRPr="00F31007">
        <w:rPr>
          <w:rFonts w:ascii="Times New Roman" w:hAnsi="Times New Roman" w:cs="Times New Roman"/>
          <w:sz w:val="28"/>
          <w:szCs w:val="28"/>
        </w:rPr>
        <w:t>(</w:t>
      </w:r>
      <w:r w:rsidRPr="00F31007">
        <w:rPr>
          <w:rFonts w:ascii="Cambria Math" w:hAnsi="Cambria Math" w:cs="Cambria Math"/>
          <w:sz w:val="28"/>
          <w:szCs w:val="28"/>
        </w:rPr>
        <w:t>𝐵</w:t>
      </w:r>
      <w:r w:rsidRPr="00F31007">
        <w:rPr>
          <w:rFonts w:ascii="Times New Roman" w:hAnsi="Times New Roman" w:cs="Times New Roman"/>
          <w:sz w:val="28"/>
          <w:szCs w:val="28"/>
        </w:rPr>
        <w:t xml:space="preserve">, </w:t>
      </w:r>
      <w:r w:rsidRPr="00F31007">
        <w:rPr>
          <w:rFonts w:ascii="Cambria Math" w:hAnsi="Cambria Math" w:cs="Cambria Math"/>
          <w:sz w:val="28"/>
          <w:szCs w:val="28"/>
        </w:rPr>
        <w:t>𝐶</w:t>
      </w:r>
      <w:r w:rsidRPr="00F31007">
        <w:rPr>
          <w:rFonts w:ascii="Times New Roman" w:hAnsi="Times New Roman" w:cs="Times New Roman"/>
          <w:sz w:val="28"/>
          <w:szCs w:val="28"/>
        </w:rPr>
        <w:t>) ≥-5% блоком 43 надсилається інформаційне повідомлення</w:t>
      </w:r>
    </w:p>
    <w:p w:rsidR="00DA2632" w:rsidRDefault="00DA2632" w:rsidP="00DA2632">
      <w:pPr>
        <w:spacing w:after="0" w:line="360" w:lineRule="auto"/>
        <w:jc w:val="both"/>
        <w:rPr>
          <w:rFonts w:ascii="Times New Roman" w:hAnsi="Times New Roman" w:cs="Times New Roman"/>
          <w:sz w:val="28"/>
          <w:szCs w:val="28"/>
        </w:rPr>
      </w:pPr>
      <w:r w:rsidRPr="00F31007">
        <w:rPr>
          <w:rFonts w:ascii="Times New Roman" w:hAnsi="Times New Roman" w:cs="Times New Roman"/>
          <w:sz w:val="28"/>
          <w:szCs w:val="28"/>
        </w:rPr>
        <w:t xml:space="preserve">диспетчеру мережі "Відхилення напруги вище - 5%", тим самим інформує про неможливість усунення </w:t>
      </w:r>
      <w:proofErr w:type="spellStart"/>
      <w:r w:rsidRPr="00F31007">
        <w:rPr>
          <w:rFonts w:ascii="Times New Roman" w:hAnsi="Times New Roman" w:cs="Times New Roman"/>
          <w:sz w:val="28"/>
          <w:szCs w:val="28"/>
        </w:rPr>
        <w:t>несиметрії</w:t>
      </w:r>
      <w:proofErr w:type="spellEnd"/>
      <w:r w:rsidRPr="00F31007">
        <w:rPr>
          <w:rFonts w:ascii="Times New Roman" w:hAnsi="Times New Roman" w:cs="Times New Roman"/>
          <w:sz w:val="28"/>
          <w:szCs w:val="28"/>
        </w:rPr>
        <w:t xml:space="preserve"> в даний момент часу і повертається до блоку 27 для нової перевірки. Якщо умова блоку 28 не виконується, то 3 ступінь </w:t>
      </w:r>
      <w:proofErr w:type="spellStart"/>
      <w:r w:rsidRPr="00F31007">
        <w:rPr>
          <w:rFonts w:ascii="Times New Roman" w:hAnsi="Times New Roman" w:cs="Times New Roman"/>
          <w:sz w:val="28"/>
          <w:szCs w:val="28"/>
        </w:rPr>
        <w:t>симетрування</w:t>
      </w:r>
      <w:proofErr w:type="spellEnd"/>
      <w:r w:rsidRPr="00F31007">
        <w:rPr>
          <w:rFonts w:ascii="Times New Roman" w:hAnsi="Times New Roman" w:cs="Times New Roman"/>
          <w:sz w:val="28"/>
          <w:szCs w:val="28"/>
        </w:rPr>
        <w:t xml:space="preserve"> перебуває в робочому стані, доти, доки буде виконуватиметься умова блоку 30. Якщо умова блоку 30 не виконується, то 3 ступінь відключається, потім блоком 34 визначається, чи потрібно відключати 2 ступінь, якщо ні, то виконується вимірювання блоком 15 і перевірка блоком 16. Після відключення 2 ступеня </w:t>
      </w:r>
      <w:proofErr w:type="spellStart"/>
      <w:r w:rsidRPr="00F31007">
        <w:rPr>
          <w:rFonts w:ascii="Times New Roman" w:hAnsi="Times New Roman" w:cs="Times New Roman"/>
          <w:sz w:val="28"/>
          <w:szCs w:val="28"/>
        </w:rPr>
        <w:t>симетрування</w:t>
      </w:r>
      <w:proofErr w:type="spellEnd"/>
      <w:r w:rsidRPr="00F31007">
        <w:rPr>
          <w:rFonts w:ascii="Times New Roman" w:hAnsi="Times New Roman" w:cs="Times New Roman"/>
          <w:sz w:val="28"/>
          <w:szCs w:val="28"/>
        </w:rPr>
        <w:t xml:space="preserve"> блоком 38 виконується порівняння відхилення напруг у заданій умові </w:t>
      </w:r>
      <w:r w:rsidRPr="00F31007">
        <w:rPr>
          <w:rFonts w:ascii="Cambria Math" w:hAnsi="Cambria Math" w:cs="Cambria Math"/>
          <w:sz w:val="28"/>
          <w:szCs w:val="28"/>
        </w:rPr>
        <w:t>𝛿𝑈𝐴</w:t>
      </w:r>
      <w:r w:rsidRPr="00F31007">
        <w:rPr>
          <w:rFonts w:ascii="Times New Roman" w:hAnsi="Times New Roman" w:cs="Times New Roman"/>
          <w:sz w:val="28"/>
          <w:szCs w:val="28"/>
        </w:rPr>
        <w:t>(</w:t>
      </w:r>
      <w:r w:rsidRPr="00F31007">
        <w:rPr>
          <w:rFonts w:ascii="Cambria Math" w:hAnsi="Cambria Math" w:cs="Cambria Math"/>
          <w:sz w:val="28"/>
          <w:szCs w:val="28"/>
        </w:rPr>
        <w:t>𝐵</w:t>
      </w:r>
      <w:r w:rsidRPr="00F31007">
        <w:rPr>
          <w:rFonts w:ascii="Times New Roman" w:hAnsi="Times New Roman" w:cs="Times New Roman"/>
          <w:sz w:val="28"/>
          <w:szCs w:val="28"/>
        </w:rPr>
        <w:t xml:space="preserve">, </w:t>
      </w:r>
      <w:r w:rsidRPr="00F31007">
        <w:rPr>
          <w:rFonts w:ascii="Cambria Math" w:hAnsi="Cambria Math" w:cs="Cambria Math"/>
          <w:sz w:val="28"/>
          <w:szCs w:val="28"/>
        </w:rPr>
        <w:t>𝐶</w:t>
      </w:r>
      <w:r w:rsidRPr="00F31007">
        <w:rPr>
          <w:rFonts w:ascii="Times New Roman" w:hAnsi="Times New Roman" w:cs="Times New Roman"/>
          <w:sz w:val="28"/>
          <w:szCs w:val="28"/>
        </w:rPr>
        <w:t xml:space="preserve">) ≤ - 2%, якщо умова виконується, то цикл повертається на початок блоку 7 для нової перевірки, у разі невиконання умови, 1 ступінь </w:t>
      </w:r>
      <w:proofErr w:type="spellStart"/>
      <w:r w:rsidRPr="00F31007">
        <w:rPr>
          <w:rFonts w:ascii="Times New Roman" w:hAnsi="Times New Roman" w:cs="Times New Roman"/>
          <w:sz w:val="28"/>
          <w:szCs w:val="28"/>
        </w:rPr>
        <w:t>симетрування</w:t>
      </w:r>
      <w:proofErr w:type="spellEnd"/>
      <w:r w:rsidRPr="00F31007">
        <w:rPr>
          <w:rFonts w:ascii="Times New Roman" w:hAnsi="Times New Roman" w:cs="Times New Roman"/>
          <w:sz w:val="28"/>
          <w:szCs w:val="28"/>
        </w:rPr>
        <w:t xml:space="preserve"> вимикається. Якщо не потрібне ручне відключення РСУ, то алгоритм починає</w:t>
      </w:r>
      <w:r>
        <w:rPr>
          <w:rFonts w:ascii="Times New Roman" w:hAnsi="Times New Roman" w:cs="Times New Roman"/>
          <w:sz w:val="28"/>
          <w:szCs w:val="28"/>
        </w:rPr>
        <w:t>ться заново</w:t>
      </w:r>
      <w:r w:rsidRPr="00F31007">
        <w:rPr>
          <w:rFonts w:ascii="Times New Roman" w:hAnsi="Times New Roman" w:cs="Times New Roman"/>
          <w:sz w:val="28"/>
          <w:szCs w:val="28"/>
        </w:rPr>
        <w:t>.</w:t>
      </w:r>
    </w:p>
    <w:p w:rsidR="00DA2632" w:rsidRDefault="00DA2632" w:rsidP="00DA2632">
      <w:pPr>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D81B74">
        <w:rPr>
          <w:rFonts w:ascii="Times New Roman" w:hAnsi="Times New Roman" w:cs="Times New Roman"/>
          <w:sz w:val="28"/>
          <w:szCs w:val="28"/>
        </w:rPr>
        <w:t xml:space="preserve">Таким чином, цей алгоритм дає змогу автоматично визначати відхилення напруг для кожної з фаз і так само автоматично визначати необхідний ступінь </w:t>
      </w:r>
      <w:proofErr w:type="spellStart"/>
      <w:r>
        <w:rPr>
          <w:rFonts w:ascii="Times New Roman" w:hAnsi="Times New Roman" w:cs="Times New Roman"/>
          <w:sz w:val="28"/>
          <w:szCs w:val="28"/>
        </w:rPr>
        <w:t>симетрування</w:t>
      </w:r>
      <w:proofErr w:type="spellEnd"/>
      <w:r>
        <w:rPr>
          <w:rFonts w:ascii="Times New Roman" w:hAnsi="Times New Roman" w:cs="Times New Roman"/>
          <w:sz w:val="28"/>
          <w:szCs w:val="28"/>
        </w:rPr>
        <w:t xml:space="preserve"> для ввімкнення</w:t>
      </w:r>
      <w:r w:rsidRPr="00D81B74">
        <w:rPr>
          <w:rFonts w:ascii="Times New Roman" w:hAnsi="Times New Roman" w:cs="Times New Roman"/>
          <w:sz w:val="28"/>
          <w:szCs w:val="28"/>
        </w:rPr>
        <w:t>.</w:t>
      </w:r>
    </w:p>
    <w:p w:rsidR="00DA2632" w:rsidRPr="00FA5867" w:rsidRDefault="00DA2632" w:rsidP="00DA2632">
      <w:pPr>
        <w:spacing w:after="0" w:line="360" w:lineRule="auto"/>
        <w:ind w:firstLine="567"/>
        <w:jc w:val="both"/>
        <w:rPr>
          <w:rFonts w:ascii="Times New Roman" w:hAnsi="Times New Roman" w:cs="Times New Roman"/>
          <w:sz w:val="28"/>
          <w:szCs w:val="28"/>
        </w:rPr>
      </w:pPr>
      <w:r w:rsidRPr="00FA5867">
        <w:rPr>
          <w:rFonts w:ascii="Times New Roman" w:hAnsi="Times New Roman" w:cs="Times New Roman"/>
          <w:sz w:val="28"/>
          <w:szCs w:val="28"/>
        </w:rPr>
        <w:t xml:space="preserve">Пристрій (рис. </w:t>
      </w:r>
      <w:r>
        <w:rPr>
          <w:rFonts w:ascii="Times New Roman" w:hAnsi="Times New Roman" w:cs="Times New Roman"/>
          <w:sz w:val="28"/>
          <w:szCs w:val="28"/>
        </w:rPr>
        <w:t>2.2</w:t>
      </w:r>
      <w:r w:rsidRPr="00FA5867">
        <w:rPr>
          <w:rFonts w:ascii="Times New Roman" w:hAnsi="Times New Roman" w:cs="Times New Roman"/>
          <w:sz w:val="28"/>
          <w:szCs w:val="28"/>
        </w:rPr>
        <w:t xml:space="preserve">) застосовується для регульованого </w:t>
      </w:r>
      <w:proofErr w:type="spellStart"/>
      <w:r w:rsidRPr="00FA5867">
        <w:rPr>
          <w:rFonts w:ascii="Times New Roman" w:hAnsi="Times New Roman" w:cs="Times New Roman"/>
          <w:sz w:val="28"/>
          <w:szCs w:val="28"/>
        </w:rPr>
        <w:t>симетрування</w:t>
      </w:r>
      <w:proofErr w:type="spellEnd"/>
      <w:r w:rsidRPr="00FA5867">
        <w:rPr>
          <w:rFonts w:ascii="Times New Roman" w:hAnsi="Times New Roman" w:cs="Times New Roman"/>
          <w:sz w:val="28"/>
          <w:szCs w:val="28"/>
        </w:rPr>
        <w:t xml:space="preserve"> струмів і напруг трифазної </w:t>
      </w:r>
      <w:proofErr w:type="spellStart"/>
      <w:r w:rsidRPr="00FA5867">
        <w:rPr>
          <w:rFonts w:ascii="Times New Roman" w:hAnsi="Times New Roman" w:cs="Times New Roman"/>
          <w:sz w:val="28"/>
          <w:szCs w:val="28"/>
        </w:rPr>
        <w:t>чотирипровідної</w:t>
      </w:r>
      <w:proofErr w:type="spellEnd"/>
      <w:r w:rsidRPr="00FA5867">
        <w:rPr>
          <w:rFonts w:ascii="Times New Roman" w:hAnsi="Times New Roman" w:cs="Times New Roman"/>
          <w:sz w:val="28"/>
          <w:szCs w:val="28"/>
        </w:rPr>
        <w:t xml:space="preserve"> мережі під час підключення до неї несиметричного навантаження. Параметри пропонованого пристрою змінюються залежно від рівня </w:t>
      </w:r>
      <w:proofErr w:type="spellStart"/>
      <w:r w:rsidRPr="00FA5867">
        <w:rPr>
          <w:rFonts w:ascii="Times New Roman" w:hAnsi="Times New Roman" w:cs="Times New Roman"/>
          <w:sz w:val="28"/>
          <w:szCs w:val="28"/>
        </w:rPr>
        <w:t>несиметрії</w:t>
      </w:r>
      <w:proofErr w:type="spellEnd"/>
      <w:r w:rsidRPr="00FA5867">
        <w:rPr>
          <w:rFonts w:ascii="Times New Roman" w:hAnsi="Times New Roman" w:cs="Times New Roman"/>
          <w:sz w:val="28"/>
          <w:szCs w:val="28"/>
        </w:rPr>
        <w:t xml:space="preserve"> струмів і напруг у мережі 0,4 кВ, що </w:t>
      </w:r>
      <w:r w:rsidRPr="00FA5867">
        <w:rPr>
          <w:rFonts w:ascii="Times New Roman" w:hAnsi="Times New Roman" w:cs="Times New Roman"/>
          <w:sz w:val="28"/>
          <w:szCs w:val="28"/>
        </w:rPr>
        <w:lastRenderedPageBreak/>
        <w:t xml:space="preserve">відбувається в даний момент часу, тому що потужність пристрою автоматично регулюється у функції рівня </w:t>
      </w:r>
      <w:proofErr w:type="spellStart"/>
      <w:r w:rsidRPr="00FA5867">
        <w:rPr>
          <w:rFonts w:ascii="Times New Roman" w:hAnsi="Times New Roman" w:cs="Times New Roman"/>
          <w:sz w:val="28"/>
          <w:szCs w:val="28"/>
        </w:rPr>
        <w:t>несиметрії</w:t>
      </w:r>
      <w:proofErr w:type="spellEnd"/>
      <w:r w:rsidRPr="00FA5867">
        <w:rPr>
          <w:rFonts w:ascii="Times New Roman" w:hAnsi="Times New Roman" w:cs="Times New Roman"/>
          <w:sz w:val="28"/>
          <w:szCs w:val="28"/>
        </w:rPr>
        <w:t xml:space="preserve"> фазних напруг</w:t>
      </w:r>
      <w:r w:rsidR="009538FF">
        <w:rPr>
          <w:rFonts w:ascii="Times New Roman" w:hAnsi="Times New Roman" w:cs="Times New Roman"/>
          <w:sz w:val="28"/>
          <w:szCs w:val="28"/>
        </w:rPr>
        <w:t xml:space="preserve"> </w:t>
      </w:r>
      <w:r w:rsidR="009538FF">
        <w:rPr>
          <w:rFonts w:ascii="Times New Roman" w:hAnsi="Times New Roman" w:cs="Times New Roman"/>
          <w:sz w:val="28"/>
          <w:szCs w:val="28"/>
          <w:lang w:val="en-US"/>
        </w:rPr>
        <w:t>[1</w:t>
      </w:r>
      <w:r w:rsidR="009538FF">
        <w:rPr>
          <w:rFonts w:ascii="Times New Roman" w:hAnsi="Times New Roman" w:cs="Times New Roman"/>
          <w:sz w:val="28"/>
          <w:szCs w:val="28"/>
        </w:rPr>
        <w:t>9</w:t>
      </w:r>
      <w:r w:rsidR="009538FF">
        <w:rPr>
          <w:rFonts w:ascii="Times New Roman" w:hAnsi="Times New Roman" w:cs="Times New Roman"/>
          <w:sz w:val="28"/>
          <w:szCs w:val="28"/>
          <w:lang w:val="en-US"/>
        </w:rPr>
        <w:t>]</w:t>
      </w:r>
      <w:r w:rsidR="009538FF" w:rsidRPr="00B50FA2">
        <w:rPr>
          <w:rFonts w:ascii="Times New Roman" w:hAnsi="Times New Roman" w:cs="Times New Roman"/>
          <w:sz w:val="28"/>
          <w:szCs w:val="28"/>
        </w:rPr>
        <w:t>.</w:t>
      </w:r>
    </w:p>
    <w:p w:rsidR="00DA2632" w:rsidRPr="00FA5867" w:rsidRDefault="00DA2632" w:rsidP="00DA2632">
      <w:pPr>
        <w:spacing w:after="0" w:line="360" w:lineRule="auto"/>
        <w:jc w:val="center"/>
        <w:rPr>
          <w:rFonts w:ascii="Times New Roman" w:hAnsi="Times New Roman" w:cs="Times New Roman"/>
          <w:sz w:val="28"/>
          <w:szCs w:val="28"/>
        </w:rPr>
      </w:pPr>
      <w:r w:rsidRPr="00FA5867">
        <w:rPr>
          <w:rFonts w:ascii="Times New Roman" w:hAnsi="Times New Roman" w:cs="Times New Roman"/>
          <w:noProof/>
          <w:sz w:val="28"/>
          <w:szCs w:val="28"/>
          <w:lang w:eastAsia="uk-UA"/>
        </w:rPr>
        <w:drawing>
          <wp:inline distT="0" distB="0" distL="0" distR="0">
            <wp:extent cx="4030436" cy="3033423"/>
            <wp:effectExtent l="19050" t="0" r="8164" b="0"/>
            <wp:docPr id="107" name="Рисунок 5" descr="D:\2023-2024\Магістри ПНУ 2023\ЕЛЕКТРИКИ\Борисевич В.В\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23-2024\Магістри ПНУ 2023\ЕЛЕКТРИКИ\Борисевич В.В\2.1.png"/>
                    <pic:cNvPicPr>
                      <a:picLocks noChangeAspect="1" noChangeArrowheads="1"/>
                    </pic:cNvPicPr>
                  </pic:nvPicPr>
                  <pic:blipFill>
                    <a:blip r:embed="rId11" cstate="print"/>
                    <a:srcRect/>
                    <a:stretch>
                      <a:fillRect/>
                    </a:stretch>
                  </pic:blipFill>
                  <pic:spPr bwMode="auto">
                    <a:xfrm>
                      <a:off x="0" y="0"/>
                      <a:ext cx="4041585" cy="3041814"/>
                    </a:xfrm>
                    <a:prstGeom prst="rect">
                      <a:avLst/>
                    </a:prstGeom>
                    <a:noFill/>
                    <a:ln w="9525">
                      <a:noFill/>
                      <a:miter lim="800000"/>
                      <a:headEnd/>
                      <a:tailEnd/>
                    </a:ln>
                  </pic:spPr>
                </pic:pic>
              </a:graphicData>
            </a:graphic>
          </wp:inline>
        </w:drawing>
      </w:r>
    </w:p>
    <w:p w:rsidR="00DA2632" w:rsidRPr="00FA5867" w:rsidRDefault="00DA2632" w:rsidP="00DA2632">
      <w:pPr>
        <w:spacing w:after="0" w:line="360" w:lineRule="auto"/>
        <w:ind w:firstLine="567"/>
        <w:jc w:val="both"/>
        <w:rPr>
          <w:rFonts w:ascii="Times New Roman" w:hAnsi="Times New Roman" w:cs="Times New Roman"/>
          <w:sz w:val="28"/>
          <w:szCs w:val="28"/>
        </w:rPr>
      </w:pPr>
      <w:r w:rsidRPr="00FA5867">
        <w:rPr>
          <w:rFonts w:ascii="Times New Roman" w:hAnsi="Times New Roman" w:cs="Times New Roman"/>
          <w:sz w:val="28"/>
          <w:szCs w:val="28"/>
        </w:rPr>
        <w:t xml:space="preserve">Рис. </w:t>
      </w:r>
      <w:r>
        <w:rPr>
          <w:rFonts w:ascii="Times New Roman" w:hAnsi="Times New Roman" w:cs="Times New Roman"/>
          <w:sz w:val="28"/>
          <w:szCs w:val="28"/>
        </w:rPr>
        <w:t>2.2</w:t>
      </w:r>
      <w:r w:rsidRPr="00FA5867">
        <w:rPr>
          <w:rFonts w:ascii="Times New Roman" w:hAnsi="Times New Roman" w:cs="Times New Roman"/>
          <w:sz w:val="28"/>
          <w:szCs w:val="28"/>
        </w:rPr>
        <w:t xml:space="preserve">. Регульований </w:t>
      </w:r>
      <w:proofErr w:type="spellStart"/>
      <w:r w:rsidRPr="00FA5867">
        <w:rPr>
          <w:rFonts w:ascii="Times New Roman" w:hAnsi="Times New Roman" w:cs="Times New Roman"/>
          <w:sz w:val="28"/>
          <w:szCs w:val="28"/>
        </w:rPr>
        <w:t>симетриуючий</w:t>
      </w:r>
      <w:proofErr w:type="spellEnd"/>
      <w:r w:rsidRPr="00FA5867">
        <w:rPr>
          <w:rFonts w:ascii="Times New Roman" w:hAnsi="Times New Roman" w:cs="Times New Roman"/>
          <w:sz w:val="28"/>
          <w:szCs w:val="28"/>
        </w:rPr>
        <w:t xml:space="preserve"> пристрій для трифазної мережі з паралельним з'єднанням конденсаторів</w:t>
      </w:r>
      <w:r w:rsidR="009538FF">
        <w:rPr>
          <w:rFonts w:ascii="Times New Roman" w:hAnsi="Times New Roman" w:cs="Times New Roman"/>
          <w:sz w:val="28"/>
          <w:szCs w:val="28"/>
        </w:rPr>
        <w:t xml:space="preserve"> </w:t>
      </w:r>
      <w:r w:rsidR="009538FF">
        <w:rPr>
          <w:rFonts w:ascii="Times New Roman" w:hAnsi="Times New Roman" w:cs="Times New Roman"/>
          <w:sz w:val="28"/>
          <w:szCs w:val="28"/>
          <w:lang w:val="en-US"/>
        </w:rPr>
        <w:t>[1</w:t>
      </w:r>
      <w:r w:rsidR="009538FF">
        <w:rPr>
          <w:rFonts w:ascii="Times New Roman" w:hAnsi="Times New Roman" w:cs="Times New Roman"/>
          <w:sz w:val="28"/>
          <w:szCs w:val="28"/>
        </w:rPr>
        <w:t>9</w:t>
      </w:r>
      <w:r w:rsidR="009538FF">
        <w:rPr>
          <w:rFonts w:ascii="Times New Roman" w:hAnsi="Times New Roman" w:cs="Times New Roman"/>
          <w:sz w:val="28"/>
          <w:szCs w:val="28"/>
          <w:lang w:val="en-US"/>
        </w:rPr>
        <w:t>]</w:t>
      </w:r>
      <w:r w:rsidR="009538FF" w:rsidRPr="00B50FA2">
        <w:rPr>
          <w:rFonts w:ascii="Times New Roman" w:hAnsi="Times New Roman" w:cs="Times New Roman"/>
          <w:sz w:val="28"/>
          <w:szCs w:val="28"/>
        </w:rPr>
        <w:t>.</w:t>
      </w:r>
    </w:p>
    <w:p w:rsidR="00DA2632" w:rsidRPr="00FA5867" w:rsidRDefault="00DA2632" w:rsidP="00DA2632">
      <w:pPr>
        <w:spacing w:after="0" w:line="360" w:lineRule="auto"/>
        <w:ind w:firstLine="567"/>
        <w:jc w:val="both"/>
        <w:rPr>
          <w:rFonts w:ascii="Times New Roman" w:hAnsi="Times New Roman" w:cs="Times New Roman"/>
          <w:sz w:val="28"/>
          <w:szCs w:val="28"/>
        </w:rPr>
      </w:pPr>
      <w:r w:rsidRPr="00FA5867">
        <w:rPr>
          <w:rFonts w:ascii="Times New Roman" w:hAnsi="Times New Roman" w:cs="Times New Roman"/>
          <w:sz w:val="28"/>
          <w:szCs w:val="28"/>
        </w:rPr>
        <w:t xml:space="preserve">Регульований </w:t>
      </w:r>
      <w:proofErr w:type="spellStart"/>
      <w:r w:rsidR="003D7031">
        <w:rPr>
          <w:rFonts w:ascii="Times New Roman" w:hAnsi="Times New Roman" w:cs="Times New Roman"/>
          <w:sz w:val="28"/>
          <w:szCs w:val="28"/>
        </w:rPr>
        <w:t>симетруючий</w:t>
      </w:r>
      <w:proofErr w:type="spellEnd"/>
      <w:r w:rsidRPr="00FA5867">
        <w:rPr>
          <w:rFonts w:ascii="Times New Roman" w:hAnsi="Times New Roman" w:cs="Times New Roman"/>
          <w:sz w:val="28"/>
          <w:szCs w:val="28"/>
        </w:rPr>
        <w:t xml:space="preserve"> пристрій для трифазної мережі з нейтральним проводом складається з ємнісних елементів (1-3), з'єднаних у зірку, індуктивних котушок (4-6), контактів, що замикають (7-10, 12, 14), контактів, що розмикають (11, 13), та блока керування пристроєм (15). На першому ступені потужності підключаються три ємності (1) та індуктивні котушки (4-6)</w:t>
      </w:r>
      <w:r w:rsidR="009538FF">
        <w:rPr>
          <w:rFonts w:ascii="Times New Roman" w:hAnsi="Times New Roman" w:cs="Times New Roman"/>
          <w:sz w:val="28"/>
          <w:szCs w:val="28"/>
        </w:rPr>
        <w:t xml:space="preserve"> </w:t>
      </w:r>
      <w:r w:rsidR="009538FF">
        <w:rPr>
          <w:rFonts w:ascii="Times New Roman" w:hAnsi="Times New Roman" w:cs="Times New Roman"/>
          <w:sz w:val="28"/>
          <w:szCs w:val="28"/>
          <w:lang w:val="en-US"/>
        </w:rPr>
        <w:t>[1</w:t>
      </w:r>
      <w:r w:rsidR="009538FF">
        <w:rPr>
          <w:rFonts w:ascii="Times New Roman" w:hAnsi="Times New Roman" w:cs="Times New Roman"/>
          <w:sz w:val="28"/>
          <w:szCs w:val="28"/>
        </w:rPr>
        <w:t>9</w:t>
      </w:r>
      <w:r w:rsidR="009538FF">
        <w:rPr>
          <w:rFonts w:ascii="Times New Roman" w:hAnsi="Times New Roman" w:cs="Times New Roman"/>
          <w:sz w:val="28"/>
          <w:szCs w:val="28"/>
          <w:lang w:val="en-US"/>
        </w:rPr>
        <w:t>]</w:t>
      </w:r>
      <w:r w:rsidR="009538FF" w:rsidRPr="00B50FA2">
        <w:rPr>
          <w:rFonts w:ascii="Times New Roman" w:hAnsi="Times New Roman" w:cs="Times New Roman"/>
          <w:sz w:val="28"/>
          <w:szCs w:val="28"/>
        </w:rPr>
        <w:t>.</w:t>
      </w:r>
    </w:p>
    <w:p w:rsidR="00DA2632" w:rsidRPr="00FA5867" w:rsidRDefault="00DA2632" w:rsidP="00DA2632">
      <w:pPr>
        <w:spacing w:after="0" w:line="360" w:lineRule="auto"/>
        <w:ind w:firstLine="567"/>
        <w:jc w:val="both"/>
        <w:rPr>
          <w:rFonts w:ascii="Times New Roman" w:hAnsi="Times New Roman" w:cs="Times New Roman"/>
          <w:sz w:val="28"/>
          <w:szCs w:val="28"/>
        </w:rPr>
      </w:pPr>
      <w:r w:rsidRPr="00FA5867">
        <w:rPr>
          <w:rFonts w:ascii="Times New Roman" w:hAnsi="Times New Roman" w:cs="Times New Roman"/>
          <w:sz w:val="28"/>
          <w:szCs w:val="28"/>
        </w:rPr>
        <w:t xml:space="preserve">У разі зростання </w:t>
      </w:r>
      <w:proofErr w:type="spellStart"/>
      <w:r w:rsidRPr="00FA5867">
        <w:rPr>
          <w:rFonts w:ascii="Times New Roman" w:hAnsi="Times New Roman" w:cs="Times New Roman"/>
          <w:sz w:val="28"/>
          <w:szCs w:val="28"/>
        </w:rPr>
        <w:t>несиметрії</w:t>
      </w:r>
      <w:proofErr w:type="spellEnd"/>
      <w:r w:rsidRPr="00FA5867">
        <w:rPr>
          <w:rFonts w:ascii="Times New Roman" w:hAnsi="Times New Roman" w:cs="Times New Roman"/>
          <w:sz w:val="28"/>
          <w:szCs w:val="28"/>
        </w:rPr>
        <w:t xml:space="preserve"> струмів і напруг </w:t>
      </w:r>
      <w:proofErr w:type="spellStart"/>
      <w:r w:rsidRPr="00FA5867">
        <w:rPr>
          <w:rFonts w:ascii="Times New Roman" w:hAnsi="Times New Roman" w:cs="Times New Roman"/>
          <w:sz w:val="28"/>
          <w:szCs w:val="28"/>
        </w:rPr>
        <w:t>під'єднується</w:t>
      </w:r>
      <w:proofErr w:type="spellEnd"/>
      <w:r w:rsidRPr="00FA5867">
        <w:rPr>
          <w:rFonts w:ascii="Times New Roman" w:hAnsi="Times New Roman" w:cs="Times New Roman"/>
          <w:sz w:val="28"/>
          <w:szCs w:val="28"/>
        </w:rPr>
        <w:t xml:space="preserve"> другий ступінь потужності, і потужність пристрою збільшується. Це досягається шляхом підключення додаткових ємностей (2) та індуктивних котушок (4, 5)</w:t>
      </w:r>
      <w:r w:rsidR="009538FF">
        <w:rPr>
          <w:rFonts w:ascii="Times New Roman" w:hAnsi="Times New Roman" w:cs="Times New Roman"/>
          <w:sz w:val="28"/>
          <w:szCs w:val="28"/>
        </w:rPr>
        <w:t xml:space="preserve"> </w:t>
      </w:r>
      <w:r w:rsidR="009538FF">
        <w:rPr>
          <w:rFonts w:ascii="Times New Roman" w:hAnsi="Times New Roman" w:cs="Times New Roman"/>
          <w:sz w:val="28"/>
          <w:szCs w:val="28"/>
          <w:lang w:val="en-US"/>
        </w:rPr>
        <w:t>[1</w:t>
      </w:r>
      <w:r w:rsidR="009538FF">
        <w:rPr>
          <w:rFonts w:ascii="Times New Roman" w:hAnsi="Times New Roman" w:cs="Times New Roman"/>
          <w:sz w:val="28"/>
          <w:szCs w:val="28"/>
        </w:rPr>
        <w:t>9</w:t>
      </w:r>
      <w:r w:rsidR="009538FF">
        <w:rPr>
          <w:rFonts w:ascii="Times New Roman" w:hAnsi="Times New Roman" w:cs="Times New Roman"/>
          <w:sz w:val="28"/>
          <w:szCs w:val="28"/>
          <w:lang w:val="en-US"/>
        </w:rPr>
        <w:t>]</w:t>
      </w:r>
      <w:r w:rsidR="009538FF" w:rsidRPr="00B50FA2">
        <w:rPr>
          <w:rFonts w:ascii="Times New Roman" w:hAnsi="Times New Roman" w:cs="Times New Roman"/>
          <w:sz w:val="28"/>
          <w:szCs w:val="28"/>
        </w:rPr>
        <w:t>.</w:t>
      </w:r>
    </w:p>
    <w:p w:rsidR="00DA2632" w:rsidRPr="00FA5867" w:rsidRDefault="00DA2632" w:rsidP="00DA2632">
      <w:pPr>
        <w:spacing w:after="0" w:line="360" w:lineRule="auto"/>
        <w:ind w:firstLine="567"/>
        <w:jc w:val="both"/>
        <w:rPr>
          <w:rFonts w:ascii="Times New Roman" w:hAnsi="Times New Roman" w:cs="Times New Roman"/>
          <w:sz w:val="28"/>
          <w:szCs w:val="28"/>
        </w:rPr>
      </w:pPr>
      <w:r w:rsidRPr="00FA5867">
        <w:rPr>
          <w:rFonts w:ascii="Times New Roman" w:hAnsi="Times New Roman" w:cs="Times New Roman"/>
          <w:sz w:val="28"/>
          <w:szCs w:val="28"/>
        </w:rPr>
        <w:t xml:space="preserve">Індуктивна котушка 6 при цьому відключається, і загальна індуктивність зменшується. У разі більшого зростання </w:t>
      </w:r>
      <w:proofErr w:type="spellStart"/>
      <w:r w:rsidRPr="00FA5867">
        <w:rPr>
          <w:rFonts w:ascii="Times New Roman" w:hAnsi="Times New Roman" w:cs="Times New Roman"/>
          <w:sz w:val="28"/>
          <w:szCs w:val="28"/>
        </w:rPr>
        <w:t>несиметрії</w:t>
      </w:r>
      <w:proofErr w:type="spellEnd"/>
      <w:r w:rsidRPr="00FA5867">
        <w:rPr>
          <w:rFonts w:ascii="Times New Roman" w:hAnsi="Times New Roman" w:cs="Times New Roman"/>
          <w:sz w:val="28"/>
          <w:szCs w:val="28"/>
        </w:rPr>
        <w:t xml:space="preserve"> </w:t>
      </w:r>
      <w:proofErr w:type="spellStart"/>
      <w:r w:rsidRPr="00FA5867">
        <w:rPr>
          <w:rFonts w:ascii="Times New Roman" w:hAnsi="Times New Roman" w:cs="Times New Roman"/>
          <w:sz w:val="28"/>
          <w:szCs w:val="28"/>
        </w:rPr>
        <w:t>під'єднується</w:t>
      </w:r>
      <w:proofErr w:type="spellEnd"/>
      <w:r w:rsidRPr="00FA5867">
        <w:rPr>
          <w:rFonts w:ascii="Times New Roman" w:hAnsi="Times New Roman" w:cs="Times New Roman"/>
          <w:sz w:val="28"/>
          <w:szCs w:val="28"/>
        </w:rPr>
        <w:t xml:space="preserve"> третій ступінь потужності. Пропонований пристрій повністю відключається від мережі при досягненні рівня фазних напруг, заданого алгоритмом його робот</w:t>
      </w:r>
      <w:r w:rsidR="009538FF">
        <w:rPr>
          <w:rFonts w:ascii="Times New Roman" w:hAnsi="Times New Roman" w:cs="Times New Roman"/>
          <w:sz w:val="28"/>
          <w:szCs w:val="28"/>
        </w:rPr>
        <w:t xml:space="preserve"> </w:t>
      </w:r>
      <w:r w:rsidR="009538FF">
        <w:rPr>
          <w:rFonts w:ascii="Times New Roman" w:hAnsi="Times New Roman" w:cs="Times New Roman"/>
          <w:sz w:val="28"/>
          <w:szCs w:val="28"/>
          <w:lang w:val="en-US"/>
        </w:rPr>
        <w:t>[1</w:t>
      </w:r>
      <w:r w:rsidR="009538FF">
        <w:rPr>
          <w:rFonts w:ascii="Times New Roman" w:hAnsi="Times New Roman" w:cs="Times New Roman"/>
          <w:sz w:val="28"/>
          <w:szCs w:val="28"/>
        </w:rPr>
        <w:t>9</w:t>
      </w:r>
      <w:r w:rsidR="009538FF">
        <w:rPr>
          <w:rFonts w:ascii="Times New Roman" w:hAnsi="Times New Roman" w:cs="Times New Roman"/>
          <w:sz w:val="28"/>
          <w:szCs w:val="28"/>
          <w:lang w:val="en-US"/>
        </w:rPr>
        <w:t>]</w:t>
      </w:r>
      <w:r w:rsidR="009538FF" w:rsidRPr="00B50FA2">
        <w:rPr>
          <w:rFonts w:ascii="Times New Roman" w:hAnsi="Times New Roman" w:cs="Times New Roman"/>
          <w:sz w:val="28"/>
          <w:szCs w:val="28"/>
        </w:rPr>
        <w:t>.</w:t>
      </w:r>
    </w:p>
    <w:p w:rsidR="00DA2632" w:rsidRPr="00FA5867" w:rsidRDefault="00DA2632" w:rsidP="00DA2632">
      <w:pPr>
        <w:spacing w:after="0" w:line="360" w:lineRule="auto"/>
        <w:ind w:firstLine="567"/>
        <w:jc w:val="both"/>
        <w:rPr>
          <w:rFonts w:ascii="Times New Roman" w:hAnsi="Times New Roman" w:cs="Times New Roman"/>
          <w:sz w:val="28"/>
          <w:szCs w:val="28"/>
        </w:rPr>
      </w:pPr>
      <w:r w:rsidRPr="00FA5867">
        <w:rPr>
          <w:rFonts w:ascii="Times New Roman" w:hAnsi="Times New Roman" w:cs="Times New Roman"/>
          <w:sz w:val="28"/>
          <w:szCs w:val="28"/>
        </w:rPr>
        <w:t>Перевагою даного пристрою є те, що потужність пристрою регулюється залежно від значень відхилень напруг у кожній із фаз мережі</w:t>
      </w:r>
      <w:r w:rsidR="009538FF">
        <w:rPr>
          <w:rFonts w:ascii="Times New Roman" w:hAnsi="Times New Roman" w:cs="Times New Roman"/>
          <w:sz w:val="28"/>
          <w:szCs w:val="28"/>
        </w:rPr>
        <w:t xml:space="preserve"> </w:t>
      </w:r>
      <w:r w:rsidR="009538FF">
        <w:rPr>
          <w:rFonts w:ascii="Times New Roman" w:hAnsi="Times New Roman" w:cs="Times New Roman"/>
          <w:sz w:val="28"/>
          <w:szCs w:val="28"/>
          <w:lang w:val="en-US"/>
        </w:rPr>
        <w:t>[1</w:t>
      </w:r>
      <w:r w:rsidR="009538FF">
        <w:rPr>
          <w:rFonts w:ascii="Times New Roman" w:hAnsi="Times New Roman" w:cs="Times New Roman"/>
          <w:sz w:val="28"/>
          <w:szCs w:val="28"/>
        </w:rPr>
        <w:t>9</w:t>
      </w:r>
      <w:r w:rsidR="009538FF">
        <w:rPr>
          <w:rFonts w:ascii="Times New Roman" w:hAnsi="Times New Roman" w:cs="Times New Roman"/>
          <w:sz w:val="28"/>
          <w:szCs w:val="28"/>
          <w:lang w:val="en-US"/>
        </w:rPr>
        <w:t>]</w:t>
      </w:r>
      <w:r w:rsidR="009538FF" w:rsidRPr="00B50FA2">
        <w:rPr>
          <w:rFonts w:ascii="Times New Roman" w:hAnsi="Times New Roman" w:cs="Times New Roman"/>
          <w:sz w:val="28"/>
          <w:szCs w:val="28"/>
        </w:rPr>
        <w:t>.</w:t>
      </w:r>
    </w:p>
    <w:p w:rsidR="00DA2632" w:rsidRPr="00FA5867" w:rsidRDefault="00DA2632" w:rsidP="00DA2632">
      <w:pPr>
        <w:spacing w:after="0" w:line="360" w:lineRule="auto"/>
        <w:ind w:firstLine="567"/>
        <w:jc w:val="both"/>
        <w:rPr>
          <w:rFonts w:ascii="Times New Roman" w:hAnsi="Times New Roman" w:cs="Times New Roman"/>
          <w:sz w:val="28"/>
          <w:szCs w:val="28"/>
        </w:rPr>
      </w:pPr>
      <w:r w:rsidRPr="00FA5867">
        <w:rPr>
          <w:rFonts w:ascii="Times New Roman" w:hAnsi="Times New Roman" w:cs="Times New Roman"/>
          <w:sz w:val="28"/>
          <w:szCs w:val="28"/>
        </w:rPr>
        <w:lastRenderedPageBreak/>
        <w:t>Загальний порядок керування містить перемикання ступенів, регулювання напруги та вимірювання рівня контрольованої напруги</w:t>
      </w:r>
      <w:r w:rsidR="009538FF">
        <w:rPr>
          <w:rFonts w:ascii="Times New Roman" w:hAnsi="Times New Roman" w:cs="Times New Roman"/>
          <w:sz w:val="28"/>
          <w:szCs w:val="28"/>
        </w:rPr>
        <w:t xml:space="preserve"> </w:t>
      </w:r>
      <w:r w:rsidR="009538FF">
        <w:rPr>
          <w:rFonts w:ascii="Times New Roman" w:hAnsi="Times New Roman" w:cs="Times New Roman"/>
          <w:sz w:val="28"/>
          <w:szCs w:val="28"/>
          <w:lang w:val="en-US"/>
        </w:rPr>
        <w:t>[1</w:t>
      </w:r>
      <w:r w:rsidR="009538FF">
        <w:rPr>
          <w:rFonts w:ascii="Times New Roman" w:hAnsi="Times New Roman" w:cs="Times New Roman"/>
          <w:sz w:val="28"/>
          <w:szCs w:val="28"/>
        </w:rPr>
        <w:t>9</w:t>
      </w:r>
      <w:r w:rsidR="009538FF">
        <w:rPr>
          <w:rFonts w:ascii="Times New Roman" w:hAnsi="Times New Roman" w:cs="Times New Roman"/>
          <w:sz w:val="28"/>
          <w:szCs w:val="28"/>
          <w:lang w:val="en-US"/>
        </w:rPr>
        <w:t>]</w:t>
      </w:r>
      <w:r w:rsidR="009538FF" w:rsidRPr="00B50FA2">
        <w:rPr>
          <w:rFonts w:ascii="Times New Roman" w:hAnsi="Times New Roman" w:cs="Times New Roman"/>
          <w:sz w:val="28"/>
          <w:szCs w:val="28"/>
        </w:rPr>
        <w:t>.</w:t>
      </w:r>
    </w:p>
    <w:p w:rsidR="00DA2632" w:rsidRPr="00FA5867" w:rsidRDefault="00DA2632" w:rsidP="00DA2632">
      <w:pPr>
        <w:spacing w:after="0" w:line="360" w:lineRule="auto"/>
        <w:ind w:firstLine="567"/>
        <w:jc w:val="both"/>
        <w:rPr>
          <w:rFonts w:ascii="Times New Roman" w:hAnsi="Times New Roman" w:cs="Times New Roman"/>
          <w:sz w:val="28"/>
          <w:szCs w:val="28"/>
        </w:rPr>
      </w:pPr>
      <w:proofErr w:type="spellStart"/>
      <w:r w:rsidRPr="00FA5867">
        <w:rPr>
          <w:rFonts w:ascii="Times New Roman" w:hAnsi="Times New Roman" w:cs="Times New Roman"/>
          <w:sz w:val="28"/>
          <w:szCs w:val="28"/>
        </w:rPr>
        <w:t>Симметрувальний</w:t>
      </w:r>
      <w:proofErr w:type="spellEnd"/>
      <w:r w:rsidRPr="00FA5867">
        <w:rPr>
          <w:rFonts w:ascii="Times New Roman" w:hAnsi="Times New Roman" w:cs="Times New Roman"/>
          <w:sz w:val="28"/>
          <w:szCs w:val="28"/>
        </w:rPr>
        <w:t xml:space="preserve"> пристрій, представлений на рис. </w:t>
      </w:r>
      <w:r>
        <w:rPr>
          <w:rFonts w:ascii="Times New Roman" w:hAnsi="Times New Roman" w:cs="Times New Roman"/>
          <w:sz w:val="28"/>
          <w:szCs w:val="28"/>
        </w:rPr>
        <w:t>2.3</w:t>
      </w:r>
      <w:r w:rsidRPr="00FA5867">
        <w:rPr>
          <w:rFonts w:ascii="Times New Roman" w:hAnsi="Times New Roman" w:cs="Times New Roman"/>
          <w:sz w:val="28"/>
          <w:szCs w:val="28"/>
        </w:rPr>
        <w:t xml:space="preserve">, працює у функції рівня </w:t>
      </w:r>
      <w:proofErr w:type="spellStart"/>
      <w:r w:rsidRPr="00FA5867">
        <w:rPr>
          <w:rFonts w:ascii="Times New Roman" w:hAnsi="Times New Roman" w:cs="Times New Roman"/>
          <w:sz w:val="28"/>
          <w:szCs w:val="28"/>
        </w:rPr>
        <w:t>несиметрії</w:t>
      </w:r>
      <w:proofErr w:type="spellEnd"/>
      <w:r w:rsidRPr="00FA5867">
        <w:rPr>
          <w:rFonts w:ascii="Times New Roman" w:hAnsi="Times New Roman" w:cs="Times New Roman"/>
          <w:sz w:val="28"/>
          <w:szCs w:val="28"/>
        </w:rPr>
        <w:t xml:space="preserve"> фазних напруг. Основними елементами цього пристрою є диференціальні дискримінатори і тиристорні </w:t>
      </w:r>
      <w:proofErr w:type="spellStart"/>
      <w:r w:rsidRPr="00FA5867">
        <w:rPr>
          <w:rFonts w:ascii="Times New Roman" w:hAnsi="Times New Roman" w:cs="Times New Roman"/>
          <w:sz w:val="28"/>
          <w:szCs w:val="28"/>
        </w:rPr>
        <w:t>двонаправлені</w:t>
      </w:r>
      <w:proofErr w:type="spellEnd"/>
      <w:r w:rsidRPr="00FA5867">
        <w:rPr>
          <w:rFonts w:ascii="Times New Roman" w:hAnsi="Times New Roman" w:cs="Times New Roman"/>
          <w:sz w:val="28"/>
          <w:szCs w:val="28"/>
        </w:rPr>
        <w:t xml:space="preserve"> ключі та RS-тригери. Функціональна схема, що пояснює принцип керування схеми, наведена на рис. </w:t>
      </w:r>
      <w:r>
        <w:rPr>
          <w:rFonts w:ascii="Times New Roman" w:hAnsi="Times New Roman" w:cs="Times New Roman"/>
          <w:sz w:val="28"/>
          <w:szCs w:val="28"/>
        </w:rPr>
        <w:t>2.3</w:t>
      </w:r>
      <w:r w:rsidR="009538FF">
        <w:rPr>
          <w:rFonts w:ascii="Times New Roman" w:hAnsi="Times New Roman" w:cs="Times New Roman"/>
          <w:sz w:val="28"/>
          <w:szCs w:val="28"/>
        </w:rPr>
        <w:t xml:space="preserve"> </w:t>
      </w:r>
      <w:r w:rsidR="009538FF">
        <w:rPr>
          <w:rFonts w:ascii="Times New Roman" w:hAnsi="Times New Roman" w:cs="Times New Roman"/>
          <w:sz w:val="28"/>
          <w:szCs w:val="28"/>
          <w:lang w:val="en-US"/>
        </w:rPr>
        <w:t>[1</w:t>
      </w:r>
      <w:r w:rsidR="009538FF">
        <w:rPr>
          <w:rFonts w:ascii="Times New Roman" w:hAnsi="Times New Roman" w:cs="Times New Roman"/>
          <w:sz w:val="28"/>
          <w:szCs w:val="28"/>
        </w:rPr>
        <w:t>9</w:t>
      </w:r>
      <w:r w:rsidR="009538FF">
        <w:rPr>
          <w:rFonts w:ascii="Times New Roman" w:hAnsi="Times New Roman" w:cs="Times New Roman"/>
          <w:sz w:val="28"/>
          <w:szCs w:val="28"/>
          <w:lang w:val="en-US"/>
        </w:rPr>
        <w:t>]</w:t>
      </w:r>
      <w:r w:rsidR="009538FF" w:rsidRPr="00B50FA2">
        <w:rPr>
          <w:rFonts w:ascii="Times New Roman" w:hAnsi="Times New Roman" w:cs="Times New Roman"/>
          <w:sz w:val="28"/>
          <w:szCs w:val="28"/>
        </w:rPr>
        <w:t>.</w:t>
      </w:r>
    </w:p>
    <w:p w:rsidR="00DA2632" w:rsidRPr="00FA5867" w:rsidRDefault="00DA2632" w:rsidP="00DA2632">
      <w:pPr>
        <w:spacing w:after="0" w:line="360" w:lineRule="auto"/>
        <w:ind w:firstLine="567"/>
        <w:jc w:val="both"/>
        <w:rPr>
          <w:rFonts w:ascii="Times New Roman" w:hAnsi="Times New Roman" w:cs="Times New Roman"/>
          <w:sz w:val="28"/>
          <w:szCs w:val="28"/>
        </w:rPr>
      </w:pPr>
      <w:r w:rsidRPr="00FA5867">
        <w:rPr>
          <w:rFonts w:ascii="Times New Roman" w:hAnsi="Times New Roman" w:cs="Times New Roman"/>
          <w:sz w:val="28"/>
          <w:szCs w:val="28"/>
        </w:rPr>
        <w:t>Блок керування складається з трьох диференціальних дискримінаторів ДД1-ДД3, побудованих на схемі 2АБО-НІ, які виробляють на виході логічну одиницю в тому випадку, коли вхідна напруга укладена між двома порогами і дорівнює логічному нулю у всіх інших випадках</w:t>
      </w:r>
      <w:r w:rsidR="009538FF">
        <w:rPr>
          <w:rFonts w:ascii="Times New Roman" w:hAnsi="Times New Roman" w:cs="Times New Roman"/>
          <w:sz w:val="28"/>
          <w:szCs w:val="28"/>
        </w:rPr>
        <w:t xml:space="preserve"> </w:t>
      </w:r>
      <w:r w:rsidR="009538FF">
        <w:rPr>
          <w:rFonts w:ascii="Times New Roman" w:hAnsi="Times New Roman" w:cs="Times New Roman"/>
          <w:sz w:val="28"/>
          <w:szCs w:val="28"/>
          <w:lang w:val="en-US"/>
        </w:rPr>
        <w:t>[1</w:t>
      </w:r>
      <w:r w:rsidR="009538FF">
        <w:rPr>
          <w:rFonts w:ascii="Times New Roman" w:hAnsi="Times New Roman" w:cs="Times New Roman"/>
          <w:sz w:val="28"/>
          <w:szCs w:val="28"/>
        </w:rPr>
        <w:t>9</w:t>
      </w:r>
      <w:r w:rsidR="009538FF">
        <w:rPr>
          <w:rFonts w:ascii="Times New Roman" w:hAnsi="Times New Roman" w:cs="Times New Roman"/>
          <w:sz w:val="28"/>
          <w:szCs w:val="28"/>
          <w:lang w:val="en-US"/>
        </w:rPr>
        <w:t>]</w:t>
      </w:r>
      <w:r w:rsidR="009538FF" w:rsidRPr="00B50FA2">
        <w:rPr>
          <w:rFonts w:ascii="Times New Roman" w:hAnsi="Times New Roman" w:cs="Times New Roman"/>
          <w:sz w:val="28"/>
          <w:szCs w:val="28"/>
        </w:rPr>
        <w:t>.</w:t>
      </w:r>
    </w:p>
    <w:p w:rsidR="00DA2632" w:rsidRPr="00FA5867" w:rsidRDefault="00DA2632" w:rsidP="00DA2632">
      <w:pPr>
        <w:spacing w:after="0" w:line="360" w:lineRule="auto"/>
        <w:jc w:val="center"/>
        <w:rPr>
          <w:rFonts w:ascii="Times New Roman" w:hAnsi="Times New Roman" w:cs="Times New Roman"/>
          <w:sz w:val="28"/>
          <w:szCs w:val="28"/>
        </w:rPr>
      </w:pPr>
      <w:r w:rsidRPr="00FA5867">
        <w:rPr>
          <w:rFonts w:ascii="Times New Roman" w:hAnsi="Times New Roman" w:cs="Times New Roman"/>
          <w:noProof/>
          <w:sz w:val="28"/>
          <w:szCs w:val="28"/>
          <w:lang w:eastAsia="uk-UA"/>
        </w:rPr>
        <w:drawing>
          <wp:inline distT="0" distB="0" distL="0" distR="0">
            <wp:extent cx="4527183" cy="1949570"/>
            <wp:effectExtent l="19050" t="0" r="6717" b="0"/>
            <wp:docPr id="108" name="Рисунок 6" descr="D:\2023-2024\Магістри ПНУ 2023\ЕЛЕКТРИКИ\Борисевич В.В\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23-2024\Магістри ПНУ 2023\ЕЛЕКТРИКИ\Борисевич В.В\2.2.png"/>
                    <pic:cNvPicPr>
                      <a:picLocks noChangeAspect="1" noChangeArrowheads="1"/>
                    </pic:cNvPicPr>
                  </pic:nvPicPr>
                  <pic:blipFill>
                    <a:blip r:embed="rId12" cstate="print"/>
                    <a:srcRect/>
                    <a:stretch>
                      <a:fillRect/>
                    </a:stretch>
                  </pic:blipFill>
                  <pic:spPr bwMode="auto">
                    <a:xfrm>
                      <a:off x="0" y="0"/>
                      <a:ext cx="4527365" cy="1949648"/>
                    </a:xfrm>
                    <a:prstGeom prst="rect">
                      <a:avLst/>
                    </a:prstGeom>
                    <a:noFill/>
                    <a:ln w="9525">
                      <a:noFill/>
                      <a:miter lim="800000"/>
                      <a:headEnd/>
                      <a:tailEnd/>
                    </a:ln>
                  </pic:spPr>
                </pic:pic>
              </a:graphicData>
            </a:graphic>
          </wp:inline>
        </w:drawing>
      </w:r>
    </w:p>
    <w:p w:rsidR="00DA2632" w:rsidRPr="00FA5867" w:rsidRDefault="00DA2632" w:rsidP="00DA2632">
      <w:pPr>
        <w:spacing w:after="0" w:line="360" w:lineRule="auto"/>
        <w:ind w:firstLine="567"/>
        <w:jc w:val="both"/>
        <w:rPr>
          <w:rFonts w:ascii="Times New Roman" w:hAnsi="Times New Roman" w:cs="Times New Roman"/>
          <w:sz w:val="28"/>
          <w:szCs w:val="28"/>
        </w:rPr>
      </w:pPr>
      <w:r w:rsidRPr="00FA5867">
        <w:rPr>
          <w:rFonts w:ascii="Times New Roman" w:hAnsi="Times New Roman" w:cs="Times New Roman"/>
          <w:sz w:val="28"/>
          <w:szCs w:val="28"/>
        </w:rPr>
        <w:t>Рис. 2</w:t>
      </w:r>
      <w:r>
        <w:rPr>
          <w:rFonts w:ascii="Times New Roman" w:hAnsi="Times New Roman" w:cs="Times New Roman"/>
          <w:sz w:val="28"/>
          <w:szCs w:val="28"/>
        </w:rPr>
        <w:t>.3</w:t>
      </w:r>
      <w:r w:rsidRPr="00FA5867">
        <w:rPr>
          <w:rFonts w:ascii="Times New Roman" w:hAnsi="Times New Roman" w:cs="Times New Roman"/>
          <w:sz w:val="28"/>
          <w:szCs w:val="28"/>
        </w:rPr>
        <w:t xml:space="preserve">. Схема керування регульованим </w:t>
      </w:r>
      <w:proofErr w:type="spellStart"/>
      <w:r w:rsidRPr="00FA5867">
        <w:rPr>
          <w:rFonts w:ascii="Times New Roman" w:hAnsi="Times New Roman" w:cs="Times New Roman"/>
          <w:sz w:val="28"/>
          <w:szCs w:val="28"/>
        </w:rPr>
        <w:t>симетруючим</w:t>
      </w:r>
      <w:proofErr w:type="spellEnd"/>
      <w:r w:rsidRPr="00FA5867">
        <w:rPr>
          <w:rFonts w:ascii="Times New Roman" w:hAnsi="Times New Roman" w:cs="Times New Roman"/>
          <w:sz w:val="28"/>
          <w:szCs w:val="28"/>
        </w:rPr>
        <w:t xml:space="preserve"> пристроєм (СП).</w:t>
      </w:r>
    </w:p>
    <w:p w:rsidR="00DA2632" w:rsidRPr="00FA5867" w:rsidRDefault="00DA2632" w:rsidP="00DA2632">
      <w:pPr>
        <w:spacing w:after="0" w:line="360" w:lineRule="auto"/>
        <w:ind w:firstLine="567"/>
        <w:jc w:val="both"/>
        <w:rPr>
          <w:rFonts w:ascii="Times New Roman" w:hAnsi="Times New Roman" w:cs="Times New Roman"/>
          <w:sz w:val="28"/>
          <w:szCs w:val="28"/>
        </w:rPr>
      </w:pPr>
      <w:r w:rsidRPr="00FA5867">
        <w:rPr>
          <w:rFonts w:ascii="Times New Roman" w:hAnsi="Times New Roman" w:cs="Times New Roman"/>
          <w:sz w:val="28"/>
          <w:szCs w:val="28"/>
        </w:rPr>
        <w:t xml:space="preserve">У вихідному стані з виводів диференціальних дискримінаторів ДД1-ДД3 на логічні елементи АБО1- АБО3 16, 17, 18 надходять логічні нулі, на виходах цих елементів також нулі, отже </w:t>
      </w:r>
      <w:r w:rsidRPr="00FA5867">
        <w:rPr>
          <w:rFonts w:ascii="Times New Roman" w:hAnsi="Times New Roman" w:cs="Times New Roman"/>
          <w:i/>
          <w:sz w:val="28"/>
          <w:szCs w:val="28"/>
        </w:rPr>
        <w:t>RS</w:t>
      </w:r>
      <w:r w:rsidRPr="00FA5867">
        <w:rPr>
          <w:rFonts w:ascii="Times New Roman" w:hAnsi="Times New Roman" w:cs="Times New Roman"/>
          <w:sz w:val="28"/>
          <w:szCs w:val="28"/>
        </w:rPr>
        <w:t xml:space="preserve">-тригери 19, 20, 21, перебувають у нульовому (скинутому) стані: напруга на їхніх прямих виходах має низький потенціал, тобто на всіх прямих виходах </w:t>
      </w:r>
      <w:r w:rsidRPr="00FA5867">
        <w:rPr>
          <w:rFonts w:ascii="Times New Roman" w:hAnsi="Times New Roman" w:cs="Times New Roman"/>
          <w:i/>
          <w:sz w:val="28"/>
          <w:szCs w:val="28"/>
        </w:rPr>
        <w:t>RS</w:t>
      </w:r>
      <w:r w:rsidRPr="00FA5867">
        <w:rPr>
          <w:rFonts w:ascii="Times New Roman" w:hAnsi="Times New Roman" w:cs="Times New Roman"/>
          <w:sz w:val="28"/>
          <w:szCs w:val="28"/>
        </w:rPr>
        <w:t xml:space="preserve">-тригерів сигнал дорівнює логічному нулю. Тиристорні </w:t>
      </w:r>
      <w:proofErr w:type="spellStart"/>
      <w:r w:rsidRPr="00FA5867">
        <w:rPr>
          <w:rFonts w:ascii="Times New Roman" w:hAnsi="Times New Roman" w:cs="Times New Roman"/>
          <w:sz w:val="28"/>
          <w:szCs w:val="28"/>
        </w:rPr>
        <w:t>двоспрямовані</w:t>
      </w:r>
      <w:proofErr w:type="spellEnd"/>
      <w:r w:rsidRPr="00FA5867">
        <w:rPr>
          <w:rFonts w:ascii="Times New Roman" w:hAnsi="Times New Roman" w:cs="Times New Roman"/>
          <w:sz w:val="28"/>
          <w:szCs w:val="28"/>
        </w:rPr>
        <w:t xml:space="preserve"> ключі 7-9, 10, 12, 14 перебувають у закритому стані, ключі 11 і 13 - відкриті через </w:t>
      </w:r>
      <w:proofErr w:type="spellStart"/>
      <w:r w:rsidRPr="00FA5867">
        <w:rPr>
          <w:rFonts w:ascii="Times New Roman" w:hAnsi="Times New Roman" w:cs="Times New Roman"/>
          <w:sz w:val="28"/>
          <w:szCs w:val="28"/>
        </w:rPr>
        <w:t>інвертувальні</w:t>
      </w:r>
      <w:proofErr w:type="spellEnd"/>
      <w:r w:rsidRPr="00FA5867">
        <w:rPr>
          <w:rFonts w:ascii="Times New Roman" w:hAnsi="Times New Roman" w:cs="Times New Roman"/>
          <w:sz w:val="28"/>
          <w:szCs w:val="28"/>
        </w:rPr>
        <w:t xml:space="preserve"> елементи НЕ 25 і 26, отже, СП відключено від мережі</w:t>
      </w:r>
      <w:r w:rsidR="009538FF">
        <w:rPr>
          <w:rFonts w:ascii="Times New Roman" w:hAnsi="Times New Roman" w:cs="Times New Roman"/>
          <w:sz w:val="28"/>
          <w:szCs w:val="28"/>
        </w:rPr>
        <w:t xml:space="preserve"> </w:t>
      </w:r>
      <w:r w:rsidR="009538FF">
        <w:rPr>
          <w:rFonts w:ascii="Times New Roman" w:hAnsi="Times New Roman" w:cs="Times New Roman"/>
          <w:sz w:val="28"/>
          <w:szCs w:val="28"/>
          <w:lang w:val="en-US"/>
        </w:rPr>
        <w:t>[1</w:t>
      </w:r>
      <w:r w:rsidR="009538FF">
        <w:rPr>
          <w:rFonts w:ascii="Times New Roman" w:hAnsi="Times New Roman" w:cs="Times New Roman"/>
          <w:sz w:val="28"/>
          <w:szCs w:val="28"/>
        </w:rPr>
        <w:t>9</w:t>
      </w:r>
      <w:r w:rsidR="009538FF">
        <w:rPr>
          <w:rFonts w:ascii="Times New Roman" w:hAnsi="Times New Roman" w:cs="Times New Roman"/>
          <w:sz w:val="28"/>
          <w:szCs w:val="28"/>
          <w:lang w:val="en-US"/>
        </w:rPr>
        <w:t>]</w:t>
      </w:r>
      <w:r w:rsidR="009538FF" w:rsidRPr="00B50FA2">
        <w:rPr>
          <w:rFonts w:ascii="Times New Roman" w:hAnsi="Times New Roman" w:cs="Times New Roman"/>
          <w:sz w:val="28"/>
          <w:szCs w:val="28"/>
        </w:rPr>
        <w:t>.</w:t>
      </w:r>
    </w:p>
    <w:p w:rsidR="00DA2632" w:rsidRPr="00FA5867" w:rsidRDefault="00DA2632" w:rsidP="00DA2632">
      <w:pPr>
        <w:spacing w:after="0" w:line="360" w:lineRule="auto"/>
        <w:ind w:firstLine="567"/>
        <w:jc w:val="both"/>
        <w:rPr>
          <w:rFonts w:ascii="Times New Roman" w:hAnsi="Times New Roman" w:cs="Times New Roman"/>
          <w:sz w:val="28"/>
          <w:szCs w:val="28"/>
        </w:rPr>
      </w:pPr>
      <w:r w:rsidRPr="00FA5867">
        <w:rPr>
          <w:rFonts w:ascii="Times New Roman" w:hAnsi="Times New Roman" w:cs="Times New Roman"/>
          <w:sz w:val="28"/>
          <w:szCs w:val="28"/>
        </w:rPr>
        <w:t xml:space="preserve">У разі відхилення фазної напруги на величину ≥ - 5 від </w:t>
      </w:r>
      <w:r w:rsidRPr="00FA5867">
        <w:rPr>
          <w:rFonts w:ascii="Times New Roman" w:hAnsi="Times New Roman" w:cs="Times New Roman"/>
          <w:i/>
          <w:sz w:val="28"/>
          <w:szCs w:val="28"/>
        </w:rPr>
        <w:t>U</w:t>
      </w:r>
      <w:r w:rsidRPr="00FA5867">
        <w:rPr>
          <w:rFonts w:ascii="Times New Roman" w:hAnsi="Times New Roman" w:cs="Times New Roman"/>
          <w:sz w:val="28"/>
          <w:szCs w:val="28"/>
          <w:vertAlign w:val="subscript"/>
        </w:rPr>
        <w:t>НОМ</w:t>
      </w:r>
      <w:r w:rsidRPr="00FA5867">
        <w:rPr>
          <w:rFonts w:ascii="Times New Roman" w:hAnsi="Times New Roman" w:cs="Times New Roman"/>
          <w:sz w:val="28"/>
          <w:szCs w:val="28"/>
        </w:rPr>
        <w:t xml:space="preserve">, з виходу ДД1 на вхід елемента АБО1 (16) надходить логічна одиниця, на виході елемента також отримуємо одиницю. У разі надходження одиничного сигналу на вхід </w:t>
      </w:r>
      <w:r w:rsidRPr="00FA5867">
        <w:rPr>
          <w:rFonts w:ascii="Times New Roman" w:hAnsi="Times New Roman" w:cs="Times New Roman"/>
          <w:sz w:val="28"/>
          <w:szCs w:val="28"/>
        </w:rPr>
        <w:lastRenderedPageBreak/>
        <w:t xml:space="preserve">RS-тригера 19 із затримкою часу, заданого елементом 27, на його прямому виході отримаємо високий потенціал, водночас </w:t>
      </w:r>
      <w:proofErr w:type="spellStart"/>
      <w:r w:rsidRPr="00FA5867">
        <w:rPr>
          <w:rFonts w:ascii="Times New Roman" w:hAnsi="Times New Roman" w:cs="Times New Roman"/>
          <w:sz w:val="28"/>
          <w:szCs w:val="28"/>
        </w:rPr>
        <w:t>двоспрямовані</w:t>
      </w:r>
      <w:proofErr w:type="spellEnd"/>
      <w:r w:rsidRPr="00FA5867">
        <w:rPr>
          <w:rFonts w:ascii="Times New Roman" w:hAnsi="Times New Roman" w:cs="Times New Roman"/>
          <w:sz w:val="28"/>
          <w:szCs w:val="28"/>
        </w:rPr>
        <w:t xml:space="preserve"> тиристорні ключі 7 і 10 перейдуть у провідний стан, і увімкнеться перший ступінь регульованої СП</w:t>
      </w:r>
      <w:r w:rsidR="009538FF">
        <w:rPr>
          <w:rFonts w:ascii="Times New Roman" w:hAnsi="Times New Roman" w:cs="Times New Roman"/>
          <w:sz w:val="28"/>
          <w:szCs w:val="28"/>
        </w:rPr>
        <w:t xml:space="preserve"> </w:t>
      </w:r>
      <w:r w:rsidR="009538FF">
        <w:rPr>
          <w:rFonts w:ascii="Times New Roman" w:hAnsi="Times New Roman" w:cs="Times New Roman"/>
          <w:sz w:val="28"/>
          <w:szCs w:val="28"/>
          <w:lang w:val="en-US"/>
        </w:rPr>
        <w:t>[1</w:t>
      </w:r>
      <w:r w:rsidR="009538FF">
        <w:rPr>
          <w:rFonts w:ascii="Times New Roman" w:hAnsi="Times New Roman" w:cs="Times New Roman"/>
          <w:sz w:val="28"/>
          <w:szCs w:val="28"/>
        </w:rPr>
        <w:t>9</w:t>
      </w:r>
      <w:r w:rsidR="009538FF">
        <w:rPr>
          <w:rFonts w:ascii="Times New Roman" w:hAnsi="Times New Roman" w:cs="Times New Roman"/>
          <w:sz w:val="28"/>
          <w:szCs w:val="28"/>
          <w:lang w:val="en-US"/>
        </w:rPr>
        <w:t>]</w:t>
      </w:r>
      <w:r w:rsidR="009538FF" w:rsidRPr="00B50FA2">
        <w:rPr>
          <w:rFonts w:ascii="Times New Roman" w:hAnsi="Times New Roman" w:cs="Times New Roman"/>
          <w:sz w:val="28"/>
          <w:szCs w:val="28"/>
        </w:rPr>
        <w:t>.</w:t>
      </w:r>
    </w:p>
    <w:p w:rsidR="00DA2632" w:rsidRPr="00FA5867" w:rsidRDefault="00DA2632" w:rsidP="00DA2632">
      <w:pPr>
        <w:spacing w:after="0" w:line="360" w:lineRule="auto"/>
        <w:ind w:firstLine="567"/>
        <w:jc w:val="both"/>
        <w:rPr>
          <w:rFonts w:ascii="Times New Roman" w:hAnsi="Times New Roman" w:cs="Times New Roman"/>
          <w:sz w:val="28"/>
          <w:szCs w:val="28"/>
        </w:rPr>
      </w:pPr>
      <w:r w:rsidRPr="00FA5867">
        <w:rPr>
          <w:rFonts w:ascii="Times New Roman" w:hAnsi="Times New Roman" w:cs="Times New Roman"/>
          <w:sz w:val="28"/>
          <w:szCs w:val="28"/>
        </w:rPr>
        <w:t xml:space="preserve">Увімкнення другого і третього ступенів СП можливе за більшого відхилення значень однієї з фазних напруг. У разі більшого відхилення однієї з фазних напруг з виходу ДД2 надходить одиничний сигнал на вхід елемента АБО2 (17), на вхід RS-тригера 20 надходить одиничний сигнал через елемент 28, і в такий спосіб той самий сигнал надходить на тиристорні ключі 8, 12 і 11 через </w:t>
      </w:r>
      <w:proofErr w:type="spellStart"/>
      <w:r w:rsidRPr="00FA5867">
        <w:rPr>
          <w:rFonts w:ascii="Times New Roman" w:hAnsi="Times New Roman" w:cs="Times New Roman"/>
          <w:sz w:val="28"/>
          <w:szCs w:val="28"/>
        </w:rPr>
        <w:t>інвертуючий</w:t>
      </w:r>
      <w:proofErr w:type="spellEnd"/>
      <w:r w:rsidRPr="00FA5867">
        <w:rPr>
          <w:rFonts w:ascii="Times New Roman" w:hAnsi="Times New Roman" w:cs="Times New Roman"/>
          <w:sz w:val="28"/>
          <w:szCs w:val="28"/>
        </w:rPr>
        <w:t xml:space="preserve"> елемент НЕ 26. У схемі СП відбувається таке: під час замикання ключів 8 і 12 </w:t>
      </w:r>
      <w:proofErr w:type="spellStart"/>
      <w:r w:rsidRPr="00FA5867">
        <w:rPr>
          <w:rFonts w:ascii="Times New Roman" w:hAnsi="Times New Roman" w:cs="Times New Roman"/>
          <w:sz w:val="28"/>
          <w:szCs w:val="28"/>
        </w:rPr>
        <w:t>під'єднують</w:t>
      </w:r>
      <w:proofErr w:type="spellEnd"/>
      <w:r w:rsidRPr="00FA5867">
        <w:rPr>
          <w:rFonts w:ascii="Times New Roman" w:hAnsi="Times New Roman" w:cs="Times New Roman"/>
          <w:sz w:val="28"/>
          <w:szCs w:val="28"/>
        </w:rPr>
        <w:t xml:space="preserve"> додатковий ємнісний (2) та індуктивні елементи (4 і 5), водночас від'єднують 11, виводячи з ланцюга СП індуктивність 6. Одиничний сигнал з виходу елемента АБО2 інвертується через елемент НЕ 24, водночас потужність СП "форсується" завдяки збільшенню значень параметрів реактивних елементів. Вмикається другий ступінь С</w:t>
      </w:r>
      <w:r w:rsidR="003D7031">
        <w:rPr>
          <w:rFonts w:ascii="Times New Roman" w:hAnsi="Times New Roman" w:cs="Times New Roman"/>
          <w:sz w:val="28"/>
          <w:szCs w:val="28"/>
        </w:rPr>
        <w:t>П</w:t>
      </w:r>
      <w:r w:rsidR="009538FF">
        <w:rPr>
          <w:rFonts w:ascii="Times New Roman" w:hAnsi="Times New Roman" w:cs="Times New Roman"/>
          <w:sz w:val="28"/>
          <w:szCs w:val="28"/>
        </w:rPr>
        <w:t xml:space="preserve"> </w:t>
      </w:r>
      <w:r w:rsidR="009538FF">
        <w:rPr>
          <w:rFonts w:ascii="Times New Roman" w:hAnsi="Times New Roman" w:cs="Times New Roman"/>
          <w:sz w:val="28"/>
          <w:szCs w:val="28"/>
          <w:lang w:val="en-US"/>
        </w:rPr>
        <w:t>[1</w:t>
      </w:r>
      <w:r w:rsidR="009538FF">
        <w:rPr>
          <w:rFonts w:ascii="Times New Roman" w:hAnsi="Times New Roman" w:cs="Times New Roman"/>
          <w:sz w:val="28"/>
          <w:szCs w:val="28"/>
        </w:rPr>
        <w:t>9</w:t>
      </w:r>
      <w:r w:rsidR="009538FF">
        <w:rPr>
          <w:rFonts w:ascii="Times New Roman" w:hAnsi="Times New Roman" w:cs="Times New Roman"/>
          <w:sz w:val="28"/>
          <w:szCs w:val="28"/>
          <w:lang w:val="en-US"/>
        </w:rPr>
        <w:t>]</w:t>
      </w:r>
      <w:r w:rsidR="009538FF" w:rsidRPr="00B50FA2">
        <w:rPr>
          <w:rFonts w:ascii="Times New Roman" w:hAnsi="Times New Roman" w:cs="Times New Roman"/>
          <w:sz w:val="28"/>
          <w:szCs w:val="28"/>
        </w:rPr>
        <w:t>.</w:t>
      </w:r>
    </w:p>
    <w:p w:rsidR="00DA2632" w:rsidRPr="00FA5867" w:rsidRDefault="00DA2632" w:rsidP="00DA2632">
      <w:pPr>
        <w:spacing w:after="0" w:line="360" w:lineRule="auto"/>
        <w:ind w:firstLine="567"/>
        <w:jc w:val="both"/>
        <w:rPr>
          <w:rFonts w:ascii="Times New Roman" w:hAnsi="Times New Roman" w:cs="Times New Roman"/>
          <w:sz w:val="28"/>
          <w:szCs w:val="28"/>
        </w:rPr>
      </w:pPr>
      <w:r w:rsidRPr="00FA5867">
        <w:rPr>
          <w:rFonts w:ascii="Times New Roman" w:hAnsi="Times New Roman" w:cs="Times New Roman"/>
          <w:sz w:val="28"/>
          <w:szCs w:val="28"/>
        </w:rPr>
        <w:t xml:space="preserve">У разі більшого відхилення однієї з фазних напруг (UA, UB, UC) </w:t>
      </w:r>
      <w:proofErr w:type="spellStart"/>
      <w:r w:rsidRPr="00FA5867">
        <w:rPr>
          <w:rFonts w:ascii="Times New Roman" w:hAnsi="Times New Roman" w:cs="Times New Roman"/>
          <w:sz w:val="28"/>
          <w:szCs w:val="28"/>
        </w:rPr>
        <w:t>під'єднують</w:t>
      </w:r>
      <w:proofErr w:type="spellEnd"/>
      <w:r w:rsidRPr="00FA5867">
        <w:rPr>
          <w:rFonts w:ascii="Times New Roman" w:hAnsi="Times New Roman" w:cs="Times New Roman"/>
          <w:sz w:val="28"/>
          <w:szCs w:val="28"/>
        </w:rPr>
        <w:t xml:space="preserve"> третій ступінь регульованої С</w:t>
      </w:r>
      <w:r w:rsidR="003D7031">
        <w:rPr>
          <w:rFonts w:ascii="Times New Roman" w:hAnsi="Times New Roman" w:cs="Times New Roman"/>
          <w:sz w:val="28"/>
          <w:szCs w:val="28"/>
        </w:rPr>
        <w:t>П</w:t>
      </w:r>
      <w:r w:rsidRPr="00FA5867">
        <w:rPr>
          <w:rFonts w:ascii="Times New Roman" w:hAnsi="Times New Roman" w:cs="Times New Roman"/>
          <w:sz w:val="28"/>
          <w:szCs w:val="28"/>
        </w:rPr>
        <w:t xml:space="preserve">. З ДД3 надходить логічна одиниця, що сигналізує про більше відхилення напруги за однією, двома або трьома фазами. На вхід 21 надходить позитивний логічний сигнал із затримкою часу, заданого елементом 29, водночас на виході зазначеного RS-тригера (21) генерується логічна одиниця – </w:t>
      </w:r>
      <w:proofErr w:type="spellStart"/>
      <w:r w:rsidRPr="00FA5867">
        <w:rPr>
          <w:rFonts w:ascii="Times New Roman" w:hAnsi="Times New Roman" w:cs="Times New Roman"/>
          <w:sz w:val="28"/>
          <w:szCs w:val="28"/>
        </w:rPr>
        <w:t>під'єднується</w:t>
      </w:r>
      <w:proofErr w:type="spellEnd"/>
      <w:r w:rsidRPr="00FA5867">
        <w:rPr>
          <w:rFonts w:ascii="Times New Roman" w:hAnsi="Times New Roman" w:cs="Times New Roman"/>
          <w:sz w:val="28"/>
          <w:szCs w:val="28"/>
        </w:rPr>
        <w:t xml:space="preserve"> третій щабель СП, замикається ключ 14 і через </w:t>
      </w:r>
      <w:proofErr w:type="spellStart"/>
      <w:r w:rsidRPr="00FA5867">
        <w:rPr>
          <w:rFonts w:ascii="Times New Roman" w:hAnsi="Times New Roman" w:cs="Times New Roman"/>
          <w:sz w:val="28"/>
          <w:szCs w:val="28"/>
        </w:rPr>
        <w:t>інвертувальний</w:t>
      </w:r>
      <w:proofErr w:type="spellEnd"/>
      <w:r w:rsidRPr="00FA5867">
        <w:rPr>
          <w:rFonts w:ascii="Times New Roman" w:hAnsi="Times New Roman" w:cs="Times New Roman"/>
          <w:sz w:val="28"/>
          <w:szCs w:val="28"/>
        </w:rPr>
        <w:t xml:space="preserve"> елемент НЕ 25 розмикається ключ 13 – у такий спосіб на другому та третьому щаблях потужності СП зберігається умова резонансу напруг, бо це є однією з засадничих для зниження </w:t>
      </w:r>
      <w:proofErr w:type="spellStart"/>
      <w:r w:rsidRPr="00FA5867">
        <w:rPr>
          <w:rFonts w:ascii="Times New Roman" w:hAnsi="Times New Roman" w:cs="Times New Roman"/>
          <w:sz w:val="28"/>
          <w:szCs w:val="28"/>
        </w:rPr>
        <w:t>несиметрії</w:t>
      </w:r>
      <w:proofErr w:type="spellEnd"/>
      <w:r w:rsidRPr="00FA5867">
        <w:rPr>
          <w:rFonts w:ascii="Times New Roman" w:hAnsi="Times New Roman" w:cs="Times New Roman"/>
          <w:sz w:val="28"/>
          <w:szCs w:val="28"/>
        </w:rPr>
        <w:t xml:space="preserve"> та втрат, зумовлених несиметричними режимами</w:t>
      </w:r>
      <w:r w:rsidR="009538FF">
        <w:rPr>
          <w:rFonts w:ascii="Times New Roman" w:hAnsi="Times New Roman" w:cs="Times New Roman"/>
          <w:sz w:val="28"/>
          <w:szCs w:val="28"/>
        </w:rPr>
        <w:t xml:space="preserve"> </w:t>
      </w:r>
      <w:r w:rsidR="009538FF">
        <w:rPr>
          <w:rFonts w:ascii="Times New Roman" w:hAnsi="Times New Roman" w:cs="Times New Roman"/>
          <w:sz w:val="28"/>
          <w:szCs w:val="28"/>
          <w:lang w:val="en-US"/>
        </w:rPr>
        <w:t>[1</w:t>
      </w:r>
      <w:r w:rsidR="009538FF">
        <w:rPr>
          <w:rFonts w:ascii="Times New Roman" w:hAnsi="Times New Roman" w:cs="Times New Roman"/>
          <w:sz w:val="28"/>
          <w:szCs w:val="28"/>
        </w:rPr>
        <w:t>9</w:t>
      </w:r>
      <w:r w:rsidR="009538FF">
        <w:rPr>
          <w:rFonts w:ascii="Times New Roman" w:hAnsi="Times New Roman" w:cs="Times New Roman"/>
          <w:sz w:val="28"/>
          <w:szCs w:val="28"/>
          <w:lang w:val="en-US"/>
        </w:rPr>
        <w:t>]</w:t>
      </w:r>
      <w:r w:rsidR="009538FF" w:rsidRPr="00B50FA2">
        <w:rPr>
          <w:rFonts w:ascii="Times New Roman" w:hAnsi="Times New Roman" w:cs="Times New Roman"/>
          <w:sz w:val="28"/>
          <w:szCs w:val="28"/>
        </w:rPr>
        <w:t>.</w:t>
      </w:r>
    </w:p>
    <w:p w:rsidR="00DA2632" w:rsidRPr="00FA5867" w:rsidRDefault="00DA2632" w:rsidP="00DA2632">
      <w:pPr>
        <w:spacing w:after="0" w:line="360" w:lineRule="auto"/>
        <w:ind w:firstLine="567"/>
        <w:jc w:val="both"/>
        <w:rPr>
          <w:rFonts w:ascii="Times New Roman" w:hAnsi="Times New Roman" w:cs="Times New Roman"/>
          <w:sz w:val="28"/>
          <w:szCs w:val="28"/>
        </w:rPr>
      </w:pPr>
      <w:r w:rsidRPr="00FA5867">
        <w:rPr>
          <w:rFonts w:ascii="Times New Roman" w:hAnsi="Times New Roman" w:cs="Times New Roman"/>
          <w:sz w:val="28"/>
          <w:szCs w:val="28"/>
        </w:rPr>
        <w:t>Програмування ДД1-ДД3 дає змогу керувати моментами ввімкнення-вимкнення ступенів регульованого СП</w:t>
      </w:r>
      <w:r w:rsidR="009538FF">
        <w:rPr>
          <w:rFonts w:ascii="Times New Roman" w:hAnsi="Times New Roman" w:cs="Times New Roman"/>
          <w:sz w:val="28"/>
          <w:szCs w:val="28"/>
        </w:rPr>
        <w:t xml:space="preserve"> </w:t>
      </w:r>
      <w:r w:rsidR="009538FF">
        <w:rPr>
          <w:rFonts w:ascii="Times New Roman" w:hAnsi="Times New Roman" w:cs="Times New Roman"/>
          <w:sz w:val="28"/>
          <w:szCs w:val="28"/>
          <w:lang w:val="en-US"/>
        </w:rPr>
        <w:t>[1</w:t>
      </w:r>
      <w:r w:rsidR="009538FF">
        <w:rPr>
          <w:rFonts w:ascii="Times New Roman" w:hAnsi="Times New Roman" w:cs="Times New Roman"/>
          <w:sz w:val="28"/>
          <w:szCs w:val="28"/>
        </w:rPr>
        <w:t>9</w:t>
      </w:r>
      <w:r w:rsidR="009538FF">
        <w:rPr>
          <w:rFonts w:ascii="Times New Roman" w:hAnsi="Times New Roman" w:cs="Times New Roman"/>
          <w:sz w:val="28"/>
          <w:szCs w:val="28"/>
          <w:lang w:val="en-US"/>
        </w:rPr>
        <w:t>]</w:t>
      </w:r>
      <w:r w:rsidR="009538FF" w:rsidRPr="00B50FA2">
        <w:rPr>
          <w:rFonts w:ascii="Times New Roman" w:hAnsi="Times New Roman" w:cs="Times New Roman"/>
          <w:sz w:val="28"/>
          <w:szCs w:val="28"/>
        </w:rPr>
        <w:t>.</w:t>
      </w:r>
    </w:p>
    <w:p w:rsidR="00DA2632" w:rsidRDefault="00DA2632" w:rsidP="00DA2632">
      <w:pPr>
        <w:spacing w:after="0" w:line="360" w:lineRule="auto"/>
        <w:ind w:firstLine="567"/>
        <w:jc w:val="both"/>
        <w:rPr>
          <w:rFonts w:ascii="Times New Roman" w:hAnsi="Times New Roman" w:cs="Times New Roman"/>
          <w:sz w:val="28"/>
          <w:szCs w:val="28"/>
        </w:rPr>
      </w:pPr>
      <w:r w:rsidRPr="00FA5867">
        <w:rPr>
          <w:rFonts w:ascii="Times New Roman" w:hAnsi="Times New Roman" w:cs="Times New Roman"/>
          <w:sz w:val="28"/>
          <w:szCs w:val="28"/>
        </w:rPr>
        <w:t xml:space="preserve">Вимкнення СП відбувається при зниженні рівня </w:t>
      </w:r>
      <w:proofErr w:type="spellStart"/>
      <w:r w:rsidRPr="00FA5867">
        <w:rPr>
          <w:rFonts w:ascii="Times New Roman" w:hAnsi="Times New Roman" w:cs="Times New Roman"/>
          <w:sz w:val="28"/>
          <w:szCs w:val="28"/>
        </w:rPr>
        <w:t>несиметрії</w:t>
      </w:r>
      <w:proofErr w:type="spellEnd"/>
      <w:r w:rsidRPr="00FA5867">
        <w:rPr>
          <w:rFonts w:ascii="Times New Roman" w:hAnsi="Times New Roman" w:cs="Times New Roman"/>
          <w:sz w:val="28"/>
          <w:szCs w:val="28"/>
        </w:rPr>
        <w:t xml:space="preserve"> фазних напруг у зворотній послідовності. За відсутності </w:t>
      </w:r>
      <w:proofErr w:type="spellStart"/>
      <w:r w:rsidRPr="00FA5867">
        <w:rPr>
          <w:rFonts w:ascii="Times New Roman" w:hAnsi="Times New Roman" w:cs="Times New Roman"/>
          <w:sz w:val="28"/>
          <w:szCs w:val="28"/>
        </w:rPr>
        <w:t>несиметрії</w:t>
      </w:r>
      <w:proofErr w:type="spellEnd"/>
      <w:r w:rsidRPr="00FA5867">
        <w:rPr>
          <w:rFonts w:ascii="Times New Roman" w:hAnsi="Times New Roman" w:cs="Times New Roman"/>
          <w:sz w:val="28"/>
          <w:szCs w:val="28"/>
        </w:rPr>
        <w:t xml:space="preserve"> схему приводять у </w:t>
      </w:r>
      <w:r w:rsidRPr="00FA5867">
        <w:rPr>
          <w:rFonts w:ascii="Times New Roman" w:hAnsi="Times New Roman" w:cs="Times New Roman"/>
          <w:sz w:val="28"/>
          <w:szCs w:val="28"/>
        </w:rPr>
        <w:lastRenderedPageBreak/>
        <w:t>вихідний стан і вона готова до нового ввімкнення, після якого процеси повторяться в уже викладеній вище послідовності</w:t>
      </w:r>
      <w:r w:rsidR="009538FF">
        <w:rPr>
          <w:rFonts w:ascii="Times New Roman" w:hAnsi="Times New Roman" w:cs="Times New Roman"/>
          <w:sz w:val="28"/>
          <w:szCs w:val="28"/>
        </w:rPr>
        <w:t xml:space="preserve"> </w:t>
      </w:r>
      <w:r w:rsidR="009538FF">
        <w:rPr>
          <w:rFonts w:ascii="Times New Roman" w:hAnsi="Times New Roman" w:cs="Times New Roman"/>
          <w:sz w:val="28"/>
          <w:szCs w:val="28"/>
          <w:lang w:val="en-US"/>
        </w:rPr>
        <w:t>[1</w:t>
      </w:r>
      <w:r w:rsidR="009538FF">
        <w:rPr>
          <w:rFonts w:ascii="Times New Roman" w:hAnsi="Times New Roman" w:cs="Times New Roman"/>
          <w:sz w:val="28"/>
          <w:szCs w:val="28"/>
        </w:rPr>
        <w:t>9</w:t>
      </w:r>
      <w:r w:rsidR="009538FF">
        <w:rPr>
          <w:rFonts w:ascii="Times New Roman" w:hAnsi="Times New Roman" w:cs="Times New Roman"/>
          <w:sz w:val="28"/>
          <w:szCs w:val="28"/>
          <w:lang w:val="en-US"/>
        </w:rPr>
        <w:t>]</w:t>
      </w:r>
      <w:r w:rsidR="009538FF" w:rsidRPr="00B50FA2">
        <w:rPr>
          <w:rFonts w:ascii="Times New Roman" w:hAnsi="Times New Roman" w:cs="Times New Roman"/>
          <w:sz w:val="28"/>
          <w:szCs w:val="28"/>
        </w:rPr>
        <w:t>.</w:t>
      </w:r>
    </w:p>
    <w:p w:rsidR="00DA2632" w:rsidRPr="003517E7" w:rsidRDefault="00DA2632" w:rsidP="00DA2632">
      <w:pPr>
        <w:spacing w:after="0" w:line="360" w:lineRule="auto"/>
        <w:ind w:firstLine="567"/>
        <w:jc w:val="both"/>
        <w:rPr>
          <w:rFonts w:ascii="Times New Roman" w:hAnsi="Times New Roman" w:cs="Times New Roman"/>
          <w:sz w:val="28"/>
          <w:szCs w:val="28"/>
        </w:rPr>
      </w:pPr>
      <w:r w:rsidRPr="003517E7">
        <w:rPr>
          <w:rFonts w:ascii="Times New Roman" w:hAnsi="Times New Roman" w:cs="Times New Roman"/>
          <w:sz w:val="28"/>
          <w:szCs w:val="28"/>
        </w:rPr>
        <w:t>Підтверджувальним фактором правильності та адекватності результатів досліджень, проведених з використанням імітаційної моделі, є фізичний експеримент і розробка прототипу запропонованого пристрою. Створення повноцінного прототипу та проведення експериментальних досліджень дають змогу достатньою мірою оцінити доцільність застосування регульованого симетричного пристрою.</w:t>
      </w:r>
    </w:p>
    <w:p w:rsidR="00DA2632" w:rsidRDefault="00DA2632" w:rsidP="00DA2632">
      <w:pPr>
        <w:spacing w:after="0" w:line="360" w:lineRule="auto"/>
        <w:ind w:firstLine="567"/>
        <w:jc w:val="both"/>
        <w:rPr>
          <w:rFonts w:ascii="Times New Roman" w:hAnsi="Times New Roman" w:cs="Times New Roman"/>
          <w:sz w:val="28"/>
          <w:szCs w:val="28"/>
        </w:rPr>
      </w:pPr>
      <w:r w:rsidRPr="003517E7">
        <w:rPr>
          <w:rFonts w:ascii="Times New Roman" w:hAnsi="Times New Roman" w:cs="Times New Roman"/>
          <w:sz w:val="28"/>
          <w:szCs w:val="28"/>
        </w:rPr>
        <w:t xml:space="preserve">Розрахунок регульованого </w:t>
      </w:r>
      <w:proofErr w:type="spellStart"/>
      <w:r w:rsidR="003D7031">
        <w:rPr>
          <w:rFonts w:ascii="Times New Roman" w:hAnsi="Times New Roman" w:cs="Times New Roman"/>
          <w:sz w:val="28"/>
          <w:szCs w:val="28"/>
        </w:rPr>
        <w:t>симетруючого</w:t>
      </w:r>
      <w:proofErr w:type="spellEnd"/>
      <w:r w:rsidRPr="003517E7">
        <w:rPr>
          <w:rFonts w:ascii="Times New Roman" w:hAnsi="Times New Roman" w:cs="Times New Roman"/>
          <w:sz w:val="28"/>
          <w:szCs w:val="28"/>
        </w:rPr>
        <w:t xml:space="preserve"> пристрою для фізичної моделі мережі 0,4 кВ проведено відповідно до </w:t>
      </w:r>
      <w:r>
        <w:rPr>
          <w:rFonts w:ascii="Times New Roman" w:hAnsi="Times New Roman" w:cs="Times New Roman"/>
          <w:sz w:val="28"/>
          <w:szCs w:val="28"/>
        </w:rPr>
        <w:t>відомої методики</w:t>
      </w:r>
      <w:r w:rsidRPr="003517E7">
        <w:rPr>
          <w:rFonts w:ascii="Times New Roman" w:hAnsi="Times New Roman" w:cs="Times New Roman"/>
          <w:sz w:val="28"/>
          <w:szCs w:val="28"/>
        </w:rPr>
        <w:t>. На основі проведених розрахунків створено фізичну мо</w:t>
      </w:r>
      <w:r>
        <w:rPr>
          <w:rFonts w:ascii="Times New Roman" w:hAnsi="Times New Roman" w:cs="Times New Roman"/>
          <w:sz w:val="28"/>
          <w:szCs w:val="28"/>
        </w:rPr>
        <w:t>дель СУ, представлену на рис. 2.4.</w:t>
      </w:r>
    </w:p>
    <w:p w:rsidR="00DA2632" w:rsidRDefault="00DA2632" w:rsidP="00DA2632">
      <w:pPr>
        <w:spacing w:after="0" w:line="360" w:lineRule="auto"/>
        <w:jc w:val="center"/>
        <w:rPr>
          <w:rFonts w:ascii="Times New Roman" w:hAnsi="Times New Roman" w:cs="Times New Roman"/>
          <w:sz w:val="28"/>
          <w:szCs w:val="28"/>
        </w:rPr>
      </w:pPr>
      <w:r>
        <w:rPr>
          <w:noProof/>
          <w:lang w:eastAsia="uk-UA"/>
        </w:rPr>
        <w:drawing>
          <wp:inline distT="0" distB="0" distL="0" distR="0">
            <wp:extent cx="4895850" cy="4419600"/>
            <wp:effectExtent l="0" t="0" r="0" b="0"/>
            <wp:docPr id="10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4895850" cy="4419600"/>
                    </a:xfrm>
                    <a:prstGeom prst="rect">
                      <a:avLst/>
                    </a:prstGeom>
                  </pic:spPr>
                </pic:pic>
              </a:graphicData>
            </a:graphic>
          </wp:inline>
        </w:drawing>
      </w:r>
    </w:p>
    <w:p w:rsidR="00DA2632" w:rsidRDefault="00DA2632" w:rsidP="00DA263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Рис. 2.4.</w:t>
      </w:r>
      <w:r w:rsidRPr="00845FC1">
        <w:rPr>
          <w:rFonts w:ascii="Times New Roman" w:hAnsi="Times New Roman" w:cs="Times New Roman"/>
          <w:sz w:val="28"/>
          <w:szCs w:val="28"/>
        </w:rPr>
        <w:t xml:space="preserve"> Модель симетричного пристрою: 1 </w:t>
      </w:r>
      <w:r>
        <w:rPr>
          <w:rFonts w:ascii="Times New Roman" w:hAnsi="Times New Roman" w:cs="Times New Roman"/>
          <w:sz w:val="28"/>
          <w:szCs w:val="28"/>
        </w:rPr>
        <w:t>–</w:t>
      </w:r>
      <w:r w:rsidRPr="00845FC1">
        <w:rPr>
          <w:rFonts w:ascii="Times New Roman" w:hAnsi="Times New Roman" w:cs="Times New Roman"/>
          <w:sz w:val="28"/>
          <w:szCs w:val="28"/>
        </w:rPr>
        <w:t xml:space="preserve"> конденсатори; 2 </w:t>
      </w:r>
      <w:r>
        <w:rPr>
          <w:rFonts w:ascii="Times New Roman" w:hAnsi="Times New Roman" w:cs="Times New Roman"/>
          <w:sz w:val="28"/>
          <w:szCs w:val="28"/>
        </w:rPr>
        <w:t>–</w:t>
      </w:r>
      <w:r w:rsidRPr="00845FC1">
        <w:rPr>
          <w:rFonts w:ascii="Times New Roman" w:hAnsi="Times New Roman" w:cs="Times New Roman"/>
          <w:sz w:val="28"/>
          <w:szCs w:val="28"/>
        </w:rPr>
        <w:t xml:space="preserve"> </w:t>
      </w:r>
      <w:r w:rsidR="00E41FA6">
        <w:rPr>
          <w:rFonts w:ascii="Times New Roman" w:hAnsi="Times New Roman" w:cs="Times New Roman"/>
          <w:sz w:val="28"/>
          <w:szCs w:val="28"/>
        </w:rPr>
        <w:t>ін</w:t>
      </w:r>
      <w:r w:rsidRPr="00845FC1">
        <w:rPr>
          <w:rFonts w:ascii="Times New Roman" w:hAnsi="Times New Roman" w:cs="Times New Roman"/>
          <w:sz w:val="28"/>
          <w:szCs w:val="28"/>
        </w:rPr>
        <w:t>дуктивні котушки</w:t>
      </w:r>
    </w:p>
    <w:p w:rsidR="00DA2632" w:rsidRPr="007A4A34" w:rsidRDefault="00DA2632" w:rsidP="00DA2632">
      <w:pPr>
        <w:spacing w:after="0" w:line="360" w:lineRule="auto"/>
        <w:ind w:firstLine="567"/>
        <w:jc w:val="both"/>
        <w:rPr>
          <w:rFonts w:ascii="Times New Roman" w:hAnsi="Times New Roman" w:cs="Times New Roman"/>
          <w:sz w:val="28"/>
          <w:szCs w:val="28"/>
        </w:rPr>
      </w:pPr>
      <w:r w:rsidRPr="007A4A34">
        <w:rPr>
          <w:rFonts w:ascii="Times New Roman" w:hAnsi="Times New Roman" w:cs="Times New Roman"/>
          <w:sz w:val="28"/>
          <w:szCs w:val="28"/>
        </w:rPr>
        <w:t xml:space="preserve">Індуктивні котушки на квадратному осерді 20*20*50 мм виконані проводом ПЕТВ-2 0,93 мм з кількістю витків 3371 і мають кожна такі </w:t>
      </w:r>
      <w:r w:rsidRPr="007A4A34">
        <w:rPr>
          <w:rFonts w:ascii="Times New Roman" w:hAnsi="Times New Roman" w:cs="Times New Roman"/>
          <w:sz w:val="28"/>
          <w:szCs w:val="28"/>
        </w:rPr>
        <w:lastRenderedPageBreak/>
        <w:t xml:space="preserve">параметри: індуктивність L = 0,282 </w:t>
      </w:r>
      <w:proofErr w:type="spellStart"/>
      <w:r w:rsidRPr="007A4A34">
        <w:rPr>
          <w:rFonts w:ascii="Times New Roman" w:hAnsi="Times New Roman" w:cs="Times New Roman"/>
          <w:sz w:val="28"/>
          <w:szCs w:val="28"/>
        </w:rPr>
        <w:t>Гн</w:t>
      </w:r>
      <w:proofErr w:type="spellEnd"/>
      <w:r w:rsidRPr="007A4A34">
        <w:rPr>
          <w:rFonts w:ascii="Times New Roman" w:hAnsi="Times New Roman" w:cs="Times New Roman"/>
          <w:sz w:val="28"/>
          <w:szCs w:val="28"/>
        </w:rPr>
        <w:t xml:space="preserve">, опір постійному струму R = 19,313 Ом, металізовані паперові </w:t>
      </w:r>
      <w:proofErr w:type="spellStart"/>
      <w:r w:rsidRPr="007A4A34">
        <w:rPr>
          <w:rFonts w:ascii="Times New Roman" w:hAnsi="Times New Roman" w:cs="Times New Roman"/>
          <w:sz w:val="28"/>
          <w:szCs w:val="28"/>
        </w:rPr>
        <w:t>герметизовані</w:t>
      </w:r>
      <w:proofErr w:type="spellEnd"/>
      <w:r w:rsidRPr="007A4A34">
        <w:rPr>
          <w:rFonts w:ascii="Times New Roman" w:hAnsi="Times New Roman" w:cs="Times New Roman"/>
          <w:sz w:val="28"/>
          <w:szCs w:val="28"/>
        </w:rPr>
        <w:t xml:space="preserve"> одношарові конденсатори МБГО-1 4 мкФ 400 В.</w:t>
      </w:r>
    </w:p>
    <w:p w:rsidR="00DA2632" w:rsidRDefault="00DA2632" w:rsidP="00DA2632">
      <w:pPr>
        <w:spacing w:after="0" w:line="360" w:lineRule="auto"/>
        <w:ind w:firstLine="567"/>
        <w:jc w:val="both"/>
        <w:rPr>
          <w:rFonts w:ascii="Times New Roman" w:hAnsi="Times New Roman" w:cs="Times New Roman"/>
          <w:sz w:val="28"/>
          <w:szCs w:val="28"/>
        </w:rPr>
      </w:pPr>
      <w:r w:rsidRPr="007A4A34">
        <w:rPr>
          <w:rFonts w:ascii="Times New Roman" w:hAnsi="Times New Roman" w:cs="Times New Roman"/>
          <w:sz w:val="28"/>
          <w:szCs w:val="28"/>
        </w:rPr>
        <w:t>Блок керування  складається з трьох цифрових датчиків змінної напруги ZMPT101B  і чотирьох ACS712 датчиків струму з галь</w:t>
      </w:r>
      <w:r>
        <w:rPr>
          <w:rFonts w:ascii="Times New Roman" w:hAnsi="Times New Roman" w:cs="Times New Roman"/>
          <w:sz w:val="28"/>
          <w:szCs w:val="28"/>
        </w:rPr>
        <w:t>ванічною розв'язкою 20А (рис. 2.4</w:t>
      </w:r>
      <w:r w:rsidRPr="007A4A34">
        <w:rPr>
          <w:rFonts w:ascii="Times New Roman" w:hAnsi="Times New Roman" w:cs="Times New Roman"/>
          <w:sz w:val="28"/>
          <w:szCs w:val="28"/>
        </w:rPr>
        <w:t>), чотирьох понижувальних реле напруги, GSM модул</w:t>
      </w:r>
      <w:r>
        <w:rPr>
          <w:rFonts w:ascii="Times New Roman" w:hAnsi="Times New Roman" w:cs="Times New Roman"/>
          <w:sz w:val="28"/>
          <w:szCs w:val="28"/>
        </w:rPr>
        <w:t>ь SIM900R із сім-картою (рис. 2.5</w:t>
      </w:r>
      <w:r w:rsidRPr="007A4A34">
        <w:rPr>
          <w:rFonts w:ascii="Times New Roman" w:hAnsi="Times New Roman" w:cs="Times New Roman"/>
          <w:sz w:val="28"/>
          <w:szCs w:val="28"/>
        </w:rPr>
        <w:t xml:space="preserve">) і апаратної платформи на базі </w:t>
      </w:r>
      <w:proofErr w:type="spellStart"/>
      <w:r w:rsidRPr="007A4A34">
        <w:rPr>
          <w:rFonts w:ascii="Times New Roman" w:hAnsi="Times New Roman" w:cs="Times New Roman"/>
          <w:sz w:val="28"/>
          <w:szCs w:val="28"/>
        </w:rPr>
        <w:t>мікроконтролера</w:t>
      </w:r>
      <w:proofErr w:type="spellEnd"/>
      <w:r w:rsidRPr="007A4A34">
        <w:rPr>
          <w:rFonts w:ascii="Times New Roman" w:hAnsi="Times New Roman" w:cs="Times New Roman"/>
          <w:sz w:val="28"/>
          <w:szCs w:val="28"/>
        </w:rPr>
        <w:t xml:space="preserve"> ATm</w:t>
      </w:r>
      <w:r>
        <w:rPr>
          <w:rFonts w:ascii="Times New Roman" w:hAnsi="Times New Roman" w:cs="Times New Roman"/>
          <w:sz w:val="28"/>
          <w:szCs w:val="28"/>
        </w:rPr>
        <w:t xml:space="preserve">ega328 (платформа </w:t>
      </w:r>
      <w:proofErr w:type="spellStart"/>
      <w:r>
        <w:rPr>
          <w:rFonts w:ascii="Times New Roman" w:hAnsi="Times New Roman" w:cs="Times New Roman"/>
          <w:sz w:val="28"/>
          <w:szCs w:val="28"/>
        </w:rPr>
        <w:t>Arduino</w:t>
      </w:r>
      <w:proofErr w:type="spellEnd"/>
      <w:r>
        <w:rPr>
          <w:rFonts w:ascii="Times New Roman" w:hAnsi="Times New Roman" w:cs="Times New Roman"/>
          <w:sz w:val="28"/>
          <w:szCs w:val="28"/>
        </w:rPr>
        <w:t>)</w:t>
      </w:r>
      <w:r w:rsidRPr="007A4A34">
        <w:rPr>
          <w:rFonts w:ascii="Times New Roman" w:hAnsi="Times New Roman" w:cs="Times New Roman"/>
          <w:sz w:val="28"/>
          <w:szCs w:val="28"/>
        </w:rPr>
        <w:t>.</w:t>
      </w:r>
    </w:p>
    <w:p w:rsidR="00DA2632" w:rsidRDefault="00DA2632" w:rsidP="00DA2632">
      <w:pPr>
        <w:spacing w:after="0" w:line="360" w:lineRule="auto"/>
        <w:ind w:firstLine="567"/>
        <w:jc w:val="both"/>
        <w:rPr>
          <w:rFonts w:ascii="Times New Roman" w:hAnsi="Times New Roman" w:cs="Times New Roman"/>
          <w:sz w:val="28"/>
          <w:szCs w:val="28"/>
        </w:rPr>
      </w:pPr>
      <w:r>
        <w:rPr>
          <w:noProof/>
          <w:lang w:eastAsia="uk-UA"/>
        </w:rPr>
        <w:drawing>
          <wp:inline distT="0" distB="0" distL="0" distR="0">
            <wp:extent cx="5429250" cy="3181350"/>
            <wp:effectExtent l="0" t="0" r="0" b="0"/>
            <wp:docPr id="11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429250" cy="3181350"/>
                    </a:xfrm>
                    <a:prstGeom prst="rect">
                      <a:avLst/>
                    </a:prstGeom>
                  </pic:spPr>
                </pic:pic>
              </a:graphicData>
            </a:graphic>
          </wp:inline>
        </w:drawing>
      </w:r>
    </w:p>
    <w:p w:rsidR="00DA2632" w:rsidRDefault="00DA2632" w:rsidP="00DA263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Рис. 2.5. Блок керування</w:t>
      </w:r>
      <w:r w:rsidRPr="0082722C">
        <w:rPr>
          <w:rFonts w:ascii="Times New Roman" w:hAnsi="Times New Roman" w:cs="Times New Roman"/>
          <w:sz w:val="28"/>
          <w:szCs w:val="28"/>
        </w:rPr>
        <w:t xml:space="preserve">: 1 </w:t>
      </w:r>
      <w:r w:rsidR="0095430C">
        <w:rPr>
          <w:rFonts w:ascii="Times New Roman" w:hAnsi="Times New Roman" w:cs="Times New Roman"/>
          <w:sz w:val="28"/>
          <w:szCs w:val="28"/>
        </w:rPr>
        <w:t>–</w:t>
      </w:r>
      <w:r w:rsidRPr="0082722C">
        <w:rPr>
          <w:rFonts w:ascii="Times New Roman" w:hAnsi="Times New Roman" w:cs="Times New Roman"/>
          <w:sz w:val="28"/>
          <w:szCs w:val="28"/>
        </w:rPr>
        <w:t xml:space="preserve"> цифрові датчики змінної напруги; 2 </w:t>
      </w:r>
      <w:r w:rsidR="0095430C">
        <w:rPr>
          <w:rFonts w:ascii="Times New Roman" w:hAnsi="Times New Roman" w:cs="Times New Roman"/>
          <w:sz w:val="28"/>
          <w:szCs w:val="28"/>
        </w:rPr>
        <w:t>–</w:t>
      </w:r>
      <w:r w:rsidRPr="0082722C">
        <w:rPr>
          <w:rFonts w:ascii="Times New Roman" w:hAnsi="Times New Roman" w:cs="Times New Roman"/>
          <w:sz w:val="28"/>
          <w:szCs w:val="28"/>
        </w:rPr>
        <w:t xml:space="preserve"> датчики струму; 3 </w:t>
      </w:r>
      <w:r w:rsidR="0095430C">
        <w:rPr>
          <w:rFonts w:ascii="Times New Roman" w:hAnsi="Times New Roman" w:cs="Times New Roman"/>
          <w:sz w:val="28"/>
          <w:szCs w:val="28"/>
        </w:rPr>
        <w:t>–</w:t>
      </w:r>
      <w:r w:rsidRPr="0082722C">
        <w:rPr>
          <w:rFonts w:ascii="Times New Roman" w:hAnsi="Times New Roman" w:cs="Times New Roman"/>
          <w:sz w:val="28"/>
          <w:szCs w:val="28"/>
        </w:rPr>
        <w:t xml:space="preserve"> реле напруги; 4 </w:t>
      </w:r>
      <w:r w:rsidR="0095430C">
        <w:rPr>
          <w:rFonts w:ascii="Times New Roman" w:hAnsi="Times New Roman" w:cs="Times New Roman"/>
          <w:sz w:val="28"/>
          <w:szCs w:val="28"/>
        </w:rPr>
        <w:t>–</w:t>
      </w:r>
      <w:r w:rsidRPr="0082722C">
        <w:rPr>
          <w:rFonts w:ascii="Times New Roman" w:hAnsi="Times New Roman" w:cs="Times New Roman"/>
          <w:sz w:val="28"/>
          <w:szCs w:val="28"/>
        </w:rPr>
        <w:t xml:space="preserve"> GSM модуль із сім-картою</w:t>
      </w:r>
      <w:r>
        <w:rPr>
          <w:rFonts w:ascii="Times New Roman" w:hAnsi="Times New Roman" w:cs="Times New Roman"/>
          <w:sz w:val="28"/>
          <w:szCs w:val="28"/>
        </w:rPr>
        <w:t>.</w:t>
      </w:r>
    </w:p>
    <w:p w:rsidR="00DA2632" w:rsidRDefault="00DA2632" w:rsidP="00DA2632">
      <w:pPr>
        <w:spacing w:after="0" w:line="360" w:lineRule="auto"/>
        <w:ind w:firstLine="567"/>
        <w:jc w:val="both"/>
        <w:rPr>
          <w:rFonts w:ascii="Times New Roman" w:hAnsi="Times New Roman" w:cs="Times New Roman"/>
          <w:sz w:val="28"/>
          <w:szCs w:val="28"/>
        </w:rPr>
      </w:pPr>
      <w:r w:rsidRPr="008B6E43">
        <w:rPr>
          <w:rFonts w:ascii="Times New Roman" w:hAnsi="Times New Roman" w:cs="Times New Roman"/>
          <w:sz w:val="28"/>
          <w:szCs w:val="28"/>
        </w:rPr>
        <w:t xml:space="preserve">Платформа має 14 цифрових входів/виходів (6 з яких можуть використовуватися як виходи ШІМ), 6 аналогових входів, кварцовий генератор 16 </w:t>
      </w:r>
      <w:proofErr w:type="spellStart"/>
      <w:r w:rsidRPr="008B6E43">
        <w:rPr>
          <w:rFonts w:ascii="Times New Roman" w:hAnsi="Times New Roman" w:cs="Times New Roman"/>
          <w:sz w:val="28"/>
          <w:szCs w:val="28"/>
        </w:rPr>
        <w:t>МГц</w:t>
      </w:r>
      <w:proofErr w:type="spellEnd"/>
      <w:r w:rsidRPr="008B6E43">
        <w:rPr>
          <w:rFonts w:ascii="Times New Roman" w:hAnsi="Times New Roman" w:cs="Times New Roman"/>
          <w:sz w:val="28"/>
          <w:szCs w:val="28"/>
        </w:rPr>
        <w:t xml:space="preserve">, </w:t>
      </w:r>
      <w:proofErr w:type="spellStart"/>
      <w:r w:rsidRPr="008B6E43">
        <w:rPr>
          <w:rFonts w:ascii="Times New Roman" w:hAnsi="Times New Roman" w:cs="Times New Roman"/>
          <w:sz w:val="28"/>
          <w:szCs w:val="28"/>
        </w:rPr>
        <w:t>роз'єм</w:t>
      </w:r>
      <w:proofErr w:type="spellEnd"/>
      <w:r w:rsidRPr="008B6E43">
        <w:rPr>
          <w:rFonts w:ascii="Times New Roman" w:hAnsi="Times New Roman" w:cs="Times New Roman"/>
          <w:sz w:val="28"/>
          <w:szCs w:val="28"/>
        </w:rPr>
        <w:t xml:space="preserve"> USB, силовий </w:t>
      </w:r>
      <w:proofErr w:type="spellStart"/>
      <w:r w:rsidRPr="008B6E43">
        <w:rPr>
          <w:rFonts w:ascii="Times New Roman" w:hAnsi="Times New Roman" w:cs="Times New Roman"/>
          <w:sz w:val="28"/>
          <w:szCs w:val="28"/>
        </w:rPr>
        <w:t>роз'єм</w:t>
      </w:r>
      <w:proofErr w:type="spellEnd"/>
      <w:r w:rsidRPr="008B6E43">
        <w:rPr>
          <w:rFonts w:ascii="Times New Roman" w:hAnsi="Times New Roman" w:cs="Times New Roman"/>
          <w:sz w:val="28"/>
          <w:szCs w:val="28"/>
        </w:rPr>
        <w:t xml:space="preserve">, </w:t>
      </w:r>
      <w:proofErr w:type="spellStart"/>
      <w:r w:rsidRPr="008B6E43">
        <w:rPr>
          <w:rFonts w:ascii="Times New Roman" w:hAnsi="Times New Roman" w:cs="Times New Roman"/>
          <w:sz w:val="28"/>
          <w:szCs w:val="28"/>
        </w:rPr>
        <w:t>роз'єм</w:t>
      </w:r>
      <w:proofErr w:type="spellEnd"/>
      <w:r w:rsidRPr="008B6E43">
        <w:rPr>
          <w:rFonts w:ascii="Times New Roman" w:hAnsi="Times New Roman" w:cs="Times New Roman"/>
          <w:sz w:val="28"/>
          <w:szCs w:val="28"/>
        </w:rPr>
        <w:t xml:space="preserve"> ICSP і кнопку </w:t>
      </w:r>
      <w:proofErr w:type="spellStart"/>
      <w:r w:rsidRPr="008B6E43">
        <w:rPr>
          <w:rFonts w:ascii="Times New Roman" w:hAnsi="Times New Roman" w:cs="Times New Roman"/>
          <w:sz w:val="28"/>
          <w:szCs w:val="28"/>
        </w:rPr>
        <w:t>перезавантаження</w:t>
      </w:r>
      <w:proofErr w:type="spellEnd"/>
      <w:r w:rsidRPr="008B6E43">
        <w:rPr>
          <w:rFonts w:ascii="Times New Roman" w:hAnsi="Times New Roman" w:cs="Times New Roman"/>
          <w:sz w:val="28"/>
          <w:szCs w:val="28"/>
        </w:rPr>
        <w:t>.</w:t>
      </w:r>
    </w:p>
    <w:p w:rsidR="0095430C" w:rsidRDefault="0095430C" w:rsidP="0095430C">
      <w:pPr>
        <w:spacing w:after="0" w:line="360" w:lineRule="auto"/>
        <w:ind w:firstLine="567"/>
        <w:jc w:val="both"/>
        <w:rPr>
          <w:rFonts w:ascii="Times New Roman" w:hAnsi="Times New Roman" w:cs="Times New Roman"/>
          <w:sz w:val="28"/>
          <w:szCs w:val="28"/>
        </w:rPr>
      </w:pPr>
      <w:r w:rsidRPr="00997D36">
        <w:rPr>
          <w:rFonts w:ascii="Times New Roman" w:hAnsi="Times New Roman" w:cs="Times New Roman"/>
          <w:sz w:val="28"/>
          <w:szCs w:val="28"/>
        </w:rPr>
        <w:t xml:space="preserve">За допомогою датчика ZMPT101B можна вимірювати змінну напругу в побутовій мережі 220В і безпечно передавати показання на вхід будь-якого </w:t>
      </w:r>
      <w:proofErr w:type="spellStart"/>
      <w:r w:rsidRPr="00997D36">
        <w:rPr>
          <w:rFonts w:ascii="Times New Roman" w:hAnsi="Times New Roman" w:cs="Times New Roman"/>
          <w:sz w:val="28"/>
          <w:szCs w:val="28"/>
        </w:rPr>
        <w:t>мікрок</w:t>
      </w:r>
      <w:r>
        <w:rPr>
          <w:rFonts w:ascii="Times New Roman" w:hAnsi="Times New Roman" w:cs="Times New Roman"/>
          <w:sz w:val="28"/>
          <w:szCs w:val="28"/>
        </w:rPr>
        <w:t>онтролера</w:t>
      </w:r>
      <w:proofErr w:type="spellEnd"/>
      <w:r>
        <w:rPr>
          <w:rFonts w:ascii="Times New Roman" w:hAnsi="Times New Roman" w:cs="Times New Roman"/>
          <w:sz w:val="28"/>
          <w:szCs w:val="28"/>
        </w:rPr>
        <w:t xml:space="preserve"> з вбудованим АЦП</w:t>
      </w:r>
      <w:r w:rsidRPr="00997D36">
        <w:rPr>
          <w:rFonts w:ascii="Times New Roman" w:hAnsi="Times New Roman" w:cs="Times New Roman"/>
          <w:sz w:val="28"/>
          <w:szCs w:val="28"/>
        </w:rPr>
        <w:t xml:space="preserve">. </w:t>
      </w:r>
      <w:proofErr w:type="spellStart"/>
      <w:r w:rsidRPr="00997D36">
        <w:rPr>
          <w:rFonts w:ascii="Times New Roman" w:hAnsi="Times New Roman" w:cs="Times New Roman"/>
          <w:sz w:val="28"/>
          <w:szCs w:val="28"/>
        </w:rPr>
        <w:t>Arduino</w:t>
      </w:r>
      <w:proofErr w:type="spellEnd"/>
      <w:r w:rsidRPr="00997D36">
        <w:rPr>
          <w:rFonts w:ascii="Times New Roman" w:hAnsi="Times New Roman" w:cs="Times New Roman"/>
          <w:sz w:val="28"/>
          <w:szCs w:val="28"/>
        </w:rPr>
        <w:t xml:space="preserve"> модуль вимірювання напруги, заснований на малопотужному трансформаторі. За рахунок, якого показання не спотворюються і повністю повторюють форму сигналу на виході сенсора. Датчик безпечний, оскільки має гальванічну розв'язку від високовольтного </w:t>
      </w:r>
      <w:r w:rsidRPr="00997D36">
        <w:rPr>
          <w:rFonts w:ascii="Times New Roman" w:hAnsi="Times New Roman" w:cs="Times New Roman"/>
          <w:sz w:val="28"/>
          <w:szCs w:val="28"/>
        </w:rPr>
        <w:lastRenderedPageBreak/>
        <w:t xml:space="preserve">входу. Для калібрування показань вимірюваної напруги, на модулі є </w:t>
      </w:r>
      <w:proofErr w:type="spellStart"/>
      <w:r w:rsidRPr="00997D36">
        <w:rPr>
          <w:rFonts w:ascii="Times New Roman" w:hAnsi="Times New Roman" w:cs="Times New Roman"/>
          <w:sz w:val="28"/>
          <w:szCs w:val="28"/>
        </w:rPr>
        <w:t>підлаштування</w:t>
      </w:r>
      <w:proofErr w:type="spellEnd"/>
      <w:r w:rsidRPr="00997D36">
        <w:rPr>
          <w:rFonts w:ascii="Times New Roman" w:hAnsi="Times New Roman" w:cs="Times New Roman"/>
          <w:sz w:val="28"/>
          <w:szCs w:val="28"/>
        </w:rPr>
        <w:t xml:space="preserve"> резистора, за допомогою якого можна досить точно налаштувати показання. З огляду на вартість датчика, на сьогодні аналогів йому немає.</w:t>
      </w:r>
    </w:p>
    <w:p w:rsidR="00DA2632" w:rsidRDefault="00DA2632" w:rsidP="00DA2632">
      <w:pPr>
        <w:spacing w:after="0" w:line="360" w:lineRule="auto"/>
        <w:ind w:firstLine="567"/>
        <w:jc w:val="both"/>
        <w:rPr>
          <w:rFonts w:ascii="Times New Roman" w:hAnsi="Times New Roman" w:cs="Times New Roman"/>
          <w:sz w:val="28"/>
          <w:szCs w:val="28"/>
        </w:rPr>
      </w:pPr>
      <w:r>
        <w:rPr>
          <w:noProof/>
          <w:lang w:eastAsia="uk-UA"/>
        </w:rPr>
        <w:drawing>
          <wp:inline distT="0" distB="0" distL="0" distR="0">
            <wp:extent cx="4867275" cy="2352675"/>
            <wp:effectExtent l="0" t="0" r="9525" b="9525"/>
            <wp:docPr id="11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4867275" cy="2352675"/>
                    </a:xfrm>
                    <a:prstGeom prst="rect">
                      <a:avLst/>
                    </a:prstGeom>
                  </pic:spPr>
                </pic:pic>
              </a:graphicData>
            </a:graphic>
          </wp:inline>
        </w:drawing>
      </w:r>
    </w:p>
    <w:p w:rsidR="00DA2632" w:rsidRDefault="00DA2632" w:rsidP="00DA263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Рис. 2.</w:t>
      </w:r>
      <w:r w:rsidR="0095430C">
        <w:rPr>
          <w:rFonts w:ascii="Times New Roman" w:hAnsi="Times New Roman" w:cs="Times New Roman"/>
          <w:sz w:val="28"/>
          <w:szCs w:val="28"/>
        </w:rPr>
        <w:t>6</w:t>
      </w:r>
      <w:r>
        <w:rPr>
          <w:rFonts w:ascii="Times New Roman" w:hAnsi="Times New Roman" w:cs="Times New Roman"/>
          <w:sz w:val="28"/>
          <w:szCs w:val="28"/>
        </w:rPr>
        <w:t>.</w:t>
      </w:r>
      <w:r w:rsidRPr="008B6E43">
        <w:rPr>
          <w:rFonts w:ascii="Times New Roman" w:hAnsi="Times New Roman" w:cs="Times New Roman"/>
          <w:sz w:val="28"/>
          <w:szCs w:val="28"/>
        </w:rPr>
        <w:t xml:space="preserve"> Датчик</w:t>
      </w:r>
      <w:r>
        <w:rPr>
          <w:rFonts w:ascii="Times New Roman" w:hAnsi="Times New Roman" w:cs="Times New Roman"/>
          <w:sz w:val="28"/>
          <w:szCs w:val="28"/>
        </w:rPr>
        <w:t xml:space="preserve"> змінної напруги ZMPT101B</w:t>
      </w:r>
      <w:r w:rsidRPr="008B6E43">
        <w:rPr>
          <w:rFonts w:ascii="Times New Roman" w:hAnsi="Times New Roman" w:cs="Times New Roman"/>
          <w:sz w:val="28"/>
          <w:szCs w:val="28"/>
        </w:rPr>
        <w:t xml:space="preserve">: а </w:t>
      </w:r>
      <w:r w:rsidR="0095430C">
        <w:rPr>
          <w:rFonts w:ascii="Times New Roman" w:hAnsi="Times New Roman" w:cs="Times New Roman"/>
          <w:sz w:val="28"/>
          <w:szCs w:val="28"/>
        </w:rPr>
        <w:t>–</w:t>
      </w:r>
      <w:r w:rsidRPr="008B6E43">
        <w:rPr>
          <w:rFonts w:ascii="Times New Roman" w:hAnsi="Times New Roman" w:cs="Times New Roman"/>
          <w:sz w:val="28"/>
          <w:szCs w:val="28"/>
        </w:rPr>
        <w:t xml:space="preserve"> модуль датчика напруги ZMPT101B; б </w:t>
      </w:r>
      <w:r w:rsidR="0095430C">
        <w:rPr>
          <w:rFonts w:ascii="Times New Roman" w:hAnsi="Times New Roman" w:cs="Times New Roman"/>
          <w:sz w:val="28"/>
          <w:szCs w:val="28"/>
        </w:rPr>
        <w:t>–</w:t>
      </w:r>
      <w:r w:rsidRPr="008B6E43">
        <w:rPr>
          <w:rFonts w:ascii="Times New Roman" w:hAnsi="Times New Roman" w:cs="Times New Roman"/>
          <w:sz w:val="28"/>
          <w:szCs w:val="28"/>
        </w:rPr>
        <w:t xml:space="preserve"> розташування виводів інтегрального датчика ZMPT101B</w:t>
      </w:r>
      <w:r>
        <w:rPr>
          <w:rFonts w:ascii="Times New Roman" w:hAnsi="Times New Roman" w:cs="Times New Roman"/>
          <w:sz w:val="28"/>
          <w:szCs w:val="28"/>
        </w:rPr>
        <w:t>.</w:t>
      </w:r>
    </w:p>
    <w:p w:rsidR="00DA2632" w:rsidRDefault="00DA2632" w:rsidP="00DA263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Таблиця 2.1</w:t>
      </w:r>
      <w:r w:rsidRPr="004560EB">
        <w:rPr>
          <w:rFonts w:ascii="Times New Roman" w:hAnsi="Times New Roman" w:cs="Times New Roman"/>
          <w:sz w:val="28"/>
          <w:szCs w:val="28"/>
        </w:rPr>
        <w:t xml:space="preserve"> - Характеристи</w:t>
      </w:r>
      <w:r>
        <w:rPr>
          <w:rFonts w:ascii="Times New Roman" w:hAnsi="Times New Roman" w:cs="Times New Roman"/>
          <w:sz w:val="28"/>
          <w:szCs w:val="28"/>
        </w:rPr>
        <w:t xml:space="preserve">ки </w:t>
      </w:r>
      <w:proofErr w:type="spellStart"/>
      <w:r>
        <w:rPr>
          <w:rFonts w:ascii="Times New Roman" w:hAnsi="Times New Roman" w:cs="Times New Roman"/>
          <w:sz w:val="28"/>
          <w:szCs w:val="28"/>
        </w:rPr>
        <w:t>Arduino</w:t>
      </w:r>
      <w:proofErr w:type="spellEnd"/>
      <w:r>
        <w:rPr>
          <w:rFonts w:ascii="Times New Roman" w:hAnsi="Times New Roman" w:cs="Times New Roman"/>
          <w:sz w:val="28"/>
          <w:szCs w:val="28"/>
        </w:rPr>
        <w:t xml:space="preserve"> модуля ZMPT101B</w:t>
      </w:r>
      <w:r w:rsidRPr="004560EB">
        <w:rPr>
          <w:rFonts w:ascii="Times New Roman" w:hAnsi="Times New Roman" w:cs="Times New Roman"/>
          <w:sz w:val="28"/>
          <w:szCs w:val="28"/>
        </w:rPr>
        <w:t>.</w:t>
      </w:r>
    </w:p>
    <w:tbl>
      <w:tblPr>
        <w:tblOverlap w:val="never"/>
        <w:tblW w:w="10152" w:type="dxa"/>
        <w:jc w:val="center"/>
        <w:tblLayout w:type="fixed"/>
        <w:tblCellMar>
          <w:left w:w="10" w:type="dxa"/>
          <w:right w:w="10" w:type="dxa"/>
        </w:tblCellMar>
        <w:tblLook w:val="04A0"/>
      </w:tblPr>
      <w:tblGrid>
        <w:gridCol w:w="5074"/>
        <w:gridCol w:w="5078"/>
      </w:tblGrid>
      <w:tr w:rsidR="00DA2632" w:rsidTr="00DA2632">
        <w:trPr>
          <w:trHeight w:hRule="exact" w:val="341"/>
          <w:jc w:val="center"/>
        </w:trPr>
        <w:tc>
          <w:tcPr>
            <w:tcW w:w="5074" w:type="dxa"/>
            <w:tcBorders>
              <w:top w:val="single" w:sz="4" w:space="0" w:color="auto"/>
              <w:left w:val="single" w:sz="4" w:space="0" w:color="auto"/>
            </w:tcBorders>
            <w:shd w:val="clear" w:color="auto" w:fill="auto"/>
          </w:tcPr>
          <w:p w:rsidR="00DA2632" w:rsidRPr="0095430C" w:rsidRDefault="00DA2632" w:rsidP="00DA2632">
            <w:pPr>
              <w:jc w:val="center"/>
              <w:rPr>
                <w:rFonts w:ascii="Times New Roman" w:hAnsi="Times New Roman" w:cs="Times New Roman"/>
                <w:sz w:val="28"/>
                <w:szCs w:val="28"/>
              </w:rPr>
            </w:pPr>
            <w:r w:rsidRPr="0095430C">
              <w:rPr>
                <w:rFonts w:ascii="Times New Roman" w:hAnsi="Times New Roman" w:cs="Times New Roman"/>
                <w:sz w:val="28"/>
                <w:szCs w:val="28"/>
              </w:rPr>
              <w:t>Характеристика</w:t>
            </w:r>
          </w:p>
        </w:tc>
        <w:tc>
          <w:tcPr>
            <w:tcW w:w="5078" w:type="dxa"/>
            <w:tcBorders>
              <w:top w:val="single" w:sz="4" w:space="0" w:color="auto"/>
              <w:left w:val="single" w:sz="4" w:space="0" w:color="auto"/>
              <w:right w:val="single" w:sz="4" w:space="0" w:color="auto"/>
            </w:tcBorders>
            <w:shd w:val="clear" w:color="auto" w:fill="auto"/>
            <w:vAlign w:val="bottom"/>
          </w:tcPr>
          <w:p w:rsidR="00DA2632" w:rsidRPr="0095430C" w:rsidRDefault="00DA2632" w:rsidP="00DA2632">
            <w:pPr>
              <w:pStyle w:val="af"/>
              <w:rPr>
                <w:sz w:val="28"/>
                <w:szCs w:val="28"/>
              </w:rPr>
            </w:pPr>
            <w:r w:rsidRPr="0095430C">
              <w:rPr>
                <w:bCs/>
                <w:sz w:val="28"/>
                <w:szCs w:val="28"/>
              </w:rPr>
              <w:t>Значення</w:t>
            </w:r>
          </w:p>
        </w:tc>
      </w:tr>
      <w:tr w:rsidR="00DA2632" w:rsidTr="00DA2632">
        <w:trPr>
          <w:trHeight w:hRule="exact" w:val="331"/>
          <w:jc w:val="center"/>
        </w:trPr>
        <w:tc>
          <w:tcPr>
            <w:tcW w:w="5074" w:type="dxa"/>
            <w:tcBorders>
              <w:top w:val="single" w:sz="4" w:space="0" w:color="auto"/>
              <w:left w:val="single" w:sz="4" w:space="0" w:color="auto"/>
            </w:tcBorders>
            <w:shd w:val="clear" w:color="auto" w:fill="auto"/>
          </w:tcPr>
          <w:p w:rsidR="00DA2632" w:rsidRPr="0095430C" w:rsidRDefault="00DA2632" w:rsidP="00DA2632">
            <w:pPr>
              <w:jc w:val="center"/>
              <w:rPr>
                <w:rFonts w:ascii="Times New Roman" w:hAnsi="Times New Roman" w:cs="Times New Roman"/>
                <w:sz w:val="28"/>
                <w:szCs w:val="28"/>
              </w:rPr>
            </w:pPr>
            <w:r w:rsidRPr="0095430C">
              <w:rPr>
                <w:rFonts w:ascii="Times New Roman" w:hAnsi="Times New Roman" w:cs="Times New Roman"/>
                <w:sz w:val="28"/>
                <w:szCs w:val="28"/>
              </w:rPr>
              <w:t>Вимірювана напруга</w:t>
            </w:r>
          </w:p>
        </w:tc>
        <w:tc>
          <w:tcPr>
            <w:tcW w:w="5078" w:type="dxa"/>
            <w:tcBorders>
              <w:top w:val="single" w:sz="4" w:space="0" w:color="auto"/>
              <w:left w:val="single" w:sz="4" w:space="0" w:color="auto"/>
              <w:right w:val="single" w:sz="4" w:space="0" w:color="auto"/>
            </w:tcBorders>
            <w:shd w:val="clear" w:color="auto" w:fill="auto"/>
            <w:vAlign w:val="bottom"/>
          </w:tcPr>
          <w:p w:rsidR="00DA2632" w:rsidRPr="0095430C" w:rsidRDefault="00DA2632" w:rsidP="0095430C">
            <w:pPr>
              <w:pStyle w:val="af"/>
              <w:rPr>
                <w:sz w:val="28"/>
                <w:szCs w:val="28"/>
              </w:rPr>
            </w:pPr>
            <w:r w:rsidRPr="0095430C">
              <w:rPr>
                <w:sz w:val="28"/>
                <w:szCs w:val="28"/>
              </w:rPr>
              <w:t>0</w:t>
            </w:r>
            <w:r w:rsidR="0095430C">
              <w:rPr>
                <w:sz w:val="28"/>
                <w:szCs w:val="28"/>
              </w:rPr>
              <w:t>…</w:t>
            </w:r>
            <w:r w:rsidRPr="0095430C">
              <w:rPr>
                <w:sz w:val="28"/>
                <w:szCs w:val="28"/>
              </w:rPr>
              <w:t>1000 В</w:t>
            </w:r>
          </w:p>
        </w:tc>
      </w:tr>
      <w:tr w:rsidR="00DA2632" w:rsidTr="00DA2632">
        <w:trPr>
          <w:trHeight w:hRule="exact" w:val="331"/>
          <w:jc w:val="center"/>
        </w:trPr>
        <w:tc>
          <w:tcPr>
            <w:tcW w:w="5074" w:type="dxa"/>
            <w:tcBorders>
              <w:top w:val="single" w:sz="4" w:space="0" w:color="auto"/>
              <w:left w:val="single" w:sz="4" w:space="0" w:color="auto"/>
            </w:tcBorders>
            <w:shd w:val="clear" w:color="auto" w:fill="auto"/>
          </w:tcPr>
          <w:p w:rsidR="00DA2632" w:rsidRPr="0095430C" w:rsidRDefault="00DA2632" w:rsidP="00DA2632">
            <w:pPr>
              <w:jc w:val="center"/>
              <w:rPr>
                <w:rFonts w:ascii="Times New Roman" w:hAnsi="Times New Roman" w:cs="Times New Roman"/>
                <w:sz w:val="28"/>
                <w:szCs w:val="28"/>
              </w:rPr>
            </w:pPr>
            <w:r w:rsidRPr="0095430C">
              <w:rPr>
                <w:rFonts w:ascii="Times New Roman" w:hAnsi="Times New Roman" w:cs="Times New Roman"/>
                <w:sz w:val="28"/>
                <w:szCs w:val="28"/>
              </w:rPr>
              <w:t>Напруга ізоляції</w:t>
            </w:r>
          </w:p>
        </w:tc>
        <w:tc>
          <w:tcPr>
            <w:tcW w:w="5078" w:type="dxa"/>
            <w:tcBorders>
              <w:top w:val="single" w:sz="4" w:space="0" w:color="auto"/>
              <w:left w:val="single" w:sz="4" w:space="0" w:color="auto"/>
              <w:right w:val="single" w:sz="4" w:space="0" w:color="auto"/>
            </w:tcBorders>
            <w:shd w:val="clear" w:color="auto" w:fill="auto"/>
            <w:vAlign w:val="bottom"/>
          </w:tcPr>
          <w:p w:rsidR="00DA2632" w:rsidRPr="0095430C" w:rsidRDefault="00DA2632" w:rsidP="0095430C">
            <w:pPr>
              <w:pStyle w:val="af"/>
              <w:rPr>
                <w:sz w:val="28"/>
                <w:szCs w:val="28"/>
              </w:rPr>
            </w:pPr>
            <w:r w:rsidRPr="0095430C">
              <w:rPr>
                <w:sz w:val="28"/>
                <w:szCs w:val="28"/>
              </w:rPr>
              <w:t>4</w:t>
            </w:r>
            <w:r w:rsidR="0095430C">
              <w:rPr>
                <w:sz w:val="28"/>
                <w:szCs w:val="28"/>
              </w:rPr>
              <w:t>5</w:t>
            </w:r>
            <w:r w:rsidRPr="0095430C">
              <w:rPr>
                <w:sz w:val="28"/>
                <w:szCs w:val="28"/>
              </w:rPr>
              <w:t>00 В</w:t>
            </w:r>
          </w:p>
        </w:tc>
      </w:tr>
      <w:tr w:rsidR="00DA2632" w:rsidTr="00DA2632">
        <w:trPr>
          <w:trHeight w:hRule="exact" w:val="331"/>
          <w:jc w:val="center"/>
        </w:trPr>
        <w:tc>
          <w:tcPr>
            <w:tcW w:w="5074" w:type="dxa"/>
            <w:tcBorders>
              <w:top w:val="single" w:sz="4" w:space="0" w:color="auto"/>
              <w:left w:val="single" w:sz="4" w:space="0" w:color="auto"/>
            </w:tcBorders>
            <w:shd w:val="clear" w:color="auto" w:fill="auto"/>
          </w:tcPr>
          <w:p w:rsidR="00DA2632" w:rsidRPr="0095430C" w:rsidRDefault="00DA2632" w:rsidP="00DA2632">
            <w:pPr>
              <w:jc w:val="center"/>
              <w:rPr>
                <w:rFonts w:ascii="Times New Roman" w:hAnsi="Times New Roman" w:cs="Times New Roman"/>
                <w:sz w:val="28"/>
                <w:szCs w:val="28"/>
              </w:rPr>
            </w:pPr>
            <w:r w:rsidRPr="0095430C">
              <w:rPr>
                <w:rFonts w:ascii="Times New Roman" w:hAnsi="Times New Roman" w:cs="Times New Roman"/>
                <w:sz w:val="28"/>
                <w:szCs w:val="28"/>
              </w:rPr>
              <w:t>Струм обмоток</w:t>
            </w:r>
          </w:p>
        </w:tc>
        <w:tc>
          <w:tcPr>
            <w:tcW w:w="5078" w:type="dxa"/>
            <w:tcBorders>
              <w:top w:val="single" w:sz="4" w:space="0" w:color="auto"/>
              <w:left w:val="single" w:sz="4" w:space="0" w:color="auto"/>
              <w:right w:val="single" w:sz="4" w:space="0" w:color="auto"/>
            </w:tcBorders>
            <w:shd w:val="clear" w:color="auto" w:fill="auto"/>
            <w:vAlign w:val="bottom"/>
          </w:tcPr>
          <w:p w:rsidR="00DA2632" w:rsidRPr="0095430C" w:rsidRDefault="00DA2632" w:rsidP="00DA2632">
            <w:pPr>
              <w:pStyle w:val="af"/>
              <w:rPr>
                <w:sz w:val="28"/>
                <w:szCs w:val="28"/>
              </w:rPr>
            </w:pPr>
            <w:r w:rsidRPr="0095430C">
              <w:rPr>
                <w:sz w:val="28"/>
                <w:szCs w:val="28"/>
              </w:rPr>
              <w:t>2 мА</w:t>
            </w:r>
          </w:p>
        </w:tc>
      </w:tr>
      <w:tr w:rsidR="00DA2632" w:rsidTr="00DA2632">
        <w:trPr>
          <w:trHeight w:hRule="exact" w:val="331"/>
          <w:jc w:val="center"/>
        </w:trPr>
        <w:tc>
          <w:tcPr>
            <w:tcW w:w="5074" w:type="dxa"/>
            <w:tcBorders>
              <w:top w:val="single" w:sz="4" w:space="0" w:color="auto"/>
              <w:left w:val="single" w:sz="4" w:space="0" w:color="auto"/>
            </w:tcBorders>
            <w:shd w:val="clear" w:color="auto" w:fill="auto"/>
          </w:tcPr>
          <w:p w:rsidR="00DA2632" w:rsidRPr="0095430C" w:rsidRDefault="00DA2632" w:rsidP="00DA2632">
            <w:pPr>
              <w:jc w:val="center"/>
              <w:rPr>
                <w:rFonts w:ascii="Times New Roman" w:hAnsi="Times New Roman" w:cs="Times New Roman"/>
                <w:sz w:val="28"/>
                <w:szCs w:val="28"/>
              </w:rPr>
            </w:pPr>
            <w:r w:rsidRPr="0095430C">
              <w:rPr>
                <w:rFonts w:ascii="Times New Roman" w:hAnsi="Times New Roman" w:cs="Times New Roman"/>
                <w:sz w:val="28"/>
                <w:szCs w:val="28"/>
              </w:rPr>
              <w:t>Напруга живлення</w:t>
            </w:r>
          </w:p>
        </w:tc>
        <w:tc>
          <w:tcPr>
            <w:tcW w:w="5078" w:type="dxa"/>
            <w:tcBorders>
              <w:top w:val="single" w:sz="4" w:space="0" w:color="auto"/>
              <w:left w:val="single" w:sz="4" w:space="0" w:color="auto"/>
              <w:right w:val="single" w:sz="4" w:space="0" w:color="auto"/>
            </w:tcBorders>
            <w:shd w:val="clear" w:color="auto" w:fill="auto"/>
            <w:vAlign w:val="bottom"/>
          </w:tcPr>
          <w:p w:rsidR="00DA2632" w:rsidRPr="0095430C" w:rsidRDefault="00DA2632" w:rsidP="00DA2632">
            <w:pPr>
              <w:pStyle w:val="af"/>
              <w:rPr>
                <w:sz w:val="28"/>
                <w:szCs w:val="28"/>
              </w:rPr>
            </w:pPr>
            <w:r w:rsidRPr="0095430C">
              <w:rPr>
                <w:sz w:val="28"/>
                <w:szCs w:val="28"/>
              </w:rPr>
              <w:t>4 …12 В</w:t>
            </w:r>
          </w:p>
        </w:tc>
      </w:tr>
      <w:tr w:rsidR="00DA2632" w:rsidTr="00DA2632">
        <w:trPr>
          <w:trHeight w:hRule="exact" w:val="331"/>
          <w:jc w:val="center"/>
        </w:trPr>
        <w:tc>
          <w:tcPr>
            <w:tcW w:w="5074" w:type="dxa"/>
            <w:tcBorders>
              <w:top w:val="single" w:sz="4" w:space="0" w:color="auto"/>
              <w:left w:val="single" w:sz="4" w:space="0" w:color="auto"/>
            </w:tcBorders>
            <w:shd w:val="clear" w:color="auto" w:fill="auto"/>
          </w:tcPr>
          <w:p w:rsidR="00DA2632" w:rsidRPr="0095430C" w:rsidRDefault="00DA2632" w:rsidP="00DA2632">
            <w:pPr>
              <w:jc w:val="center"/>
              <w:rPr>
                <w:rFonts w:ascii="Times New Roman" w:hAnsi="Times New Roman" w:cs="Times New Roman"/>
                <w:sz w:val="28"/>
                <w:szCs w:val="28"/>
              </w:rPr>
            </w:pPr>
            <w:r w:rsidRPr="0095430C">
              <w:rPr>
                <w:rFonts w:ascii="Times New Roman" w:hAnsi="Times New Roman" w:cs="Times New Roman"/>
                <w:sz w:val="28"/>
                <w:szCs w:val="28"/>
              </w:rPr>
              <w:t>Індикація живлення</w:t>
            </w:r>
          </w:p>
        </w:tc>
        <w:tc>
          <w:tcPr>
            <w:tcW w:w="5078" w:type="dxa"/>
            <w:tcBorders>
              <w:top w:val="single" w:sz="4" w:space="0" w:color="auto"/>
              <w:left w:val="single" w:sz="4" w:space="0" w:color="auto"/>
              <w:right w:val="single" w:sz="4" w:space="0" w:color="auto"/>
            </w:tcBorders>
            <w:shd w:val="clear" w:color="auto" w:fill="auto"/>
            <w:vAlign w:val="bottom"/>
          </w:tcPr>
          <w:p w:rsidR="00DA2632" w:rsidRPr="0095430C" w:rsidRDefault="00DA2632" w:rsidP="00DA2632">
            <w:pPr>
              <w:pStyle w:val="af"/>
              <w:rPr>
                <w:sz w:val="28"/>
                <w:szCs w:val="28"/>
              </w:rPr>
            </w:pPr>
            <w:proofErr w:type="spellStart"/>
            <w:r w:rsidRPr="0095430C">
              <w:rPr>
                <w:sz w:val="28"/>
                <w:szCs w:val="28"/>
              </w:rPr>
              <w:t>світлодіод</w:t>
            </w:r>
            <w:proofErr w:type="spellEnd"/>
          </w:p>
        </w:tc>
      </w:tr>
      <w:tr w:rsidR="00DA2632" w:rsidTr="00DA2632">
        <w:trPr>
          <w:trHeight w:hRule="exact" w:val="336"/>
          <w:jc w:val="center"/>
        </w:trPr>
        <w:tc>
          <w:tcPr>
            <w:tcW w:w="5074" w:type="dxa"/>
            <w:tcBorders>
              <w:top w:val="single" w:sz="4" w:space="0" w:color="auto"/>
              <w:left w:val="single" w:sz="4" w:space="0" w:color="auto"/>
            </w:tcBorders>
            <w:shd w:val="clear" w:color="auto" w:fill="auto"/>
          </w:tcPr>
          <w:p w:rsidR="00DA2632" w:rsidRPr="0095430C" w:rsidRDefault="00DA2632" w:rsidP="00DA2632">
            <w:pPr>
              <w:jc w:val="center"/>
              <w:rPr>
                <w:rFonts w:ascii="Times New Roman" w:hAnsi="Times New Roman" w:cs="Times New Roman"/>
                <w:sz w:val="28"/>
                <w:szCs w:val="28"/>
              </w:rPr>
            </w:pPr>
            <w:r w:rsidRPr="0095430C">
              <w:rPr>
                <w:rFonts w:ascii="Times New Roman" w:hAnsi="Times New Roman" w:cs="Times New Roman"/>
                <w:sz w:val="28"/>
                <w:szCs w:val="28"/>
              </w:rPr>
              <w:t>Робоча температура</w:t>
            </w:r>
          </w:p>
        </w:tc>
        <w:tc>
          <w:tcPr>
            <w:tcW w:w="5078" w:type="dxa"/>
            <w:tcBorders>
              <w:top w:val="single" w:sz="4" w:space="0" w:color="auto"/>
              <w:left w:val="single" w:sz="4" w:space="0" w:color="auto"/>
              <w:right w:val="single" w:sz="4" w:space="0" w:color="auto"/>
            </w:tcBorders>
            <w:shd w:val="clear" w:color="auto" w:fill="auto"/>
            <w:vAlign w:val="bottom"/>
          </w:tcPr>
          <w:p w:rsidR="00DA2632" w:rsidRPr="0095430C" w:rsidRDefault="00DA2632" w:rsidP="0095430C">
            <w:pPr>
              <w:pStyle w:val="af"/>
              <w:rPr>
                <w:sz w:val="28"/>
                <w:szCs w:val="28"/>
              </w:rPr>
            </w:pPr>
            <w:r w:rsidRPr="0095430C">
              <w:rPr>
                <w:sz w:val="28"/>
                <w:szCs w:val="28"/>
              </w:rPr>
              <w:t xml:space="preserve">-40 … </w:t>
            </w:r>
            <w:r w:rsidRPr="0095430C">
              <w:rPr>
                <w:sz w:val="28"/>
                <w:szCs w:val="28"/>
                <w:lang w:val="lt-LT" w:eastAsia="lt-LT" w:bidi="lt-LT"/>
              </w:rPr>
              <w:t>+</w:t>
            </w:r>
            <w:r w:rsidR="0095430C">
              <w:rPr>
                <w:sz w:val="28"/>
                <w:szCs w:val="28"/>
                <w:lang w:eastAsia="lt-LT" w:bidi="lt-LT"/>
              </w:rPr>
              <w:t>8</w:t>
            </w:r>
            <w:r w:rsidRPr="0095430C">
              <w:rPr>
                <w:sz w:val="28"/>
                <w:szCs w:val="28"/>
                <w:lang w:val="lt-LT" w:eastAsia="lt-LT" w:bidi="lt-LT"/>
              </w:rPr>
              <w:t>0°C</w:t>
            </w:r>
          </w:p>
        </w:tc>
      </w:tr>
      <w:tr w:rsidR="00DA2632" w:rsidTr="00DA2632">
        <w:trPr>
          <w:trHeight w:hRule="exact" w:val="341"/>
          <w:jc w:val="center"/>
        </w:trPr>
        <w:tc>
          <w:tcPr>
            <w:tcW w:w="5074" w:type="dxa"/>
            <w:tcBorders>
              <w:top w:val="single" w:sz="4" w:space="0" w:color="auto"/>
              <w:left w:val="single" w:sz="4" w:space="0" w:color="auto"/>
              <w:bottom w:val="single" w:sz="4" w:space="0" w:color="auto"/>
            </w:tcBorders>
            <w:shd w:val="clear" w:color="auto" w:fill="auto"/>
          </w:tcPr>
          <w:p w:rsidR="00DA2632" w:rsidRPr="0095430C" w:rsidRDefault="00DA2632" w:rsidP="00DA2632">
            <w:pPr>
              <w:jc w:val="center"/>
              <w:rPr>
                <w:rFonts w:ascii="Times New Roman" w:hAnsi="Times New Roman" w:cs="Times New Roman"/>
                <w:sz w:val="28"/>
                <w:szCs w:val="28"/>
              </w:rPr>
            </w:pPr>
            <w:r w:rsidRPr="0095430C">
              <w:rPr>
                <w:rFonts w:ascii="Times New Roman" w:hAnsi="Times New Roman" w:cs="Times New Roman"/>
                <w:sz w:val="28"/>
                <w:szCs w:val="28"/>
              </w:rPr>
              <w:t>Розміри плати</w:t>
            </w:r>
          </w:p>
        </w:tc>
        <w:tc>
          <w:tcPr>
            <w:tcW w:w="5078" w:type="dxa"/>
            <w:tcBorders>
              <w:top w:val="single" w:sz="4" w:space="0" w:color="auto"/>
              <w:left w:val="single" w:sz="4" w:space="0" w:color="auto"/>
              <w:bottom w:val="single" w:sz="4" w:space="0" w:color="auto"/>
              <w:right w:val="single" w:sz="4" w:space="0" w:color="auto"/>
            </w:tcBorders>
            <w:shd w:val="clear" w:color="auto" w:fill="auto"/>
            <w:vAlign w:val="bottom"/>
          </w:tcPr>
          <w:p w:rsidR="00DA2632" w:rsidRPr="0095430C" w:rsidRDefault="00DA2632" w:rsidP="0095430C">
            <w:pPr>
              <w:pStyle w:val="af"/>
              <w:rPr>
                <w:sz w:val="28"/>
                <w:szCs w:val="28"/>
              </w:rPr>
            </w:pPr>
            <w:r w:rsidRPr="0095430C">
              <w:rPr>
                <w:sz w:val="28"/>
                <w:szCs w:val="28"/>
              </w:rPr>
              <w:t xml:space="preserve">49,5 </w:t>
            </w:r>
            <m:oMath>
              <m:r>
                <w:rPr>
                  <w:rFonts w:ascii="Cambria Math" w:hAnsi="Cambria Math"/>
                  <w:sz w:val="28"/>
                  <w:szCs w:val="28"/>
                  <w:lang w:val="en-US" w:bidi="en-US"/>
                </w:rPr>
                <m:t>×</m:t>
              </m:r>
            </m:oMath>
            <w:r w:rsidRPr="0095430C">
              <w:rPr>
                <w:sz w:val="28"/>
                <w:szCs w:val="28"/>
                <w:lang w:bidi="en-US"/>
              </w:rPr>
              <w:t xml:space="preserve"> </w:t>
            </w:r>
            <w:r w:rsidR="0095430C">
              <w:rPr>
                <w:sz w:val="28"/>
                <w:szCs w:val="28"/>
              </w:rPr>
              <w:t>2</w:t>
            </w:r>
            <w:r w:rsidRPr="0095430C">
              <w:rPr>
                <w:sz w:val="28"/>
                <w:szCs w:val="28"/>
              </w:rPr>
              <w:t>.4 мм</w:t>
            </w:r>
          </w:p>
        </w:tc>
      </w:tr>
    </w:tbl>
    <w:p w:rsidR="00DA2632" w:rsidRDefault="00DA2632" w:rsidP="00DA2632">
      <w:pPr>
        <w:spacing w:after="0" w:line="360" w:lineRule="auto"/>
        <w:ind w:firstLine="567"/>
        <w:jc w:val="both"/>
        <w:rPr>
          <w:rFonts w:ascii="Times New Roman" w:hAnsi="Times New Roman" w:cs="Times New Roman"/>
          <w:sz w:val="28"/>
          <w:szCs w:val="28"/>
        </w:rPr>
      </w:pPr>
      <w:r>
        <w:rPr>
          <w:noProof/>
          <w:lang w:eastAsia="uk-UA"/>
        </w:rPr>
        <w:drawing>
          <wp:inline distT="0" distB="0" distL="0" distR="0">
            <wp:extent cx="4495800" cy="1924050"/>
            <wp:effectExtent l="0" t="0" r="0" b="0"/>
            <wp:docPr id="112"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4495800" cy="1924050"/>
                    </a:xfrm>
                    <a:prstGeom prst="rect">
                      <a:avLst/>
                    </a:prstGeom>
                  </pic:spPr>
                </pic:pic>
              </a:graphicData>
            </a:graphic>
          </wp:inline>
        </w:drawing>
      </w:r>
    </w:p>
    <w:p w:rsidR="00DA2632" w:rsidRDefault="00DA2632" w:rsidP="0095430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Рис. 2.</w:t>
      </w:r>
      <w:r w:rsidR="0095430C">
        <w:rPr>
          <w:rFonts w:ascii="Times New Roman" w:hAnsi="Times New Roman" w:cs="Times New Roman"/>
          <w:sz w:val="28"/>
          <w:szCs w:val="28"/>
        </w:rPr>
        <w:t>7</w:t>
      </w:r>
      <w:r>
        <w:rPr>
          <w:rFonts w:ascii="Times New Roman" w:hAnsi="Times New Roman" w:cs="Times New Roman"/>
          <w:sz w:val="28"/>
          <w:szCs w:val="28"/>
        </w:rPr>
        <w:t>.</w:t>
      </w:r>
      <w:r w:rsidRPr="00D91E82">
        <w:rPr>
          <w:rFonts w:ascii="Times New Roman" w:hAnsi="Times New Roman" w:cs="Times New Roman"/>
          <w:sz w:val="28"/>
          <w:szCs w:val="28"/>
        </w:rPr>
        <w:t xml:space="preserve"> ACS712 Датчик струму з га</w:t>
      </w:r>
      <w:r>
        <w:rPr>
          <w:rFonts w:ascii="Times New Roman" w:hAnsi="Times New Roman" w:cs="Times New Roman"/>
          <w:sz w:val="28"/>
          <w:szCs w:val="28"/>
        </w:rPr>
        <w:t>льванічною розв'язкою 20 А</w:t>
      </w:r>
      <w:r w:rsidRPr="00D91E82">
        <w:rPr>
          <w:rFonts w:ascii="Times New Roman" w:hAnsi="Times New Roman" w:cs="Times New Roman"/>
          <w:sz w:val="28"/>
          <w:szCs w:val="28"/>
        </w:rPr>
        <w:t>:</w:t>
      </w:r>
      <w:r w:rsidR="0095430C">
        <w:rPr>
          <w:rFonts w:ascii="Times New Roman" w:hAnsi="Times New Roman" w:cs="Times New Roman"/>
          <w:sz w:val="28"/>
          <w:szCs w:val="28"/>
        </w:rPr>
        <w:t xml:space="preserve"> </w:t>
      </w:r>
      <w:r w:rsidRPr="00D91E82">
        <w:rPr>
          <w:rFonts w:ascii="Times New Roman" w:hAnsi="Times New Roman" w:cs="Times New Roman"/>
          <w:sz w:val="28"/>
          <w:szCs w:val="28"/>
        </w:rPr>
        <w:t xml:space="preserve">а - модуль датчика струму ACS712; б </w:t>
      </w:r>
      <w:r w:rsidR="0095430C">
        <w:rPr>
          <w:rFonts w:ascii="Times New Roman" w:hAnsi="Times New Roman" w:cs="Times New Roman"/>
          <w:sz w:val="28"/>
          <w:szCs w:val="28"/>
        </w:rPr>
        <w:t>–</w:t>
      </w:r>
      <w:r w:rsidRPr="00D91E82">
        <w:rPr>
          <w:rFonts w:ascii="Times New Roman" w:hAnsi="Times New Roman" w:cs="Times New Roman"/>
          <w:sz w:val="28"/>
          <w:szCs w:val="28"/>
        </w:rPr>
        <w:t xml:space="preserve"> розташуванн</w:t>
      </w:r>
      <w:r>
        <w:rPr>
          <w:rFonts w:ascii="Times New Roman" w:hAnsi="Times New Roman" w:cs="Times New Roman"/>
          <w:sz w:val="28"/>
          <w:szCs w:val="28"/>
        </w:rPr>
        <w:t xml:space="preserve">я виводів інтегрального датчика </w:t>
      </w:r>
      <w:r w:rsidRPr="00D91E82">
        <w:rPr>
          <w:rFonts w:ascii="Times New Roman" w:hAnsi="Times New Roman" w:cs="Times New Roman"/>
          <w:sz w:val="28"/>
          <w:szCs w:val="28"/>
        </w:rPr>
        <w:t>ACS712</w:t>
      </w:r>
      <w:r>
        <w:rPr>
          <w:rFonts w:ascii="Times New Roman" w:hAnsi="Times New Roman" w:cs="Times New Roman"/>
          <w:sz w:val="28"/>
          <w:szCs w:val="28"/>
        </w:rPr>
        <w:t>.</w:t>
      </w:r>
    </w:p>
    <w:p w:rsidR="00DA2632" w:rsidRPr="00E64A07" w:rsidRDefault="00DA2632" w:rsidP="00DA2632">
      <w:pPr>
        <w:spacing w:after="0" w:line="360" w:lineRule="auto"/>
        <w:ind w:firstLine="567"/>
        <w:jc w:val="both"/>
        <w:rPr>
          <w:rFonts w:ascii="Times New Roman" w:hAnsi="Times New Roman" w:cs="Times New Roman"/>
          <w:sz w:val="28"/>
          <w:szCs w:val="28"/>
        </w:rPr>
      </w:pPr>
      <w:r w:rsidRPr="00E64A07">
        <w:rPr>
          <w:rFonts w:ascii="Times New Roman" w:hAnsi="Times New Roman" w:cs="Times New Roman"/>
          <w:sz w:val="28"/>
          <w:szCs w:val="28"/>
        </w:rPr>
        <w:t xml:space="preserve">ACS712 Датчик струму з гальванічною розв'язкою 20 А, без використання шунта, заснований на ефекті </w:t>
      </w:r>
      <w:proofErr w:type="spellStart"/>
      <w:r w:rsidRPr="00E64A07">
        <w:rPr>
          <w:rFonts w:ascii="Times New Roman" w:hAnsi="Times New Roman" w:cs="Times New Roman"/>
          <w:sz w:val="28"/>
          <w:szCs w:val="28"/>
        </w:rPr>
        <w:t>Холла</w:t>
      </w:r>
      <w:proofErr w:type="spellEnd"/>
      <w:r w:rsidRPr="00E64A07">
        <w:rPr>
          <w:rFonts w:ascii="Times New Roman" w:hAnsi="Times New Roman" w:cs="Times New Roman"/>
          <w:sz w:val="28"/>
          <w:szCs w:val="28"/>
        </w:rPr>
        <w:t xml:space="preserve">, тому поблизу модуля не рекомендується встановлювати потужні магніти, соленоїди, реле, електромотори та інші предмети, що випромінюють магнітне поле, бо воно може спотворювати показання. Датчик ACS712 може вимірювати змінний і постійний струм. Датчик живиться від напруги +5 В. Мікросхема ACS712 має вивід, до якого </w:t>
      </w:r>
      <w:proofErr w:type="spellStart"/>
      <w:r w:rsidRPr="00E64A07">
        <w:rPr>
          <w:rFonts w:ascii="Times New Roman" w:hAnsi="Times New Roman" w:cs="Times New Roman"/>
          <w:sz w:val="28"/>
          <w:szCs w:val="28"/>
        </w:rPr>
        <w:t>під'єднано</w:t>
      </w:r>
      <w:proofErr w:type="spellEnd"/>
      <w:r w:rsidRPr="00E64A07">
        <w:rPr>
          <w:rFonts w:ascii="Times New Roman" w:hAnsi="Times New Roman" w:cs="Times New Roman"/>
          <w:sz w:val="28"/>
          <w:szCs w:val="28"/>
        </w:rPr>
        <w:t xml:space="preserve"> фільтрувальний конденсатор, що дає змогу зменшити шумові характеристики та збільшити точність вимірювання.</w:t>
      </w:r>
    </w:p>
    <w:p w:rsidR="00DA2632" w:rsidRDefault="00DA2632" w:rsidP="00DA263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Таблиця 2.2</w:t>
      </w:r>
      <w:r w:rsidRPr="00E64A07">
        <w:rPr>
          <w:rFonts w:ascii="Times New Roman" w:hAnsi="Times New Roman" w:cs="Times New Roman"/>
          <w:sz w:val="28"/>
          <w:szCs w:val="28"/>
        </w:rPr>
        <w:t xml:space="preserve"> </w:t>
      </w:r>
      <w:r w:rsidR="0095430C">
        <w:rPr>
          <w:rFonts w:ascii="Times New Roman" w:hAnsi="Times New Roman" w:cs="Times New Roman"/>
          <w:sz w:val="28"/>
          <w:szCs w:val="28"/>
        </w:rPr>
        <w:t>–</w:t>
      </w:r>
      <w:r w:rsidRPr="00E64A07">
        <w:rPr>
          <w:rFonts w:ascii="Times New Roman" w:hAnsi="Times New Roman" w:cs="Times New Roman"/>
          <w:sz w:val="28"/>
          <w:szCs w:val="28"/>
        </w:rPr>
        <w:t xml:space="preserve"> Характеристики</w:t>
      </w:r>
      <w:r>
        <w:rPr>
          <w:rFonts w:ascii="Times New Roman" w:hAnsi="Times New Roman" w:cs="Times New Roman"/>
          <w:sz w:val="28"/>
          <w:szCs w:val="28"/>
        </w:rPr>
        <w:t xml:space="preserve"> </w:t>
      </w:r>
      <w:proofErr w:type="spellStart"/>
      <w:r>
        <w:rPr>
          <w:rFonts w:ascii="Times New Roman" w:hAnsi="Times New Roman" w:cs="Times New Roman"/>
          <w:sz w:val="28"/>
          <w:szCs w:val="28"/>
        </w:rPr>
        <w:t>Arduino</w:t>
      </w:r>
      <w:proofErr w:type="spellEnd"/>
      <w:r>
        <w:rPr>
          <w:rFonts w:ascii="Times New Roman" w:hAnsi="Times New Roman" w:cs="Times New Roman"/>
          <w:sz w:val="28"/>
          <w:szCs w:val="28"/>
        </w:rPr>
        <w:t xml:space="preserve"> модуля ACS712 20А</w:t>
      </w:r>
      <w:r w:rsidRPr="00E64A07">
        <w:rPr>
          <w:rFonts w:ascii="Times New Roman" w:hAnsi="Times New Roman" w:cs="Times New Roman"/>
          <w:sz w:val="28"/>
          <w:szCs w:val="28"/>
        </w:rPr>
        <w:t>.</w:t>
      </w:r>
    </w:p>
    <w:tbl>
      <w:tblPr>
        <w:tblOverlap w:val="never"/>
        <w:tblW w:w="9849" w:type="dxa"/>
        <w:jc w:val="center"/>
        <w:tblLayout w:type="fixed"/>
        <w:tblCellMar>
          <w:left w:w="10" w:type="dxa"/>
          <w:right w:w="10" w:type="dxa"/>
        </w:tblCellMar>
        <w:tblLook w:val="04A0"/>
      </w:tblPr>
      <w:tblGrid>
        <w:gridCol w:w="5054"/>
        <w:gridCol w:w="4795"/>
      </w:tblGrid>
      <w:tr w:rsidR="00DA2632" w:rsidTr="00DA2632">
        <w:trPr>
          <w:trHeight w:hRule="exact" w:val="336"/>
          <w:jc w:val="center"/>
        </w:trPr>
        <w:tc>
          <w:tcPr>
            <w:tcW w:w="5054" w:type="dxa"/>
            <w:tcBorders>
              <w:top w:val="single" w:sz="4" w:space="0" w:color="auto"/>
              <w:left w:val="single" w:sz="4" w:space="0" w:color="auto"/>
            </w:tcBorders>
            <w:shd w:val="clear" w:color="auto" w:fill="auto"/>
            <w:vAlign w:val="bottom"/>
          </w:tcPr>
          <w:p w:rsidR="00DA2632" w:rsidRPr="0095430C" w:rsidRDefault="00DA2632" w:rsidP="00DA2632">
            <w:pPr>
              <w:pStyle w:val="af"/>
            </w:pPr>
            <w:r w:rsidRPr="0095430C">
              <w:rPr>
                <w:bCs/>
              </w:rPr>
              <w:t>Характеристика</w:t>
            </w:r>
          </w:p>
        </w:tc>
        <w:tc>
          <w:tcPr>
            <w:tcW w:w="4795" w:type="dxa"/>
            <w:tcBorders>
              <w:top w:val="single" w:sz="4" w:space="0" w:color="auto"/>
              <w:left w:val="single" w:sz="4" w:space="0" w:color="auto"/>
              <w:right w:val="single" w:sz="4" w:space="0" w:color="auto"/>
            </w:tcBorders>
            <w:shd w:val="clear" w:color="auto" w:fill="auto"/>
            <w:vAlign w:val="bottom"/>
          </w:tcPr>
          <w:p w:rsidR="00DA2632" w:rsidRPr="0095430C" w:rsidRDefault="00DA2632" w:rsidP="00DA2632">
            <w:pPr>
              <w:pStyle w:val="af"/>
            </w:pPr>
            <w:r w:rsidRPr="0095430C">
              <w:rPr>
                <w:bCs/>
              </w:rPr>
              <w:t>Значення</w:t>
            </w:r>
          </w:p>
        </w:tc>
      </w:tr>
      <w:tr w:rsidR="00DA2632" w:rsidTr="00DA2632">
        <w:trPr>
          <w:trHeight w:hRule="exact" w:val="336"/>
          <w:jc w:val="center"/>
        </w:trPr>
        <w:tc>
          <w:tcPr>
            <w:tcW w:w="5054" w:type="dxa"/>
            <w:tcBorders>
              <w:top w:val="single" w:sz="4" w:space="0" w:color="auto"/>
              <w:left w:val="single" w:sz="4" w:space="0" w:color="auto"/>
            </w:tcBorders>
            <w:shd w:val="clear" w:color="auto" w:fill="auto"/>
            <w:vAlign w:val="bottom"/>
          </w:tcPr>
          <w:p w:rsidR="00DA2632" w:rsidRDefault="00DA2632" w:rsidP="00DA2632">
            <w:pPr>
              <w:pStyle w:val="af"/>
            </w:pPr>
            <w:r w:rsidRPr="007B338B">
              <w:t>Максимальний вимірюваний струм</w:t>
            </w:r>
          </w:p>
        </w:tc>
        <w:tc>
          <w:tcPr>
            <w:tcW w:w="4795" w:type="dxa"/>
            <w:tcBorders>
              <w:top w:val="single" w:sz="4" w:space="0" w:color="auto"/>
              <w:left w:val="single" w:sz="4" w:space="0" w:color="auto"/>
              <w:right w:val="single" w:sz="4" w:space="0" w:color="auto"/>
            </w:tcBorders>
            <w:shd w:val="clear" w:color="auto" w:fill="auto"/>
            <w:vAlign w:val="bottom"/>
          </w:tcPr>
          <w:p w:rsidR="00DA2632" w:rsidRDefault="00DA2632" w:rsidP="00DA2632">
            <w:pPr>
              <w:pStyle w:val="af"/>
            </w:pPr>
            <w:r>
              <w:t>20А</w:t>
            </w:r>
          </w:p>
        </w:tc>
      </w:tr>
      <w:tr w:rsidR="00DA2632" w:rsidTr="00DA2632">
        <w:trPr>
          <w:trHeight w:hRule="exact" w:val="331"/>
          <w:jc w:val="center"/>
        </w:trPr>
        <w:tc>
          <w:tcPr>
            <w:tcW w:w="5054" w:type="dxa"/>
            <w:tcBorders>
              <w:top w:val="single" w:sz="4" w:space="0" w:color="auto"/>
              <w:left w:val="single" w:sz="4" w:space="0" w:color="auto"/>
            </w:tcBorders>
            <w:shd w:val="clear" w:color="auto" w:fill="auto"/>
            <w:vAlign w:val="bottom"/>
          </w:tcPr>
          <w:p w:rsidR="00DA2632" w:rsidRDefault="00DA2632" w:rsidP="00DA2632">
            <w:pPr>
              <w:pStyle w:val="af"/>
            </w:pPr>
            <w:r w:rsidRPr="007B338B">
              <w:t>Чутливість</w:t>
            </w:r>
          </w:p>
        </w:tc>
        <w:tc>
          <w:tcPr>
            <w:tcW w:w="4795" w:type="dxa"/>
            <w:tcBorders>
              <w:top w:val="single" w:sz="4" w:space="0" w:color="auto"/>
              <w:left w:val="single" w:sz="4" w:space="0" w:color="auto"/>
              <w:right w:val="single" w:sz="4" w:space="0" w:color="auto"/>
            </w:tcBorders>
            <w:shd w:val="clear" w:color="auto" w:fill="auto"/>
            <w:vAlign w:val="bottom"/>
          </w:tcPr>
          <w:p w:rsidR="00DA2632" w:rsidRDefault="00DA2632" w:rsidP="00DA2632">
            <w:pPr>
              <w:pStyle w:val="af"/>
            </w:pPr>
            <w:r>
              <w:t>100 мВ/А</w:t>
            </w:r>
          </w:p>
        </w:tc>
      </w:tr>
      <w:tr w:rsidR="00DA2632" w:rsidTr="00DA2632">
        <w:trPr>
          <w:trHeight w:hRule="exact" w:val="331"/>
          <w:jc w:val="center"/>
        </w:trPr>
        <w:tc>
          <w:tcPr>
            <w:tcW w:w="5054" w:type="dxa"/>
            <w:tcBorders>
              <w:top w:val="single" w:sz="4" w:space="0" w:color="auto"/>
              <w:left w:val="single" w:sz="4" w:space="0" w:color="auto"/>
            </w:tcBorders>
            <w:shd w:val="clear" w:color="auto" w:fill="auto"/>
            <w:vAlign w:val="bottom"/>
          </w:tcPr>
          <w:p w:rsidR="00DA2632" w:rsidRDefault="00DA2632" w:rsidP="00DA2632">
            <w:pPr>
              <w:pStyle w:val="af"/>
            </w:pPr>
            <w:r w:rsidRPr="007B338B">
              <w:t>Температурний діапазон</w:t>
            </w:r>
          </w:p>
        </w:tc>
        <w:tc>
          <w:tcPr>
            <w:tcW w:w="4795" w:type="dxa"/>
            <w:tcBorders>
              <w:top w:val="single" w:sz="4" w:space="0" w:color="auto"/>
              <w:left w:val="single" w:sz="4" w:space="0" w:color="auto"/>
              <w:right w:val="single" w:sz="4" w:space="0" w:color="auto"/>
            </w:tcBorders>
            <w:shd w:val="clear" w:color="auto" w:fill="auto"/>
            <w:vAlign w:val="bottom"/>
          </w:tcPr>
          <w:p w:rsidR="00DA2632" w:rsidRDefault="00DA2632" w:rsidP="0095430C">
            <w:pPr>
              <w:pStyle w:val="af"/>
            </w:pPr>
            <w:r>
              <w:t>-40 … +</w:t>
            </w:r>
            <w:r w:rsidR="0095430C">
              <w:t>9</w:t>
            </w:r>
            <w:r>
              <w:t>5°С</w:t>
            </w:r>
          </w:p>
        </w:tc>
      </w:tr>
      <w:tr w:rsidR="00DA2632" w:rsidTr="00DA2632">
        <w:trPr>
          <w:trHeight w:hRule="exact" w:val="331"/>
          <w:jc w:val="center"/>
        </w:trPr>
        <w:tc>
          <w:tcPr>
            <w:tcW w:w="5054" w:type="dxa"/>
            <w:tcBorders>
              <w:top w:val="single" w:sz="4" w:space="0" w:color="auto"/>
              <w:left w:val="single" w:sz="4" w:space="0" w:color="auto"/>
            </w:tcBorders>
            <w:shd w:val="clear" w:color="auto" w:fill="auto"/>
            <w:vAlign w:val="bottom"/>
          </w:tcPr>
          <w:p w:rsidR="00DA2632" w:rsidRDefault="00DA2632" w:rsidP="00DA2632">
            <w:pPr>
              <w:pStyle w:val="af"/>
            </w:pPr>
            <w:r w:rsidRPr="007B338B">
              <w:t>Струм споживання не перевищує</w:t>
            </w:r>
          </w:p>
        </w:tc>
        <w:tc>
          <w:tcPr>
            <w:tcW w:w="4795" w:type="dxa"/>
            <w:tcBorders>
              <w:top w:val="single" w:sz="4" w:space="0" w:color="auto"/>
              <w:left w:val="single" w:sz="4" w:space="0" w:color="auto"/>
              <w:right w:val="single" w:sz="4" w:space="0" w:color="auto"/>
            </w:tcBorders>
            <w:shd w:val="clear" w:color="auto" w:fill="auto"/>
            <w:vAlign w:val="bottom"/>
          </w:tcPr>
          <w:p w:rsidR="00DA2632" w:rsidRDefault="00DA2632" w:rsidP="00DA2632">
            <w:pPr>
              <w:pStyle w:val="af"/>
            </w:pPr>
            <w:r>
              <w:t>11 мА</w:t>
            </w:r>
          </w:p>
        </w:tc>
      </w:tr>
      <w:tr w:rsidR="00DA2632" w:rsidTr="00DA2632">
        <w:trPr>
          <w:trHeight w:hRule="exact" w:val="331"/>
          <w:jc w:val="center"/>
        </w:trPr>
        <w:tc>
          <w:tcPr>
            <w:tcW w:w="5054" w:type="dxa"/>
            <w:tcBorders>
              <w:top w:val="single" w:sz="4" w:space="0" w:color="auto"/>
              <w:left w:val="single" w:sz="4" w:space="0" w:color="auto"/>
            </w:tcBorders>
            <w:shd w:val="clear" w:color="auto" w:fill="auto"/>
            <w:vAlign w:val="bottom"/>
          </w:tcPr>
          <w:p w:rsidR="00DA2632" w:rsidRDefault="00DA2632" w:rsidP="00DA2632">
            <w:pPr>
              <w:pStyle w:val="af"/>
            </w:pPr>
            <w:r w:rsidRPr="007B338B">
              <w:t>Опір внутрішнього шунта</w:t>
            </w:r>
          </w:p>
        </w:tc>
        <w:tc>
          <w:tcPr>
            <w:tcW w:w="4795" w:type="dxa"/>
            <w:tcBorders>
              <w:top w:val="single" w:sz="4" w:space="0" w:color="auto"/>
              <w:left w:val="single" w:sz="4" w:space="0" w:color="auto"/>
              <w:right w:val="single" w:sz="4" w:space="0" w:color="auto"/>
            </w:tcBorders>
            <w:shd w:val="clear" w:color="auto" w:fill="auto"/>
            <w:vAlign w:val="bottom"/>
          </w:tcPr>
          <w:p w:rsidR="00DA2632" w:rsidRDefault="00DA2632" w:rsidP="00DA2632">
            <w:pPr>
              <w:pStyle w:val="af"/>
            </w:pPr>
            <w:r>
              <w:t xml:space="preserve">1,2 </w:t>
            </w:r>
            <w:proofErr w:type="spellStart"/>
            <w:r>
              <w:t>мОм</w:t>
            </w:r>
            <w:proofErr w:type="spellEnd"/>
          </w:p>
        </w:tc>
      </w:tr>
      <w:tr w:rsidR="00DA2632" w:rsidTr="00DA2632">
        <w:trPr>
          <w:trHeight w:hRule="exact" w:val="653"/>
          <w:jc w:val="center"/>
        </w:trPr>
        <w:tc>
          <w:tcPr>
            <w:tcW w:w="5054" w:type="dxa"/>
            <w:tcBorders>
              <w:top w:val="single" w:sz="4" w:space="0" w:color="auto"/>
              <w:left w:val="single" w:sz="4" w:space="0" w:color="auto"/>
            </w:tcBorders>
            <w:shd w:val="clear" w:color="auto" w:fill="auto"/>
            <w:vAlign w:val="bottom"/>
          </w:tcPr>
          <w:p w:rsidR="00DA2632" w:rsidRDefault="00DA2632" w:rsidP="00DA2632">
            <w:pPr>
              <w:pStyle w:val="af"/>
              <w:tabs>
                <w:tab w:val="left" w:pos="2126"/>
              </w:tabs>
            </w:pPr>
            <w:r>
              <w:t>Гальванічна розв'язка, пробивна</w:t>
            </w:r>
          </w:p>
          <w:p w:rsidR="00DA2632" w:rsidRDefault="00DA2632" w:rsidP="00DA2632">
            <w:pPr>
              <w:pStyle w:val="af"/>
            </w:pPr>
            <w:r>
              <w:t>напруга</w:t>
            </w:r>
          </w:p>
        </w:tc>
        <w:tc>
          <w:tcPr>
            <w:tcW w:w="4795" w:type="dxa"/>
            <w:tcBorders>
              <w:top w:val="single" w:sz="4" w:space="0" w:color="auto"/>
              <w:left w:val="single" w:sz="4" w:space="0" w:color="auto"/>
              <w:right w:val="single" w:sz="4" w:space="0" w:color="auto"/>
            </w:tcBorders>
            <w:shd w:val="clear" w:color="auto" w:fill="auto"/>
          </w:tcPr>
          <w:p w:rsidR="00DA2632" w:rsidRDefault="00DA2632" w:rsidP="00DA2632">
            <w:pPr>
              <w:pStyle w:val="af"/>
            </w:pPr>
            <w:r>
              <w:t>2,1 кВ</w:t>
            </w:r>
          </w:p>
        </w:tc>
      </w:tr>
      <w:tr w:rsidR="00DA2632" w:rsidTr="00DA2632">
        <w:trPr>
          <w:trHeight w:hRule="exact" w:val="346"/>
          <w:jc w:val="center"/>
        </w:trPr>
        <w:tc>
          <w:tcPr>
            <w:tcW w:w="5054" w:type="dxa"/>
            <w:tcBorders>
              <w:top w:val="single" w:sz="4" w:space="0" w:color="auto"/>
              <w:left w:val="single" w:sz="4" w:space="0" w:color="auto"/>
              <w:bottom w:val="single" w:sz="4" w:space="0" w:color="auto"/>
            </w:tcBorders>
            <w:shd w:val="clear" w:color="auto" w:fill="auto"/>
            <w:vAlign w:val="bottom"/>
          </w:tcPr>
          <w:p w:rsidR="00DA2632" w:rsidRDefault="00DA2632" w:rsidP="00DA2632">
            <w:pPr>
              <w:pStyle w:val="af"/>
            </w:pPr>
            <w:r w:rsidRPr="007B338B">
              <w:t>Розмір</w:t>
            </w:r>
          </w:p>
        </w:tc>
        <w:tc>
          <w:tcPr>
            <w:tcW w:w="4795" w:type="dxa"/>
            <w:tcBorders>
              <w:top w:val="single" w:sz="4" w:space="0" w:color="auto"/>
              <w:left w:val="single" w:sz="4" w:space="0" w:color="auto"/>
              <w:bottom w:val="single" w:sz="4" w:space="0" w:color="auto"/>
              <w:right w:val="single" w:sz="4" w:space="0" w:color="auto"/>
            </w:tcBorders>
            <w:shd w:val="clear" w:color="auto" w:fill="auto"/>
            <w:vAlign w:val="bottom"/>
          </w:tcPr>
          <w:p w:rsidR="00DA2632" w:rsidRDefault="00DA2632" w:rsidP="00DA2632">
            <w:pPr>
              <w:pStyle w:val="af"/>
            </w:pPr>
            <w:r>
              <w:t xml:space="preserve">31 </w:t>
            </w:r>
            <m:oMath>
              <m:r>
                <w:rPr>
                  <w:rFonts w:ascii="Cambria Math" w:hAnsi="Cambria Math"/>
                </w:rPr>
                <m:t>×</m:t>
              </m:r>
            </m:oMath>
            <w:r>
              <w:t xml:space="preserve"> 13 мм</w:t>
            </w:r>
          </w:p>
        </w:tc>
      </w:tr>
    </w:tbl>
    <w:p w:rsidR="00DA2632" w:rsidRPr="00674797" w:rsidRDefault="00DA2632" w:rsidP="00DA2632">
      <w:pPr>
        <w:spacing w:after="0" w:line="360" w:lineRule="auto"/>
        <w:ind w:firstLine="567"/>
        <w:jc w:val="both"/>
        <w:rPr>
          <w:rFonts w:ascii="Times New Roman" w:hAnsi="Times New Roman" w:cs="Times New Roman"/>
          <w:sz w:val="28"/>
          <w:szCs w:val="28"/>
        </w:rPr>
      </w:pPr>
      <w:r w:rsidRPr="00674797">
        <w:rPr>
          <w:rFonts w:ascii="Times New Roman" w:hAnsi="Times New Roman" w:cs="Times New Roman"/>
          <w:sz w:val="28"/>
          <w:szCs w:val="28"/>
        </w:rPr>
        <w:t>Так само має низький опір вимірювального шунта, а значить незначні втрати. Реле струму і напруги заведені на аналогові виходи плати (</w:t>
      </w:r>
      <w:proofErr w:type="spellStart"/>
      <w:r w:rsidRPr="00674797">
        <w:rPr>
          <w:rFonts w:ascii="Times New Roman" w:hAnsi="Times New Roman" w:cs="Times New Roman"/>
          <w:sz w:val="28"/>
          <w:szCs w:val="28"/>
        </w:rPr>
        <w:t>мікроконтролера</w:t>
      </w:r>
      <w:proofErr w:type="spellEnd"/>
      <w:r w:rsidRPr="00674797">
        <w:rPr>
          <w:rFonts w:ascii="Times New Roman" w:hAnsi="Times New Roman" w:cs="Times New Roman"/>
          <w:sz w:val="28"/>
          <w:szCs w:val="28"/>
        </w:rPr>
        <w:t xml:space="preserve">). Понижувальні реле напруги </w:t>
      </w:r>
      <w:proofErr w:type="spellStart"/>
      <w:r w:rsidRPr="00674797">
        <w:rPr>
          <w:rFonts w:ascii="Times New Roman" w:hAnsi="Times New Roman" w:cs="Times New Roman"/>
          <w:sz w:val="28"/>
          <w:szCs w:val="28"/>
        </w:rPr>
        <w:t>під'єднані</w:t>
      </w:r>
      <w:proofErr w:type="spellEnd"/>
      <w:r w:rsidRPr="00674797">
        <w:rPr>
          <w:rFonts w:ascii="Times New Roman" w:hAnsi="Times New Roman" w:cs="Times New Roman"/>
          <w:sz w:val="28"/>
          <w:szCs w:val="28"/>
        </w:rPr>
        <w:t xml:space="preserve"> на цифрові виходи </w:t>
      </w:r>
      <w:proofErr w:type="spellStart"/>
      <w:r w:rsidRPr="00674797">
        <w:rPr>
          <w:rFonts w:ascii="Times New Roman" w:hAnsi="Times New Roman" w:cs="Times New Roman"/>
          <w:sz w:val="28"/>
          <w:szCs w:val="28"/>
        </w:rPr>
        <w:t>мікроконтролера</w:t>
      </w:r>
      <w:proofErr w:type="spellEnd"/>
      <w:r w:rsidRPr="00674797">
        <w:rPr>
          <w:rFonts w:ascii="Times New Roman" w:hAnsi="Times New Roman" w:cs="Times New Roman"/>
          <w:sz w:val="28"/>
          <w:szCs w:val="28"/>
        </w:rPr>
        <w:t xml:space="preserve">. Підключення здійснюється через понижувальні реле напруги, які перетворюють вхідну напругу з 220В до 30В і підключаються до кнопкового посту. Для роботи платформа </w:t>
      </w:r>
      <w:proofErr w:type="spellStart"/>
      <w:r w:rsidRPr="00674797">
        <w:rPr>
          <w:rFonts w:ascii="Times New Roman" w:hAnsi="Times New Roman" w:cs="Times New Roman"/>
          <w:sz w:val="28"/>
          <w:szCs w:val="28"/>
        </w:rPr>
        <w:t>під'єднується</w:t>
      </w:r>
      <w:proofErr w:type="spellEnd"/>
      <w:r w:rsidRPr="00674797">
        <w:rPr>
          <w:rFonts w:ascii="Times New Roman" w:hAnsi="Times New Roman" w:cs="Times New Roman"/>
          <w:sz w:val="28"/>
          <w:szCs w:val="28"/>
        </w:rPr>
        <w:t xml:space="preserve"> до комп'ютера за допомогою кабелю USB, можна так само подати живлення за допомогою адаптера AC/DC або батареї.</w:t>
      </w:r>
    </w:p>
    <w:p w:rsidR="00DA2632" w:rsidRDefault="00DA2632" w:rsidP="00DA2632">
      <w:pPr>
        <w:spacing w:after="0" w:line="360" w:lineRule="auto"/>
        <w:ind w:firstLine="567"/>
        <w:jc w:val="both"/>
        <w:rPr>
          <w:rFonts w:ascii="Times New Roman" w:hAnsi="Times New Roman" w:cs="Times New Roman"/>
          <w:sz w:val="28"/>
          <w:szCs w:val="28"/>
        </w:rPr>
      </w:pPr>
      <w:r w:rsidRPr="00674797">
        <w:rPr>
          <w:rFonts w:ascii="Times New Roman" w:hAnsi="Times New Roman" w:cs="Times New Roman"/>
          <w:sz w:val="28"/>
          <w:szCs w:val="28"/>
        </w:rPr>
        <w:t xml:space="preserve">Модульність </w:t>
      </w:r>
      <w:proofErr w:type="spellStart"/>
      <w:r w:rsidRPr="00674797">
        <w:rPr>
          <w:rFonts w:ascii="Times New Roman" w:hAnsi="Times New Roman" w:cs="Times New Roman"/>
          <w:sz w:val="28"/>
          <w:szCs w:val="28"/>
        </w:rPr>
        <w:t>Arduino</w:t>
      </w:r>
      <w:proofErr w:type="spellEnd"/>
      <w:r w:rsidRPr="00674797">
        <w:rPr>
          <w:rFonts w:ascii="Times New Roman" w:hAnsi="Times New Roman" w:cs="Times New Roman"/>
          <w:sz w:val="28"/>
          <w:szCs w:val="28"/>
        </w:rPr>
        <w:t xml:space="preserve"> дає змогу створювати на базі цієї платформи </w:t>
      </w:r>
      <w:proofErr w:type="spellStart"/>
      <w:r w:rsidRPr="00674797">
        <w:rPr>
          <w:rFonts w:ascii="Times New Roman" w:hAnsi="Times New Roman" w:cs="Times New Roman"/>
          <w:sz w:val="28"/>
          <w:szCs w:val="28"/>
        </w:rPr>
        <w:t>проєкти</w:t>
      </w:r>
      <w:proofErr w:type="spellEnd"/>
      <w:r w:rsidRPr="00674797">
        <w:rPr>
          <w:rFonts w:ascii="Times New Roman" w:hAnsi="Times New Roman" w:cs="Times New Roman"/>
          <w:sz w:val="28"/>
          <w:szCs w:val="28"/>
        </w:rPr>
        <w:t xml:space="preserve"> різної спрямованості та функціональності. Існує можливість об'єднання плати і </w:t>
      </w:r>
      <w:r w:rsidRPr="00674797">
        <w:rPr>
          <w:rFonts w:ascii="Times New Roman" w:hAnsi="Times New Roman" w:cs="Times New Roman"/>
          <w:sz w:val="28"/>
          <w:szCs w:val="28"/>
        </w:rPr>
        <w:lastRenderedPageBreak/>
        <w:t>модулів зв'язку практично будь-якого стандарту і протоколу, зокрема, для під</w:t>
      </w:r>
      <w:r>
        <w:rPr>
          <w:rFonts w:ascii="Times New Roman" w:hAnsi="Times New Roman" w:cs="Times New Roman"/>
          <w:sz w:val="28"/>
          <w:szCs w:val="28"/>
        </w:rPr>
        <w:t>ключення до стільникової мережі</w:t>
      </w:r>
      <w:r w:rsidRPr="00674797">
        <w:rPr>
          <w:rFonts w:ascii="Times New Roman" w:hAnsi="Times New Roman" w:cs="Times New Roman"/>
          <w:sz w:val="28"/>
          <w:szCs w:val="28"/>
        </w:rPr>
        <w:t>.</w:t>
      </w:r>
    </w:p>
    <w:p w:rsidR="00DA2632" w:rsidRDefault="00DA2632" w:rsidP="00DA2632">
      <w:pPr>
        <w:spacing w:after="0" w:line="360" w:lineRule="auto"/>
        <w:ind w:firstLine="567"/>
        <w:jc w:val="center"/>
        <w:rPr>
          <w:rFonts w:ascii="Times New Roman" w:hAnsi="Times New Roman" w:cs="Times New Roman"/>
          <w:sz w:val="28"/>
          <w:szCs w:val="28"/>
        </w:rPr>
      </w:pPr>
      <w:r>
        <w:rPr>
          <w:noProof/>
          <w:lang w:eastAsia="uk-UA"/>
        </w:rPr>
        <w:drawing>
          <wp:inline distT="0" distB="0" distL="0" distR="0">
            <wp:extent cx="1800225" cy="2609850"/>
            <wp:effectExtent l="0" t="0" r="9525" b="0"/>
            <wp:docPr id="114"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1800225" cy="2609850"/>
                    </a:xfrm>
                    <a:prstGeom prst="rect">
                      <a:avLst/>
                    </a:prstGeom>
                  </pic:spPr>
                </pic:pic>
              </a:graphicData>
            </a:graphic>
          </wp:inline>
        </w:drawing>
      </w:r>
    </w:p>
    <w:p w:rsidR="00DA2632" w:rsidRDefault="00DA2632" w:rsidP="0095430C">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Рис. 2.9. GSM модуль SIM900R</w:t>
      </w:r>
      <w:r w:rsidRPr="004458F4">
        <w:rPr>
          <w:rFonts w:ascii="Times New Roman" w:hAnsi="Times New Roman" w:cs="Times New Roman"/>
          <w:sz w:val="28"/>
          <w:szCs w:val="28"/>
        </w:rPr>
        <w:t>.</w:t>
      </w:r>
    </w:p>
    <w:p w:rsidR="00DA2632" w:rsidRDefault="00DA2632" w:rsidP="00DA263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Таблиця 2.</w:t>
      </w:r>
      <w:r w:rsidRPr="003D7651">
        <w:rPr>
          <w:rFonts w:ascii="Times New Roman" w:hAnsi="Times New Roman" w:cs="Times New Roman"/>
          <w:sz w:val="28"/>
          <w:szCs w:val="28"/>
        </w:rPr>
        <w:t xml:space="preserve">3 </w:t>
      </w:r>
      <w:r w:rsidR="0095430C">
        <w:rPr>
          <w:rFonts w:ascii="Times New Roman" w:hAnsi="Times New Roman" w:cs="Times New Roman"/>
          <w:sz w:val="28"/>
          <w:szCs w:val="28"/>
        </w:rPr>
        <w:t>–</w:t>
      </w:r>
      <w:r w:rsidRPr="003D7651">
        <w:rPr>
          <w:rFonts w:ascii="Times New Roman" w:hAnsi="Times New Roman" w:cs="Times New Roman"/>
          <w:sz w:val="28"/>
          <w:szCs w:val="28"/>
        </w:rPr>
        <w:t xml:space="preserve"> Характе</w:t>
      </w:r>
      <w:r>
        <w:rPr>
          <w:rFonts w:ascii="Times New Roman" w:hAnsi="Times New Roman" w:cs="Times New Roman"/>
          <w:sz w:val="28"/>
          <w:szCs w:val="28"/>
        </w:rPr>
        <w:t>ристики GSM модуля SIM900R</w:t>
      </w:r>
      <w:r w:rsidRPr="003D7651">
        <w:rPr>
          <w:rFonts w:ascii="Times New Roman" w:hAnsi="Times New Roman" w:cs="Times New Roman"/>
          <w:sz w:val="28"/>
          <w:szCs w:val="28"/>
        </w:rPr>
        <w:t>.</w:t>
      </w:r>
    </w:p>
    <w:tbl>
      <w:tblPr>
        <w:tblOverlap w:val="never"/>
        <w:tblW w:w="10152" w:type="dxa"/>
        <w:jc w:val="center"/>
        <w:tblLayout w:type="fixed"/>
        <w:tblCellMar>
          <w:left w:w="10" w:type="dxa"/>
          <w:right w:w="10" w:type="dxa"/>
        </w:tblCellMar>
        <w:tblLook w:val="04A0"/>
      </w:tblPr>
      <w:tblGrid>
        <w:gridCol w:w="5074"/>
        <w:gridCol w:w="5078"/>
      </w:tblGrid>
      <w:tr w:rsidR="00DA2632" w:rsidTr="00DA2632">
        <w:trPr>
          <w:trHeight w:hRule="exact" w:val="336"/>
          <w:jc w:val="center"/>
        </w:trPr>
        <w:tc>
          <w:tcPr>
            <w:tcW w:w="5074" w:type="dxa"/>
            <w:tcBorders>
              <w:top w:val="single" w:sz="4" w:space="0" w:color="auto"/>
              <w:left w:val="single" w:sz="4" w:space="0" w:color="auto"/>
            </w:tcBorders>
            <w:shd w:val="clear" w:color="auto" w:fill="auto"/>
          </w:tcPr>
          <w:p w:rsidR="00DA2632" w:rsidRPr="003D7651" w:rsidRDefault="00DA2632" w:rsidP="00DA2632">
            <w:pPr>
              <w:rPr>
                <w:rFonts w:ascii="Times New Roman" w:hAnsi="Times New Roman" w:cs="Times New Roman"/>
                <w:sz w:val="28"/>
                <w:szCs w:val="28"/>
              </w:rPr>
            </w:pPr>
            <w:r w:rsidRPr="003D7651">
              <w:rPr>
                <w:rFonts w:ascii="Times New Roman" w:hAnsi="Times New Roman" w:cs="Times New Roman"/>
                <w:sz w:val="28"/>
                <w:szCs w:val="28"/>
              </w:rPr>
              <w:t>Характеристика</w:t>
            </w:r>
          </w:p>
        </w:tc>
        <w:tc>
          <w:tcPr>
            <w:tcW w:w="5078" w:type="dxa"/>
            <w:tcBorders>
              <w:top w:val="single" w:sz="4" w:space="0" w:color="auto"/>
              <w:left w:val="single" w:sz="4" w:space="0" w:color="auto"/>
              <w:right w:val="single" w:sz="4" w:space="0" w:color="auto"/>
            </w:tcBorders>
            <w:shd w:val="clear" w:color="auto" w:fill="auto"/>
            <w:vAlign w:val="bottom"/>
          </w:tcPr>
          <w:p w:rsidR="00DA2632" w:rsidRPr="00B55CB6" w:rsidRDefault="00DA2632" w:rsidP="00DA2632">
            <w:pPr>
              <w:pStyle w:val="af"/>
            </w:pPr>
            <w:r w:rsidRPr="00B55CB6">
              <w:rPr>
                <w:bCs/>
              </w:rPr>
              <w:t>Значення</w:t>
            </w:r>
          </w:p>
        </w:tc>
      </w:tr>
      <w:tr w:rsidR="00DA2632" w:rsidTr="00DA2632">
        <w:trPr>
          <w:trHeight w:hRule="exact" w:val="331"/>
          <w:jc w:val="center"/>
        </w:trPr>
        <w:tc>
          <w:tcPr>
            <w:tcW w:w="5074" w:type="dxa"/>
            <w:tcBorders>
              <w:top w:val="single" w:sz="4" w:space="0" w:color="auto"/>
              <w:left w:val="single" w:sz="4" w:space="0" w:color="auto"/>
            </w:tcBorders>
            <w:shd w:val="clear" w:color="auto" w:fill="auto"/>
          </w:tcPr>
          <w:p w:rsidR="00DA2632" w:rsidRPr="003D7651" w:rsidRDefault="00DA2632" w:rsidP="00DA2632">
            <w:pPr>
              <w:rPr>
                <w:rFonts w:ascii="Times New Roman" w:hAnsi="Times New Roman" w:cs="Times New Roman"/>
                <w:sz w:val="28"/>
                <w:szCs w:val="28"/>
              </w:rPr>
            </w:pPr>
            <w:r w:rsidRPr="003D7651">
              <w:rPr>
                <w:rFonts w:ascii="Times New Roman" w:hAnsi="Times New Roman" w:cs="Times New Roman"/>
                <w:sz w:val="28"/>
                <w:szCs w:val="28"/>
              </w:rPr>
              <w:t>Діапазон робочої частоти</w:t>
            </w:r>
          </w:p>
        </w:tc>
        <w:tc>
          <w:tcPr>
            <w:tcW w:w="5078" w:type="dxa"/>
            <w:tcBorders>
              <w:top w:val="single" w:sz="4" w:space="0" w:color="auto"/>
              <w:left w:val="single" w:sz="4" w:space="0" w:color="auto"/>
              <w:right w:val="single" w:sz="4" w:space="0" w:color="auto"/>
            </w:tcBorders>
            <w:shd w:val="clear" w:color="auto" w:fill="auto"/>
            <w:vAlign w:val="bottom"/>
          </w:tcPr>
          <w:p w:rsidR="00DA2632" w:rsidRDefault="00DA2632" w:rsidP="00DA2632">
            <w:pPr>
              <w:pStyle w:val="af"/>
            </w:pPr>
            <w:r>
              <w:rPr>
                <w:lang w:val="en-US" w:bidi="en-US"/>
              </w:rPr>
              <w:t xml:space="preserve">GSM </w:t>
            </w:r>
            <w:r>
              <w:t xml:space="preserve">900 / 1800 </w:t>
            </w:r>
            <w:proofErr w:type="spellStart"/>
            <w:r>
              <w:t>МГц</w:t>
            </w:r>
            <w:proofErr w:type="spellEnd"/>
          </w:p>
        </w:tc>
      </w:tr>
      <w:tr w:rsidR="00DA2632" w:rsidTr="00DA2632">
        <w:trPr>
          <w:trHeight w:hRule="exact" w:val="336"/>
          <w:jc w:val="center"/>
        </w:trPr>
        <w:tc>
          <w:tcPr>
            <w:tcW w:w="5074" w:type="dxa"/>
            <w:tcBorders>
              <w:top w:val="single" w:sz="4" w:space="0" w:color="auto"/>
              <w:left w:val="single" w:sz="4" w:space="0" w:color="auto"/>
            </w:tcBorders>
            <w:shd w:val="clear" w:color="auto" w:fill="auto"/>
          </w:tcPr>
          <w:p w:rsidR="00DA2632" w:rsidRPr="003D7651" w:rsidRDefault="00DA2632" w:rsidP="00DA2632">
            <w:pPr>
              <w:rPr>
                <w:rFonts w:ascii="Times New Roman" w:hAnsi="Times New Roman" w:cs="Times New Roman"/>
                <w:sz w:val="28"/>
                <w:szCs w:val="28"/>
              </w:rPr>
            </w:pPr>
            <w:r w:rsidRPr="003D7651">
              <w:rPr>
                <w:rFonts w:ascii="Times New Roman" w:hAnsi="Times New Roman" w:cs="Times New Roman"/>
                <w:sz w:val="28"/>
                <w:szCs w:val="28"/>
              </w:rPr>
              <w:t>Клас передавання даних GPRS</w:t>
            </w:r>
          </w:p>
        </w:tc>
        <w:tc>
          <w:tcPr>
            <w:tcW w:w="5078" w:type="dxa"/>
            <w:tcBorders>
              <w:top w:val="single" w:sz="4" w:space="0" w:color="auto"/>
              <w:left w:val="single" w:sz="4" w:space="0" w:color="auto"/>
              <w:right w:val="single" w:sz="4" w:space="0" w:color="auto"/>
            </w:tcBorders>
            <w:shd w:val="clear" w:color="auto" w:fill="auto"/>
            <w:vAlign w:val="bottom"/>
          </w:tcPr>
          <w:p w:rsidR="00DA2632" w:rsidRDefault="00DA2632" w:rsidP="00DA2632">
            <w:pPr>
              <w:pStyle w:val="af"/>
            </w:pPr>
            <w:r>
              <w:rPr>
                <w:lang w:val="en-US" w:bidi="en-US"/>
              </w:rPr>
              <w:t>multi-</w:t>
            </w:r>
            <w:proofErr w:type="spellStart"/>
            <w:r>
              <w:rPr>
                <w:lang w:val="en-US" w:bidi="en-US"/>
              </w:rPr>
              <w:t>slotclass</w:t>
            </w:r>
            <w:proofErr w:type="spellEnd"/>
            <w:r>
              <w:rPr>
                <w:lang w:val="en-US" w:bidi="en-US"/>
              </w:rPr>
              <w:t xml:space="preserve"> </w:t>
            </w:r>
            <w:r>
              <w:t>10/8</w:t>
            </w:r>
          </w:p>
        </w:tc>
      </w:tr>
      <w:tr w:rsidR="00DA2632" w:rsidTr="00DA2632">
        <w:trPr>
          <w:trHeight w:hRule="exact" w:val="331"/>
          <w:jc w:val="center"/>
        </w:trPr>
        <w:tc>
          <w:tcPr>
            <w:tcW w:w="5074" w:type="dxa"/>
            <w:tcBorders>
              <w:top w:val="single" w:sz="4" w:space="0" w:color="auto"/>
              <w:left w:val="single" w:sz="4" w:space="0" w:color="auto"/>
            </w:tcBorders>
            <w:shd w:val="clear" w:color="auto" w:fill="auto"/>
          </w:tcPr>
          <w:p w:rsidR="00DA2632" w:rsidRPr="003D7651" w:rsidRDefault="00DA2632" w:rsidP="00DA2632">
            <w:pPr>
              <w:rPr>
                <w:rFonts w:ascii="Times New Roman" w:hAnsi="Times New Roman" w:cs="Times New Roman"/>
                <w:sz w:val="28"/>
                <w:szCs w:val="28"/>
              </w:rPr>
            </w:pPr>
            <w:r w:rsidRPr="003D7651">
              <w:rPr>
                <w:rFonts w:ascii="Times New Roman" w:hAnsi="Times New Roman" w:cs="Times New Roman"/>
                <w:sz w:val="28"/>
                <w:szCs w:val="28"/>
              </w:rPr>
              <w:t>CSD</w:t>
            </w:r>
          </w:p>
        </w:tc>
        <w:tc>
          <w:tcPr>
            <w:tcW w:w="5078" w:type="dxa"/>
            <w:tcBorders>
              <w:top w:val="single" w:sz="4" w:space="0" w:color="auto"/>
              <w:left w:val="single" w:sz="4" w:space="0" w:color="auto"/>
              <w:right w:val="single" w:sz="4" w:space="0" w:color="auto"/>
            </w:tcBorders>
            <w:shd w:val="clear" w:color="auto" w:fill="auto"/>
            <w:vAlign w:val="bottom"/>
          </w:tcPr>
          <w:p w:rsidR="00DA2632" w:rsidRDefault="00DA2632" w:rsidP="00DA2632">
            <w:pPr>
              <w:pStyle w:val="af"/>
            </w:pPr>
            <w:r>
              <w:t xml:space="preserve">до 14.4 </w:t>
            </w:r>
            <w:proofErr w:type="spellStart"/>
            <w:r>
              <w:t>кбіт</w:t>
            </w:r>
            <w:proofErr w:type="spellEnd"/>
            <w:r>
              <w:t>/с</w:t>
            </w:r>
          </w:p>
        </w:tc>
      </w:tr>
      <w:tr w:rsidR="00DA2632" w:rsidTr="00DA2632">
        <w:trPr>
          <w:trHeight w:hRule="exact" w:val="331"/>
          <w:jc w:val="center"/>
        </w:trPr>
        <w:tc>
          <w:tcPr>
            <w:tcW w:w="5074" w:type="dxa"/>
            <w:tcBorders>
              <w:top w:val="single" w:sz="4" w:space="0" w:color="auto"/>
              <w:left w:val="single" w:sz="4" w:space="0" w:color="auto"/>
            </w:tcBorders>
            <w:shd w:val="clear" w:color="auto" w:fill="auto"/>
          </w:tcPr>
          <w:p w:rsidR="00DA2632" w:rsidRPr="003D7651" w:rsidRDefault="00DA2632" w:rsidP="00DA2632">
            <w:pPr>
              <w:rPr>
                <w:rFonts w:ascii="Times New Roman" w:hAnsi="Times New Roman" w:cs="Times New Roman"/>
                <w:sz w:val="28"/>
                <w:szCs w:val="28"/>
              </w:rPr>
            </w:pPr>
            <w:r w:rsidRPr="003D7651">
              <w:rPr>
                <w:rFonts w:ascii="Times New Roman" w:hAnsi="Times New Roman" w:cs="Times New Roman"/>
                <w:sz w:val="28"/>
                <w:szCs w:val="28"/>
              </w:rPr>
              <w:t>Вбудований стек</w:t>
            </w:r>
          </w:p>
        </w:tc>
        <w:tc>
          <w:tcPr>
            <w:tcW w:w="5078" w:type="dxa"/>
            <w:tcBorders>
              <w:top w:val="single" w:sz="4" w:space="0" w:color="auto"/>
              <w:left w:val="single" w:sz="4" w:space="0" w:color="auto"/>
              <w:right w:val="single" w:sz="4" w:space="0" w:color="auto"/>
            </w:tcBorders>
            <w:shd w:val="clear" w:color="auto" w:fill="auto"/>
            <w:vAlign w:val="bottom"/>
          </w:tcPr>
          <w:p w:rsidR="00DA2632" w:rsidRDefault="00DA2632" w:rsidP="00DA2632">
            <w:pPr>
              <w:pStyle w:val="af"/>
            </w:pPr>
            <w:r>
              <w:rPr>
                <w:lang w:val="en-US" w:bidi="en-US"/>
              </w:rPr>
              <w:t>TCP/IP, UDP/IP</w:t>
            </w:r>
          </w:p>
        </w:tc>
      </w:tr>
      <w:tr w:rsidR="00DA2632" w:rsidTr="00DA2632">
        <w:trPr>
          <w:trHeight w:hRule="exact" w:val="331"/>
          <w:jc w:val="center"/>
        </w:trPr>
        <w:tc>
          <w:tcPr>
            <w:tcW w:w="5074" w:type="dxa"/>
            <w:tcBorders>
              <w:top w:val="single" w:sz="4" w:space="0" w:color="auto"/>
              <w:left w:val="single" w:sz="4" w:space="0" w:color="auto"/>
            </w:tcBorders>
            <w:shd w:val="clear" w:color="auto" w:fill="auto"/>
          </w:tcPr>
          <w:p w:rsidR="00DA2632" w:rsidRPr="003D7651" w:rsidRDefault="00DA2632" w:rsidP="00DA2632">
            <w:pPr>
              <w:rPr>
                <w:rFonts w:ascii="Times New Roman" w:hAnsi="Times New Roman" w:cs="Times New Roman"/>
                <w:sz w:val="28"/>
                <w:szCs w:val="28"/>
              </w:rPr>
            </w:pPr>
            <w:r w:rsidRPr="003D7651">
              <w:rPr>
                <w:rFonts w:ascii="Times New Roman" w:hAnsi="Times New Roman" w:cs="Times New Roman"/>
                <w:sz w:val="28"/>
                <w:szCs w:val="28"/>
              </w:rPr>
              <w:t>Напруга живлення</w:t>
            </w:r>
          </w:p>
        </w:tc>
        <w:tc>
          <w:tcPr>
            <w:tcW w:w="5078" w:type="dxa"/>
            <w:tcBorders>
              <w:top w:val="single" w:sz="4" w:space="0" w:color="auto"/>
              <w:left w:val="single" w:sz="4" w:space="0" w:color="auto"/>
              <w:right w:val="single" w:sz="4" w:space="0" w:color="auto"/>
            </w:tcBorders>
            <w:shd w:val="clear" w:color="auto" w:fill="auto"/>
            <w:vAlign w:val="bottom"/>
          </w:tcPr>
          <w:p w:rsidR="00DA2632" w:rsidRDefault="00DA2632" w:rsidP="00DA2632">
            <w:pPr>
              <w:pStyle w:val="af"/>
            </w:pPr>
            <w:r>
              <w:t>3,2 ... 4,8 В</w:t>
            </w:r>
          </w:p>
        </w:tc>
      </w:tr>
      <w:tr w:rsidR="00DA2632" w:rsidTr="00DA2632">
        <w:trPr>
          <w:trHeight w:hRule="exact" w:val="331"/>
          <w:jc w:val="center"/>
        </w:trPr>
        <w:tc>
          <w:tcPr>
            <w:tcW w:w="5074" w:type="dxa"/>
            <w:tcBorders>
              <w:top w:val="single" w:sz="4" w:space="0" w:color="auto"/>
              <w:left w:val="single" w:sz="4" w:space="0" w:color="auto"/>
            </w:tcBorders>
            <w:shd w:val="clear" w:color="auto" w:fill="auto"/>
          </w:tcPr>
          <w:p w:rsidR="00DA2632" w:rsidRPr="003D7651" w:rsidRDefault="00DA2632" w:rsidP="00DA2632">
            <w:pPr>
              <w:rPr>
                <w:rFonts w:ascii="Times New Roman" w:hAnsi="Times New Roman" w:cs="Times New Roman"/>
                <w:sz w:val="28"/>
                <w:szCs w:val="28"/>
              </w:rPr>
            </w:pPr>
            <w:r w:rsidRPr="003D7651">
              <w:rPr>
                <w:rFonts w:ascii="Times New Roman" w:hAnsi="Times New Roman" w:cs="Times New Roman"/>
                <w:sz w:val="28"/>
                <w:szCs w:val="28"/>
              </w:rPr>
              <w:t>Робочий температурний діапазон:</w:t>
            </w:r>
          </w:p>
        </w:tc>
        <w:tc>
          <w:tcPr>
            <w:tcW w:w="5078" w:type="dxa"/>
            <w:tcBorders>
              <w:top w:val="single" w:sz="4" w:space="0" w:color="auto"/>
              <w:left w:val="single" w:sz="4" w:space="0" w:color="auto"/>
              <w:right w:val="single" w:sz="4" w:space="0" w:color="auto"/>
            </w:tcBorders>
            <w:shd w:val="clear" w:color="auto" w:fill="auto"/>
            <w:vAlign w:val="bottom"/>
          </w:tcPr>
          <w:p w:rsidR="00DA2632" w:rsidRDefault="00DA2632" w:rsidP="00DA2632">
            <w:pPr>
              <w:pStyle w:val="af"/>
            </w:pPr>
            <w:r>
              <w:t>-30 °C ... +80 °C</w:t>
            </w:r>
          </w:p>
        </w:tc>
      </w:tr>
      <w:tr w:rsidR="00DA2632" w:rsidTr="00DA2632">
        <w:trPr>
          <w:trHeight w:hRule="exact" w:val="341"/>
          <w:jc w:val="center"/>
        </w:trPr>
        <w:tc>
          <w:tcPr>
            <w:tcW w:w="5074" w:type="dxa"/>
            <w:tcBorders>
              <w:top w:val="single" w:sz="4" w:space="0" w:color="auto"/>
              <w:left w:val="single" w:sz="4" w:space="0" w:color="auto"/>
              <w:bottom w:val="single" w:sz="4" w:space="0" w:color="auto"/>
            </w:tcBorders>
            <w:shd w:val="clear" w:color="auto" w:fill="auto"/>
          </w:tcPr>
          <w:p w:rsidR="00DA2632" w:rsidRPr="003D7651" w:rsidRDefault="00DA2632" w:rsidP="00DA2632">
            <w:pPr>
              <w:rPr>
                <w:rFonts w:ascii="Times New Roman" w:hAnsi="Times New Roman" w:cs="Times New Roman"/>
                <w:sz w:val="28"/>
                <w:szCs w:val="28"/>
              </w:rPr>
            </w:pPr>
            <w:r w:rsidRPr="003D7651">
              <w:rPr>
                <w:rFonts w:ascii="Times New Roman" w:hAnsi="Times New Roman" w:cs="Times New Roman"/>
                <w:sz w:val="28"/>
                <w:szCs w:val="28"/>
              </w:rPr>
              <w:t>Розмір</w:t>
            </w:r>
          </w:p>
        </w:tc>
        <w:tc>
          <w:tcPr>
            <w:tcW w:w="5078" w:type="dxa"/>
            <w:tcBorders>
              <w:top w:val="single" w:sz="4" w:space="0" w:color="auto"/>
              <w:left w:val="single" w:sz="4" w:space="0" w:color="auto"/>
              <w:bottom w:val="single" w:sz="4" w:space="0" w:color="auto"/>
              <w:right w:val="single" w:sz="4" w:space="0" w:color="auto"/>
            </w:tcBorders>
            <w:shd w:val="clear" w:color="auto" w:fill="auto"/>
            <w:vAlign w:val="bottom"/>
          </w:tcPr>
          <w:p w:rsidR="00DA2632" w:rsidRDefault="00DA2632" w:rsidP="00DA2632">
            <w:pPr>
              <w:pStyle w:val="af"/>
            </w:pPr>
            <w:r>
              <w:t>24* 24 * 3 мм</w:t>
            </w:r>
          </w:p>
        </w:tc>
      </w:tr>
    </w:tbl>
    <w:p w:rsidR="00DA2632" w:rsidRDefault="00DA2632" w:rsidP="00DA263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GSM модуль SIM900R (рис. 2.9</w:t>
      </w:r>
      <w:r w:rsidRPr="00EE1CF1">
        <w:rPr>
          <w:rFonts w:ascii="Times New Roman" w:hAnsi="Times New Roman" w:cs="Times New Roman"/>
          <w:sz w:val="28"/>
          <w:szCs w:val="28"/>
        </w:rPr>
        <w:t xml:space="preserve">) для </w:t>
      </w:r>
      <w:proofErr w:type="spellStart"/>
      <w:r w:rsidRPr="00EE1CF1">
        <w:rPr>
          <w:rFonts w:ascii="Times New Roman" w:hAnsi="Times New Roman" w:cs="Times New Roman"/>
          <w:sz w:val="28"/>
          <w:szCs w:val="28"/>
        </w:rPr>
        <w:t>Arduino</w:t>
      </w:r>
      <w:proofErr w:type="spellEnd"/>
      <w:r w:rsidRPr="00EE1CF1">
        <w:rPr>
          <w:rFonts w:ascii="Times New Roman" w:hAnsi="Times New Roman" w:cs="Times New Roman"/>
          <w:sz w:val="28"/>
          <w:szCs w:val="28"/>
        </w:rPr>
        <w:t xml:space="preserve"> дає змогу здійснювати з'єднання з будь-яким віддаленим пристроєм за допомогою мобільної мережі - скрізь, де є покриття. Це дає змогу віддалено керувати </w:t>
      </w:r>
      <w:proofErr w:type="spellStart"/>
      <w:r w:rsidRPr="00EE1CF1">
        <w:rPr>
          <w:rFonts w:ascii="Times New Roman" w:hAnsi="Times New Roman" w:cs="Times New Roman"/>
          <w:sz w:val="28"/>
          <w:szCs w:val="28"/>
        </w:rPr>
        <w:t>симетризувальним</w:t>
      </w:r>
      <w:proofErr w:type="spellEnd"/>
      <w:r w:rsidRPr="00EE1CF1">
        <w:rPr>
          <w:rFonts w:ascii="Times New Roman" w:hAnsi="Times New Roman" w:cs="Times New Roman"/>
          <w:sz w:val="28"/>
          <w:szCs w:val="28"/>
        </w:rPr>
        <w:t xml:space="preserve"> пристроєм, надсилати команди керування на пристрій і приймати інформацію від нього за допомогою SMS-команд або через </w:t>
      </w:r>
      <w:proofErr w:type="spellStart"/>
      <w:r w:rsidRPr="00EE1CF1">
        <w:rPr>
          <w:rFonts w:ascii="Times New Roman" w:hAnsi="Times New Roman" w:cs="Times New Roman"/>
          <w:sz w:val="28"/>
          <w:szCs w:val="28"/>
        </w:rPr>
        <w:t>інтернет-підключення</w:t>
      </w:r>
      <w:proofErr w:type="spellEnd"/>
      <w:r w:rsidRPr="00EE1CF1">
        <w:rPr>
          <w:rFonts w:ascii="Times New Roman" w:hAnsi="Times New Roman" w:cs="Times New Roman"/>
          <w:sz w:val="28"/>
          <w:szCs w:val="28"/>
        </w:rPr>
        <w:t xml:space="preserve"> через GSM/GPRS, а також отримувати потрібні дані, контролювати стан </w:t>
      </w:r>
      <w:r>
        <w:rPr>
          <w:rFonts w:ascii="Times New Roman" w:hAnsi="Times New Roman" w:cs="Times New Roman"/>
          <w:sz w:val="28"/>
          <w:szCs w:val="28"/>
        </w:rPr>
        <w:t>СУ і керувати його роботою</w:t>
      </w:r>
      <w:r w:rsidRPr="00EE1CF1">
        <w:rPr>
          <w:rFonts w:ascii="Times New Roman" w:hAnsi="Times New Roman" w:cs="Times New Roman"/>
          <w:sz w:val="28"/>
          <w:szCs w:val="28"/>
        </w:rPr>
        <w:t>.</w:t>
      </w:r>
    </w:p>
    <w:p w:rsidR="0095430C" w:rsidRDefault="0095430C" w:rsidP="00DA2632">
      <w:pPr>
        <w:spacing w:after="0" w:line="360" w:lineRule="auto"/>
        <w:ind w:firstLine="567"/>
        <w:jc w:val="both"/>
        <w:rPr>
          <w:rFonts w:ascii="Times New Roman" w:hAnsi="Times New Roman" w:cs="Times New Roman"/>
          <w:sz w:val="28"/>
          <w:szCs w:val="28"/>
        </w:rPr>
      </w:pPr>
    </w:p>
    <w:p w:rsidR="0095430C" w:rsidRDefault="0095430C" w:rsidP="00DA2632">
      <w:pPr>
        <w:spacing w:after="0" w:line="360" w:lineRule="auto"/>
        <w:ind w:firstLine="567"/>
        <w:jc w:val="both"/>
        <w:rPr>
          <w:rFonts w:ascii="Times New Roman" w:hAnsi="Times New Roman" w:cs="Times New Roman"/>
          <w:sz w:val="28"/>
          <w:szCs w:val="28"/>
        </w:rPr>
      </w:pPr>
    </w:p>
    <w:p w:rsidR="0095430C" w:rsidRDefault="0095430C" w:rsidP="00DA2632">
      <w:pPr>
        <w:spacing w:after="0" w:line="360" w:lineRule="auto"/>
        <w:ind w:firstLine="567"/>
        <w:jc w:val="both"/>
        <w:rPr>
          <w:rFonts w:ascii="Times New Roman" w:hAnsi="Times New Roman" w:cs="Times New Roman"/>
          <w:sz w:val="28"/>
          <w:szCs w:val="28"/>
        </w:rPr>
      </w:pPr>
    </w:p>
    <w:p w:rsidR="0095430C" w:rsidRDefault="0095430C" w:rsidP="00DA2632">
      <w:pPr>
        <w:spacing w:after="0" w:line="360" w:lineRule="auto"/>
        <w:ind w:firstLine="567"/>
        <w:jc w:val="both"/>
        <w:rPr>
          <w:rFonts w:ascii="Times New Roman" w:hAnsi="Times New Roman" w:cs="Times New Roman"/>
          <w:sz w:val="28"/>
          <w:szCs w:val="28"/>
        </w:rPr>
      </w:pPr>
    </w:p>
    <w:p w:rsidR="0095430C" w:rsidRDefault="0095430C" w:rsidP="00DA2632">
      <w:pPr>
        <w:spacing w:after="0" w:line="360" w:lineRule="auto"/>
        <w:ind w:firstLine="567"/>
        <w:jc w:val="both"/>
        <w:rPr>
          <w:rFonts w:ascii="Times New Roman" w:hAnsi="Times New Roman" w:cs="Times New Roman"/>
          <w:sz w:val="28"/>
          <w:szCs w:val="28"/>
        </w:rPr>
      </w:pPr>
    </w:p>
    <w:p w:rsidR="0095430C" w:rsidRDefault="0095430C" w:rsidP="00DA2632">
      <w:pPr>
        <w:spacing w:after="0" w:line="360" w:lineRule="auto"/>
        <w:ind w:firstLine="567"/>
        <w:jc w:val="both"/>
        <w:rPr>
          <w:rFonts w:ascii="Times New Roman" w:hAnsi="Times New Roman" w:cs="Times New Roman"/>
          <w:sz w:val="28"/>
          <w:szCs w:val="28"/>
        </w:rPr>
      </w:pPr>
    </w:p>
    <w:p w:rsidR="00DA2632" w:rsidRDefault="00603587" w:rsidP="00603587">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РОЗДІЛ 3</w:t>
      </w:r>
    </w:p>
    <w:p w:rsidR="00DA2632" w:rsidRDefault="0095430C" w:rsidP="00603587">
      <w:pPr>
        <w:spacing w:after="0" w:line="360" w:lineRule="auto"/>
        <w:jc w:val="center"/>
        <w:rPr>
          <w:rFonts w:ascii="Times New Roman" w:hAnsi="Times New Roman" w:cs="Times New Roman"/>
          <w:b/>
          <w:sz w:val="28"/>
          <w:szCs w:val="28"/>
        </w:rPr>
      </w:pPr>
      <w:r w:rsidRPr="00DD0621">
        <w:rPr>
          <w:rFonts w:ascii="Times New Roman" w:hAnsi="Times New Roman" w:cs="Times New Roman"/>
          <w:b/>
          <w:sz w:val="28"/>
          <w:szCs w:val="28"/>
        </w:rPr>
        <w:t xml:space="preserve">МЕТОДИКА </w:t>
      </w:r>
      <w:r>
        <w:rPr>
          <w:rFonts w:ascii="Times New Roman" w:hAnsi="Times New Roman" w:cs="Times New Roman"/>
          <w:b/>
          <w:sz w:val="28"/>
          <w:szCs w:val="28"/>
        </w:rPr>
        <w:t xml:space="preserve">ТА РЕЗУЛЬТАТИ </w:t>
      </w:r>
      <w:r w:rsidRPr="00DD0621">
        <w:rPr>
          <w:rFonts w:ascii="Times New Roman" w:hAnsi="Times New Roman" w:cs="Times New Roman"/>
          <w:b/>
          <w:sz w:val="28"/>
          <w:szCs w:val="28"/>
        </w:rPr>
        <w:t>ЕКСПЕРИМЕНТАЛЬНИХ ДОСЛІДЖЕНЬ РЕГУЛЬОВАНОГО СИМЕТР</w:t>
      </w:r>
      <w:r w:rsidR="003D7031">
        <w:rPr>
          <w:rFonts w:ascii="Times New Roman" w:hAnsi="Times New Roman" w:cs="Times New Roman"/>
          <w:b/>
          <w:sz w:val="28"/>
          <w:szCs w:val="28"/>
        </w:rPr>
        <w:t>УЮЧОГО</w:t>
      </w:r>
      <w:r w:rsidRPr="00DD0621">
        <w:rPr>
          <w:rFonts w:ascii="Times New Roman" w:hAnsi="Times New Roman" w:cs="Times New Roman"/>
          <w:b/>
          <w:sz w:val="28"/>
          <w:szCs w:val="28"/>
        </w:rPr>
        <w:t xml:space="preserve"> ПРИСТРОЮ</w:t>
      </w:r>
    </w:p>
    <w:p w:rsidR="0095430C" w:rsidRDefault="0095430C" w:rsidP="00DA2632">
      <w:pPr>
        <w:spacing w:after="0" w:line="360" w:lineRule="auto"/>
        <w:ind w:firstLine="567"/>
        <w:jc w:val="center"/>
        <w:rPr>
          <w:rFonts w:ascii="Times New Roman" w:hAnsi="Times New Roman" w:cs="Times New Roman"/>
          <w:b/>
          <w:sz w:val="28"/>
          <w:szCs w:val="28"/>
        </w:rPr>
      </w:pPr>
    </w:p>
    <w:p w:rsidR="00DA2632" w:rsidRPr="0082124D" w:rsidRDefault="00DA2632" w:rsidP="00DA2632">
      <w:pPr>
        <w:spacing w:after="0" w:line="360" w:lineRule="auto"/>
        <w:ind w:firstLine="567"/>
        <w:jc w:val="both"/>
        <w:rPr>
          <w:rFonts w:ascii="Times New Roman" w:hAnsi="Times New Roman" w:cs="Times New Roman"/>
          <w:sz w:val="28"/>
          <w:szCs w:val="28"/>
        </w:rPr>
      </w:pPr>
      <w:r w:rsidRPr="0082124D">
        <w:rPr>
          <w:rFonts w:ascii="Times New Roman" w:hAnsi="Times New Roman" w:cs="Times New Roman"/>
          <w:sz w:val="28"/>
          <w:szCs w:val="28"/>
        </w:rPr>
        <w:t>Основна мета експериментальних досліджень - підтвердження заявлених можливостей регул</w:t>
      </w:r>
      <w:r w:rsidR="003D7031">
        <w:rPr>
          <w:rFonts w:ascii="Times New Roman" w:hAnsi="Times New Roman" w:cs="Times New Roman"/>
          <w:sz w:val="28"/>
          <w:szCs w:val="28"/>
        </w:rPr>
        <w:t>юючого</w:t>
      </w:r>
      <w:r w:rsidRPr="0082124D">
        <w:rPr>
          <w:rFonts w:ascii="Times New Roman" w:hAnsi="Times New Roman" w:cs="Times New Roman"/>
          <w:sz w:val="28"/>
          <w:szCs w:val="28"/>
        </w:rPr>
        <w:t xml:space="preserve"> </w:t>
      </w:r>
      <w:proofErr w:type="spellStart"/>
      <w:r w:rsidRPr="0082124D">
        <w:rPr>
          <w:rFonts w:ascii="Times New Roman" w:hAnsi="Times New Roman" w:cs="Times New Roman"/>
          <w:sz w:val="28"/>
          <w:szCs w:val="28"/>
        </w:rPr>
        <w:t>симет</w:t>
      </w:r>
      <w:r w:rsidR="003D7031">
        <w:rPr>
          <w:rFonts w:ascii="Times New Roman" w:hAnsi="Times New Roman" w:cs="Times New Roman"/>
          <w:sz w:val="28"/>
          <w:szCs w:val="28"/>
        </w:rPr>
        <w:t>р</w:t>
      </w:r>
      <w:r w:rsidRPr="0082124D">
        <w:rPr>
          <w:rFonts w:ascii="Times New Roman" w:hAnsi="Times New Roman" w:cs="Times New Roman"/>
          <w:sz w:val="28"/>
          <w:szCs w:val="28"/>
        </w:rPr>
        <w:t>уючого</w:t>
      </w:r>
      <w:proofErr w:type="spellEnd"/>
      <w:r w:rsidRPr="0082124D">
        <w:rPr>
          <w:rFonts w:ascii="Times New Roman" w:hAnsi="Times New Roman" w:cs="Times New Roman"/>
          <w:sz w:val="28"/>
          <w:szCs w:val="28"/>
        </w:rPr>
        <w:t xml:space="preserve"> пристрою для трифазної мережі 0,4 кВ з нульовим проводом і зниження втрат електричної енергії під час його увімкнення на різні потужності, обумовлених </w:t>
      </w:r>
      <w:proofErr w:type="spellStart"/>
      <w:r w:rsidRPr="0082124D">
        <w:rPr>
          <w:rFonts w:ascii="Times New Roman" w:hAnsi="Times New Roman" w:cs="Times New Roman"/>
          <w:sz w:val="28"/>
          <w:szCs w:val="28"/>
        </w:rPr>
        <w:t>несиметрією</w:t>
      </w:r>
      <w:proofErr w:type="spellEnd"/>
      <w:r w:rsidRPr="0082124D">
        <w:rPr>
          <w:rFonts w:ascii="Times New Roman" w:hAnsi="Times New Roman" w:cs="Times New Roman"/>
          <w:sz w:val="28"/>
          <w:szCs w:val="28"/>
        </w:rPr>
        <w:t xml:space="preserve"> струмів та напруг, шляхом зміни навантаження в кожній з фаз.</w:t>
      </w:r>
    </w:p>
    <w:p w:rsidR="00DA2632" w:rsidRPr="0082124D" w:rsidRDefault="00DA2632" w:rsidP="00DA2632">
      <w:pPr>
        <w:spacing w:after="0" w:line="360" w:lineRule="auto"/>
        <w:ind w:firstLine="567"/>
        <w:jc w:val="both"/>
        <w:rPr>
          <w:rFonts w:ascii="Times New Roman" w:hAnsi="Times New Roman" w:cs="Times New Roman"/>
          <w:sz w:val="28"/>
          <w:szCs w:val="28"/>
        </w:rPr>
      </w:pPr>
      <w:r w:rsidRPr="0082124D">
        <w:rPr>
          <w:rFonts w:ascii="Times New Roman" w:hAnsi="Times New Roman" w:cs="Times New Roman"/>
          <w:sz w:val="28"/>
          <w:szCs w:val="28"/>
        </w:rPr>
        <w:t xml:space="preserve">Суть методики дослідження </w:t>
      </w:r>
      <w:r w:rsidR="003D7031">
        <w:rPr>
          <w:rFonts w:ascii="Times New Roman" w:hAnsi="Times New Roman" w:cs="Times New Roman"/>
          <w:sz w:val="28"/>
          <w:szCs w:val="28"/>
        </w:rPr>
        <w:t>–</w:t>
      </w:r>
      <w:r w:rsidRPr="0082124D">
        <w:rPr>
          <w:rFonts w:ascii="Times New Roman" w:hAnsi="Times New Roman" w:cs="Times New Roman"/>
          <w:sz w:val="28"/>
          <w:szCs w:val="28"/>
        </w:rPr>
        <w:t xml:space="preserve"> зміна навантаження у фазах для створення несиметричних режимів роботи мережі 0,4 кВ і реєстрація експериментальних даних для визначення рівня </w:t>
      </w:r>
      <w:proofErr w:type="spellStart"/>
      <w:r w:rsidRPr="0082124D">
        <w:rPr>
          <w:rFonts w:ascii="Times New Roman" w:hAnsi="Times New Roman" w:cs="Times New Roman"/>
          <w:sz w:val="28"/>
          <w:szCs w:val="28"/>
        </w:rPr>
        <w:t>несиметрії</w:t>
      </w:r>
      <w:proofErr w:type="spellEnd"/>
      <w:r w:rsidRPr="0082124D">
        <w:rPr>
          <w:rFonts w:ascii="Times New Roman" w:hAnsi="Times New Roman" w:cs="Times New Roman"/>
          <w:sz w:val="28"/>
          <w:szCs w:val="28"/>
        </w:rPr>
        <w:t xml:space="preserve"> струмів і напруг та рівня втрат, зумовлених </w:t>
      </w:r>
      <w:proofErr w:type="spellStart"/>
      <w:r w:rsidRPr="0082124D">
        <w:rPr>
          <w:rFonts w:ascii="Times New Roman" w:hAnsi="Times New Roman" w:cs="Times New Roman"/>
          <w:sz w:val="28"/>
          <w:szCs w:val="28"/>
        </w:rPr>
        <w:t>несиметрією</w:t>
      </w:r>
      <w:proofErr w:type="spellEnd"/>
      <w:r w:rsidRPr="0082124D">
        <w:rPr>
          <w:rFonts w:ascii="Times New Roman" w:hAnsi="Times New Roman" w:cs="Times New Roman"/>
          <w:sz w:val="28"/>
          <w:szCs w:val="28"/>
        </w:rPr>
        <w:t xml:space="preserve"> струмів і напруг.</w:t>
      </w:r>
    </w:p>
    <w:p w:rsidR="00DA2632" w:rsidRPr="0082124D" w:rsidRDefault="00DA2632" w:rsidP="00DA2632">
      <w:pPr>
        <w:spacing w:after="0" w:line="360" w:lineRule="auto"/>
        <w:ind w:firstLine="567"/>
        <w:jc w:val="both"/>
        <w:rPr>
          <w:rFonts w:ascii="Times New Roman" w:hAnsi="Times New Roman" w:cs="Times New Roman"/>
          <w:sz w:val="28"/>
          <w:szCs w:val="28"/>
        </w:rPr>
      </w:pPr>
      <w:r w:rsidRPr="0082124D">
        <w:rPr>
          <w:rFonts w:ascii="Times New Roman" w:hAnsi="Times New Roman" w:cs="Times New Roman"/>
          <w:sz w:val="28"/>
          <w:szCs w:val="28"/>
        </w:rPr>
        <w:t>Тому до програми досліджень увійшли такі питання:</w:t>
      </w:r>
    </w:p>
    <w:p w:rsidR="00DA2632" w:rsidRPr="0082124D" w:rsidRDefault="00DA2632" w:rsidP="00DA263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1. З</w:t>
      </w:r>
      <w:r w:rsidRPr="0082124D">
        <w:rPr>
          <w:rFonts w:ascii="Times New Roman" w:hAnsi="Times New Roman" w:cs="Times New Roman"/>
          <w:sz w:val="28"/>
          <w:szCs w:val="28"/>
        </w:rPr>
        <w:t>агальне експериментальне дослідження адекватності конструктивних та електричних параметрів елементів регульованого С</w:t>
      </w:r>
      <w:r w:rsidR="00E41FA6">
        <w:rPr>
          <w:rFonts w:ascii="Times New Roman" w:hAnsi="Times New Roman" w:cs="Times New Roman"/>
          <w:sz w:val="28"/>
          <w:szCs w:val="28"/>
        </w:rPr>
        <w:t>П</w:t>
      </w:r>
      <w:r w:rsidRPr="0082124D">
        <w:rPr>
          <w:rFonts w:ascii="Times New Roman" w:hAnsi="Times New Roman" w:cs="Times New Roman"/>
          <w:sz w:val="28"/>
          <w:szCs w:val="28"/>
        </w:rPr>
        <w:t>;</w:t>
      </w:r>
    </w:p>
    <w:p w:rsidR="00DA2632" w:rsidRPr="0082124D" w:rsidRDefault="00DA2632" w:rsidP="00DA263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2. Д</w:t>
      </w:r>
      <w:r w:rsidRPr="0082124D">
        <w:rPr>
          <w:rFonts w:ascii="Times New Roman" w:hAnsi="Times New Roman" w:cs="Times New Roman"/>
          <w:sz w:val="28"/>
          <w:szCs w:val="28"/>
        </w:rPr>
        <w:t xml:space="preserve">ослідження зміни коефіцієнта втрат </w:t>
      </w:r>
      <w:proofErr w:type="spellStart"/>
      <w:r w:rsidRPr="0082124D">
        <w:rPr>
          <w:rFonts w:ascii="Times New Roman" w:hAnsi="Times New Roman" w:cs="Times New Roman"/>
          <w:i/>
          <w:sz w:val="28"/>
          <w:szCs w:val="28"/>
        </w:rPr>
        <w:t>Кр</w:t>
      </w:r>
      <w:proofErr w:type="spellEnd"/>
      <w:r w:rsidRPr="0082124D">
        <w:rPr>
          <w:rFonts w:ascii="Times New Roman" w:hAnsi="Times New Roman" w:cs="Times New Roman"/>
          <w:sz w:val="28"/>
          <w:szCs w:val="28"/>
        </w:rPr>
        <w:t xml:space="preserve"> при зміні рівня </w:t>
      </w:r>
      <w:proofErr w:type="spellStart"/>
      <w:r w:rsidRPr="0082124D">
        <w:rPr>
          <w:rFonts w:ascii="Times New Roman" w:hAnsi="Times New Roman" w:cs="Times New Roman"/>
          <w:sz w:val="28"/>
          <w:szCs w:val="28"/>
        </w:rPr>
        <w:t>несиметрії</w:t>
      </w:r>
      <w:proofErr w:type="spellEnd"/>
      <w:r w:rsidRPr="0082124D">
        <w:rPr>
          <w:rFonts w:ascii="Times New Roman" w:hAnsi="Times New Roman" w:cs="Times New Roman"/>
          <w:sz w:val="28"/>
          <w:szCs w:val="28"/>
        </w:rPr>
        <w:t>;</w:t>
      </w:r>
    </w:p>
    <w:p w:rsidR="00DA2632" w:rsidRPr="0082124D" w:rsidRDefault="00DA2632" w:rsidP="00DA263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3. Д</w:t>
      </w:r>
      <w:r w:rsidRPr="0082124D">
        <w:rPr>
          <w:rFonts w:ascii="Times New Roman" w:hAnsi="Times New Roman" w:cs="Times New Roman"/>
          <w:sz w:val="28"/>
          <w:szCs w:val="28"/>
        </w:rPr>
        <w:t xml:space="preserve">ослідження зміни коефіцієнта втрат </w:t>
      </w:r>
      <w:proofErr w:type="spellStart"/>
      <w:r w:rsidRPr="0082124D">
        <w:rPr>
          <w:rFonts w:ascii="Times New Roman" w:hAnsi="Times New Roman" w:cs="Times New Roman"/>
          <w:i/>
          <w:sz w:val="28"/>
          <w:szCs w:val="28"/>
        </w:rPr>
        <w:t>Кр</w:t>
      </w:r>
      <w:proofErr w:type="spellEnd"/>
      <w:r w:rsidRPr="0082124D">
        <w:rPr>
          <w:rFonts w:ascii="Times New Roman" w:hAnsi="Times New Roman" w:cs="Times New Roman"/>
          <w:sz w:val="28"/>
          <w:szCs w:val="28"/>
        </w:rPr>
        <w:t xml:space="preserve"> при зміні рівня </w:t>
      </w:r>
      <w:proofErr w:type="spellStart"/>
      <w:r w:rsidRPr="0082124D">
        <w:rPr>
          <w:rFonts w:ascii="Times New Roman" w:hAnsi="Times New Roman" w:cs="Times New Roman"/>
          <w:sz w:val="28"/>
          <w:szCs w:val="28"/>
        </w:rPr>
        <w:t>несиметрії</w:t>
      </w:r>
      <w:proofErr w:type="spellEnd"/>
      <w:r w:rsidRPr="0082124D">
        <w:rPr>
          <w:rFonts w:ascii="Times New Roman" w:hAnsi="Times New Roman" w:cs="Times New Roman"/>
          <w:sz w:val="28"/>
          <w:szCs w:val="28"/>
        </w:rPr>
        <w:t xml:space="preserve"> під час увімкнення ступенів потужності С</w:t>
      </w:r>
      <w:r w:rsidR="00E41FA6">
        <w:rPr>
          <w:rFonts w:ascii="Times New Roman" w:hAnsi="Times New Roman" w:cs="Times New Roman"/>
          <w:sz w:val="28"/>
          <w:szCs w:val="28"/>
        </w:rPr>
        <w:t>П</w:t>
      </w:r>
      <w:r w:rsidRPr="0082124D">
        <w:rPr>
          <w:rFonts w:ascii="Times New Roman" w:hAnsi="Times New Roman" w:cs="Times New Roman"/>
          <w:sz w:val="28"/>
          <w:szCs w:val="28"/>
        </w:rPr>
        <w:t>;</w:t>
      </w:r>
    </w:p>
    <w:p w:rsidR="00DA2632" w:rsidRPr="0082124D" w:rsidRDefault="00DA2632" w:rsidP="00DA263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4. Д</w:t>
      </w:r>
      <w:r w:rsidRPr="0082124D">
        <w:rPr>
          <w:rFonts w:ascii="Times New Roman" w:hAnsi="Times New Roman" w:cs="Times New Roman"/>
          <w:sz w:val="28"/>
          <w:szCs w:val="28"/>
        </w:rPr>
        <w:t xml:space="preserve">ослідження зміни показників якості електричної енергії, що відносяться до </w:t>
      </w:r>
      <w:proofErr w:type="spellStart"/>
      <w:r w:rsidRPr="0082124D">
        <w:rPr>
          <w:rFonts w:ascii="Times New Roman" w:hAnsi="Times New Roman" w:cs="Times New Roman"/>
          <w:sz w:val="28"/>
          <w:szCs w:val="28"/>
        </w:rPr>
        <w:t>несиметрії</w:t>
      </w:r>
      <w:proofErr w:type="spellEnd"/>
      <w:r w:rsidRPr="0082124D">
        <w:rPr>
          <w:rFonts w:ascii="Times New Roman" w:hAnsi="Times New Roman" w:cs="Times New Roman"/>
          <w:sz w:val="28"/>
          <w:szCs w:val="28"/>
        </w:rPr>
        <w:t>;</w:t>
      </w:r>
    </w:p>
    <w:p w:rsidR="00DA2632" w:rsidRDefault="00DA2632" w:rsidP="00DA263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5. </w:t>
      </w:r>
      <w:r w:rsidRPr="0082124D">
        <w:rPr>
          <w:rFonts w:ascii="Times New Roman" w:hAnsi="Times New Roman" w:cs="Times New Roman"/>
          <w:sz w:val="28"/>
          <w:szCs w:val="28"/>
        </w:rPr>
        <w:t>Дослідження залежностей втрат електричної енергії під час увімкнення С</w:t>
      </w:r>
      <w:r w:rsidR="00E41FA6">
        <w:rPr>
          <w:rFonts w:ascii="Times New Roman" w:hAnsi="Times New Roman" w:cs="Times New Roman"/>
          <w:sz w:val="28"/>
          <w:szCs w:val="28"/>
        </w:rPr>
        <w:t xml:space="preserve">П </w:t>
      </w:r>
      <w:r w:rsidRPr="0082124D">
        <w:rPr>
          <w:rFonts w:ascii="Times New Roman" w:hAnsi="Times New Roman" w:cs="Times New Roman"/>
          <w:sz w:val="28"/>
          <w:szCs w:val="28"/>
        </w:rPr>
        <w:t xml:space="preserve">від рівня </w:t>
      </w:r>
      <w:proofErr w:type="spellStart"/>
      <w:r w:rsidRPr="0082124D">
        <w:rPr>
          <w:rFonts w:ascii="Times New Roman" w:hAnsi="Times New Roman" w:cs="Times New Roman"/>
          <w:sz w:val="28"/>
          <w:szCs w:val="28"/>
        </w:rPr>
        <w:t>несиметрії</w:t>
      </w:r>
      <w:proofErr w:type="spellEnd"/>
      <w:r w:rsidRPr="0082124D">
        <w:rPr>
          <w:rFonts w:ascii="Times New Roman" w:hAnsi="Times New Roman" w:cs="Times New Roman"/>
          <w:sz w:val="28"/>
          <w:szCs w:val="28"/>
        </w:rPr>
        <w:t xml:space="preserve"> та ступенів потужності С</w:t>
      </w:r>
      <w:r w:rsidR="00E41FA6">
        <w:rPr>
          <w:rFonts w:ascii="Times New Roman" w:hAnsi="Times New Roman" w:cs="Times New Roman"/>
          <w:sz w:val="28"/>
          <w:szCs w:val="28"/>
        </w:rPr>
        <w:t>П</w:t>
      </w:r>
      <w:r w:rsidRPr="0082124D">
        <w:rPr>
          <w:rFonts w:ascii="Times New Roman" w:hAnsi="Times New Roman" w:cs="Times New Roman"/>
          <w:sz w:val="28"/>
          <w:szCs w:val="28"/>
        </w:rPr>
        <w:t>.</w:t>
      </w:r>
    </w:p>
    <w:p w:rsidR="00DA2632" w:rsidRPr="00FA7450" w:rsidRDefault="00DA2632" w:rsidP="00DA2632">
      <w:pPr>
        <w:spacing w:after="0" w:line="360" w:lineRule="auto"/>
        <w:ind w:firstLine="567"/>
        <w:jc w:val="both"/>
        <w:rPr>
          <w:rFonts w:ascii="Times New Roman" w:hAnsi="Times New Roman" w:cs="Times New Roman"/>
          <w:sz w:val="28"/>
          <w:szCs w:val="28"/>
        </w:rPr>
      </w:pPr>
      <w:r w:rsidRPr="00FA7450">
        <w:rPr>
          <w:rFonts w:ascii="Times New Roman" w:hAnsi="Times New Roman" w:cs="Times New Roman"/>
          <w:sz w:val="28"/>
          <w:szCs w:val="28"/>
        </w:rPr>
        <w:t xml:space="preserve">Експериментальні дослідження регульованого </w:t>
      </w:r>
      <w:proofErr w:type="spellStart"/>
      <w:r w:rsidR="003D7031">
        <w:rPr>
          <w:rFonts w:ascii="Times New Roman" w:hAnsi="Times New Roman" w:cs="Times New Roman"/>
          <w:sz w:val="28"/>
          <w:szCs w:val="28"/>
        </w:rPr>
        <w:t>симетруючого</w:t>
      </w:r>
      <w:proofErr w:type="spellEnd"/>
      <w:r w:rsidRPr="00FA7450">
        <w:rPr>
          <w:rFonts w:ascii="Times New Roman" w:hAnsi="Times New Roman" w:cs="Times New Roman"/>
          <w:sz w:val="28"/>
          <w:szCs w:val="28"/>
        </w:rPr>
        <w:t xml:space="preserve"> пристрою проведено в лабораторних умовах на базі кафедри</w:t>
      </w:r>
      <w:r w:rsidR="002B6323">
        <w:rPr>
          <w:rFonts w:ascii="Times New Roman" w:hAnsi="Times New Roman" w:cs="Times New Roman"/>
          <w:sz w:val="28"/>
          <w:szCs w:val="28"/>
        </w:rPr>
        <w:t>.</w:t>
      </w:r>
    </w:p>
    <w:p w:rsidR="00DA2632" w:rsidRPr="00FA7450" w:rsidRDefault="00DA2632" w:rsidP="00DA2632">
      <w:pPr>
        <w:spacing w:after="0" w:line="360" w:lineRule="auto"/>
        <w:ind w:firstLine="567"/>
        <w:jc w:val="both"/>
        <w:rPr>
          <w:rFonts w:ascii="Times New Roman" w:hAnsi="Times New Roman" w:cs="Times New Roman"/>
          <w:sz w:val="28"/>
          <w:szCs w:val="28"/>
        </w:rPr>
      </w:pPr>
      <w:r w:rsidRPr="00FA7450">
        <w:rPr>
          <w:rFonts w:ascii="Times New Roman" w:hAnsi="Times New Roman" w:cs="Times New Roman"/>
          <w:sz w:val="28"/>
          <w:szCs w:val="28"/>
        </w:rPr>
        <w:lastRenderedPageBreak/>
        <w:t>Для живлення стенда використовувалася трифазна напруга 380 В. Правильність показань датчиків контролювали за допомогою аналізатора якості електричної енергії CIRCUTOR AR.5L.</w:t>
      </w:r>
    </w:p>
    <w:p w:rsidR="00DA2632" w:rsidRPr="00FA7450" w:rsidRDefault="00DA2632" w:rsidP="00DA2632">
      <w:pPr>
        <w:spacing w:after="0" w:line="360" w:lineRule="auto"/>
        <w:ind w:firstLine="567"/>
        <w:jc w:val="both"/>
        <w:rPr>
          <w:rFonts w:ascii="Times New Roman" w:hAnsi="Times New Roman" w:cs="Times New Roman"/>
          <w:sz w:val="28"/>
          <w:szCs w:val="28"/>
        </w:rPr>
      </w:pPr>
      <w:r w:rsidRPr="00FA7450">
        <w:rPr>
          <w:rFonts w:ascii="Times New Roman" w:hAnsi="Times New Roman" w:cs="Times New Roman"/>
          <w:sz w:val="28"/>
          <w:szCs w:val="28"/>
        </w:rPr>
        <w:t>Порядок проведення експерименту полягає в постановці завдань експериментальних досліджень і складанні програми, згідно з якою планується проводити експеримент.</w:t>
      </w:r>
    </w:p>
    <w:p w:rsidR="00DA2632" w:rsidRPr="00FA7450" w:rsidRDefault="00DA2632" w:rsidP="00DA2632">
      <w:pPr>
        <w:spacing w:after="0" w:line="360" w:lineRule="auto"/>
        <w:ind w:firstLine="567"/>
        <w:jc w:val="both"/>
        <w:rPr>
          <w:rFonts w:ascii="Times New Roman" w:hAnsi="Times New Roman" w:cs="Times New Roman"/>
          <w:sz w:val="28"/>
          <w:szCs w:val="28"/>
        </w:rPr>
      </w:pPr>
      <w:r w:rsidRPr="00FA7450">
        <w:rPr>
          <w:rFonts w:ascii="Times New Roman" w:hAnsi="Times New Roman" w:cs="Times New Roman"/>
          <w:sz w:val="28"/>
          <w:szCs w:val="28"/>
        </w:rPr>
        <w:t>Завданнями проведення досліджень є:</w:t>
      </w:r>
    </w:p>
    <w:p w:rsidR="00DA2632" w:rsidRPr="00FA7450" w:rsidRDefault="00DA2632" w:rsidP="00DA2632">
      <w:pPr>
        <w:spacing w:after="0" w:line="360" w:lineRule="auto"/>
        <w:ind w:firstLine="567"/>
        <w:jc w:val="both"/>
        <w:rPr>
          <w:rFonts w:ascii="Times New Roman" w:hAnsi="Times New Roman" w:cs="Times New Roman"/>
          <w:sz w:val="28"/>
          <w:szCs w:val="28"/>
        </w:rPr>
      </w:pPr>
      <w:r w:rsidRPr="00FA7450">
        <w:rPr>
          <w:rFonts w:ascii="Times New Roman" w:hAnsi="Times New Roman" w:cs="Times New Roman"/>
          <w:sz w:val="28"/>
          <w:szCs w:val="28"/>
        </w:rPr>
        <w:t>- збір та обробка експериментальних даних;</w:t>
      </w:r>
    </w:p>
    <w:p w:rsidR="00DA2632" w:rsidRPr="00FA7450" w:rsidRDefault="00DA2632" w:rsidP="00DA2632">
      <w:pPr>
        <w:spacing w:after="0" w:line="360" w:lineRule="auto"/>
        <w:ind w:firstLine="567"/>
        <w:jc w:val="both"/>
        <w:rPr>
          <w:rFonts w:ascii="Times New Roman" w:hAnsi="Times New Roman" w:cs="Times New Roman"/>
          <w:sz w:val="28"/>
          <w:szCs w:val="28"/>
        </w:rPr>
      </w:pPr>
      <w:r w:rsidRPr="00FA7450">
        <w:rPr>
          <w:rFonts w:ascii="Times New Roman" w:hAnsi="Times New Roman" w:cs="Times New Roman"/>
          <w:sz w:val="28"/>
          <w:szCs w:val="28"/>
        </w:rPr>
        <w:t xml:space="preserve">- на підставі експериментальних даних підтвердити ефективність впровадження регульованого </w:t>
      </w:r>
      <w:proofErr w:type="spellStart"/>
      <w:r w:rsidR="003D7031">
        <w:rPr>
          <w:rFonts w:ascii="Times New Roman" w:hAnsi="Times New Roman" w:cs="Times New Roman"/>
          <w:sz w:val="28"/>
          <w:szCs w:val="28"/>
        </w:rPr>
        <w:t>симетруючого</w:t>
      </w:r>
      <w:proofErr w:type="spellEnd"/>
      <w:r w:rsidRPr="00FA7450">
        <w:rPr>
          <w:rFonts w:ascii="Times New Roman" w:hAnsi="Times New Roman" w:cs="Times New Roman"/>
          <w:sz w:val="28"/>
          <w:szCs w:val="28"/>
        </w:rPr>
        <w:t xml:space="preserve"> пристрою.</w:t>
      </w:r>
    </w:p>
    <w:p w:rsidR="00DA2632" w:rsidRPr="00FA7450" w:rsidRDefault="00DA2632" w:rsidP="00DA2632">
      <w:pPr>
        <w:spacing w:after="0" w:line="360" w:lineRule="auto"/>
        <w:ind w:firstLine="567"/>
        <w:jc w:val="both"/>
        <w:rPr>
          <w:rFonts w:ascii="Times New Roman" w:hAnsi="Times New Roman" w:cs="Times New Roman"/>
          <w:sz w:val="28"/>
          <w:szCs w:val="28"/>
        </w:rPr>
      </w:pPr>
      <w:r w:rsidRPr="00FA7450">
        <w:rPr>
          <w:rFonts w:ascii="Times New Roman" w:hAnsi="Times New Roman" w:cs="Times New Roman"/>
          <w:sz w:val="28"/>
          <w:szCs w:val="28"/>
        </w:rPr>
        <w:t>Лабораторні дослідження проводилися для режимів мережі 0,4 кВ:</w:t>
      </w:r>
    </w:p>
    <w:p w:rsidR="00DA2632" w:rsidRPr="00FA7450" w:rsidRDefault="00DA2632" w:rsidP="00DA2632">
      <w:pPr>
        <w:spacing w:after="0" w:line="360" w:lineRule="auto"/>
        <w:ind w:firstLine="567"/>
        <w:jc w:val="both"/>
        <w:rPr>
          <w:rFonts w:ascii="Times New Roman" w:hAnsi="Times New Roman" w:cs="Times New Roman"/>
          <w:sz w:val="28"/>
          <w:szCs w:val="28"/>
        </w:rPr>
      </w:pPr>
      <w:r w:rsidRPr="00FA7450">
        <w:rPr>
          <w:rFonts w:ascii="Times New Roman" w:hAnsi="Times New Roman" w:cs="Times New Roman"/>
          <w:sz w:val="28"/>
          <w:szCs w:val="28"/>
        </w:rPr>
        <w:t>- за відсутності С</w:t>
      </w:r>
      <w:r w:rsidR="00E41FA6">
        <w:rPr>
          <w:rFonts w:ascii="Times New Roman" w:hAnsi="Times New Roman" w:cs="Times New Roman"/>
          <w:sz w:val="28"/>
          <w:szCs w:val="28"/>
        </w:rPr>
        <w:t>П</w:t>
      </w:r>
      <w:r w:rsidRPr="00FA7450">
        <w:rPr>
          <w:rFonts w:ascii="Times New Roman" w:hAnsi="Times New Roman" w:cs="Times New Roman"/>
          <w:sz w:val="28"/>
          <w:szCs w:val="28"/>
        </w:rPr>
        <w:t>;</w:t>
      </w:r>
    </w:p>
    <w:p w:rsidR="00DA2632" w:rsidRPr="00FA7450" w:rsidRDefault="00DA2632" w:rsidP="00DA2632">
      <w:pPr>
        <w:spacing w:after="0" w:line="360" w:lineRule="auto"/>
        <w:ind w:firstLine="567"/>
        <w:jc w:val="both"/>
        <w:rPr>
          <w:rFonts w:ascii="Times New Roman" w:hAnsi="Times New Roman" w:cs="Times New Roman"/>
          <w:sz w:val="28"/>
          <w:szCs w:val="28"/>
        </w:rPr>
      </w:pPr>
      <w:r w:rsidRPr="00FA7450">
        <w:rPr>
          <w:rFonts w:ascii="Times New Roman" w:hAnsi="Times New Roman" w:cs="Times New Roman"/>
          <w:sz w:val="28"/>
          <w:szCs w:val="28"/>
        </w:rPr>
        <w:t>- у разі встановлення С</w:t>
      </w:r>
      <w:r w:rsidR="00E41FA6">
        <w:rPr>
          <w:rFonts w:ascii="Times New Roman" w:hAnsi="Times New Roman" w:cs="Times New Roman"/>
          <w:sz w:val="28"/>
          <w:szCs w:val="28"/>
        </w:rPr>
        <w:t>П</w:t>
      </w:r>
      <w:r w:rsidRPr="00FA7450">
        <w:rPr>
          <w:rFonts w:ascii="Times New Roman" w:hAnsi="Times New Roman" w:cs="Times New Roman"/>
          <w:sz w:val="28"/>
          <w:szCs w:val="28"/>
        </w:rPr>
        <w:t xml:space="preserve"> у вузлі навантажень.</w:t>
      </w:r>
    </w:p>
    <w:p w:rsidR="00DA2632" w:rsidRPr="00FA7450" w:rsidRDefault="00DA2632" w:rsidP="00DA2632">
      <w:pPr>
        <w:spacing w:after="0" w:line="360" w:lineRule="auto"/>
        <w:ind w:firstLine="567"/>
        <w:jc w:val="both"/>
        <w:rPr>
          <w:rFonts w:ascii="Times New Roman" w:hAnsi="Times New Roman" w:cs="Times New Roman"/>
          <w:sz w:val="28"/>
          <w:szCs w:val="28"/>
        </w:rPr>
      </w:pPr>
      <w:r w:rsidRPr="00FA7450">
        <w:rPr>
          <w:rFonts w:ascii="Times New Roman" w:hAnsi="Times New Roman" w:cs="Times New Roman"/>
          <w:sz w:val="28"/>
          <w:szCs w:val="28"/>
        </w:rPr>
        <w:t xml:space="preserve">Для досліду I змінювалося навантаження у фазі А; для досліду II - у фазі А і В; для </w:t>
      </w:r>
      <w:r>
        <w:rPr>
          <w:rFonts w:ascii="Times New Roman" w:hAnsi="Times New Roman" w:cs="Times New Roman"/>
          <w:sz w:val="28"/>
          <w:szCs w:val="28"/>
        </w:rPr>
        <w:t>III досліду - у трьох фазах</w:t>
      </w:r>
      <w:r w:rsidRPr="00FA7450">
        <w:rPr>
          <w:rFonts w:ascii="Times New Roman" w:hAnsi="Times New Roman" w:cs="Times New Roman"/>
          <w:sz w:val="28"/>
          <w:szCs w:val="28"/>
        </w:rPr>
        <w:t>.</w:t>
      </w:r>
    </w:p>
    <w:p w:rsidR="00DA2632" w:rsidRDefault="00DA2632" w:rsidP="00DA2632">
      <w:pPr>
        <w:spacing w:after="0" w:line="360" w:lineRule="auto"/>
        <w:ind w:firstLine="567"/>
        <w:jc w:val="both"/>
        <w:rPr>
          <w:rFonts w:ascii="Times New Roman" w:hAnsi="Times New Roman" w:cs="Times New Roman"/>
          <w:sz w:val="28"/>
          <w:szCs w:val="28"/>
        </w:rPr>
      </w:pPr>
      <w:r w:rsidRPr="00FA7450">
        <w:rPr>
          <w:rFonts w:ascii="Times New Roman" w:hAnsi="Times New Roman" w:cs="Times New Roman"/>
          <w:sz w:val="28"/>
          <w:szCs w:val="28"/>
        </w:rPr>
        <w:t>Несиметричні режими роботи моделі мережі 0,4 кВ створювали зміною опору навантажувальних реостатів РПШ - 5 15 Ом 5А і РПШС - 10 7,5 Ом 10А, підключенням ламп ДРЛ 125 Вт і 250 Вт у фази А, В і С.</w:t>
      </w:r>
    </w:p>
    <w:p w:rsidR="00DA2632" w:rsidRPr="00DF74E7" w:rsidRDefault="00DA2632" w:rsidP="00DA2632">
      <w:pPr>
        <w:spacing w:after="0" w:line="360" w:lineRule="auto"/>
        <w:ind w:firstLine="567"/>
        <w:jc w:val="both"/>
        <w:rPr>
          <w:rFonts w:ascii="Times New Roman" w:hAnsi="Times New Roman" w:cs="Times New Roman"/>
          <w:sz w:val="28"/>
          <w:szCs w:val="28"/>
        </w:rPr>
      </w:pPr>
      <w:r w:rsidRPr="00DF74E7">
        <w:rPr>
          <w:rFonts w:ascii="Times New Roman" w:hAnsi="Times New Roman" w:cs="Times New Roman"/>
          <w:sz w:val="28"/>
          <w:szCs w:val="28"/>
        </w:rPr>
        <w:t>Вимірювання проводили, починаючи із симетричного режиму роботи мережі, за якого було ввімкнено тільки симетричне навантаження. Потім, одночасно збільшуючи потужні</w:t>
      </w:r>
      <w:r>
        <w:rPr>
          <w:rFonts w:ascii="Times New Roman" w:hAnsi="Times New Roman" w:cs="Times New Roman"/>
          <w:sz w:val="28"/>
          <w:szCs w:val="28"/>
        </w:rPr>
        <w:t xml:space="preserve">сть фаз, відповідно до таблиць 3.1 - 3.3, </w:t>
      </w:r>
      <w:r w:rsidRPr="00DF74E7">
        <w:rPr>
          <w:rFonts w:ascii="Times New Roman" w:hAnsi="Times New Roman" w:cs="Times New Roman"/>
          <w:sz w:val="28"/>
          <w:szCs w:val="28"/>
        </w:rPr>
        <w:t>реєструвалис</w:t>
      </w:r>
      <w:r>
        <w:rPr>
          <w:rFonts w:ascii="Times New Roman" w:hAnsi="Times New Roman" w:cs="Times New Roman"/>
          <w:sz w:val="28"/>
          <w:szCs w:val="28"/>
        </w:rPr>
        <w:t>я значення струмів і напруг</w:t>
      </w:r>
      <w:r w:rsidRPr="00DF74E7">
        <w:rPr>
          <w:rFonts w:ascii="Times New Roman" w:hAnsi="Times New Roman" w:cs="Times New Roman"/>
          <w:sz w:val="28"/>
          <w:szCs w:val="28"/>
        </w:rPr>
        <w:t xml:space="preserve">. Проведено розрахунок для різних значень коефіцієнта </w:t>
      </w:r>
      <w:proofErr w:type="spellStart"/>
      <w:r w:rsidRPr="00DF74E7">
        <w:rPr>
          <w:rFonts w:ascii="Times New Roman" w:hAnsi="Times New Roman" w:cs="Times New Roman"/>
          <w:sz w:val="28"/>
          <w:szCs w:val="28"/>
        </w:rPr>
        <w:t>несиметрії</w:t>
      </w:r>
      <w:proofErr w:type="spellEnd"/>
      <w:r w:rsidRPr="00DF74E7">
        <w:rPr>
          <w:rFonts w:ascii="Times New Roman" w:hAnsi="Times New Roman" w:cs="Times New Roman"/>
          <w:sz w:val="28"/>
          <w:szCs w:val="28"/>
        </w:rPr>
        <w:t xml:space="preserve"> та додаткових втрат потужності.</w:t>
      </w:r>
    </w:p>
    <w:p w:rsidR="00DA2632" w:rsidRDefault="00DA2632" w:rsidP="00DA263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Таблиця 3.1 </w:t>
      </w:r>
      <w:r w:rsidR="0095430C">
        <w:rPr>
          <w:rFonts w:ascii="Times New Roman" w:hAnsi="Times New Roman" w:cs="Times New Roman"/>
          <w:sz w:val="28"/>
          <w:szCs w:val="28"/>
        </w:rPr>
        <w:t>–</w:t>
      </w:r>
      <w:r>
        <w:rPr>
          <w:rFonts w:ascii="Times New Roman" w:hAnsi="Times New Roman" w:cs="Times New Roman"/>
          <w:sz w:val="28"/>
          <w:szCs w:val="28"/>
        </w:rPr>
        <w:t xml:space="preserve"> </w:t>
      </w:r>
      <w:r w:rsidRPr="00DF74E7">
        <w:rPr>
          <w:rFonts w:ascii="Times New Roman" w:hAnsi="Times New Roman" w:cs="Times New Roman"/>
          <w:sz w:val="28"/>
          <w:szCs w:val="28"/>
        </w:rPr>
        <w:t>Значення потужностей навантажень за трифазного симетричного й однофазного навантажень</w:t>
      </w:r>
      <w:r>
        <w:rPr>
          <w:rFonts w:ascii="Times New Roman" w:hAnsi="Times New Roman" w:cs="Times New Roman"/>
          <w:sz w:val="28"/>
          <w:szCs w:val="28"/>
        </w:rPr>
        <w:t>.</w:t>
      </w:r>
    </w:p>
    <w:tbl>
      <w:tblPr>
        <w:tblOverlap w:val="never"/>
        <w:tblW w:w="10152" w:type="dxa"/>
        <w:jc w:val="center"/>
        <w:tblLayout w:type="fixed"/>
        <w:tblCellMar>
          <w:left w:w="10" w:type="dxa"/>
          <w:right w:w="10" w:type="dxa"/>
        </w:tblCellMar>
        <w:tblLook w:val="04A0"/>
      </w:tblPr>
      <w:tblGrid>
        <w:gridCol w:w="1675"/>
        <w:gridCol w:w="1670"/>
        <w:gridCol w:w="1368"/>
        <w:gridCol w:w="1517"/>
        <w:gridCol w:w="3922"/>
      </w:tblGrid>
      <w:tr w:rsidR="00DA2632" w:rsidTr="00DA2632">
        <w:trPr>
          <w:trHeight w:hRule="exact" w:val="384"/>
          <w:jc w:val="center"/>
        </w:trPr>
        <w:tc>
          <w:tcPr>
            <w:tcW w:w="1675" w:type="dxa"/>
            <w:tcBorders>
              <w:top w:val="single" w:sz="4" w:space="0" w:color="auto"/>
              <w:left w:val="single" w:sz="4" w:space="0" w:color="auto"/>
            </w:tcBorders>
            <w:shd w:val="clear" w:color="auto" w:fill="auto"/>
            <w:vAlign w:val="bottom"/>
          </w:tcPr>
          <w:p w:rsidR="00DA2632" w:rsidRDefault="00DA2632" w:rsidP="00DA2632">
            <w:pPr>
              <w:pStyle w:val="af"/>
            </w:pPr>
            <w:r>
              <w:t>№ досліду</w:t>
            </w:r>
          </w:p>
        </w:tc>
        <w:tc>
          <w:tcPr>
            <w:tcW w:w="1670" w:type="dxa"/>
            <w:tcBorders>
              <w:top w:val="single" w:sz="4" w:space="0" w:color="auto"/>
              <w:left w:val="single" w:sz="4" w:space="0" w:color="auto"/>
            </w:tcBorders>
            <w:shd w:val="clear" w:color="auto" w:fill="auto"/>
            <w:vAlign w:val="bottom"/>
          </w:tcPr>
          <w:p w:rsidR="00DA2632" w:rsidRDefault="00DA2632" w:rsidP="00DA2632">
            <w:pPr>
              <w:pStyle w:val="af"/>
            </w:pPr>
            <w:proofErr w:type="spellStart"/>
            <w:r>
              <w:rPr>
                <w:i/>
                <w:iCs/>
              </w:rPr>
              <w:t>Р</w:t>
            </w:r>
            <w:r>
              <w:rPr>
                <w:smallCaps/>
              </w:rPr>
              <w:t>а</w:t>
            </w:r>
            <w:proofErr w:type="spellEnd"/>
            <w:r>
              <w:rPr>
                <w:smallCaps/>
                <w:sz w:val="20"/>
                <w:szCs w:val="20"/>
              </w:rPr>
              <w:t xml:space="preserve">, </w:t>
            </w:r>
            <w:r>
              <w:rPr>
                <w:i/>
                <w:iCs/>
              </w:rPr>
              <w:t>Вт</w:t>
            </w:r>
          </w:p>
        </w:tc>
        <w:tc>
          <w:tcPr>
            <w:tcW w:w="1368" w:type="dxa"/>
            <w:tcBorders>
              <w:top w:val="single" w:sz="4" w:space="0" w:color="auto"/>
              <w:left w:val="single" w:sz="4" w:space="0" w:color="auto"/>
            </w:tcBorders>
            <w:shd w:val="clear" w:color="auto" w:fill="auto"/>
            <w:vAlign w:val="bottom"/>
          </w:tcPr>
          <w:p w:rsidR="00DA2632" w:rsidRDefault="00DA2632" w:rsidP="00DA2632">
            <w:pPr>
              <w:pStyle w:val="af"/>
            </w:pPr>
            <w:r>
              <w:rPr>
                <w:i/>
                <w:iCs/>
              </w:rPr>
              <w:t xml:space="preserve">Р </w:t>
            </w:r>
            <w:r>
              <w:rPr>
                <w:smallCaps/>
              </w:rPr>
              <w:t>в</w:t>
            </w:r>
            <w:r>
              <w:rPr>
                <w:smallCaps/>
                <w:sz w:val="20"/>
                <w:szCs w:val="20"/>
              </w:rPr>
              <w:t xml:space="preserve">, </w:t>
            </w:r>
            <w:r>
              <w:rPr>
                <w:i/>
                <w:iCs/>
              </w:rPr>
              <w:t>Вт</w:t>
            </w:r>
          </w:p>
        </w:tc>
        <w:tc>
          <w:tcPr>
            <w:tcW w:w="1517" w:type="dxa"/>
            <w:tcBorders>
              <w:top w:val="single" w:sz="4" w:space="0" w:color="auto"/>
              <w:left w:val="single" w:sz="4" w:space="0" w:color="auto"/>
            </w:tcBorders>
            <w:shd w:val="clear" w:color="auto" w:fill="auto"/>
            <w:vAlign w:val="bottom"/>
          </w:tcPr>
          <w:p w:rsidR="00DA2632" w:rsidRDefault="00DA2632" w:rsidP="00DA2632">
            <w:pPr>
              <w:pStyle w:val="af"/>
            </w:pPr>
            <w:r>
              <w:rPr>
                <w:i/>
                <w:iCs/>
              </w:rPr>
              <w:t>Р</w:t>
            </w:r>
            <w:r>
              <w:rPr>
                <w:sz w:val="18"/>
                <w:szCs w:val="18"/>
              </w:rPr>
              <w:t xml:space="preserve"> С</w:t>
            </w:r>
            <w:r>
              <w:t xml:space="preserve">, </w:t>
            </w:r>
            <w:r>
              <w:rPr>
                <w:i/>
                <w:iCs/>
              </w:rPr>
              <w:t>Вт</w:t>
            </w:r>
          </w:p>
        </w:tc>
        <w:tc>
          <w:tcPr>
            <w:tcW w:w="3922" w:type="dxa"/>
            <w:tcBorders>
              <w:top w:val="single" w:sz="4" w:space="0" w:color="auto"/>
              <w:left w:val="single" w:sz="4" w:space="0" w:color="auto"/>
              <w:right w:val="single" w:sz="4" w:space="0" w:color="auto"/>
            </w:tcBorders>
            <w:shd w:val="clear" w:color="auto" w:fill="auto"/>
            <w:vAlign w:val="bottom"/>
          </w:tcPr>
          <w:p w:rsidR="00DA2632" w:rsidRDefault="00DA2632" w:rsidP="00DA2632">
            <w:pPr>
              <w:pStyle w:val="af"/>
            </w:pPr>
            <w:r w:rsidRPr="00B842BA">
              <w:t xml:space="preserve">Коефіцієнт </w:t>
            </w:r>
            <w:proofErr w:type="spellStart"/>
            <w:r w:rsidRPr="00B842BA">
              <w:t>несиметрії</w:t>
            </w:r>
            <w:proofErr w:type="spellEnd"/>
          </w:p>
        </w:tc>
      </w:tr>
      <w:tr w:rsidR="00DA2632" w:rsidTr="00DA2632">
        <w:trPr>
          <w:trHeight w:hRule="exact" w:val="288"/>
          <w:jc w:val="center"/>
        </w:trPr>
        <w:tc>
          <w:tcPr>
            <w:tcW w:w="1675" w:type="dxa"/>
            <w:tcBorders>
              <w:top w:val="single" w:sz="4" w:space="0" w:color="auto"/>
              <w:left w:val="single" w:sz="4" w:space="0" w:color="auto"/>
            </w:tcBorders>
            <w:shd w:val="clear" w:color="auto" w:fill="auto"/>
            <w:vAlign w:val="bottom"/>
          </w:tcPr>
          <w:p w:rsidR="00DA2632" w:rsidRDefault="00DA2632" w:rsidP="00DA2632">
            <w:pPr>
              <w:pStyle w:val="af"/>
              <w:rPr>
                <w:sz w:val="24"/>
                <w:szCs w:val="24"/>
              </w:rPr>
            </w:pPr>
            <w:r>
              <w:rPr>
                <w:sz w:val="24"/>
                <w:szCs w:val="24"/>
              </w:rPr>
              <w:t>1</w:t>
            </w:r>
          </w:p>
        </w:tc>
        <w:tc>
          <w:tcPr>
            <w:tcW w:w="1670" w:type="dxa"/>
            <w:tcBorders>
              <w:top w:val="single" w:sz="4" w:space="0" w:color="auto"/>
              <w:left w:val="single" w:sz="4" w:space="0" w:color="auto"/>
            </w:tcBorders>
            <w:shd w:val="clear" w:color="auto" w:fill="auto"/>
            <w:vAlign w:val="bottom"/>
          </w:tcPr>
          <w:p w:rsidR="00DA2632" w:rsidRDefault="00DA2632" w:rsidP="0095430C">
            <w:pPr>
              <w:pStyle w:val="af"/>
              <w:rPr>
                <w:sz w:val="24"/>
                <w:szCs w:val="24"/>
              </w:rPr>
            </w:pPr>
            <w:r>
              <w:rPr>
                <w:sz w:val="24"/>
                <w:szCs w:val="24"/>
              </w:rPr>
              <w:t>5</w:t>
            </w:r>
            <w:r w:rsidR="0095430C">
              <w:rPr>
                <w:sz w:val="24"/>
                <w:szCs w:val="24"/>
              </w:rPr>
              <w:t>8</w:t>
            </w:r>
            <w:r>
              <w:rPr>
                <w:sz w:val="24"/>
                <w:szCs w:val="24"/>
              </w:rPr>
              <w:t>00</w:t>
            </w:r>
          </w:p>
        </w:tc>
        <w:tc>
          <w:tcPr>
            <w:tcW w:w="1368" w:type="dxa"/>
            <w:tcBorders>
              <w:top w:val="single" w:sz="4" w:space="0" w:color="auto"/>
              <w:left w:val="single" w:sz="4" w:space="0" w:color="auto"/>
            </w:tcBorders>
            <w:shd w:val="clear" w:color="auto" w:fill="auto"/>
            <w:vAlign w:val="bottom"/>
          </w:tcPr>
          <w:p w:rsidR="00DA2632" w:rsidRDefault="00DA2632" w:rsidP="00DA2632">
            <w:pPr>
              <w:pStyle w:val="af"/>
              <w:rPr>
                <w:sz w:val="24"/>
                <w:szCs w:val="24"/>
              </w:rPr>
            </w:pPr>
            <w:r>
              <w:rPr>
                <w:sz w:val="24"/>
                <w:szCs w:val="24"/>
              </w:rPr>
              <w:t>5</w:t>
            </w:r>
            <w:r w:rsidR="0095430C">
              <w:rPr>
                <w:sz w:val="24"/>
                <w:szCs w:val="24"/>
              </w:rPr>
              <w:t>6</w:t>
            </w:r>
            <w:r>
              <w:rPr>
                <w:sz w:val="24"/>
                <w:szCs w:val="24"/>
              </w:rPr>
              <w:t>00</w:t>
            </w:r>
          </w:p>
        </w:tc>
        <w:tc>
          <w:tcPr>
            <w:tcW w:w="1517" w:type="dxa"/>
            <w:tcBorders>
              <w:top w:val="single" w:sz="4" w:space="0" w:color="auto"/>
              <w:left w:val="single" w:sz="4" w:space="0" w:color="auto"/>
            </w:tcBorders>
            <w:shd w:val="clear" w:color="auto" w:fill="auto"/>
            <w:vAlign w:val="bottom"/>
          </w:tcPr>
          <w:p w:rsidR="00DA2632" w:rsidRDefault="00DA2632" w:rsidP="00DA2632">
            <w:pPr>
              <w:pStyle w:val="af"/>
              <w:rPr>
                <w:sz w:val="24"/>
                <w:szCs w:val="24"/>
              </w:rPr>
            </w:pPr>
            <w:r>
              <w:rPr>
                <w:sz w:val="24"/>
                <w:szCs w:val="24"/>
              </w:rPr>
              <w:t>5</w:t>
            </w:r>
            <w:r w:rsidR="0095430C">
              <w:rPr>
                <w:sz w:val="24"/>
                <w:szCs w:val="24"/>
              </w:rPr>
              <w:t>6</w:t>
            </w:r>
            <w:r>
              <w:rPr>
                <w:sz w:val="24"/>
                <w:szCs w:val="24"/>
              </w:rPr>
              <w:t>00</w:t>
            </w:r>
          </w:p>
        </w:tc>
        <w:tc>
          <w:tcPr>
            <w:tcW w:w="3922" w:type="dxa"/>
            <w:tcBorders>
              <w:top w:val="single" w:sz="4" w:space="0" w:color="auto"/>
              <w:left w:val="single" w:sz="4" w:space="0" w:color="auto"/>
              <w:right w:val="single" w:sz="4" w:space="0" w:color="auto"/>
            </w:tcBorders>
            <w:shd w:val="clear" w:color="auto" w:fill="auto"/>
            <w:vAlign w:val="bottom"/>
          </w:tcPr>
          <w:p w:rsidR="00DA2632" w:rsidRDefault="00DA2632" w:rsidP="00DA2632">
            <w:pPr>
              <w:pStyle w:val="af"/>
              <w:rPr>
                <w:sz w:val="24"/>
                <w:szCs w:val="24"/>
              </w:rPr>
            </w:pPr>
            <w:r>
              <w:rPr>
                <w:sz w:val="24"/>
                <w:szCs w:val="24"/>
              </w:rPr>
              <w:t>1 (</w:t>
            </w:r>
            <w:r w:rsidRPr="00B842BA">
              <w:rPr>
                <w:sz w:val="24"/>
                <w:szCs w:val="24"/>
              </w:rPr>
              <w:t>симетричне навантаження</w:t>
            </w:r>
            <w:r>
              <w:rPr>
                <w:sz w:val="24"/>
                <w:szCs w:val="24"/>
              </w:rPr>
              <w:t>)</w:t>
            </w:r>
          </w:p>
        </w:tc>
      </w:tr>
      <w:tr w:rsidR="00DA2632" w:rsidTr="00DA2632">
        <w:trPr>
          <w:trHeight w:hRule="exact" w:val="283"/>
          <w:jc w:val="center"/>
        </w:trPr>
        <w:tc>
          <w:tcPr>
            <w:tcW w:w="1675" w:type="dxa"/>
            <w:tcBorders>
              <w:top w:val="single" w:sz="4" w:space="0" w:color="auto"/>
              <w:left w:val="single" w:sz="4" w:space="0" w:color="auto"/>
            </w:tcBorders>
            <w:shd w:val="clear" w:color="auto" w:fill="auto"/>
            <w:vAlign w:val="bottom"/>
          </w:tcPr>
          <w:p w:rsidR="00DA2632" w:rsidRDefault="00DA2632" w:rsidP="00DA2632">
            <w:pPr>
              <w:pStyle w:val="af"/>
              <w:rPr>
                <w:sz w:val="24"/>
                <w:szCs w:val="24"/>
              </w:rPr>
            </w:pPr>
            <w:r>
              <w:rPr>
                <w:sz w:val="24"/>
                <w:szCs w:val="24"/>
              </w:rPr>
              <w:t>2</w:t>
            </w:r>
          </w:p>
        </w:tc>
        <w:tc>
          <w:tcPr>
            <w:tcW w:w="1670" w:type="dxa"/>
            <w:tcBorders>
              <w:top w:val="single" w:sz="4" w:space="0" w:color="auto"/>
              <w:left w:val="single" w:sz="4" w:space="0" w:color="auto"/>
            </w:tcBorders>
            <w:shd w:val="clear" w:color="auto" w:fill="auto"/>
            <w:vAlign w:val="bottom"/>
          </w:tcPr>
          <w:p w:rsidR="00DA2632" w:rsidRDefault="00DA2632" w:rsidP="0095430C">
            <w:pPr>
              <w:pStyle w:val="af"/>
              <w:rPr>
                <w:sz w:val="24"/>
                <w:szCs w:val="24"/>
              </w:rPr>
            </w:pPr>
            <w:r>
              <w:rPr>
                <w:sz w:val="24"/>
                <w:szCs w:val="24"/>
              </w:rPr>
              <w:t>6</w:t>
            </w:r>
            <w:r w:rsidR="0095430C">
              <w:rPr>
                <w:sz w:val="24"/>
                <w:szCs w:val="24"/>
              </w:rPr>
              <w:t>8</w:t>
            </w:r>
            <w:r>
              <w:rPr>
                <w:sz w:val="24"/>
                <w:szCs w:val="24"/>
              </w:rPr>
              <w:t>50</w:t>
            </w:r>
          </w:p>
        </w:tc>
        <w:tc>
          <w:tcPr>
            <w:tcW w:w="1368" w:type="dxa"/>
            <w:tcBorders>
              <w:top w:val="single" w:sz="4" w:space="0" w:color="auto"/>
              <w:left w:val="single" w:sz="4" w:space="0" w:color="auto"/>
            </w:tcBorders>
            <w:shd w:val="clear" w:color="auto" w:fill="auto"/>
            <w:vAlign w:val="bottom"/>
          </w:tcPr>
          <w:p w:rsidR="00DA2632" w:rsidRDefault="00DA2632" w:rsidP="00DA2632">
            <w:pPr>
              <w:pStyle w:val="af"/>
              <w:rPr>
                <w:sz w:val="24"/>
                <w:szCs w:val="24"/>
              </w:rPr>
            </w:pPr>
            <w:r>
              <w:rPr>
                <w:sz w:val="24"/>
                <w:szCs w:val="24"/>
              </w:rPr>
              <w:t>5</w:t>
            </w:r>
            <w:r w:rsidR="0095430C">
              <w:rPr>
                <w:sz w:val="24"/>
                <w:szCs w:val="24"/>
              </w:rPr>
              <w:t>6</w:t>
            </w:r>
            <w:r>
              <w:rPr>
                <w:sz w:val="24"/>
                <w:szCs w:val="24"/>
              </w:rPr>
              <w:t>00</w:t>
            </w:r>
          </w:p>
        </w:tc>
        <w:tc>
          <w:tcPr>
            <w:tcW w:w="1517" w:type="dxa"/>
            <w:tcBorders>
              <w:top w:val="single" w:sz="4" w:space="0" w:color="auto"/>
              <w:left w:val="single" w:sz="4" w:space="0" w:color="auto"/>
            </w:tcBorders>
            <w:shd w:val="clear" w:color="auto" w:fill="auto"/>
            <w:vAlign w:val="bottom"/>
          </w:tcPr>
          <w:p w:rsidR="00DA2632" w:rsidRDefault="00DA2632" w:rsidP="00DA2632">
            <w:pPr>
              <w:pStyle w:val="af"/>
              <w:rPr>
                <w:sz w:val="24"/>
                <w:szCs w:val="24"/>
              </w:rPr>
            </w:pPr>
            <w:r>
              <w:rPr>
                <w:sz w:val="24"/>
                <w:szCs w:val="24"/>
              </w:rPr>
              <w:t>5</w:t>
            </w:r>
            <w:r w:rsidR="0095430C">
              <w:rPr>
                <w:sz w:val="24"/>
                <w:szCs w:val="24"/>
              </w:rPr>
              <w:t>6</w:t>
            </w:r>
            <w:r>
              <w:rPr>
                <w:sz w:val="24"/>
                <w:szCs w:val="24"/>
              </w:rPr>
              <w:t>00</w:t>
            </w:r>
          </w:p>
        </w:tc>
        <w:tc>
          <w:tcPr>
            <w:tcW w:w="3922" w:type="dxa"/>
            <w:tcBorders>
              <w:top w:val="single" w:sz="4" w:space="0" w:color="auto"/>
              <w:left w:val="single" w:sz="4" w:space="0" w:color="auto"/>
              <w:right w:val="single" w:sz="4" w:space="0" w:color="auto"/>
            </w:tcBorders>
            <w:shd w:val="clear" w:color="auto" w:fill="auto"/>
            <w:vAlign w:val="bottom"/>
          </w:tcPr>
          <w:p w:rsidR="00DA2632" w:rsidRDefault="00DA2632" w:rsidP="0095430C">
            <w:pPr>
              <w:pStyle w:val="af"/>
              <w:rPr>
                <w:sz w:val="24"/>
                <w:szCs w:val="24"/>
              </w:rPr>
            </w:pPr>
            <w:r>
              <w:rPr>
                <w:sz w:val="24"/>
                <w:szCs w:val="24"/>
              </w:rPr>
              <w:t>1,</w:t>
            </w:r>
            <w:r w:rsidR="0095430C">
              <w:rPr>
                <w:sz w:val="24"/>
                <w:szCs w:val="24"/>
              </w:rPr>
              <w:t>5</w:t>
            </w:r>
            <w:r>
              <w:rPr>
                <w:sz w:val="24"/>
                <w:szCs w:val="24"/>
              </w:rPr>
              <w:t>74</w:t>
            </w:r>
          </w:p>
        </w:tc>
      </w:tr>
      <w:tr w:rsidR="00DA2632" w:rsidTr="00DA2632">
        <w:trPr>
          <w:trHeight w:hRule="exact" w:val="288"/>
          <w:jc w:val="center"/>
        </w:trPr>
        <w:tc>
          <w:tcPr>
            <w:tcW w:w="1675" w:type="dxa"/>
            <w:tcBorders>
              <w:top w:val="single" w:sz="4" w:space="0" w:color="auto"/>
              <w:left w:val="single" w:sz="4" w:space="0" w:color="auto"/>
            </w:tcBorders>
            <w:shd w:val="clear" w:color="auto" w:fill="auto"/>
            <w:vAlign w:val="bottom"/>
          </w:tcPr>
          <w:p w:rsidR="00DA2632" w:rsidRDefault="00DA2632" w:rsidP="00DA2632">
            <w:pPr>
              <w:pStyle w:val="af"/>
              <w:rPr>
                <w:sz w:val="24"/>
                <w:szCs w:val="24"/>
              </w:rPr>
            </w:pPr>
            <w:r>
              <w:rPr>
                <w:sz w:val="24"/>
                <w:szCs w:val="24"/>
              </w:rPr>
              <w:t>3</w:t>
            </w:r>
          </w:p>
        </w:tc>
        <w:tc>
          <w:tcPr>
            <w:tcW w:w="1670" w:type="dxa"/>
            <w:tcBorders>
              <w:top w:val="single" w:sz="4" w:space="0" w:color="auto"/>
              <w:left w:val="single" w:sz="4" w:space="0" w:color="auto"/>
            </w:tcBorders>
            <w:shd w:val="clear" w:color="auto" w:fill="auto"/>
            <w:vAlign w:val="bottom"/>
          </w:tcPr>
          <w:p w:rsidR="00DA2632" w:rsidRDefault="00DA2632" w:rsidP="0095430C">
            <w:pPr>
              <w:pStyle w:val="af"/>
              <w:rPr>
                <w:sz w:val="24"/>
                <w:szCs w:val="24"/>
              </w:rPr>
            </w:pPr>
            <w:r>
              <w:rPr>
                <w:sz w:val="24"/>
                <w:szCs w:val="24"/>
              </w:rPr>
              <w:t>7</w:t>
            </w:r>
            <w:r w:rsidR="0095430C">
              <w:rPr>
                <w:sz w:val="24"/>
                <w:szCs w:val="24"/>
              </w:rPr>
              <w:t>6</w:t>
            </w:r>
            <w:r>
              <w:rPr>
                <w:sz w:val="24"/>
                <w:szCs w:val="24"/>
              </w:rPr>
              <w:t>00</w:t>
            </w:r>
          </w:p>
        </w:tc>
        <w:tc>
          <w:tcPr>
            <w:tcW w:w="1368" w:type="dxa"/>
            <w:tcBorders>
              <w:top w:val="single" w:sz="4" w:space="0" w:color="auto"/>
              <w:left w:val="single" w:sz="4" w:space="0" w:color="auto"/>
            </w:tcBorders>
            <w:shd w:val="clear" w:color="auto" w:fill="auto"/>
            <w:vAlign w:val="bottom"/>
          </w:tcPr>
          <w:p w:rsidR="00DA2632" w:rsidRDefault="00DA2632" w:rsidP="00DA2632">
            <w:pPr>
              <w:pStyle w:val="af"/>
              <w:rPr>
                <w:sz w:val="24"/>
                <w:szCs w:val="24"/>
              </w:rPr>
            </w:pPr>
            <w:r>
              <w:rPr>
                <w:sz w:val="24"/>
                <w:szCs w:val="24"/>
              </w:rPr>
              <w:t>5</w:t>
            </w:r>
            <w:r w:rsidR="0095430C">
              <w:rPr>
                <w:sz w:val="24"/>
                <w:szCs w:val="24"/>
              </w:rPr>
              <w:t>6</w:t>
            </w:r>
            <w:r>
              <w:rPr>
                <w:sz w:val="24"/>
                <w:szCs w:val="24"/>
              </w:rPr>
              <w:t>00</w:t>
            </w:r>
          </w:p>
        </w:tc>
        <w:tc>
          <w:tcPr>
            <w:tcW w:w="1517" w:type="dxa"/>
            <w:tcBorders>
              <w:top w:val="single" w:sz="4" w:space="0" w:color="auto"/>
              <w:left w:val="single" w:sz="4" w:space="0" w:color="auto"/>
            </w:tcBorders>
            <w:shd w:val="clear" w:color="auto" w:fill="auto"/>
            <w:vAlign w:val="bottom"/>
          </w:tcPr>
          <w:p w:rsidR="00DA2632" w:rsidRDefault="00DA2632" w:rsidP="00DA2632">
            <w:pPr>
              <w:pStyle w:val="af"/>
              <w:rPr>
                <w:sz w:val="24"/>
                <w:szCs w:val="24"/>
              </w:rPr>
            </w:pPr>
            <w:r>
              <w:rPr>
                <w:sz w:val="24"/>
                <w:szCs w:val="24"/>
              </w:rPr>
              <w:t>5</w:t>
            </w:r>
            <w:r w:rsidR="0095430C">
              <w:rPr>
                <w:sz w:val="24"/>
                <w:szCs w:val="24"/>
              </w:rPr>
              <w:t>6</w:t>
            </w:r>
            <w:r>
              <w:rPr>
                <w:sz w:val="24"/>
                <w:szCs w:val="24"/>
              </w:rPr>
              <w:t>00</w:t>
            </w:r>
          </w:p>
        </w:tc>
        <w:tc>
          <w:tcPr>
            <w:tcW w:w="3922" w:type="dxa"/>
            <w:tcBorders>
              <w:top w:val="single" w:sz="4" w:space="0" w:color="auto"/>
              <w:left w:val="single" w:sz="4" w:space="0" w:color="auto"/>
              <w:right w:val="single" w:sz="4" w:space="0" w:color="auto"/>
            </w:tcBorders>
            <w:shd w:val="clear" w:color="auto" w:fill="auto"/>
            <w:vAlign w:val="bottom"/>
          </w:tcPr>
          <w:p w:rsidR="00DA2632" w:rsidRDefault="00DA2632" w:rsidP="0095430C">
            <w:pPr>
              <w:pStyle w:val="af"/>
              <w:rPr>
                <w:sz w:val="24"/>
                <w:szCs w:val="24"/>
              </w:rPr>
            </w:pPr>
            <w:r>
              <w:rPr>
                <w:sz w:val="24"/>
                <w:szCs w:val="24"/>
              </w:rPr>
              <w:t>1,</w:t>
            </w:r>
            <w:r w:rsidR="0095430C">
              <w:rPr>
                <w:sz w:val="24"/>
                <w:szCs w:val="24"/>
              </w:rPr>
              <w:t>8</w:t>
            </w:r>
            <w:r>
              <w:rPr>
                <w:sz w:val="24"/>
                <w:szCs w:val="24"/>
              </w:rPr>
              <w:t>1</w:t>
            </w:r>
          </w:p>
        </w:tc>
      </w:tr>
      <w:tr w:rsidR="00DA2632" w:rsidTr="00DA2632">
        <w:trPr>
          <w:trHeight w:hRule="exact" w:val="288"/>
          <w:jc w:val="center"/>
        </w:trPr>
        <w:tc>
          <w:tcPr>
            <w:tcW w:w="1675" w:type="dxa"/>
            <w:tcBorders>
              <w:top w:val="single" w:sz="4" w:space="0" w:color="auto"/>
              <w:left w:val="single" w:sz="4" w:space="0" w:color="auto"/>
            </w:tcBorders>
            <w:shd w:val="clear" w:color="auto" w:fill="auto"/>
            <w:vAlign w:val="bottom"/>
          </w:tcPr>
          <w:p w:rsidR="00DA2632" w:rsidRDefault="00DA2632" w:rsidP="00DA2632">
            <w:pPr>
              <w:pStyle w:val="af"/>
              <w:rPr>
                <w:sz w:val="24"/>
                <w:szCs w:val="24"/>
              </w:rPr>
            </w:pPr>
            <w:r>
              <w:rPr>
                <w:sz w:val="24"/>
                <w:szCs w:val="24"/>
              </w:rPr>
              <w:t>4</w:t>
            </w:r>
          </w:p>
        </w:tc>
        <w:tc>
          <w:tcPr>
            <w:tcW w:w="1670" w:type="dxa"/>
            <w:tcBorders>
              <w:top w:val="single" w:sz="4" w:space="0" w:color="auto"/>
              <w:left w:val="single" w:sz="4" w:space="0" w:color="auto"/>
            </w:tcBorders>
            <w:shd w:val="clear" w:color="auto" w:fill="auto"/>
            <w:vAlign w:val="bottom"/>
          </w:tcPr>
          <w:p w:rsidR="00DA2632" w:rsidRDefault="00DA2632" w:rsidP="0095430C">
            <w:pPr>
              <w:pStyle w:val="af"/>
              <w:rPr>
                <w:sz w:val="24"/>
                <w:szCs w:val="24"/>
              </w:rPr>
            </w:pPr>
            <w:r>
              <w:rPr>
                <w:sz w:val="24"/>
                <w:szCs w:val="24"/>
              </w:rPr>
              <w:t>8</w:t>
            </w:r>
            <w:r w:rsidR="0095430C">
              <w:rPr>
                <w:sz w:val="24"/>
                <w:szCs w:val="24"/>
              </w:rPr>
              <w:t>2</w:t>
            </w:r>
            <w:r>
              <w:rPr>
                <w:sz w:val="24"/>
                <w:szCs w:val="24"/>
              </w:rPr>
              <w:t>00</w:t>
            </w:r>
          </w:p>
        </w:tc>
        <w:tc>
          <w:tcPr>
            <w:tcW w:w="1368" w:type="dxa"/>
            <w:tcBorders>
              <w:top w:val="single" w:sz="4" w:space="0" w:color="auto"/>
              <w:left w:val="single" w:sz="4" w:space="0" w:color="auto"/>
            </w:tcBorders>
            <w:shd w:val="clear" w:color="auto" w:fill="auto"/>
            <w:vAlign w:val="bottom"/>
          </w:tcPr>
          <w:p w:rsidR="00DA2632" w:rsidRDefault="00DA2632" w:rsidP="00DA2632">
            <w:pPr>
              <w:pStyle w:val="af"/>
              <w:rPr>
                <w:sz w:val="24"/>
                <w:szCs w:val="24"/>
              </w:rPr>
            </w:pPr>
            <w:r>
              <w:rPr>
                <w:sz w:val="24"/>
                <w:szCs w:val="24"/>
              </w:rPr>
              <w:t>5</w:t>
            </w:r>
            <w:r w:rsidR="0095430C">
              <w:rPr>
                <w:sz w:val="24"/>
                <w:szCs w:val="24"/>
              </w:rPr>
              <w:t>6</w:t>
            </w:r>
            <w:r>
              <w:rPr>
                <w:sz w:val="24"/>
                <w:szCs w:val="24"/>
              </w:rPr>
              <w:t>00</w:t>
            </w:r>
          </w:p>
        </w:tc>
        <w:tc>
          <w:tcPr>
            <w:tcW w:w="1517" w:type="dxa"/>
            <w:tcBorders>
              <w:top w:val="single" w:sz="4" w:space="0" w:color="auto"/>
              <w:left w:val="single" w:sz="4" w:space="0" w:color="auto"/>
            </w:tcBorders>
            <w:shd w:val="clear" w:color="auto" w:fill="auto"/>
            <w:vAlign w:val="bottom"/>
          </w:tcPr>
          <w:p w:rsidR="00DA2632" w:rsidRDefault="00DA2632" w:rsidP="00DA2632">
            <w:pPr>
              <w:pStyle w:val="af"/>
              <w:rPr>
                <w:sz w:val="24"/>
                <w:szCs w:val="24"/>
              </w:rPr>
            </w:pPr>
            <w:r>
              <w:rPr>
                <w:sz w:val="24"/>
                <w:szCs w:val="24"/>
              </w:rPr>
              <w:t>5</w:t>
            </w:r>
            <w:r w:rsidR="0095430C">
              <w:rPr>
                <w:sz w:val="24"/>
                <w:szCs w:val="24"/>
              </w:rPr>
              <w:t>6</w:t>
            </w:r>
            <w:r>
              <w:rPr>
                <w:sz w:val="24"/>
                <w:szCs w:val="24"/>
              </w:rPr>
              <w:t>00</w:t>
            </w:r>
          </w:p>
        </w:tc>
        <w:tc>
          <w:tcPr>
            <w:tcW w:w="3922" w:type="dxa"/>
            <w:tcBorders>
              <w:top w:val="single" w:sz="4" w:space="0" w:color="auto"/>
              <w:left w:val="single" w:sz="4" w:space="0" w:color="auto"/>
              <w:right w:val="single" w:sz="4" w:space="0" w:color="auto"/>
            </w:tcBorders>
            <w:shd w:val="clear" w:color="auto" w:fill="auto"/>
            <w:vAlign w:val="bottom"/>
          </w:tcPr>
          <w:p w:rsidR="00DA2632" w:rsidRDefault="00DA2632" w:rsidP="0095430C">
            <w:pPr>
              <w:pStyle w:val="af"/>
              <w:rPr>
                <w:sz w:val="24"/>
                <w:szCs w:val="24"/>
              </w:rPr>
            </w:pPr>
            <w:r>
              <w:rPr>
                <w:sz w:val="24"/>
                <w:szCs w:val="24"/>
              </w:rPr>
              <w:t>2,0</w:t>
            </w:r>
            <w:r w:rsidR="0095430C">
              <w:rPr>
                <w:sz w:val="24"/>
                <w:szCs w:val="24"/>
              </w:rPr>
              <w:t>1</w:t>
            </w:r>
            <w:r>
              <w:rPr>
                <w:sz w:val="24"/>
                <w:szCs w:val="24"/>
              </w:rPr>
              <w:t>7</w:t>
            </w:r>
          </w:p>
        </w:tc>
      </w:tr>
      <w:tr w:rsidR="00DA2632" w:rsidTr="00DA2632">
        <w:trPr>
          <w:trHeight w:hRule="exact" w:val="283"/>
          <w:jc w:val="center"/>
        </w:trPr>
        <w:tc>
          <w:tcPr>
            <w:tcW w:w="1675" w:type="dxa"/>
            <w:tcBorders>
              <w:top w:val="single" w:sz="4" w:space="0" w:color="auto"/>
              <w:left w:val="single" w:sz="4" w:space="0" w:color="auto"/>
            </w:tcBorders>
            <w:shd w:val="clear" w:color="auto" w:fill="auto"/>
            <w:vAlign w:val="bottom"/>
          </w:tcPr>
          <w:p w:rsidR="00DA2632" w:rsidRDefault="00DA2632" w:rsidP="00DA2632">
            <w:pPr>
              <w:pStyle w:val="af"/>
              <w:rPr>
                <w:sz w:val="24"/>
                <w:szCs w:val="24"/>
              </w:rPr>
            </w:pPr>
            <w:r>
              <w:rPr>
                <w:sz w:val="24"/>
                <w:szCs w:val="24"/>
              </w:rPr>
              <w:t>5</w:t>
            </w:r>
          </w:p>
        </w:tc>
        <w:tc>
          <w:tcPr>
            <w:tcW w:w="1670" w:type="dxa"/>
            <w:tcBorders>
              <w:top w:val="single" w:sz="4" w:space="0" w:color="auto"/>
              <w:left w:val="single" w:sz="4" w:space="0" w:color="auto"/>
            </w:tcBorders>
            <w:shd w:val="clear" w:color="auto" w:fill="auto"/>
            <w:vAlign w:val="bottom"/>
          </w:tcPr>
          <w:p w:rsidR="00DA2632" w:rsidRDefault="00DA2632" w:rsidP="0095430C">
            <w:pPr>
              <w:pStyle w:val="af"/>
              <w:rPr>
                <w:sz w:val="24"/>
                <w:szCs w:val="24"/>
              </w:rPr>
            </w:pPr>
            <w:r>
              <w:rPr>
                <w:sz w:val="24"/>
                <w:szCs w:val="24"/>
              </w:rPr>
              <w:t>9</w:t>
            </w:r>
            <w:r w:rsidR="0095430C">
              <w:rPr>
                <w:sz w:val="24"/>
                <w:szCs w:val="24"/>
              </w:rPr>
              <w:t>8</w:t>
            </w:r>
            <w:r>
              <w:rPr>
                <w:sz w:val="24"/>
                <w:szCs w:val="24"/>
              </w:rPr>
              <w:t>00</w:t>
            </w:r>
          </w:p>
        </w:tc>
        <w:tc>
          <w:tcPr>
            <w:tcW w:w="1368" w:type="dxa"/>
            <w:tcBorders>
              <w:top w:val="single" w:sz="4" w:space="0" w:color="auto"/>
              <w:left w:val="single" w:sz="4" w:space="0" w:color="auto"/>
            </w:tcBorders>
            <w:shd w:val="clear" w:color="auto" w:fill="auto"/>
            <w:vAlign w:val="bottom"/>
          </w:tcPr>
          <w:p w:rsidR="00DA2632" w:rsidRDefault="00DA2632" w:rsidP="00DA2632">
            <w:pPr>
              <w:pStyle w:val="af"/>
              <w:rPr>
                <w:sz w:val="24"/>
                <w:szCs w:val="24"/>
              </w:rPr>
            </w:pPr>
            <w:r>
              <w:rPr>
                <w:sz w:val="24"/>
                <w:szCs w:val="24"/>
              </w:rPr>
              <w:t>5</w:t>
            </w:r>
            <w:r w:rsidR="0095430C">
              <w:rPr>
                <w:sz w:val="24"/>
                <w:szCs w:val="24"/>
              </w:rPr>
              <w:t>6</w:t>
            </w:r>
            <w:r>
              <w:rPr>
                <w:sz w:val="24"/>
                <w:szCs w:val="24"/>
              </w:rPr>
              <w:t>00</w:t>
            </w:r>
          </w:p>
        </w:tc>
        <w:tc>
          <w:tcPr>
            <w:tcW w:w="1517" w:type="dxa"/>
            <w:tcBorders>
              <w:top w:val="single" w:sz="4" w:space="0" w:color="auto"/>
              <w:left w:val="single" w:sz="4" w:space="0" w:color="auto"/>
            </w:tcBorders>
            <w:shd w:val="clear" w:color="auto" w:fill="auto"/>
            <w:vAlign w:val="bottom"/>
          </w:tcPr>
          <w:p w:rsidR="00DA2632" w:rsidRDefault="00DA2632" w:rsidP="00DA2632">
            <w:pPr>
              <w:pStyle w:val="af"/>
              <w:rPr>
                <w:sz w:val="24"/>
                <w:szCs w:val="24"/>
              </w:rPr>
            </w:pPr>
            <w:r>
              <w:rPr>
                <w:sz w:val="24"/>
                <w:szCs w:val="24"/>
              </w:rPr>
              <w:t>5</w:t>
            </w:r>
            <w:r w:rsidR="0095430C">
              <w:rPr>
                <w:sz w:val="24"/>
                <w:szCs w:val="24"/>
              </w:rPr>
              <w:t>6</w:t>
            </w:r>
            <w:r>
              <w:rPr>
                <w:sz w:val="24"/>
                <w:szCs w:val="24"/>
              </w:rPr>
              <w:t>00</w:t>
            </w:r>
          </w:p>
        </w:tc>
        <w:tc>
          <w:tcPr>
            <w:tcW w:w="3922" w:type="dxa"/>
            <w:tcBorders>
              <w:top w:val="single" w:sz="4" w:space="0" w:color="auto"/>
              <w:left w:val="single" w:sz="4" w:space="0" w:color="auto"/>
              <w:right w:val="single" w:sz="4" w:space="0" w:color="auto"/>
            </w:tcBorders>
            <w:shd w:val="clear" w:color="auto" w:fill="auto"/>
            <w:vAlign w:val="bottom"/>
          </w:tcPr>
          <w:p w:rsidR="00DA2632" w:rsidRDefault="00DA2632" w:rsidP="0095430C">
            <w:pPr>
              <w:pStyle w:val="af"/>
              <w:rPr>
                <w:sz w:val="24"/>
                <w:szCs w:val="24"/>
              </w:rPr>
            </w:pPr>
            <w:r>
              <w:rPr>
                <w:sz w:val="24"/>
                <w:szCs w:val="24"/>
              </w:rPr>
              <w:t>2,</w:t>
            </w:r>
            <w:r w:rsidR="0095430C">
              <w:rPr>
                <w:sz w:val="24"/>
                <w:szCs w:val="24"/>
              </w:rPr>
              <w:t>9</w:t>
            </w:r>
            <w:r>
              <w:rPr>
                <w:sz w:val="24"/>
                <w:szCs w:val="24"/>
              </w:rPr>
              <w:t>9</w:t>
            </w:r>
          </w:p>
        </w:tc>
      </w:tr>
      <w:tr w:rsidR="00DA2632" w:rsidTr="00DA2632">
        <w:trPr>
          <w:trHeight w:hRule="exact" w:val="298"/>
          <w:jc w:val="center"/>
        </w:trPr>
        <w:tc>
          <w:tcPr>
            <w:tcW w:w="1675" w:type="dxa"/>
            <w:tcBorders>
              <w:top w:val="single" w:sz="4" w:space="0" w:color="auto"/>
              <w:left w:val="single" w:sz="4" w:space="0" w:color="auto"/>
              <w:bottom w:val="single" w:sz="4" w:space="0" w:color="auto"/>
            </w:tcBorders>
            <w:shd w:val="clear" w:color="auto" w:fill="auto"/>
            <w:vAlign w:val="bottom"/>
          </w:tcPr>
          <w:p w:rsidR="00DA2632" w:rsidRDefault="00DA2632" w:rsidP="00DA2632">
            <w:pPr>
              <w:pStyle w:val="af"/>
              <w:rPr>
                <w:sz w:val="24"/>
                <w:szCs w:val="24"/>
              </w:rPr>
            </w:pPr>
            <w:r>
              <w:rPr>
                <w:sz w:val="24"/>
                <w:szCs w:val="24"/>
              </w:rPr>
              <w:t>6</w:t>
            </w:r>
          </w:p>
        </w:tc>
        <w:tc>
          <w:tcPr>
            <w:tcW w:w="1670" w:type="dxa"/>
            <w:tcBorders>
              <w:top w:val="single" w:sz="4" w:space="0" w:color="auto"/>
              <w:left w:val="single" w:sz="4" w:space="0" w:color="auto"/>
              <w:bottom w:val="single" w:sz="4" w:space="0" w:color="auto"/>
            </w:tcBorders>
            <w:shd w:val="clear" w:color="auto" w:fill="auto"/>
            <w:vAlign w:val="bottom"/>
          </w:tcPr>
          <w:p w:rsidR="00DA2632" w:rsidRDefault="00DA2632" w:rsidP="0095430C">
            <w:pPr>
              <w:pStyle w:val="af"/>
              <w:rPr>
                <w:sz w:val="24"/>
                <w:szCs w:val="24"/>
              </w:rPr>
            </w:pPr>
            <w:r>
              <w:rPr>
                <w:sz w:val="24"/>
                <w:szCs w:val="24"/>
              </w:rPr>
              <w:t>10</w:t>
            </w:r>
            <w:r w:rsidR="0095430C">
              <w:rPr>
                <w:sz w:val="24"/>
                <w:szCs w:val="24"/>
              </w:rPr>
              <w:t>9</w:t>
            </w:r>
            <w:r>
              <w:rPr>
                <w:sz w:val="24"/>
                <w:szCs w:val="24"/>
              </w:rPr>
              <w:t>00</w:t>
            </w:r>
          </w:p>
        </w:tc>
        <w:tc>
          <w:tcPr>
            <w:tcW w:w="1368" w:type="dxa"/>
            <w:tcBorders>
              <w:top w:val="single" w:sz="4" w:space="0" w:color="auto"/>
              <w:left w:val="single" w:sz="4" w:space="0" w:color="auto"/>
              <w:bottom w:val="single" w:sz="4" w:space="0" w:color="auto"/>
            </w:tcBorders>
            <w:shd w:val="clear" w:color="auto" w:fill="auto"/>
            <w:vAlign w:val="bottom"/>
          </w:tcPr>
          <w:p w:rsidR="00DA2632" w:rsidRDefault="00DA2632" w:rsidP="00DA2632">
            <w:pPr>
              <w:pStyle w:val="af"/>
              <w:rPr>
                <w:sz w:val="24"/>
                <w:szCs w:val="24"/>
              </w:rPr>
            </w:pPr>
            <w:r>
              <w:rPr>
                <w:sz w:val="24"/>
                <w:szCs w:val="24"/>
              </w:rPr>
              <w:t>5</w:t>
            </w:r>
            <w:r w:rsidR="0095430C">
              <w:rPr>
                <w:sz w:val="24"/>
                <w:szCs w:val="24"/>
              </w:rPr>
              <w:t>6</w:t>
            </w:r>
            <w:r>
              <w:rPr>
                <w:sz w:val="24"/>
                <w:szCs w:val="24"/>
              </w:rPr>
              <w:t>00</w:t>
            </w:r>
          </w:p>
        </w:tc>
        <w:tc>
          <w:tcPr>
            <w:tcW w:w="1517" w:type="dxa"/>
            <w:tcBorders>
              <w:top w:val="single" w:sz="4" w:space="0" w:color="auto"/>
              <w:left w:val="single" w:sz="4" w:space="0" w:color="auto"/>
              <w:bottom w:val="single" w:sz="4" w:space="0" w:color="auto"/>
            </w:tcBorders>
            <w:shd w:val="clear" w:color="auto" w:fill="auto"/>
            <w:vAlign w:val="bottom"/>
          </w:tcPr>
          <w:p w:rsidR="00DA2632" w:rsidRDefault="00DA2632" w:rsidP="00DA2632">
            <w:pPr>
              <w:pStyle w:val="af"/>
              <w:rPr>
                <w:sz w:val="24"/>
                <w:szCs w:val="24"/>
              </w:rPr>
            </w:pPr>
            <w:r>
              <w:rPr>
                <w:sz w:val="24"/>
                <w:szCs w:val="24"/>
              </w:rPr>
              <w:t>5</w:t>
            </w:r>
            <w:r w:rsidR="0095430C">
              <w:rPr>
                <w:sz w:val="24"/>
                <w:szCs w:val="24"/>
              </w:rPr>
              <w:t>6</w:t>
            </w:r>
            <w:r>
              <w:rPr>
                <w:sz w:val="24"/>
                <w:szCs w:val="24"/>
              </w:rPr>
              <w:t>00</w:t>
            </w:r>
          </w:p>
        </w:tc>
        <w:tc>
          <w:tcPr>
            <w:tcW w:w="3922" w:type="dxa"/>
            <w:tcBorders>
              <w:top w:val="single" w:sz="4" w:space="0" w:color="auto"/>
              <w:left w:val="single" w:sz="4" w:space="0" w:color="auto"/>
              <w:bottom w:val="single" w:sz="4" w:space="0" w:color="auto"/>
              <w:right w:val="single" w:sz="4" w:space="0" w:color="auto"/>
            </w:tcBorders>
            <w:shd w:val="clear" w:color="auto" w:fill="auto"/>
            <w:vAlign w:val="bottom"/>
          </w:tcPr>
          <w:p w:rsidR="00DA2632" w:rsidRDefault="00DA2632" w:rsidP="0095430C">
            <w:pPr>
              <w:pStyle w:val="af"/>
              <w:rPr>
                <w:sz w:val="24"/>
                <w:szCs w:val="24"/>
              </w:rPr>
            </w:pPr>
            <w:r>
              <w:rPr>
                <w:sz w:val="24"/>
                <w:szCs w:val="24"/>
              </w:rPr>
              <w:t>3,</w:t>
            </w:r>
            <w:r w:rsidR="0095430C">
              <w:rPr>
                <w:sz w:val="24"/>
                <w:szCs w:val="24"/>
              </w:rPr>
              <w:t>6</w:t>
            </w:r>
            <w:r>
              <w:rPr>
                <w:sz w:val="24"/>
                <w:szCs w:val="24"/>
              </w:rPr>
              <w:t>71</w:t>
            </w:r>
          </w:p>
        </w:tc>
      </w:tr>
    </w:tbl>
    <w:p w:rsidR="00DA2632" w:rsidRDefault="00DA2632" w:rsidP="00DA2632">
      <w:pPr>
        <w:spacing w:after="0" w:line="360" w:lineRule="auto"/>
        <w:ind w:firstLine="567"/>
        <w:jc w:val="both"/>
        <w:rPr>
          <w:rFonts w:ascii="Times New Roman" w:hAnsi="Times New Roman" w:cs="Times New Roman"/>
          <w:sz w:val="28"/>
          <w:szCs w:val="28"/>
        </w:rPr>
      </w:pPr>
    </w:p>
    <w:p w:rsidR="00DA2632" w:rsidRDefault="00DA2632" w:rsidP="00DA2632">
      <w:pPr>
        <w:spacing w:after="0" w:line="360" w:lineRule="auto"/>
        <w:ind w:firstLine="567"/>
        <w:jc w:val="both"/>
        <w:rPr>
          <w:rFonts w:ascii="Times New Roman" w:hAnsi="Times New Roman" w:cs="Times New Roman"/>
          <w:sz w:val="28"/>
          <w:szCs w:val="28"/>
        </w:rPr>
      </w:pPr>
    </w:p>
    <w:p w:rsidR="00DA2632" w:rsidRDefault="00DA2632" w:rsidP="00DA2632">
      <w:pPr>
        <w:spacing w:after="0" w:line="360" w:lineRule="auto"/>
        <w:ind w:firstLine="567"/>
        <w:jc w:val="both"/>
        <w:rPr>
          <w:rFonts w:ascii="Times New Roman" w:hAnsi="Times New Roman" w:cs="Times New Roman"/>
          <w:sz w:val="28"/>
          <w:szCs w:val="28"/>
        </w:rPr>
      </w:pPr>
    </w:p>
    <w:p w:rsidR="00DA2632" w:rsidRDefault="00DA2632" w:rsidP="00DA263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Таблиця 3</w:t>
      </w:r>
      <w:r w:rsidRPr="00B842BA">
        <w:rPr>
          <w:rFonts w:ascii="Times New Roman" w:hAnsi="Times New Roman" w:cs="Times New Roman"/>
          <w:sz w:val="28"/>
          <w:szCs w:val="28"/>
        </w:rPr>
        <w:t xml:space="preserve">.2 </w:t>
      </w:r>
      <w:r w:rsidR="0095430C">
        <w:rPr>
          <w:rFonts w:ascii="Times New Roman" w:hAnsi="Times New Roman" w:cs="Times New Roman"/>
          <w:sz w:val="28"/>
          <w:szCs w:val="28"/>
        </w:rPr>
        <w:t>–</w:t>
      </w:r>
      <w:r w:rsidRPr="00B842BA">
        <w:rPr>
          <w:rFonts w:ascii="Times New Roman" w:hAnsi="Times New Roman" w:cs="Times New Roman"/>
          <w:sz w:val="28"/>
          <w:szCs w:val="28"/>
        </w:rPr>
        <w:t xml:space="preserve"> Значення потужностей навантажень при трифазному симетричному і двофазному навантаженнях</w:t>
      </w:r>
      <w:r>
        <w:rPr>
          <w:rFonts w:ascii="Times New Roman" w:hAnsi="Times New Roman" w:cs="Times New Roman"/>
          <w:sz w:val="28"/>
          <w:szCs w:val="28"/>
        </w:rPr>
        <w:t>.</w:t>
      </w:r>
    </w:p>
    <w:tbl>
      <w:tblPr>
        <w:tblOverlap w:val="never"/>
        <w:tblW w:w="10152" w:type="dxa"/>
        <w:jc w:val="center"/>
        <w:tblLayout w:type="fixed"/>
        <w:tblCellMar>
          <w:left w:w="10" w:type="dxa"/>
          <w:right w:w="10" w:type="dxa"/>
        </w:tblCellMar>
        <w:tblLook w:val="04A0"/>
      </w:tblPr>
      <w:tblGrid>
        <w:gridCol w:w="1675"/>
        <w:gridCol w:w="1670"/>
        <w:gridCol w:w="1368"/>
        <w:gridCol w:w="1517"/>
        <w:gridCol w:w="3922"/>
      </w:tblGrid>
      <w:tr w:rsidR="00DA2632" w:rsidTr="00DA2632">
        <w:trPr>
          <w:trHeight w:hRule="exact" w:val="389"/>
          <w:jc w:val="center"/>
        </w:trPr>
        <w:tc>
          <w:tcPr>
            <w:tcW w:w="1675" w:type="dxa"/>
            <w:tcBorders>
              <w:top w:val="single" w:sz="4" w:space="0" w:color="auto"/>
              <w:left w:val="single" w:sz="4" w:space="0" w:color="auto"/>
            </w:tcBorders>
            <w:shd w:val="clear" w:color="auto" w:fill="auto"/>
            <w:vAlign w:val="bottom"/>
          </w:tcPr>
          <w:p w:rsidR="00DA2632" w:rsidRDefault="00DA2632" w:rsidP="00DA2632">
            <w:pPr>
              <w:pStyle w:val="af"/>
            </w:pPr>
            <w:r>
              <w:t>№ досліду</w:t>
            </w:r>
          </w:p>
        </w:tc>
        <w:tc>
          <w:tcPr>
            <w:tcW w:w="1670" w:type="dxa"/>
            <w:tcBorders>
              <w:top w:val="single" w:sz="4" w:space="0" w:color="auto"/>
              <w:left w:val="single" w:sz="4" w:space="0" w:color="auto"/>
            </w:tcBorders>
            <w:shd w:val="clear" w:color="auto" w:fill="auto"/>
            <w:vAlign w:val="bottom"/>
          </w:tcPr>
          <w:p w:rsidR="00DA2632" w:rsidRDefault="00DA2632" w:rsidP="00DA2632">
            <w:pPr>
              <w:pStyle w:val="af"/>
            </w:pPr>
            <w:proofErr w:type="spellStart"/>
            <w:r>
              <w:rPr>
                <w:i/>
                <w:iCs/>
              </w:rPr>
              <w:t>Р</w:t>
            </w:r>
            <w:r>
              <w:rPr>
                <w:smallCaps/>
              </w:rPr>
              <w:t>а</w:t>
            </w:r>
            <w:proofErr w:type="spellEnd"/>
            <w:r>
              <w:rPr>
                <w:smallCaps/>
                <w:sz w:val="20"/>
                <w:szCs w:val="20"/>
              </w:rPr>
              <w:t xml:space="preserve">, </w:t>
            </w:r>
            <w:r>
              <w:rPr>
                <w:i/>
                <w:iCs/>
              </w:rPr>
              <w:t>Вт</w:t>
            </w:r>
          </w:p>
        </w:tc>
        <w:tc>
          <w:tcPr>
            <w:tcW w:w="1368" w:type="dxa"/>
            <w:tcBorders>
              <w:top w:val="single" w:sz="4" w:space="0" w:color="auto"/>
              <w:left w:val="single" w:sz="4" w:space="0" w:color="auto"/>
            </w:tcBorders>
            <w:shd w:val="clear" w:color="auto" w:fill="auto"/>
            <w:vAlign w:val="bottom"/>
          </w:tcPr>
          <w:p w:rsidR="00DA2632" w:rsidRDefault="00DA2632" w:rsidP="00DA2632">
            <w:pPr>
              <w:pStyle w:val="af"/>
            </w:pPr>
            <w:r>
              <w:rPr>
                <w:i/>
                <w:iCs/>
              </w:rPr>
              <w:t xml:space="preserve">Р </w:t>
            </w:r>
            <w:r>
              <w:rPr>
                <w:smallCaps/>
              </w:rPr>
              <w:t>в</w:t>
            </w:r>
            <w:r>
              <w:rPr>
                <w:smallCaps/>
                <w:sz w:val="20"/>
                <w:szCs w:val="20"/>
              </w:rPr>
              <w:t xml:space="preserve">, </w:t>
            </w:r>
            <w:r>
              <w:rPr>
                <w:i/>
                <w:iCs/>
              </w:rPr>
              <w:t>Вт</w:t>
            </w:r>
          </w:p>
        </w:tc>
        <w:tc>
          <w:tcPr>
            <w:tcW w:w="1517" w:type="dxa"/>
            <w:tcBorders>
              <w:top w:val="single" w:sz="4" w:space="0" w:color="auto"/>
              <w:left w:val="single" w:sz="4" w:space="0" w:color="auto"/>
            </w:tcBorders>
            <w:shd w:val="clear" w:color="auto" w:fill="auto"/>
            <w:vAlign w:val="bottom"/>
          </w:tcPr>
          <w:p w:rsidR="00DA2632" w:rsidRDefault="00DA2632" w:rsidP="00DA2632">
            <w:pPr>
              <w:pStyle w:val="af"/>
            </w:pPr>
            <w:r>
              <w:rPr>
                <w:i/>
                <w:iCs/>
              </w:rPr>
              <w:t xml:space="preserve">Р </w:t>
            </w:r>
            <w:r>
              <w:rPr>
                <w:smallCaps/>
              </w:rPr>
              <w:t>с</w:t>
            </w:r>
            <w:r>
              <w:rPr>
                <w:smallCaps/>
                <w:sz w:val="20"/>
                <w:szCs w:val="20"/>
              </w:rPr>
              <w:t xml:space="preserve">, </w:t>
            </w:r>
            <w:r>
              <w:rPr>
                <w:i/>
                <w:iCs/>
              </w:rPr>
              <w:t>Вт</w:t>
            </w:r>
          </w:p>
        </w:tc>
        <w:tc>
          <w:tcPr>
            <w:tcW w:w="3922" w:type="dxa"/>
            <w:tcBorders>
              <w:top w:val="single" w:sz="4" w:space="0" w:color="auto"/>
              <w:left w:val="single" w:sz="4" w:space="0" w:color="auto"/>
              <w:right w:val="single" w:sz="4" w:space="0" w:color="auto"/>
            </w:tcBorders>
            <w:shd w:val="clear" w:color="auto" w:fill="auto"/>
            <w:vAlign w:val="bottom"/>
          </w:tcPr>
          <w:p w:rsidR="00DA2632" w:rsidRDefault="00DA2632" w:rsidP="00DA2632">
            <w:pPr>
              <w:pStyle w:val="af"/>
            </w:pPr>
            <w:r w:rsidRPr="00B842BA">
              <w:t xml:space="preserve">Коефіцієнт </w:t>
            </w:r>
            <w:proofErr w:type="spellStart"/>
            <w:r w:rsidRPr="00B842BA">
              <w:t>несиметрії</w:t>
            </w:r>
            <w:proofErr w:type="spellEnd"/>
          </w:p>
        </w:tc>
      </w:tr>
      <w:tr w:rsidR="00DA2632" w:rsidTr="00DA2632">
        <w:trPr>
          <w:trHeight w:hRule="exact" w:val="283"/>
          <w:jc w:val="center"/>
        </w:trPr>
        <w:tc>
          <w:tcPr>
            <w:tcW w:w="1675" w:type="dxa"/>
            <w:tcBorders>
              <w:top w:val="single" w:sz="4" w:space="0" w:color="auto"/>
              <w:left w:val="single" w:sz="4" w:space="0" w:color="auto"/>
            </w:tcBorders>
            <w:shd w:val="clear" w:color="auto" w:fill="auto"/>
            <w:vAlign w:val="bottom"/>
          </w:tcPr>
          <w:p w:rsidR="00DA2632" w:rsidRDefault="00DA2632" w:rsidP="00DA2632">
            <w:pPr>
              <w:pStyle w:val="af"/>
              <w:rPr>
                <w:sz w:val="24"/>
                <w:szCs w:val="24"/>
              </w:rPr>
            </w:pPr>
            <w:r>
              <w:rPr>
                <w:sz w:val="24"/>
                <w:szCs w:val="24"/>
              </w:rPr>
              <w:t>1</w:t>
            </w:r>
          </w:p>
        </w:tc>
        <w:tc>
          <w:tcPr>
            <w:tcW w:w="1670" w:type="dxa"/>
            <w:tcBorders>
              <w:top w:val="single" w:sz="4" w:space="0" w:color="auto"/>
              <w:left w:val="single" w:sz="4" w:space="0" w:color="auto"/>
            </w:tcBorders>
            <w:shd w:val="clear" w:color="auto" w:fill="auto"/>
            <w:vAlign w:val="bottom"/>
          </w:tcPr>
          <w:p w:rsidR="00DA2632" w:rsidRDefault="00DA2632" w:rsidP="0095430C">
            <w:pPr>
              <w:pStyle w:val="af"/>
              <w:rPr>
                <w:sz w:val="24"/>
                <w:szCs w:val="24"/>
              </w:rPr>
            </w:pPr>
            <w:r>
              <w:rPr>
                <w:sz w:val="24"/>
                <w:szCs w:val="24"/>
              </w:rPr>
              <w:t>5</w:t>
            </w:r>
            <w:r w:rsidR="0095430C">
              <w:rPr>
                <w:sz w:val="24"/>
                <w:szCs w:val="24"/>
              </w:rPr>
              <w:t>8</w:t>
            </w:r>
            <w:r>
              <w:rPr>
                <w:sz w:val="24"/>
                <w:szCs w:val="24"/>
              </w:rPr>
              <w:t>00</w:t>
            </w:r>
          </w:p>
        </w:tc>
        <w:tc>
          <w:tcPr>
            <w:tcW w:w="1368" w:type="dxa"/>
            <w:tcBorders>
              <w:top w:val="single" w:sz="4" w:space="0" w:color="auto"/>
              <w:left w:val="single" w:sz="4" w:space="0" w:color="auto"/>
            </w:tcBorders>
            <w:shd w:val="clear" w:color="auto" w:fill="auto"/>
            <w:vAlign w:val="bottom"/>
          </w:tcPr>
          <w:p w:rsidR="00DA2632" w:rsidRDefault="00DA2632" w:rsidP="0095430C">
            <w:pPr>
              <w:pStyle w:val="af"/>
              <w:ind w:firstLine="380"/>
              <w:rPr>
                <w:sz w:val="24"/>
                <w:szCs w:val="24"/>
              </w:rPr>
            </w:pPr>
            <w:r>
              <w:rPr>
                <w:sz w:val="24"/>
                <w:szCs w:val="24"/>
              </w:rPr>
              <w:t>5</w:t>
            </w:r>
            <w:r w:rsidR="0095430C">
              <w:rPr>
                <w:sz w:val="24"/>
                <w:szCs w:val="24"/>
              </w:rPr>
              <w:t>8</w:t>
            </w:r>
            <w:r>
              <w:rPr>
                <w:sz w:val="24"/>
                <w:szCs w:val="24"/>
              </w:rPr>
              <w:t>00</w:t>
            </w:r>
          </w:p>
        </w:tc>
        <w:tc>
          <w:tcPr>
            <w:tcW w:w="1517" w:type="dxa"/>
            <w:tcBorders>
              <w:top w:val="single" w:sz="4" w:space="0" w:color="auto"/>
              <w:left w:val="single" w:sz="4" w:space="0" w:color="auto"/>
            </w:tcBorders>
            <w:shd w:val="clear" w:color="auto" w:fill="auto"/>
            <w:vAlign w:val="bottom"/>
          </w:tcPr>
          <w:p w:rsidR="00DA2632" w:rsidRDefault="00DA2632" w:rsidP="0095430C">
            <w:pPr>
              <w:pStyle w:val="af"/>
              <w:rPr>
                <w:sz w:val="24"/>
                <w:szCs w:val="24"/>
              </w:rPr>
            </w:pPr>
            <w:r>
              <w:rPr>
                <w:sz w:val="24"/>
                <w:szCs w:val="24"/>
              </w:rPr>
              <w:t>5</w:t>
            </w:r>
            <w:r w:rsidR="0095430C">
              <w:rPr>
                <w:sz w:val="24"/>
                <w:szCs w:val="24"/>
              </w:rPr>
              <w:t>8</w:t>
            </w:r>
            <w:r>
              <w:rPr>
                <w:sz w:val="24"/>
                <w:szCs w:val="24"/>
              </w:rPr>
              <w:t>00</w:t>
            </w:r>
          </w:p>
        </w:tc>
        <w:tc>
          <w:tcPr>
            <w:tcW w:w="3922" w:type="dxa"/>
            <w:tcBorders>
              <w:top w:val="single" w:sz="4" w:space="0" w:color="auto"/>
              <w:left w:val="single" w:sz="4" w:space="0" w:color="auto"/>
              <w:right w:val="single" w:sz="4" w:space="0" w:color="auto"/>
            </w:tcBorders>
            <w:shd w:val="clear" w:color="auto" w:fill="auto"/>
            <w:vAlign w:val="bottom"/>
          </w:tcPr>
          <w:p w:rsidR="00DA2632" w:rsidRDefault="00DA2632" w:rsidP="00DA2632">
            <w:pPr>
              <w:pStyle w:val="af"/>
              <w:rPr>
                <w:sz w:val="24"/>
                <w:szCs w:val="24"/>
              </w:rPr>
            </w:pPr>
            <w:r>
              <w:rPr>
                <w:sz w:val="24"/>
                <w:szCs w:val="24"/>
              </w:rPr>
              <w:t>1 (</w:t>
            </w:r>
            <w:r w:rsidRPr="00B842BA">
              <w:rPr>
                <w:sz w:val="24"/>
                <w:szCs w:val="24"/>
              </w:rPr>
              <w:t>симетричне навантаження</w:t>
            </w:r>
            <w:r>
              <w:rPr>
                <w:sz w:val="24"/>
                <w:szCs w:val="24"/>
              </w:rPr>
              <w:t>)</w:t>
            </w:r>
          </w:p>
        </w:tc>
      </w:tr>
      <w:tr w:rsidR="00DA2632" w:rsidTr="00DA2632">
        <w:trPr>
          <w:trHeight w:hRule="exact" w:val="288"/>
          <w:jc w:val="center"/>
        </w:trPr>
        <w:tc>
          <w:tcPr>
            <w:tcW w:w="1675" w:type="dxa"/>
            <w:tcBorders>
              <w:top w:val="single" w:sz="4" w:space="0" w:color="auto"/>
              <w:left w:val="single" w:sz="4" w:space="0" w:color="auto"/>
            </w:tcBorders>
            <w:shd w:val="clear" w:color="auto" w:fill="auto"/>
            <w:vAlign w:val="bottom"/>
          </w:tcPr>
          <w:p w:rsidR="00DA2632" w:rsidRDefault="00DA2632" w:rsidP="00DA2632">
            <w:pPr>
              <w:pStyle w:val="af"/>
              <w:rPr>
                <w:sz w:val="24"/>
                <w:szCs w:val="24"/>
              </w:rPr>
            </w:pPr>
            <w:r>
              <w:rPr>
                <w:sz w:val="24"/>
                <w:szCs w:val="24"/>
              </w:rPr>
              <w:t>2</w:t>
            </w:r>
          </w:p>
        </w:tc>
        <w:tc>
          <w:tcPr>
            <w:tcW w:w="1670" w:type="dxa"/>
            <w:tcBorders>
              <w:top w:val="single" w:sz="4" w:space="0" w:color="auto"/>
              <w:left w:val="single" w:sz="4" w:space="0" w:color="auto"/>
            </w:tcBorders>
            <w:shd w:val="clear" w:color="auto" w:fill="auto"/>
            <w:vAlign w:val="bottom"/>
          </w:tcPr>
          <w:p w:rsidR="00DA2632" w:rsidRDefault="00DA2632" w:rsidP="0095430C">
            <w:pPr>
              <w:pStyle w:val="af"/>
              <w:rPr>
                <w:sz w:val="24"/>
                <w:szCs w:val="24"/>
              </w:rPr>
            </w:pPr>
            <w:r>
              <w:rPr>
                <w:sz w:val="24"/>
                <w:szCs w:val="24"/>
              </w:rPr>
              <w:t>69</w:t>
            </w:r>
            <w:r w:rsidR="0095430C">
              <w:rPr>
                <w:sz w:val="24"/>
                <w:szCs w:val="24"/>
              </w:rPr>
              <w:t>9</w:t>
            </w:r>
            <w:r>
              <w:rPr>
                <w:sz w:val="24"/>
                <w:szCs w:val="24"/>
              </w:rPr>
              <w:t>0</w:t>
            </w:r>
          </w:p>
        </w:tc>
        <w:tc>
          <w:tcPr>
            <w:tcW w:w="1368" w:type="dxa"/>
            <w:tcBorders>
              <w:top w:val="single" w:sz="4" w:space="0" w:color="auto"/>
              <w:left w:val="single" w:sz="4" w:space="0" w:color="auto"/>
            </w:tcBorders>
            <w:shd w:val="clear" w:color="auto" w:fill="auto"/>
            <w:vAlign w:val="bottom"/>
          </w:tcPr>
          <w:p w:rsidR="00DA2632" w:rsidRDefault="00DA2632" w:rsidP="0095430C">
            <w:pPr>
              <w:pStyle w:val="af"/>
              <w:ind w:firstLine="380"/>
              <w:rPr>
                <w:sz w:val="24"/>
                <w:szCs w:val="24"/>
              </w:rPr>
            </w:pPr>
            <w:r>
              <w:rPr>
                <w:sz w:val="24"/>
                <w:szCs w:val="24"/>
              </w:rPr>
              <w:t>8</w:t>
            </w:r>
            <w:r w:rsidR="0095430C">
              <w:rPr>
                <w:sz w:val="24"/>
                <w:szCs w:val="24"/>
              </w:rPr>
              <w:t>2</w:t>
            </w:r>
            <w:r>
              <w:rPr>
                <w:sz w:val="24"/>
                <w:szCs w:val="24"/>
              </w:rPr>
              <w:t>00</w:t>
            </w:r>
          </w:p>
        </w:tc>
        <w:tc>
          <w:tcPr>
            <w:tcW w:w="1517" w:type="dxa"/>
            <w:tcBorders>
              <w:top w:val="single" w:sz="4" w:space="0" w:color="auto"/>
              <w:left w:val="single" w:sz="4" w:space="0" w:color="auto"/>
            </w:tcBorders>
            <w:shd w:val="clear" w:color="auto" w:fill="auto"/>
            <w:vAlign w:val="bottom"/>
          </w:tcPr>
          <w:p w:rsidR="00DA2632" w:rsidRDefault="00DA2632" w:rsidP="0095430C">
            <w:pPr>
              <w:pStyle w:val="af"/>
              <w:rPr>
                <w:sz w:val="24"/>
                <w:szCs w:val="24"/>
              </w:rPr>
            </w:pPr>
            <w:r>
              <w:rPr>
                <w:sz w:val="24"/>
                <w:szCs w:val="24"/>
              </w:rPr>
              <w:t>5</w:t>
            </w:r>
            <w:r w:rsidR="0095430C">
              <w:rPr>
                <w:sz w:val="24"/>
                <w:szCs w:val="24"/>
              </w:rPr>
              <w:t>8</w:t>
            </w:r>
            <w:r>
              <w:rPr>
                <w:sz w:val="24"/>
                <w:szCs w:val="24"/>
              </w:rPr>
              <w:t>00</w:t>
            </w:r>
          </w:p>
        </w:tc>
        <w:tc>
          <w:tcPr>
            <w:tcW w:w="3922" w:type="dxa"/>
            <w:tcBorders>
              <w:top w:val="single" w:sz="4" w:space="0" w:color="auto"/>
              <w:left w:val="single" w:sz="4" w:space="0" w:color="auto"/>
              <w:right w:val="single" w:sz="4" w:space="0" w:color="auto"/>
            </w:tcBorders>
            <w:shd w:val="clear" w:color="auto" w:fill="auto"/>
            <w:vAlign w:val="bottom"/>
          </w:tcPr>
          <w:p w:rsidR="00DA2632" w:rsidRDefault="00DA2632" w:rsidP="0095430C">
            <w:pPr>
              <w:pStyle w:val="af"/>
              <w:rPr>
                <w:sz w:val="24"/>
                <w:szCs w:val="24"/>
              </w:rPr>
            </w:pPr>
            <w:r>
              <w:rPr>
                <w:sz w:val="24"/>
                <w:szCs w:val="24"/>
              </w:rPr>
              <w:t>1,</w:t>
            </w:r>
            <w:r w:rsidR="0095430C">
              <w:rPr>
                <w:sz w:val="24"/>
                <w:szCs w:val="24"/>
              </w:rPr>
              <w:t>7</w:t>
            </w:r>
            <w:r>
              <w:rPr>
                <w:sz w:val="24"/>
                <w:szCs w:val="24"/>
              </w:rPr>
              <w:t>53</w:t>
            </w:r>
          </w:p>
        </w:tc>
      </w:tr>
      <w:tr w:rsidR="00DA2632" w:rsidTr="00DA2632">
        <w:trPr>
          <w:trHeight w:hRule="exact" w:val="283"/>
          <w:jc w:val="center"/>
        </w:trPr>
        <w:tc>
          <w:tcPr>
            <w:tcW w:w="1675" w:type="dxa"/>
            <w:tcBorders>
              <w:top w:val="single" w:sz="4" w:space="0" w:color="auto"/>
              <w:left w:val="single" w:sz="4" w:space="0" w:color="auto"/>
            </w:tcBorders>
            <w:shd w:val="clear" w:color="auto" w:fill="auto"/>
            <w:vAlign w:val="bottom"/>
          </w:tcPr>
          <w:p w:rsidR="00DA2632" w:rsidRDefault="00DA2632" w:rsidP="00DA2632">
            <w:pPr>
              <w:pStyle w:val="af"/>
              <w:rPr>
                <w:sz w:val="24"/>
                <w:szCs w:val="24"/>
              </w:rPr>
            </w:pPr>
            <w:r>
              <w:rPr>
                <w:sz w:val="24"/>
                <w:szCs w:val="24"/>
              </w:rPr>
              <w:t>3</w:t>
            </w:r>
          </w:p>
        </w:tc>
        <w:tc>
          <w:tcPr>
            <w:tcW w:w="1670" w:type="dxa"/>
            <w:tcBorders>
              <w:top w:val="single" w:sz="4" w:space="0" w:color="auto"/>
              <w:left w:val="single" w:sz="4" w:space="0" w:color="auto"/>
            </w:tcBorders>
            <w:shd w:val="clear" w:color="auto" w:fill="auto"/>
            <w:vAlign w:val="bottom"/>
          </w:tcPr>
          <w:p w:rsidR="00DA2632" w:rsidRDefault="00DA2632" w:rsidP="0095430C">
            <w:pPr>
              <w:pStyle w:val="af"/>
              <w:rPr>
                <w:sz w:val="24"/>
                <w:szCs w:val="24"/>
              </w:rPr>
            </w:pPr>
            <w:r>
              <w:rPr>
                <w:sz w:val="24"/>
                <w:szCs w:val="24"/>
              </w:rPr>
              <w:t>7</w:t>
            </w:r>
            <w:r w:rsidR="0095430C">
              <w:rPr>
                <w:sz w:val="24"/>
                <w:szCs w:val="24"/>
              </w:rPr>
              <w:t>6</w:t>
            </w:r>
            <w:r>
              <w:rPr>
                <w:sz w:val="24"/>
                <w:szCs w:val="24"/>
              </w:rPr>
              <w:t>00</w:t>
            </w:r>
          </w:p>
        </w:tc>
        <w:tc>
          <w:tcPr>
            <w:tcW w:w="1368" w:type="dxa"/>
            <w:tcBorders>
              <w:top w:val="single" w:sz="4" w:space="0" w:color="auto"/>
              <w:left w:val="single" w:sz="4" w:space="0" w:color="auto"/>
            </w:tcBorders>
            <w:shd w:val="clear" w:color="auto" w:fill="auto"/>
            <w:vAlign w:val="bottom"/>
          </w:tcPr>
          <w:p w:rsidR="00DA2632" w:rsidRDefault="00DA2632" w:rsidP="0095430C">
            <w:pPr>
              <w:pStyle w:val="af"/>
              <w:ind w:firstLine="380"/>
              <w:rPr>
                <w:sz w:val="24"/>
                <w:szCs w:val="24"/>
              </w:rPr>
            </w:pPr>
            <w:r>
              <w:rPr>
                <w:sz w:val="24"/>
                <w:szCs w:val="24"/>
              </w:rPr>
              <w:t>8</w:t>
            </w:r>
            <w:r w:rsidR="0095430C">
              <w:rPr>
                <w:sz w:val="24"/>
                <w:szCs w:val="24"/>
              </w:rPr>
              <w:t>9</w:t>
            </w:r>
            <w:r>
              <w:rPr>
                <w:sz w:val="24"/>
                <w:szCs w:val="24"/>
              </w:rPr>
              <w:t>00</w:t>
            </w:r>
          </w:p>
        </w:tc>
        <w:tc>
          <w:tcPr>
            <w:tcW w:w="1517" w:type="dxa"/>
            <w:tcBorders>
              <w:top w:val="single" w:sz="4" w:space="0" w:color="auto"/>
              <w:left w:val="single" w:sz="4" w:space="0" w:color="auto"/>
            </w:tcBorders>
            <w:shd w:val="clear" w:color="auto" w:fill="auto"/>
            <w:vAlign w:val="bottom"/>
          </w:tcPr>
          <w:p w:rsidR="00DA2632" w:rsidRDefault="00DA2632" w:rsidP="0095430C">
            <w:pPr>
              <w:pStyle w:val="af"/>
              <w:rPr>
                <w:sz w:val="24"/>
                <w:szCs w:val="24"/>
              </w:rPr>
            </w:pPr>
            <w:r>
              <w:rPr>
                <w:sz w:val="24"/>
                <w:szCs w:val="24"/>
              </w:rPr>
              <w:t>5</w:t>
            </w:r>
            <w:r w:rsidR="0095430C">
              <w:rPr>
                <w:sz w:val="24"/>
                <w:szCs w:val="24"/>
              </w:rPr>
              <w:t>8</w:t>
            </w:r>
            <w:r>
              <w:rPr>
                <w:sz w:val="24"/>
                <w:szCs w:val="24"/>
              </w:rPr>
              <w:t>00</w:t>
            </w:r>
          </w:p>
        </w:tc>
        <w:tc>
          <w:tcPr>
            <w:tcW w:w="3922" w:type="dxa"/>
            <w:tcBorders>
              <w:top w:val="single" w:sz="4" w:space="0" w:color="auto"/>
              <w:left w:val="single" w:sz="4" w:space="0" w:color="auto"/>
              <w:right w:val="single" w:sz="4" w:space="0" w:color="auto"/>
            </w:tcBorders>
            <w:shd w:val="clear" w:color="auto" w:fill="auto"/>
            <w:vAlign w:val="bottom"/>
          </w:tcPr>
          <w:p w:rsidR="00DA2632" w:rsidRDefault="00DA2632" w:rsidP="0095430C">
            <w:pPr>
              <w:pStyle w:val="af"/>
              <w:rPr>
                <w:sz w:val="24"/>
                <w:szCs w:val="24"/>
              </w:rPr>
            </w:pPr>
            <w:r>
              <w:rPr>
                <w:sz w:val="24"/>
                <w:szCs w:val="24"/>
              </w:rPr>
              <w:t>1,</w:t>
            </w:r>
            <w:r w:rsidR="0095430C">
              <w:rPr>
                <w:sz w:val="24"/>
                <w:szCs w:val="24"/>
              </w:rPr>
              <w:t>9</w:t>
            </w:r>
            <w:r>
              <w:rPr>
                <w:sz w:val="24"/>
                <w:szCs w:val="24"/>
              </w:rPr>
              <w:t>27</w:t>
            </w:r>
          </w:p>
        </w:tc>
      </w:tr>
      <w:tr w:rsidR="00DA2632" w:rsidTr="00DA2632">
        <w:trPr>
          <w:trHeight w:hRule="exact" w:val="288"/>
          <w:jc w:val="center"/>
        </w:trPr>
        <w:tc>
          <w:tcPr>
            <w:tcW w:w="1675" w:type="dxa"/>
            <w:tcBorders>
              <w:top w:val="single" w:sz="4" w:space="0" w:color="auto"/>
              <w:left w:val="single" w:sz="4" w:space="0" w:color="auto"/>
            </w:tcBorders>
            <w:shd w:val="clear" w:color="auto" w:fill="auto"/>
            <w:vAlign w:val="bottom"/>
          </w:tcPr>
          <w:p w:rsidR="00DA2632" w:rsidRDefault="00DA2632" w:rsidP="00DA2632">
            <w:pPr>
              <w:pStyle w:val="af"/>
              <w:rPr>
                <w:sz w:val="24"/>
                <w:szCs w:val="24"/>
              </w:rPr>
            </w:pPr>
            <w:r>
              <w:rPr>
                <w:sz w:val="24"/>
                <w:szCs w:val="24"/>
              </w:rPr>
              <w:t>4</w:t>
            </w:r>
          </w:p>
        </w:tc>
        <w:tc>
          <w:tcPr>
            <w:tcW w:w="1670" w:type="dxa"/>
            <w:tcBorders>
              <w:top w:val="single" w:sz="4" w:space="0" w:color="auto"/>
              <w:left w:val="single" w:sz="4" w:space="0" w:color="auto"/>
            </w:tcBorders>
            <w:shd w:val="clear" w:color="auto" w:fill="auto"/>
            <w:vAlign w:val="bottom"/>
          </w:tcPr>
          <w:p w:rsidR="00DA2632" w:rsidRDefault="00DA2632" w:rsidP="0095430C">
            <w:pPr>
              <w:pStyle w:val="af"/>
              <w:rPr>
                <w:sz w:val="24"/>
                <w:szCs w:val="24"/>
              </w:rPr>
            </w:pPr>
            <w:r>
              <w:rPr>
                <w:sz w:val="24"/>
                <w:szCs w:val="24"/>
              </w:rPr>
              <w:t>8</w:t>
            </w:r>
            <w:r w:rsidR="0095430C">
              <w:rPr>
                <w:sz w:val="24"/>
                <w:szCs w:val="24"/>
              </w:rPr>
              <w:t>2</w:t>
            </w:r>
            <w:r>
              <w:rPr>
                <w:sz w:val="24"/>
                <w:szCs w:val="24"/>
              </w:rPr>
              <w:t>00</w:t>
            </w:r>
          </w:p>
        </w:tc>
        <w:tc>
          <w:tcPr>
            <w:tcW w:w="1368" w:type="dxa"/>
            <w:tcBorders>
              <w:top w:val="single" w:sz="4" w:space="0" w:color="auto"/>
              <w:left w:val="single" w:sz="4" w:space="0" w:color="auto"/>
            </w:tcBorders>
            <w:shd w:val="clear" w:color="auto" w:fill="auto"/>
            <w:vAlign w:val="bottom"/>
          </w:tcPr>
          <w:p w:rsidR="00DA2632" w:rsidRDefault="00DA2632" w:rsidP="0095430C">
            <w:pPr>
              <w:pStyle w:val="af"/>
              <w:ind w:firstLine="380"/>
              <w:rPr>
                <w:sz w:val="24"/>
                <w:szCs w:val="24"/>
              </w:rPr>
            </w:pPr>
            <w:r>
              <w:rPr>
                <w:sz w:val="24"/>
                <w:szCs w:val="24"/>
              </w:rPr>
              <w:t>9</w:t>
            </w:r>
            <w:r w:rsidR="0095430C">
              <w:rPr>
                <w:sz w:val="24"/>
                <w:szCs w:val="24"/>
              </w:rPr>
              <w:t>8</w:t>
            </w:r>
            <w:r>
              <w:rPr>
                <w:sz w:val="24"/>
                <w:szCs w:val="24"/>
              </w:rPr>
              <w:t>00</w:t>
            </w:r>
          </w:p>
        </w:tc>
        <w:tc>
          <w:tcPr>
            <w:tcW w:w="1517" w:type="dxa"/>
            <w:tcBorders>
              <w:top w:val="single" w:sz="4" w:space="0" w:color="auto"/>
              <w:left w:val="single" w:sz="4" w:space="0" w:color="auto"/>
            </w:tcBorders>
            <w:shd w:val="clear" w:color="auto" w:fill="auto"/>
            <w:vAlign w:val="bottom"/>
          </w:tcPr>
          <w:p w:rsidR="00DA2632" w:rsidRDefault="00DA2632" w:rsidP="0095430C">
            <w:pPr>
              <w:pStyle w:val="af"/>
              <w:rPr>
                <w:sz w:val="24"/>
                <w:szCs w:val="24"/>
              </w:rPr>
            </w:pPr>
            <w:r>
              <w:rPr>
                <w:sz w:val="24"/>
                <w:szCs w:val="24"/>
              </w:rPr>
              <w:t>5</w:t>
            </w:r>
            <w:r w:rsidR="0095430C">
              <w:rPr>
                <w:sz w:val="24"/>
                <w:szCs w:val="24"/>
              </w:rPr>
              <w:t>8</w:t>
            </w:r>
            <w:r>
              <w:rPr>
                <w:sz w:val="24"/>
                <w:szCs w:val="24"/>
              </w:rPr>
              <w:t>00</w:t>
            </w:r>
          </w:p>
        </w:tc>
        <w:tc>
          <w:tcPr>
            <w:tcW w:w="3922" w:type="dxa"/>
            <w:tcBorders>
              <w:top w:val="single" w:sz="4" w:space="0" w:color="auto"/>
              <w:left w:val="single" w:sz="4" w:space="0" w:color="auto"/>
              <w:right w:val="single" w:sz="4" w:space="0" w:color="auto"/>
            </w:tcBorders>
            <w:shd w:val="clear" w:color="auto" w:fill="auto"/>
            <w:vAlign w:val="bottom"/>
          </w:tcPr>
          <w:p w:rsidR="00DA2632" w:rsidRDefault="00DA2632" w:rsidP="0095430C">
            <w:pPr>
              <w:pStyle w:val="af"/>
              <w:rPr>
                <w:sz w:val="24"/>
                <w:szCs w:val="24"/>
              </w:rPr>
            </w:pPr>
            <w:r>
              <w:rPr>
                <w:sz w:val="24"/>
                <w:szCs w:val="24"/>
              </w:rPr>
              <w:t>2,</w:t>
            </w:r>
            <w:r w:rsidR="0095430C">
              <w:rPr>
                <w:sz w:val="24"/>
                <w:szCs w:val="24"/>
              </w:rPr>
              <w:t>1</w:t>
            </w:r>
            <w:r>
              <w:rPr>
                <w:sz w:val="24"/>
                <w:szCs w:val="24"/>
              </w:rPr>
              <w:t>4</w:t>
            </w:r>
          </w:p>
        </w:tc>
      </w:tr>
      <w:tr w:rsidR="00DA2632" w:rsidTr="00DA2632">
        <w:trPr>
          <w:trHeight w:hRule="exact" w:val="288"/>
          <w:jc w:val="center"/>
        </w:trPr>
        <w:tc>
          <w:tcPr>
            <w:tcW w:w="1675" w:type="dxa"/>
            <w:tcBorders>
              <w:top w:val="single" w:sz="4" w:space="0" w:color="auto"/>
              <w:left w:val="single" w:sz="4" w:space="0" w:color="auto"/>
            </w:tcBorders>
            <w:shd w:val="clear" w:color="auto" w:fill="auto"/>
            <w:vAlign w:val="bottom"/>
          </w:tcPr>
          <w:p w:rsidR="00DA2632" w:rsidRDefault="00DA2632" w:rsidP="00DA2632">
            <w:pPr>
              <w:pStyle w:val="af"/>
              <w:rPr>
                <w:sz w:val="24"/>
                <w:szCs w:val="24"/>
              </w:rPr>
            </w:pPr>
            <w:r>
              <w:rPr>
                <w:sz w:val="24"/>
                <w:szCs w:val="24"/>
              </w:rPr>
              <w:t>5</w:t>
            </w:r>
          </w:p>
        </w:tc>
        <w:tc>
          <w:tcPr>
            <w:tcW w:w="1670" w:type="dxa"/>
            <w:tcBorders>
              <w:top w:val="single" w:sz="4" w:space="0" w:color="auto"/>
              <w:left w:val="single" w:sz="4" w:space="0" w:color="auto"/>
            </w:tcBorders>
            <w:shd w:val="clear" w:color="auto" w:fill="auto"/>
            <w:vAlign w:val="bottom"/>
          </w:tcPr>
          <w:p w:rsidR="00DA2632" w:rsidRDefault="00DA2632" w:rsidP="0095430C">
            <w:pPr>
              <w:pStyle w:val="af"/>
              <w:rPr>
                <w:sz w:val="24"/>
                <w:szCs w:val="24"/>
              </w:rPr>
            </w:pPr>
            <w:r>
              <w:rPr>
                <w:sz w:val="24"/>
                <w:szCs w:val="24"/>
              </w:rPr>
              <w:t>9</w:t>
            </w:r>
            <w:r w:rsidR="0095430C">
              <w:rPr>
                <w:sz w:val="24"/>
                <w:szCs w:val="24"/>
              </w:rPr>
              <w:t>8</w:t>
            </w:r>
            <w:r>
              <w:rPr>
                <w:sz w:val="24"/>
                <w:szCs w:val="24"/>
              </w:rPr>
              <w:t>00</w:t>
            </w:r>
          </w:p>
        </w:tc>
        <w:tc>
          <w:tcPr>
            <w:tcW w:w="1368" w:type="dxa"/>
            <w:tcBorders>
              <w:top w:val="single" w:sz="4" w:space="0" w:color="auto"/>
              <w:left w:val="single" w:sz="4" w:space="0" w:color="auto"/>
            </w:tcBorders>
            <w:shd w:val="clear" w:color="auto" w:fill="auto"/>
            <w:vAlign w:val="bottom"/>
          </w:tcPr>
          <w:p w:rsidR="00DA2632" w:rsidRDefault="00DA2632" w:rsidP="0095430C">
            <w:pPr>
              <w:pStyle w:val="af"/>
              <w:rPr>
                <w:sz w:val="24"/>
                <w:szCs w:val="24"/>
              </w:rPr>
            </w:pPr>
            <w:r>
              <w:rPr>
                <w:sz w:val="24"/>
                <w:szCs w:val="24"/>
              </w:rPr>
              <w:t>12</w:t>
            </w:r>
            <w:r w:rsidR="0095430C">
              <w:rPr>
                <w:sz w:val="24"/>
                <w:szCs w:val="24"/>
              </w:rPr>
              <w:t>2</w:t>
            </w:r>
            <w:r>
              <w:rPr>
                <w:sz w:val="24"/>
                <w:szCs w:val="24"/>
              </w:rPr>
              <w:t>00</w:t>
            </w:r>
          </w:p>
        </w:tc>
        <w:tc>
          <w:tcPr>
            <w:tcW w:w="1517" w:type="dxa"/>
            <w:tcBorders>
              <w:top w:val="single" w:sz="4" w:space="0" w:color="auto"/>
              <w:left w:val="single" w:sz="4" w:space="0" w:color="auto"/>
            </w:tcBorders>
            <w:shd w:val="clear" w:color="auto" w:fill="auto"/>
            <w:vAlign w:val="bottom"/>
          </w:tcPr>
          <w:p w:rsidR="00DA2632" w:rsidRDefault="00DA2632" w:rsidP="0095430C">
            <w:pPr>
              <w:pStyle w:val="af"/>
              <w:rPr>
                <w:sz w:val="24"/>
                <w:szCs w:val="24"/>
              </w:rPr>
            </w:pPr>
            <w:r>
              <w:rPr>
                <w:sz w:val="24"/>
                <w:szCs w:val="24"/>
              </w:rPr>
              <w:t>5</w:t>
            </w:r>
            <w:r w:rsidR="0095430C">
              <w:rPr>
                <w:sz w:val="24"/>
                <w:szCs w:val="24"/>
              </w:rPr>
              <w:t>8</w:t>
            </w:r>
            <w:r>
              <w:rPr>
                <w:sz w:val="24"/>
                <w:szCs w:val="24"/>
              </w:rPr>
              <w:t>00</w:t>
            </w:r>
          </w:p>
        </w:tc>
        <w:tc>
          <w:tcPr>
            <w:tcW w:w="3922" w:type="dxa"/>
            <w:tcBorders>
              <w:top w:val="single" w:sz="4" w:space="0" w:color="auto"/>
              <w:left w:val="single" w:sz="4" w:space="0" w:color="auto"/>
              <w:right w:val="single" w:sz="4" w:space="0" w:color="auto"/>
            </w:tcBorders>
            <w:shd w:val="clear" w:color="auto" w:fill="auto"/>
            <w:vAlign w:val="bottom"/>
          </w:tcPr>
          <w:p w:rsidR="00DA2632" w:rsidRDefault="00DA2632" w:rsidP="0095430C">
            <w:pPr>
              <w:pStyle w:val="af"/>
              <w:rPr>
                <w:sz w:val="24"/>
                <w:szCs w:val="24"/>
              </w:rPr>
            </w:pPr>
            <w:r>
              <w:rPr>
                <w:sz w:val="24"/>
                <w:szCs w:val="24"/>
              </w:rPr>
              <w:t>2,</w:t>
            </w:r>
            <w:r w:rsidR="0095430C">
              <w:rPr>
                <w:sz w:val="24"/>
                <w:szCs w:val="24"/>
              </w:rPr>
              <w:t>7</w:t>
            </w:r>
            <w:r>
              <w:rPr>
                <w:sz w:val="24"/>
                <w:szCs w:val="24"/>
              </w:rPr>
              <w:t>56</w:t>
            </w:r>
          </w:p>
        </w:tc>
      </w:tr>
      <w:tr w:rsidR="00DA2632" w:rsidTr="00DA2632">
        <w:trPr>
          <w:trHeight w:hRule="exact" w:val="293"/>
          <w:jc w:val="center"/>
        </w:trPr>
        <w:tc>
          <w:tcPr>
            <w:tcW w:w="1675" w:type="dxa"/>
            <w:tcBorders>
              <w:top w:val="single" w:sz="4" w:space="0" w:color="auto"/>
              <w:left w:val="single" w:sz="4" w:space="0" w:color="auto"/>
              <w:bottom w:val="single" w:sz="4" w:space="0" w:color="auto"/>
            </w:tcBorders>
            <w:shd w:val="clear" w:color="auto" w:fill="auto"/>
            <w:vAlign w:val="bottom"/>
          </w:tcPr>
          <w:p w:rsidR="00DA2632" w:rsidRDefault="00DA2632" w:rsidP="00DA2632">
            <w:pPr>
              <w:pStyle w:val="af"/>
              <w:rPr>
                <w:sz w:val="24"/>
                <w:szCs w:val="24"/>
              </w:rPr>
            </w:pPr>
            <w:r>
              <w:rPr>
                <w:sz w:val="24"/>
                <w:szCs w:val="24"/>
              </w:rPr>
              <w:t>6</w:t>
            </w:r>
          </w:p>
        </w:tc>
        <w:tc>
          <w:tcPr>
            <w:tcW w:w="1670" w:type="dxa"/>
            <w:tcBorders>
              <w:top w:val="single" w:sz="4" w:space="0" w:color="auto"/>
              <w:left w:val="single" w:sz="4" w:space="0" w:color="auto"/>
              <w:bottom w:val="single" w:sz="4" w:space="0" w:color="auto"/>
            </w:tcBorders>
            <w:shd w:val="clear" w:color="auto" w:fill="auto"/>
            <w:vAlign w:val="bottom"/>
          </w:tcPr>
          <w:p w:rsidR="00DA2632" w:rsidRDefault="00DA2632" w:rsidP="0095430C">
            <w:pPr>
              <w:pStyle w:val="af"/>
              <w:rPr>
                <w:sz w:val="24"/>
                <w:szCs w:val="24"/>
              </w:rPr>
            </w:pPr>
            <w:r>
              <w:rPr>
                <w:sz w:val="24"/>
                <w:szCs w:val="24"/>
              </w:rPr>
              <w:t>10</w:t>
            </w:r>
            <w:r w:rsidR="0095430C">
              <w:rPr>
                <w:sz w:val="24"/>
                <w:szCs w:val="24"/>
              </w:rPr>
              <w:t>9</w:t>
            </w:r>
            <w:r>
              <w:rPr>
                <w:sz w:val="24"/>
                <w:szCs w:val="24"/>
              </w:rPr>
              <w:t>00</w:t>
            </w:r>
          </w:p>
        </w:tc>
        <w:tc>
          <w:tcPr>
            <w:tcW w:w="1368" w:type="dxa"/>
            <w:tcBorders>
              <w:top w:val="single" w:sz="4" w:space="0" w:color="auto"/>
              <w:left w:val="single" w:sz="4" w:space="0" w:color="auto"/>
              <w:bottom w:val="single" w:sz="4" w:space="0" w:color="auto"/>
            </w:tcBorders>
            <w:shd w:val="clear" w:color="auto" w:fill="auto"/>
            <w:vAlign w:val="bottom"/>
          </w:tcPr>
          <w:p w:rsidR="00DA2632" w:rsidRDefault="00DA2632" w:rsidP="0095430C">
            <w:pPr>
              <w:pStyle w:val="af"/>
              <w:rPr>
                <w:sz w:val="24"/>
                <w:szCs w:val="24"/>
              </w:rPr>
            </w:pPr>
            <w:r>
              <w:rPr>
                <w:sz w:val="24"/>
                <w:szCs w:val="24"/>
              </w:rPr>
              <w:t>13</w:t>
            </w:r>
            <w:r w:rsidR="0095430C">
              <w:rPr>
                <w:sz w:val="24"/>
                <w:szCs w:val="24"/>
              </w:rPr>
              <w:t>8</w:t>
            </w:r>
            <w:r>
              <w:rPr>
                <w:sz w:val="24"/>
                <w:szCs w:val="24"/>
              </w:rPr>
              <w:t>00</w:t>
            </w:r>
          </w:p>
        </w:tc>
        <w:tc>
          <w:tcPr>
            <w:tcW w:w="1517" w:type="dxa"/>
            <w:tcBorders>
              <w:top w:val="single" w:sz="4" w:space="0" w:color="auto"/>
              <w:left w:val="single" w:sz="4" w:space="0" w:color="auto"/>
              <w:bottom w:val="single" w:sz="4" w:space="0" w:color="auto"/>
            </w:tcBorders>
            <w:shd w:val="clear" w:color="auto" w:fill="auto"/>
            <w:vAlign w:val="bottom"/>
          </w:tcPr>
          <w:p w:rsidR="00DA2632" w:rsidRDefault="00DA2632" w:rsidP="0095430C">
            <w:pPr>
              <w:pStyle w:val="af"/>
              <w:rPr>
                <w:sz w:val="24"/>
                <w:szCs w:val="24"/>
              </w:rPr>
            </w:pPr>
            <w:r>
              <w:rPr>
                <w:sz w:val="24"/>
                <w:szCs w:val="24"/>
              </w:rPr>
              <w:t>5</w:t>
            </w:r>
            <w:r w:rsidR="0095430C">
              <w:rPr>
                <w:sz w:val="24"/>
                <w:szCs w:val="24"/>
              </w:rPr>
              <w:t>8</w:t>
            </w:r>
            <w:r>
              <w:rPr>
                <w:sz w:val="24"/>
                <w:szCs w:val="24"/>
              </w:rPr>
              <w:t>00</w:t>
            </w:r>
          </w:p>
        </w:tc>
        <w:tc>
          <w:tcPr>
            <w:tcW w:w="3922" w:type="dxa"/>
            <w:tcBorders>
              <w:top w:val="single" w:sz="4" w:space="0" w:color="auto"/>
              <w:left w:val="single" w:sz="4" w:space="0" w:color="auto"/>
              <w:bottom w:val="single" w:sz="4" w:space="0" w:color="auto"/>
              <w:right w:val="single" w:sz="4" w:space="0" w:color="auto"/>
            </w:tcBorders>
            <w:shd w:val="clear" w:color="auto" w:fill="auto"/>
            <w:vAlign w:val="bottom"/>
          </w:tcPr>
          <w:p w:rsidR="00DA2632" w:rsidRDefault="00DA2632" w:rsidP="0095430C">
            <w:pPr>
              <w:pStyle w:val="af"/>
              <w:rPr>
                <w:sz w:val="24"/>
                <w:szCs w:val="24"/>
              </w:rPr>
            </w:pPr>
            <w:r>
              <w:rPr>
                <w:sz w:val="24"/>
                <w:szCs w:val="24"/>
              </w:rPr>
              <w:t>3,</w:t>
            </w:r>
            <w:r w:rsidR="0095430C">
              <w:rPr>
                <w:sz w:val="24"/>
                <w:szCs w:val="24"/>
              </w:rPr>
              <w:t>2</w:t>
            </w:r>
            <w:r>
              <w:rPr>
                <w:sz w:val="24"/>
                <w:szCs w:val="24"/>
              </w:rPr>
              <w:t>22</w:t>
            </w:r>
          </w:p>
        </w:tc>
      </w:tr>
    </w:tbl>
    <w:p w:rsidR="00DA2632" w:rsidRDefault="00DA2632" w:rsidP="00DA263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Таблиця 3</w:t>
      </w:r>
      <w:r w:rsidRPr="00B842BA">
        <w:rPr>
          <w:rFonts w:ascii="Times New Roman" w:hAnsi="Times New Roman" w:cs="Times New Roman"/>
          <w:sz w:val="28"/>
          <w:szCs w:val="28"/>
        </w:rPr>
        <w:t xml:space="preserve">.3 </w:t>
      </w:r>
      <w:r w:rsidR="0095430C">
        <w:rPr>
          <w:rFonts w:ascii="Times New Roman" w:hAnsi="Times New Roman" w:cs="Times New Roman"/>
          <w:sz w:val="28"/>
          <w:szCs w:val="28"/>
        </w:rPr>
        <w:t>–</w:t>
      </w:r>
      <w:r w:rsidRPr="00B842BA">
        <w:rPr>
          <w:rFonts w:ascii="Times New Roman" w:hAnsi="Times New Roman" w:cs="Times New Roman"/>
          <w:sz w:val="28"/>
          <w:szCs w:val="28"/>
        </w:rPr>
        <w:t xml:space="preserve"> Значення потужностей навантажен</w:t>
      </w:r>
      <w:r>
        <w:rPr>
          <w:rFonts w:ascii="Times New Roman" w:hAnsi="Times New Roman" w:cs="Times New Roman"/>
          <w:sz w:val="28"/>
          <w:szCs w:val="28"/>
        </w:rPr>
        <w:t xml:space="preserve">ь при трифазному симетричному і </w:t>
      </w:r>
      <w:r w:rsidRPr="00B842BA">
        <w:rPr>
          <w:rFonts w:ascii="Times New Roman" w:hAnsi="Times New Roman" w:cs="Times New Roman"/>
          <w:sz w:val="28"/>
          <w:szCs w:val="28"/>
        </w:rPr>
        <w:t>трифазному навантаженнях</w:t>
      </w:r>
      <w:r>
        <w:rPr>
          <w:rFonts w:ascii="Times New Roman" w:hAnsi="Times New Roman" w:cs="Times New Roman"/>
          <w:sz w:val="28"/>
          <w:szCs w:val="28"/>
        </w:rPr>
        <w:t>.</w:t>
      </w:r>
    </w:p>
    <w:tbl>
      <w:tblPr>
        <w:tblOverlap w:val="never"/>
        <w:tblW w:w="10151" w:type="dxa"/>
        <w:jc w:val="center"/>
        <w:tblLayout w:type="fixed"/>
        <w:tblCellMar>
          <w:left w:w="10" w:type="dxa"/>
          <w:right w:w="10" w:type="dxa"/>
        </w:tblCellMar>
        <w:tblLook w:val="04A0"/>
      </w:tblPr>
      <w:tblGrid>
        <w:gridCol w:w="1877"/>
        <w:gridCol w:w="1632"/>
        <w:gridCol w:w="1334"/>
        <w:gridCol w:w="1478"/>
        <w:gridCol w:w="3830"/>
      </w:tblGrid>
      <w:tr w:rsidR="00DA2632" w:rsidTr="00DA2632">
        <w:trPr>
          <w:trHeight w:hRule="exact" w:val="389"/>
          <w:jc w:val="center"/>
        </w:trPr>
        <w:tc>
          <w:tcPr>
            <w:tcW w:w="1877" w:type="dxa"/>
            <w:tcBorders>
              <w:top w:val="single" w:sz="4" w:space="0" w:color="auto"/>
              <w:left w:val="single" w:sz="4" w:space="0" w:color="auto"/>
            </w:tcBorders>
            <w:shd w:val="clear" w:color="auto" w:fill="auto"/>
            <w:vAlign w:val="bottom"/>
          </w:tcPr>
          <w:p w:rsidR="00DA2632" w:rsidRDefault="00DA2632" w:rsidP="00DA2632">
            <w:pPr>
              <w:pStyle w:val="af"/>
            </w:pPr>
            <w:r>
              <w:t>№ досліду</w:t>
            </w:r>
          </w:p>
        </w:tc>
        <w:tc>
          <w:tcPr>
            <w:tcW w:w="1632" w:type="dxa"/>
            <w:tcBorders>
              <w:top w:val="single" w:sz="4" w:space="0" w:color="auto"/>
              <w:left w:val="single" w:sz="4" w:space="0" w:color="auto"/>
            </w:tcBorders>
            <w:shd w:val="clear" w:color="auto" w:fill="auto"/>
            <w:vAlign w:val="bottom"/>
          </w:tcPr>
          <w:p w:rsidR="00DA2632" w:rsidRDefault="00DA2632" w:rsidP="00DA2632">
            <w:pPr>
              <w:pStyle w:val="af"/>
            </w:pPr>
            <w:proofErr w:type="spellStart"/>
            <w:r>
              <w:rPr>
                <w:i/>
                <w:iCs/>
              </w:rPr>
              <w:t>Р</w:t>
            </w:r>
            <w:r>
              <w:rPr>
                <w:smallCaps/>
              </w:rPr>
              <w:t>а</w:t>
            </w:r>
            <w:proofErr w:type="spellEnd"/>
            <w:r>
              <w:rPr>
                <w:smallCaps/>
                <w:sz w:val="20"/>
                <w:szCs w:val="20"/>
              </w:rPr>
              <w:t xml:space="preserve">, </w:t>
            </w:r>
            <w:r>
              <w:rPr>
                <w:i/>
                <w:iCs/>
              </w:rPr>
              <w:t>Вт</w:t>
            </w:r>
          </w:p>
        </w:tc>
        <w:tc>
          <w:tcPr>
            <w:tcW w:w="1334" w:type="dxa"/>
            <w:tcBorders>
              <w:top w:val="single" w:sz="4" w:space="0" w:color="auto"/>
              <w:left w:val="single" w:sz="4" w:space="0" w:color="auto"/>
            </w:tcBorders>
            <w:shd w:val="clear" w:color="auto" w:fill="auto"/>
            <w:vAlign w:val="bottom"/>
          </w:tcPr>
          <w:p w:rsidR="00DA2632" w:rsidRDefault="00DA2632" w:rsidP="00DA2632">
            <w:pPr>
              <w:pStyle w:val="af"/>
            </w:pPr>
            <w:r>
              <w:rPr>
                <w:i/>
                <w:iCs/>
              </w:rPr>
              <w:t xml:space="preserve">Р </w:t>
            </w:r>
            <w:r>
              <w:rPr>
                <w:smallCaps/>
              </w:rPr>
              <w:t>в</w:t>
            </w:r>
            <w:r>
              <w:rPr>
                <w:smallCaps/>
                <w:sz w:val="20"/>
                <w:szCs w:val="20"/>
              </w:rPr>
              <w:t xml:space="preserve">, </w:t>
            </w:r>
            <w:r>
              <w:rPr>
                <w:i/>
                <w:iCs/>
              </w:rPr>
              <w:t>Вт</w:t>
            </w:r>
          </w:p>
        </w:tc>
        <w:tc>
          <w:tcPr>
            <w:tcW w:w="1478" w:type="dxa"/>
            <w:tcBorders>
              <w:top w:val="single" w:sz="4" w:space="0" w:color="auto"/>
              <w:left w:val="single" w:sz="4" w:space="0" w:color="auto"/>
            </w:tcBorders>
            <w:shd w:val="clear" w:color="auto" w:fill="auto"/>
            <w:vAlign w:val="bottom"/>
          </w:tcPr>
          <w:p w:rsidR="00DA2632" w:rsidRDefault="00DA2632" w:rsidP="00DA2632">
            <w:pPr>
              <w:pStyle w:val="af"/>
            </w:pPr>
            <w:r>
              <w:rPr>
                <w:i/>
                <w:iCs/>
              </w:rPr>
              <w:t>Р</w:t>
            </w:r>
            <w:r>
              <w:rPr>
                <w:sz w:val="18"/>
                <w:szCs w:val="18"/>
              </w:rPr>
              <w:t xml:space="preserve"> С</w:t>
            </w:r>
            <w:r>
              <w:t xml:space="preserve">, </w:t>
            </w:r>
            <w:r>
              <w:rPr>
                <w:i/>
                <w:iCs/>
              </w:rPr>
              <w:t>Вт</w:t>
            </w:r>
          </w:p>
        </w:tc>
        <w:tc>
          <w:tcPr>
            <w:tcW w:w="3830" w:type="dxa"/>
            <w:tcBorders>
              <w:top w:val="single" w:sz="4" w:space="0" w:color="auto"/>
              <w:left w:val="single" w:sz="4" w:space="0" w:color="auto"/>
              <w:right w:val="single" w:sz="4" w:space="0" w:color="auto"/>
            </w:tcBorders>
            <w:shd w:val="clear" w:color="auto" w:fill="auto"/>
            <w:vAlign w:val="bottom"/>
          </w:tcPr>
          <w:p w:rsidR="00DA2632" w:rsidRDefault="00DA2632" w:rsidP="00DA2632">
            <w:pPr>
              <w:pStyle w:val="af"/>
            </w:pPr>
            <w:r w:rsidRPr="00B842BA">
              <w:t xml:space="preserve">Коефіцієнт </w:t>
            </w:r>
            <w:proofErr w:type="spellStart"/>
            <w:r w:rsidRPr="00B842BA">
              <w:t>несиметрії</w:t>
            </w:r>
            <w:proofErr w:type="spellEnd"/>
          </w:p>
        </w:tc>
      </w:tr>
      <w:tr w:rsidR="00DA2632" w:rsidTr="00DA2632">
        <w:trPr>
          <w:trHeight w:hRule="exact" w:val="288"/>
          <w:jc w:val="center"/>
        </w:trPr>
        <w:tc>
          <w:tcPr>
            <w:tcW w:w="1877" w:type="dxa"/>
            <w:tcBorders>
              <w:top w:val="single" w:sz="4" w:space="0" w:color="auto"/>
              <w:left w:val="single" w:sz="4" w:space="0" w:color="auto"/>
            </w:tcBorders>
            <w:shd w:val="clear" w:color="auto" w:fill="auto"/>
            <w:vAlign w:val="bottom"/>
          </w:tcPr>
          <w:p w:rsidR="00DA2632" w:rsidRDefault="00DA2632" w:rsidP="00DA2632">
            <w:pPr>
              <w:pStyle w:val="af"/>
              <w:rPr>
                <w:sz w:val="24"/>
                <w:szCs w:val="24"/>
              </w:rPr>
            </w:pPr>
            <w:r>
              <w:rPr>
                <w:sz w:val="24"/>
                <w:szCs w:val="24"/>
              </w:rPr>
              <w:t>1</w:t>
            </w:r>
          </w:p>
        </w:tc>
        <w:tc>
          <w:tcPr>
            <w:tcW w:w="1632" w:type="dxa"/>
            <w:tcBorders>
              <w:top w:val="single" w:sz="4" w:space="0" w:color="auto"/>
              <w:left w:val="single" w:sz="4" w:space="0" w:color="auto"/>
            </w:tcBorders>
            <w:shd w:val="clear" w:color="auto" w:fill="auto"/>
            <w:vAlign w:val="bottom"/>
          </w:tcPr>
          <w:p w:rsidR="00DA2632" w:rsidRDefault="00DA2632" w:rsidP="0095430C">
            <w:pPr>
              <w:pStyle w:val="af"/>
              <w:rPr>
                <w:sz w:val="24"/>
                <w:szCs w:val="24"/>
              </w:rPr>
            </w:pPr>
            <w:r>
              <w:rPr>
                <w:sz w:val="24"/>
                <w:szCs w:val="24"/>
              </w:rPr>
              <w:t>5</w:t>
            </w:r>
            <w:r w:rsidR="0095430C">
              <w:rPr>
                <w:sz w:val="24"/>
                <w:szCs w:val="24"/>
              </w:rPr>
              <w:t>8</w:t>
            </w:r>
            <w:r>
              <w:rPr>
                <w:sz w:val="24"/>
                <w:szCs w:val="24"/>
              </w:rPr>
              <w:t>00</w:t>
            </w:r>
          </w:p>
        </w:tc>
        <w:tc>
          <w:tcPr>
            <w:tcW w:w="1334" w:type="dxa"/>
            <w:tcBorders>
              <w:top w:val="single" w:sz="4" w:space="0" w:color="auto"/>
              <w:left w:val="single" w:sz="4" w:space="0" w:color="auto"/>
            </w:tcBorders>
            <w:shd w:val="clear" w:color="auto" w:fill="auto"/>
            <w:vAlign w:val="bottom"/>
          </w:tcPr>
          <w:p w:rsidR="00DA2632" w:rsidRDefault="00DA2632" w:rsidP="0095430C">
            <w:pPr>
              <w:pStyle w:val="af"/>
              <w:rPr>
                <w:sz w:val="24"/>
                <w:szCs w:val="24"/>
              </w:rPr>
            </w:pPr>
            <w:r>
              <w:rPr>
                <w:sz w:val="24"/>
                <w:szCs w:val="24"/>
              </w:rPr>
              <w:t>5</w:t>
            </w:r>
            <w:r w:rsidR="0095430C">
              <w:rPr>
                <w:sz w:val="24"/>
                <w:szCs w:val="24"/>
              </w:rPr>
              <w:t>8</w:t>
            </w:r>
            <w:r>
              <w:rPr>
                <w:sz w:val="24"/>
                <w:szCs w:val="24"/>
              </w:rPr>
              <w:t>00</w:t>
            </w:r>
          </w:p>
        </w:tc>
        <w:tc>
          <w:tcPr>
            <w:tcW w:w="1478" w:type="dxa"/>
            <w:tcBorders>
              <w:top w:val="single" w:sz="4" w:space="0" w:color="auto"/>
              <w:left w:val="single" w:sz="4" w:space="0" w:color="auto"/>
            </w:tcBorders>
            <w:shd w:val="clear" w:color="auto" w:fill="auto"/>
            <w:vAlign w:val="bottom"/>
          </w:tcPr>
          <w:p w:rsidR="00DA2632" w:rsidRDefault="00DA2632" w:rsidP="0095430C">
            <w:pPr>
              <w:pStyle w:val="af"/>
              <w:rPr>
                <w:sz w:val="24"/>
                <w:szCs w:val="24"/>
              </w:rPr>
            </w:pPr>
            <w:r>
              <w:rPr>
                <w:sz w:val="24"/>
                <w:szCs w:val="24"/>
              </w:rPr>
              <w:t>5</w:t>
            </w:r>
            <w:r w:rsidR="0095430C">
              <w:rPr>
                <w:sz w:val="24"/>
                <w:szCs w:val="24"/>
              </w:rPr>
              <w:t>8</w:t>
            </w:r>
            <w:r>
              <w:rPr>
                <w:sz w:val="24"/>
                <w:szCs w:val="24"/>
              </w:rPr>
              <w:t>00</w:t>
            </w:r>
          </w:p>
        </w:tc>
        <w:tc>
          <w:tcPr>
            <w:tcW w:w="3830" w:type="dxa"/>
            <w:tcBorders>
              <w:top w:val="single" w:sz="4" w:space="0" w:color="auto"/>
              <w:left w:val="single" w:sz="4" w:space="0" w:color="auto"/>
              <w:right w:val="single" w:sz="4" w:space="0" w:color="auto"/>
            </w:tcBorders>
            <w:shd w:val="clear" w:color="auto" w:fill="auto"/>
            <w:vAlign w:val="bottom"/>
          </w:tcPr>
          <w:p w:rsidR="00DA2632" w:rsidRDefault="00DA2632" w:rsidP="00DA2632">
            <w:pPr>
              <w:pStyle w:val="af"/>
              <w:rPr>
                <w:sz w:val="24"/>
                <w:szCs w:val="24"/>
              </w:rPr>
            </w:pPr>
            <w:r>
              <w:rPr>
                <w:sz w:val="24"/>
                <w:szCs w:val="24"/>
              </w:rPr>
              <w:t>1 (</w:t>
            </w:r>
            <w:r w:rsidRPr="00B842BA">
              <w:rPr>
                <w:sz w:val="24"/>
                <w:szCs w:val="24"/>
              </w:rPr>
              <w:t>симетричне навантаження</w:t>
            </w:r>
            <w:r>
              <w:rPr>
                <w:sz w:val="24"/>
                <w:szCs w:val="24"/>
              </w:rPr>
              <w:t>)</w:t>
            </w:r>
          </w:p>
        </w:tc>
      </w:tr>
      <w:tr w:rsidR="00DA2632" w:rsidTr="00DA2632">
        <w:trPr>
          <w:trHeight w:hRule="exact" w:val="283"/>
          <w:jc w:val="center"/>
        </w:trPr>
        <w:tc>
          <w:tcPr>
            <w:tcW w:w="1877" w:type="dxa"/>
            <w:tcBorders>
              <w:top w:val="single" w:sz="4" w:space="0" w:color="auto"/>
              <w:left w:val="single" w:sz="4" w:space="0" w:color="auto"/>
            </w:tcBorders>
            <w:shd w:val="clear" w:color="auto" w:fill="auto"/>
            <w:vAlign w:val="bottom"/>
          </w:tcPr>
          <w:p w:rsidR="00DA2632" w:rsidRDefault="00DA2632" w:rsidP="00DA2632">
            <w:pPr>
              <w:pStyle w:val="af"/>
              <w:rPr>
                <w:sz w:val="24"/>
                <w:szCs w:val="24"/>
              </w:rPr>
            </w:pPr>
            <w:r>
              <w:rPr>
                <w:sz w:val="24"/>
                <w:szCs w:val="24"/>
              </w:rPr>
              <w:t>2</w:t>
            </w:r>
          </w:p>
        </w:tc>
        <w:tc>
          <w:tcPr>
            <w:tcW w:w="1632" w:type="dxa"/>
            <w:tcBorders>
              <w:top w:val="single" w:sz="4" w:space="0" w:color="auto"/>
              <w:left w:val="single" w:sz="4" w:space="0" w:color="auto"/>
            </w:tcBorders>
            <w:shd w:val="clear" w:color="auto" w:fill="auto"/>
            <w:vAlign w:val="bottom"/>
          </w:tcPr>
          <w:p w:rsidR="00DA2632" w:rsidRDefault="00DA2632" w:rsidP="0095430C">
            <w:pPr>
              <w:pStyle w:val="af"/>
              <w:rPr>
                <w:sz w:val="24"/>
                <w:szCs w:val="24"/>
              </w:rPr>
            </w:pPr>
            <w:r>
              <w:rPr>
                <w:sz w:val="24"/>
                <w:szCs w:val="24"/>
              </w:rPr>
              <w:t>6</w:t>
            </w:r>
            <w:r w:rsidR="0095430C">
              <w:rPr>
                <w:sz w:val="24"/>
                <w:szCs w:val="24"/>
              </w:rPr>
              <w:t>8</w:t>
            </w:r>
            <w:r>
              <w:rPr>
                <w:sz w:val="24"/>
                <w:szCs w:val="24"/>
              </w:rPr>
              <w:t>50</w:t>
            </w:r>
          </w:p>
        </w:tc>
        <w:tc>
          <w:tcPr>
            <w:tcW w:w="1334" w:type="dxa"/>
            <w:tcBorders>
              <w:top w:val="single" w:sz="4" w:space="0" w:color="auto"/>
              <w:left w:val="single" w:sz="4" w:space="0" w:color="auto"/>
            </w:tcBorders>
            <w:shd w:val="clear" w:color="auto" w:fill="auto"/>
            <w:vAlign w:val="bottom"/>
          </w:tcPr>
          <w:p w:rsidR="00DA2632" w:rsidRDefault="00DA2632" w:rsidP="0095430C">
            <w:pPr>
              <w:pStyle w:val="af"/>
              <w:rPr>
                <w:sz w:val="24"/>
                <w:szCs w:val="24"/>
              </w:rPr>
            </w:pPr>
            <w:r>
              <w:rPr>
                <w:sz w:val="24"/>
                <w:szCs w:val="24"/>
              </w:rPr>
              <w:t>6</w:t>
            </w:r>
            <w:r w:rsidR="0095430C">
              <w:rPr>
                <w:sz w:val="24"/>
                <w:szCs w:val="24"/>
              </w:rPr>
              <w:t>2</w:t>
            </w:r>
            <w:r>
              <w:rPr>
                <w:sz w:val="24"/>
                <w:szCs w:val="24"/>
              </w:rPr>
              <w:t>50</w:t>
            </w:r>
          </w:p>
        </w:tc>
        <w:tc>
          <w:tcPr>
            <w:tcW w:w="1478" w:type="dxa"/>
            <w:tcBorders>
              <w:top w:val="single" w:sz="4" w:space="0" w:color="auto"/>
              <w:left w:val="single" w:sz="4" w:space="0" w:color="auto"/>
            </w:tcBorders>
            <w:shd w:val="clear" w:color="auto" w:fill="auto"/>
            <w:vAlign w:val="bottom"/>
          </w:tcPr>
          <w:p w:rsidR="00DA2632" w:rsidRDefault="00DA2632" w:rsidP="0095430C">
            <w:pPr>
              <w:pStyle w:val="af"/>
              <w:rPr>
                <w:sz w:val="24"/>
                <w:szCs w:val="24"/>
              </w:rPr>
            </w:pPr>
            <w:r>
              <w:rPr>
                <w:sz w:val="24"/>
                <w:szCs w:val="24"/>
              </w:rPr>
              <w:t>6</w:t>
            </w:r>
            <w:r w:rsidR="0095430C">
              <w:rPr>
                <w:sz w:val="24"/>
                <w:szCs w:val="24"/>
              </w:rPr>
              <w:t>7</w:t>
            </w:r>
            <w:r>
              <w:rPr>
                <w:sz w:val="24"/>
                <w:szCs w:val="24"/>
              </w:rPr>
              <w:t>50</w:t>
            </w:r>
          </w:p>
        </w:tc>
        <w:tc>
          <w:tcPr>
            <w:tcW w:w="3830" w:type="dxa"/>
            <w:tcBorders>
              <w:top w:val="single" w:sz="4" w:space="0" w:color="auto"/>
              <w:left w:val="single" w:sz="4" w:space="0" w:color="auto"/>
              <w:right w:val="single" w:sz="4" w:space="0" w:color="auto"/>
            </w:tcBorders>
            <w:shd w:val="clear" w:color="auto" w:fill="auto"/>
            <w:vAlign w:val="bottom"/>
          </w:tcPr>
          <w:p w:rsidR="00DA2632" w:rsidRDefault="00DA2632" w:rsidP="00DA2632">
            <w:pPr>
              <w:pStyle w:val="af"/>
              <w:rPr>
                <w:sz w:val="24"/>
                <w:szCs w:val="24"/>
              </w:rPr>
            </w:pPr>
            <w:r>
              <w:rPr>
                <w:sz w:val="24"/>
                <w:szCs w:val="24"/>
              </w:rPr>
              <w:t>1,177</w:t>
            </w:r>
          </w:p>
        </w:tc>
      </w:tr>
      <w:tr w:rsidR="00DA2632" w:rsidTr="00DA2632">
        <w:trPr>
          <w:trHeight w:hRule="exact" w:val="288"/>
          <w:jc w:val="center"/>
        </w:trPr>
        <w:tc>
          <w:tcPr>
            <w:tcW w:w="1877" w:type="dxa"/>
            <w:tcBorders>
              <w:top w:val="single" w:sz="4" w:space="0" w:color="auto"/>
              <w:left w:val="single" w:sz="4" w:space="0" w:color="auto"/>
            </w:tcBorders>
            <w:shd w:val="clear" w:color="auto" w:fill="auto"/>
            <w:vAlign w:val="bottom"/>
          </w:tcPr>
          <w:p w:rsidR="00DA2632" w:rsidRDefault="00DA2632" w:rsidP="00DA2632">
            <w:pPr>
              <w:pStyle w:val="af"/>
              <w:rPr>
                <w:sz w:val="24"/>
                <w:szCs w:val="24"/>
              </w:rPr>
            </w:pPr>
            <w:r>
              <w:rPr>
                <w:sz w:val="24"/>
                <w:szCs w:val="24"/>
              </w:rPr>
              <w:t>3</w:t>
            </w:r>
          </w:p>
        </w:tc>
        <w:tc>
          <w:tcPr>
            <w:tcW w:w="1632" w:type="dxa"/>
            <w:tcBorders>
              <w:top w:val="single" w:sz="4" w:space="0" w:color="auto"/>
              <w:left w:val="single" w:sz="4" w:space="0" w:color="auto"/>
            </w:tcBorders>
            <w:shd w:val="clear" w:color="auto" w:fill="auto"/>
            <w:vAlign w:val="bottom"/>
          </w:tcPr>
          <w:p w:rsidR="00DA2632" w:rsidRDefault="00DA2632" w:rsidP="0095430C">
            <w:pPr>
              <w:pStyle w:val="af"/>
              <w:rPr>
                <w:sz w:val="24"/>
                <w:szCs w:val="24"/>
              </w:rPr>
            </w:pPr>
            <w:r>
              <w:rPr>
                <w:sz w:val="24"/>
                <w:szCs w:val="24"/>
              </w:rPr>
              <w:t>7</w:t>
            </w:r>
            <w:r w:rsidR="0095430C">
              <w:rPr>
                <w:sz w:val="24"/>
                <w:szCs w:val="24"/>
              </w:rPr>
              <w:t>6</w:t>
            </w:r>
            <w:r>
              <w:rPr>
                <w:sz w:val="24"/>
                <w:szCs w:val="24"/>
              </w:rPr>
              <w:t>00</w:t>
            </w:r>
          </w:p>
        </w:tc>
        <w:tc>
          <w:tcPr>
            <w:tcW w:w="1334" w:type="dxa"/>
            <w:tcBorders>
              <w:top w:val="single" w:sz="4" w:space="0" w:color="auto"/>
              <w:left w:val="single" w:sz="4" w:space="0" w:color="auto"/>
            </w:tcBorders>
            <w:shd w:val="clear" w:color="auto" w:fill="auto"/>
            <w:vAlign w:val="bottom"/>
          </w:tcPr>
          <w:p w:rsidR="00DA2632" w:rsidRDefault="00DA2632" w:rsidP="0095430C">
            <w:pPr>
              <w:pStyle w:val="af"/>
              <w:rPr>
                <w:sz w:val="24"/>
                <w:szCs w:val="24"/>
              </w:rPr>
            </w:pPr>
            <w:r>
              <w:rPr>
                <w:sz w:val="24"/>
                <w:szCs w:val="24"/>
              </w:rPr>
              <w:t>6</w:t>
            </w:r>
            <w:r w:rsidR="0095430C">
              <w:rPr>
                <w:sz w:val="24"/>
                <w:szCs w:val="24"/>
              </w:rPr>
              <w:t>4</w:t>
            </w:r>
            <w:r>
              <w:rPr>
                <w:sz w:val="24"/>
                <w:szCs w:val="24"/>
              </w:rPr>
              <w:t>00</w:t>
            </w:r>
          </w:p>
        </w:tc>
        <w:tc>
          <w:tcPr>
            <w:tcW w:w="1478" w:type="dxa"/>
            <w:tcBorders>
              <w:top w:val="single" w:sz="4" w:space="0" w:color="auto"/>
              <w:left w:val="single" w:sz="4" w:space="0" w:color="auto"/>
            </w:tcBorders>
            <w:shd w:val="clear" w:color="auto" w:fill="auto"/>
            <w:vAlign w:val="bottom"/>
          </w:tcPr>
          <w:p w:rsidR="00DA2632" w:rsidRDefault="00DA2632" w:rsidP="0095430C">
            <w:pPr>
              <w:pStyle w:val="af"/>
              <w:rPr>
                <w:sz w:val="24"/>
                <w:szCs w:val="24"/>
              </w:rPr>
            </w:pPr>
            <w:r>
              <w:rPr>
                <w:sz w:val="24"/>
                <w:szCs w:val="24"/>
              </w:rPr>
              <w:t>7</w:t>
            </w:r>
            <w:r w:rsidR="0095430C">
              <w:rPr>
                <w:sz w:val="24"/>
                <w:szCs w:val="24"/>
              </w:rPr>
              <w:t>1</w:t>
            </w:r>
            <w:r>
              <w:rPr>
                <w:sz w:val="24"/>
                <w:szCs w:val="24"/>
              </w:rPr>
              <w:t>50</w:t>
            </w:r>
          </w:p>
        </w:tc>
        <w:tc>
          <w:tcPr>
            <w:tcW w:w="3830" w:type="dxa"/>
            <w:tcBorders>
              <w:top w:val="single" w:sz="4" w:space="0" w:color="auto"/>
              <w:left w:val="single" w:sz="4" w:space="0" w:color="auto"/>
              <w:right w:val="single" w:sz="4" w:space="0" w:color="auto"/>
            </w:tcBorders>
            <w:shd w:val="clear" w:color="auto" w:fill="auto"/>
            <w:vAlign w:val="bottom"/>
          </w:tcPr>
          <w:p w:rsidR="00DA2632" w:rsidRDefault="00DA2632" w:rsidP="00DA2632">
            <w:pPr>
              <w:pStyle w:val="af"/>
              <w:rPr>
                <w:sz w:val="24"/>
                <w:szCs w:val="24"/>
              </w:rPr>
            </w:pPr>
            <w:r>
              <w:rPr>
                <w:sz w:val="24"/>
                <w:szCs w:val="24"/>
              </w:rPr>
              <w:t>1,257</w:t>
            </w:r>
          </w:p>
        </w:tc>
      </w:tr>
      <w:tr w:rsidR="00DA2632" w:rsidTr="00DA2632">
        <w:trPr>
          <w:trHeight w:hRule="exact" w:val="288"/>
          <w:jc w:val="center"/>
        </w:trPr>
        <w:tc>
          <w:tcPr>
            <w:tcW w:w="1877" w:type="dxa"/>
            <w:tcBorders>
              <w:top w:val="single" w:sz="4" w:space="0" w:color="auto"/>
              <w:left w:val="single" w:sz="4" w:space="0" w:color="auto"/>
            </w:tcBorders>
            <w:shd w:val="clear" w:color="auto" w:fill="auto"/>
            <w:vAlign w:val="bottom"/>
          </w:tcPr>
          <w:p w:rsidR="00DA2632" w:rsidRDefault="00DA2632" w:rsidP="00DA2632">
            <w:pPr>
              <w:pStyle w:val="af"/>
              <w:rPr>
                <w:sz w:val="24"/>
                <w:szCs w:val="24"/>
              </w:rPr>
            </w:pPr>
            <w:r>
              <w:rPr>
                <w:sz w:val="24"/>
                <w:szCs w:val="24"/>
              </w:rPr>
              <w:t>4</w:t>
            </w:r>
          </w:p>
        </w:tc>
        <w:tc>
          <w:tcPr>
            <w:tcW w:w="1632" w:type="dxa"/>
            <w:tcBorders>
              <w:top w:val="single" w:sz="4" w:space="0" w:color="auto"/>
              <w:left w:val="single" w:sz="4" w:space="0" w:color="auto"/>
            </w:tcBorders>
            <w:shd w:val="clear" w:color="auto" w:fill="auto"/>
            <w:vAlign w:val="bottom"/>
          </w:tcPr>
          <w:p w:rsidR="00DA2632" w:rsidRDefault="00DA2632" w:rsidP="0095430C">
            <w:pPr>
              <w:pStyle w:val="af"/>
              <w:rPr>
                <w:sz w:val="24"/>
                <w:szCs w:val="24"/>
              </w:rPr>
            </w:pPr>
            <w:r>
              <w:rPr>
                <w:sz w:val="24"/>
                <w:szCs w:val="24"/>
              </w:rPr>
              <w:t>8</w:t>
            </w:r>
            <w:r w:rsidR="0095430C">
              <w:rPr>
                <w:sz w:val="24"/>
                <w:szCs w:val="24"/>
              </w:rPr>
              <w:t>2</w:t>
            </w:r>
            <w:r>
              <w:rPr>
                <w:sz w:val="24"/>
                <w:szCs w:val="24"/>
              </w:rPr>
              <w:t>00</w:t>
            </w:r>
          </w:p>
        </w:tc>
        <w:tc>
          <w:tcPr>
            <w:tcW w:w="1334" w:type="dxa"/>
            <w:tcBorders>
              <w:top w:val="single" w:sz="4" w:space="0" w:color="auto"/>
              <w:left w:val="single" w:sz="4" w:space="0" w:color="auto"/>
            </w:tcBorders>
            <w:shd w:val="clear" w:color="auto" w:fill="auto"/>
            <w:vAlign w:val="bottom"/>
          </w:tcPr>
          <w:p w:rsidR="00DA2632" w:rsidRDefault="00DA2632" w:rsidP="0095430C">
            <w:pPr>
              <w:pStyle w:val="af"/>
              <w:rPr>
                <w:sz w:val="24"/>
                <w:szCs w:val="24"/>
              </w:rPr>
            </w:pPr>
            <w:r>
              <w:rPr>
                <w:sz w:val="24"/>
                <w:szCs w:val="24"/>
              </w:rPr>
              <w:t>6</w:t>
            </w:r>
            <w:r w:rsidR="0095430C">
              <w:rPr>
                <w:sz w:val="24"/>
                <w:szCs w:val="24"/>
              </w:rPr>
              <w:t>6</w:t>
            </w:r>
            <w:r>
              <w:rPr>
                <w:sz w:val="24"/>
                <w:szCs w:val="24"/>
              </w:rPr>
              <w:t>00</w:t>
            </w:r>
          </w:p>
        </w:tc>
        <w:tc>
          <w:tcPr>
            <w:tcW w:w="1478" w:type="dxa"/>
            <w:tcBorders>
              <w:top w:val="single" w:sz="4" w:space="0" w:color="auto"/>
              <w:left w:val="single" w:sz="4" w:space="0" w:color="auto"/>
            </w:tcBorders>
            <w:shd w:val="clear" w:color="auto" w:fill="auto"/>
            <w:vAlign w:val="bottom"/>
          </w:tcPr>
          <w:p w:rsidR="00DA2632" w:rsidRDefault="00DA2632" w:rsidP="0095430C">
            <w:pPr>
              <w:pStyle w:val="af"/>
              <w:rPr>
                <w:sz w:val="24"/>
                <w:szCs w:val="24"/>
              </w:rPr>
            </w:pPr>
            <w:r>
              <w:rPr>
                <w:sz w:val="24"/>
                <w:szCs w:val="24"/>
              </w:rPr>
              <w:t>7</w:t>
            </w:r>
            <w:r w:rsidR="0095430C">
              <w:rPr>
                <w:sz w:val="24"/>
                <w:szCs w:val="24"/>
              </w:rPr>
              <w:t>6</w:t>
            </w:r>
            <w:r>
              <w:rPr>
                <w:sz w:val="24"/>
                <w:szCs w:val="24"/>
              </w:rPr>
              <w:t>00</w:t>
            </w:r>
          </w:p>
        </w:tc>
        <w:tc>
          <w:tcPr>
            <w:tcW w:w="3830" w:type="dxa"/>
            <w:tcBorders>
              <w:top w:val="single" w:sz="4" w:space="0" w:color="auto"/>
              <w:left w:val="single" w:sz="4" w:space="0" w:color="auto"/>
              <w:right w:val="single" w:sz="4" w:space="0" w:color="auto"/>
            </w:tcBorders>
            <w:shd w:val="clear" w:color="auto" w:fill="auto"/>
            <w:vAlign w:val="bottom"/>
          </w:tcPr>
          <w:p w:rsidR="00DA2632" w:rsidRDefault="00DA2632" w:rsidP="00DA2632">
            <w:pPr>
              <w:pStyle w:val="af"/>
              <w:rPr>
                <w:sz w:val="24"/>
                <w:szCs w:val="24"/>
              </w:rPr>
            </w:pPr>
            <w:r>
              <w:rPr>
                <w:sz w:val="24"/>
                <w:szCs w:val="24"/>
              </w:rPr>
              <w:t>1,354</w:t>
            </w:r>
          </w:p>
        </w:tc>
      </w:tr>
      <w:tr w:rsidR="00DA2632" w:rsidTr="00DA2632">
        <w:trPr>
          <w:trHeight w:hRule="exact" w:val="283"/>
          <w:jc w:val="center"/>
        </w:trPr>
        <w:tc>
          <w:tcPr>
            <w:tcW w:w="1877" w:type="dxa"/>
            <w:tcBorders>
              <w:top w:val="single" w:sz="4" w:space="0" w:color="auto"/>
              <w:left w:val="single" w:sz="4" w:space="0" w:color="auto"/>
            </w:tcBorders>
            <w:shd w:val="clear" w:color="auto" w:fill="auto"/>
            <w:vAlign w:val="bottom"/>
          </w:tcPr>
          <w:p w:rsidR="00DA2632" w:rsidRDefault="00DA2632" w:rsidP="00DA2632">
            <w:pPr>
              <w:pStyle w:val="af"/>
              <w:rPr>
                <w:sz w:val="24"/>
                <w:szCs w:val="24"/>
              </w:rPr>
            </w:pPr>
            <w:r>
              <w:rPr>
                <w:sz w:val="24"/>
                <w:szCs w:val="24"/>
              </w:rPr>
              <w:t>5</w:t>
            </w:r>
          </w:p>
        </w:tc>
        <w:tc>
          <w:tcPr>
            <w:tcW w:w="1632" w:type="dxa"/>
            <w:tcBorders>
              <w:top w:val="single" w:sz="4" w:space="0" w:color="auto"/>
              <w:left w:val="single" w:sz="4" w:space="0" w:color="auto"/>
            </w:tcBorders>
            <w:shd w:val="clear" w:color="auto" w:fill="auto"/>
            <w:vAlign w:val="bottom"/>
          </w:tcPr>
          <w:p w:rsidR="00DA2632" w:rsidRDefault="00DA2632" w:rsidP="0095430C">
            <w:pPr>
              <w:pStyle w:val="af"/>
              <w:rPr>
                <w:sz w:val="24"/>
                <w:szCs w:val="24"/>
              </w:rPr>
            </w:pPr>
            <w:r>
              <w:rPr>
                <w:sz w:val="24"/>
                <w:szCs w:val="24"/>
              </w:rPr>
              <w:t>9</w:t>
            </w:r>
            <w:r w:rsidR="0095430C">
              <w:rPr>
                <w:sz w:val="24"/>
                <w:szCs w:val="24"/>
              </w:rPr>
              <w:t>8</w:t>
            </w:r>
            <w:r>
              <w:rPr>
                <w:sz w:val="24"/>
                <w:szCs w:val="24"/>
              </w:rPr>
              <w:t>00</w:t>
            </w:r>
          </w:p>
        </w:tc>
        <w:tc>
          <w:tcPr>
            <w:tcW w:w="1334" w:type="dxa"/>
            <w:tcBorders>
              <w:top w:val="single" w:sz="4" w:space="0" w:color="auto"/>
              <w:left w:val="single" w:sz="4" w:space="0" w:color="auto"/>
            </w:tcBorders>
            <w:shd w:val="clear" w:color="auto" w:fill="auto"/>
            <w:vAlign w:val="bottom"/>
          </w:tcPr>
          <w:p w:rsidR="00DA2632" w:rsidRDefault="00DA2632" w:rsidP="0095430C">
            <w:pPr>
              <w:pStyle w:val="af"/>
              <w:rPr>
                <w:sz w:val="24"/>
                <w:szCs w:val="24"/>
              </w:rPr>
            </w:pPr>
            <w:r>
              <w:rPr>
                <w:sz w:val="24"/>
                <w:szCs w:val="24"/>
              </w:rPr>
              <w:t>6</w:t>
            </w:r>
            <w:r w:rsidR="0095430C">
              <w:rPr>
                <w:sz w:val="24"/>
                <w:szCs w:val="24"/>
              </w:rPr>
              <w:t>9</w:t>
            </w:r>
            <w:r>
              <w:rPr>
                <w:sz w:val="24"/>
                <w:szCs w:val="24"/>
              </w:rPr>
              <w:t>50</w:t>
            </w:r>
          </w:p>
        </w:tc>
        <w:tc>
          <w:tcPr>
            <w:tcW w:w="1478" w:type="dxa"/>
            <w:tcBorders>
              <w:top w:val="single" w:sz="4" w:space="0" w:color="auto"/>
              <w:left w:val="single" w:sz="4" w:space="0" w:color="auto"/>
            </w:tcBorders>
            <w:shd w:val="clear" w:color="auto" w:fill="auto"/>
            <w:vAlign w:val="bottom"/>
          </w:tcPr>
          <w:p w:rsidR="00DA2632" w:rsidRDefault="00DA2632" w:rsidP="0095430C">
            <w:pPr>
              <w:pStyle w:val="af"/>
              <w:rPr>
                <w:sz w:val="24"/>
                <w:szCs w:val="24"/>
              </w:rPr>
            </w:pPr>
            <w:r>
              <w:rPr>
                <w:sz w:val="24"/>
                <w:szCs w:val="24"/>
              </w:rPr>
              <w:t>8</w:t>
            </w:r>
            <w:r w:rsidR="0095430C">
              <w:rPr>
                <w:sz w:val="24"/>
                <w:szCs w:val="24"/>
              </w:rPr>
              <w:t>6</w:t>
            </w:r>
            <w:r>
              <w:rPr>
                <w:sz w:val="24"/>
                <w:szCs w:val="24"/>
              </w:rPr>
              <w:t>00</w:t>
            </w:r>
          </w:p>
        </w:tc>
        <w:tc>
          <w:tcPr>
            <w:tcW w:w="3830" w:type="dxa"/>
            <w:tcBorders>
              <w:top w:val="single" w:sz="4" w:space="0" w:color="auto"/>
              <w:left w:val="single" w:sz="4" w:space="0" w:color="auto"/>
              <w:right w:val="single" w:sz="4" w:space="0" w:color="auto"/>
            </w:tcBorders>
            <w:shd w:val="clear" w:color="auto" w:fill="auto"/>
            <w:vAlign w:val="bottom"/>
          </w:tcPr>
          <w:p w:rsidR="00DA2632" w:rsidRDefault="00DA2632" w:rsidP="00DA2632">
            <w:pPr>
              <w:pStyle w:val="af"/>
              <w:rPr>
                <w:sz w:val="24"/>
                <w:szCs w:val="24"/>
              </w:rPr>
            </w:pPr>
            <w:r>
              <w:rPr>
                <w:sz w:val="24"/>
                <w:szCs w:val="24"/>
              </w:rPr>
              <w:t>1,619</w:t>
            </w:r>
          </w:p>
        </w:tc>
      </w:tr>
      <w:tr w:rsidR="00DA2632" w:rsidTr="0095430C">
        <w:trPr>
          <w:trHeight w:hRule="exact" w:val="335"/>
          <w:jc w:val="center"/>
        </w:trPr>
        <w:tc>
          <w:tcPr>
            <w:tcW w:w="1877" w:type="dxa"/>
            <w:tcBorders>
              <w:top w:val="single" w:sz="4" w:space="0" w:color="auto"/>
              <w:left w:val="single" w:sz="4" w:space="0" w:color="auto"/>
              <w:bottom w:val="single" w:sz="4" w:space="0" w:color="auto"/>
            </w:tcBorders>
            <w:shd w:val="clear" w:color="auto" w:fill="auto"/>
            <w:vAlign w:val="bottom"/>
          </w:tcPr>
          <w:p w:rsidR="00DA2632" w:rsidRDefault="00DA2632" w:rsidP="00DA2632">
            <w:pPr>
              <w:pStyle w:val="af"/>
              <w:rPr>
                <w:sz w:val="24"/>
                <w:szCs w:val="24"/>
              </w:rPr>
            </w:pPr>
            <w:r>
              <w:rPr>
                <w:sz w:val="24"/>
                <w:szCs w:val="24"/>
              </w:rPr>
              <w:t>6</w:t>
            </w:r>
          </w:p>
        </w:tc>
        <w:tc>
          <w:tcPr>
            <w:tcW w:w="1632" w:type="dxa"/>
            <w:tcBorders>
              <w:top w:val="single" w:sz="4" w:space="0" w:color="auto"/>
              <w:left w:val="single" w:sz="4" w:space="0" w:color="auto"/>
              <w:bottom w:val="single" w:sz="4" w:space="0" w:color="auto"/>
            </w:tcBorders>
            <w:shd w:val="clear" w:color="auto" w:fill="auto"/>
            <w:vAlign w:val="bottom"/>
          </w:tcPr>
          <w:p w:rsidR="00DA2632" w:rsidRDefault="00DA2632" w:rsidP="0095430C">
            <w:pPr>
              <w:pStyle w:val="af"/>
              <w:rPr>
                <w:sz w:val="24"/>
                <w:szCs w:val="24"/>
              </w:rPr>
            </w:pPr>
            <w:r>
              <w:rPr>
                <w:sz w:val="24"/>
                <w:szCs w:val="24"/>
              </w:rPr>
              <w:t>1</w:t>
            </w:r>
            <w:r w:rsidR="0095430C">
              <w:rPr>
                <w:sz w:val="24"/>
                <w:szCs w:val="24"/>
              </w:rPr>
              <w:t>1</w:t>
            </w:r>
            <w:r>
              <w:rPr>
                <w:sz w:val="24"/>
                <w:szCs w:val="24"/>
              </w:rPr>
              <w:t>800</w:t>
            </w:r>
          </w:p>
        </w:tc>
        <w:tc>
          <w:tcPr>
            <w:tcW w:w="1334" w:type="dxa"/>
            <w:tcBorders>
              <w:top w:val="single" w:sz="4" w:space="0" w:color="auto"/>
              <w:left w:val="single" w:sz="4" w:space="0" w:color="auto"/>
              <w:bottom w:val="single" w:sz="4" w:space="0" w:color="auto"/>
            </w:tcBorders>
            <w:shd w:val="clear" w:color="auto" w:fill="auto"/>
            <w:vAlign w:val="bottom"/>
          </w:tcPr>
          <w:p w:rsidR="00DA2632" w:rsidRDefault="00DA2632" w:rsidP="0095430C">
            <w:pPr>
              <w:pStyle w:val="af"/>
              <w:rPr>
                <w:sz w:val="24"/>
                <w:szCs w:val="24"/>
              </w:rPr>
            </w:pPr>
            <w:r>
              <w:rPr>
                <w:sz w:val="24"/>
                <w:szCs w:val="24"/>
              </w:rPr>
              <w:t>7</w:t>
            </w:r>
            <w:r w:rsidR="0095430C">
              <w:rPr>
                <w:sz w:val="24"/>
                <w:szCs w:val="24"/>
              </w:rPr>
              <w:t>1</w:t>
            </w:r>
            <w:r>
              <w:rPr>
                <w:sz w:val="24"/>
                <w:szCs w:val="24"/>
              </w:rPr>
              <w:t>50</w:t>
            </w:r>
          </w:p>
        </w:tc>
        <w:tc>
          <w:tcPr>
            <w:tcW w:w="1478" w:type="dxa"/>
            <w:tcBorders>
              <w:top w:val="single" w:sz="4" w:space="0" w:color="auto"/>
              <w:left w:val="single" w:sz="4" w:space="0" w:color="auto"/>
              <w:bottom w:val="single" w:sz="4" w:space="0" w:color="auto"/>
            </w:tcBorders>
            <w:shd w:val="clear" w:color="auto" w:fill="auto"/>
            <w:vAlign w:val="bottom"/>
          </w:tcPr>
          <w:p w:rsidR="00DA2632" w:rsidRDefault="00DA2632" w:rsidP="0095430C">
            <w:pPr>
              <w:pStyle w:val="af"/>
              <w:rPr>
                <w:sz w:val="24"/>
                <w:szCs w:val="24"/>
              </w:rPr>
            </w:pPr>
            <w:r>
              <w:rPr>
                <w:sz w:val="24"/>
                <w:szCs w:val="24"/>
              </w:rPr>
              <w:t>9</w:t>
            </w:r>
            <w:r w:rsidR="0095430C">
              <w:rPr>
                <w:sz w:val="24"/>
                <w:szCs w:val="24"/>
              </w:rPr>
              <w:t>3</w:t>
            </w:r>
            <w:r>
              <w:rPr>
                <w:sz w:val="24"/>
                <w:szCs w:val="24"/>
              </w:rPr>
              <w:t>00</w:t>
            </w:r>
          </w:p>
        </w:tc>
        <w:tc>
          <w:tcPr>
            <w:tcW w:w="3830" w:type="dxa"/>
            <w:tcBorders>
              <w:top w:val="single" w:sz="4" w:space="0" w:color="auto"/>
              <w:left w:val="single" w:sz="4" w:space="0" w:color="auto"/>
              <w:bottom w:val="single" w:sz="4" w:space="0" w:color="auto"/>
              <w:right w:val="single" w:sz="4" w:space="0" w:color="auto"/>
            </w:tcBorders>
            <w:shd w:val="clear" w:color="auto" w:fill="auto"/>
            <w:vAlign w:val="bottom"/>
          </w:tcPr>
          <w:p w:rsidR="00DA2632" w:rsidRDefault="00DA2632" w:rsidP="00DA2632">
            <w:pPr>
              <w:pStyle w:val="af"/>
              <w:rPr>
                <w:sz w:val="24"/>
                <w:szCs w:val="24"/>
              </w:rPr>
            </w:pPr>
            <w:r>
              <w:rPr>
                <w:sz w:val="24"/>
                <w:szCs w:val="24"/>
              </w:rPr>
              <w:t>1,808</w:t>
            </w:r>
          </w:p>
        </w:tc>
      </w:tr>
    </w:tbl>
    <w:p w:rsidR="00DA2632" w:rsidRDefault="00DA2632" w:rsidP="00DA263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На рис. 3.1</w:t>
      </w:r>
      <w:r w:rsidRPr="00F93884">
        <w:rPr>
          <w:rFonts w:ascii="Times New Roman" w:hAnsi="Times New Roman" w:cs="Times New Roman"/>
          <w:sz w:val="28"/>
          <w:szCs w:val="28"/>
        </w:rPr>
        <w:t xml:space="preserve"> представлена експериментальна установка з несиметричним навантаженням.</w:t>
      </w:r>
    </w:p>
    <w:p w:rsidR="00DA2632" w:rsidRDefault="00DA2632" w:rsidP="00DA2632">
      <w:pPr>
        <w:spacing w:after="0" w:line="360" w:lineRule="auto"/>
        <w:ind w:firstLine="567"/>
        <w:jc w:val="both"/>
        <w:rPr>
          <w:rFonts w:ascii="Times New Roman" w:hAnsi="Times New Roman" w:cs="Times New Roman"/>
          <w:sz w:val="28"/>
          <w:szCs w:val="28"/>
        </w:rPr>
      </w:pPr>
      <w:r>
        <w:rPr>
          <w:noProof/>
          <w:lang w:eastAsia="uk-UA"/>
        </w:rPr>
        <w:drawing>
          <wp:inline distT="0" distB="0" distL="0" distR="0">
            <wp:extent cx="5657850" cy="2771775"/>
            <wp:effectExtent l="0" t="0" r="0" b="9525"/>
            <wp:docPr id="11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5657850" cy="2771775"/>
                    </a:xfrm>
                    <a:prstGeom prst="rect">
                      <a:avLst/>
                    </a:prstGeom>
                  </pic:spPr>
                </pic:pic>
              </a:graphicData>
            </a:graphic>
          </wp:inline>
        </w:drawing>
      </w:r>
    </w:p>
    <w:p w:rsidR="00DA2632" w:rsidRDefault="00DA2632" w:rsidP="0095430C">
      <w:pPr>
        <w:spacing w:after="0" w:line="360" w:lineRule="auto"/>
        <w:ind w:firstLine="567"/>
        <w:jc w:val="both"/>
        <w:rPr>
          <w:rFonts w:ascii="Times New Roman" w:hAnsi="Times New Roman" w:cs="Times New Roman"/>
          <w:b/>
          <w:sz w:val="28"/>
          <w:szCs w:val="28"/>
        </w:rPr>
      </w:pPr>
      <w:r>
        <w:rPr>
          <w:rFonts w:ascii="Times New Roman" w:hAnsi="Times New Roman" w:cs="Times New Roman"/>
          <w:sz w:val="28"/>
          <w:szCs w:val="28"/>
        </w:rPr>
        <w:t>Рис. 3.1. Проведення експерименту</w:t>
      </w:r>
      <w:r w:rsidRPr="00F93884">
        <w:rPr>
          <w:rFonts w:ascii="Times New Roman" w:hAnsi="Times New Roman" w:cs="Times New Roman"/>
          <w:sz w:val="28"/>
          <w:szCs w:val="28"/>
        </w:rPr>
        <w:t xml:space="preserve">:1 </w:t>
      </w:r>
      <w:r w:rsidR="0095430C">
        <w:rPr>
          <w:rFonts w:ascii="Times New Roman" w:hAnsi="Times New Roman" w:cs="Times New Roman"/>
          <w:sz w:val="28"/>
          <w:szCs w:val="28"/>
        </w:rPr>
        <w:t>–</w:t>
      </w:r>
      <w:r w:rsidRPr="00F93884">
        <w:rPr>
          <w:rFonts w:ascii="Times New Roman" w:hAnsi="Times New Roman" w:cs="Times New Roman"/>
          <w:sz w:val="28"/>
          <w:szCs w:val="28"/>
        </w:rPr>
        <w:t xml:space="preserve"> трифазний автотрансформатор; 2 - модель лінії електропередачі; 3 </w:t>
      </w:r>
      <w:r w:rsidR="0095430C">
        <w:rPr>
          <w:rFonts w:ascii="Times New Roman" w:hAnsi="Times New Roman" w:cs="Times New Roman"/>
          <w:sz w:val="28"/>
          <w:szCs w:val="28"/>
        </w:rPr>
        <w:t>–</w:t>
      </w:r>
      <w:r w:rsidRPr="00F93884">
        <w:rPr>
          <w:rFonts w:ascii="Times New Roman" w:hAnsi="Times New Roman" w:cs="Times New Roman"/>
          <w:sz w:val="28"/>
          <w:szCs w:val="28"/>
        </w:rPr>
        <w:t xml:space="preserve"> щит керування; 4 </w:t>
      </w:r>
      <w:r w:rsidR="0095430C">
        <w:rPr>
          <w:rFonts w:ascii="Times New Roman" w:hAnsi="Times New Roman" w:cs="Times New Roman"/>
          <w:sz w:val="28"/>
          <w:szCs w:val="28"/>
        </w:rPr>
        <w:t>–</w:t>
      </w:r>
      <w:r w:rsidRPr="00F93884">
        <w:rPr>
          <w:rFonts w:ascii="Times New Roman" w:hAnsi="Times New Roman" w:cs="Times New Roman"/>
          <w:sz w:val="28"/>
          <w:szCs w:val="28"/>
        </w:rPr>
        <w:t xml:space="preserve"> </w:t>
      </w:r>
      <w:proofErr w:type="spellStart"/>
      <w:r w:rsidRPr="00F93884">
        <w:rPr>
          <w:rFonts w:ascii="Times New Roman" w:hAnsi="Times New Roman" w:cs="Times New Roman"/>
          <w:sz w:val="28"/>
          <w:szCs w:val="28"/>
        </w:rPr>
        <w:t>симетризуючий</w:t>
      </w:r>
      <w:proofErr w:type="spellEnd"/>
      <w:r w:rsidRPr="00F93884">
        <w:rPr>
          <w:rFonts w:ascii="Times New Roman" w:hAnsi="Times New Roman" w:cs="Times New Roman"/>
          <w:sz w:val="28"/>
          <w:szCs w:val="28"/>
        </w:rPr>
        <w:t xml:space="preserve"> пристрій; </w:t>
      </w:r>
      <w:r w:rsidRPr="00F93884">
        <w:rPr>
          <w:rFonts w:ascii="Times New Roman" w:hAnsi="Times New Roman" w:cs="Times New Roman"/>
          <w:sz w:val="28"/>
          <w:szCs w:val="28"/>
        </w:rPr>
        <w:lastRenderedPageBreak/>
        <w:t xml:space="preserve">5 </w:t>
      </w:r>
      <w:r w:rsidR="0095430C">
        <w:rPr>
          <w:rFonts w:ascii="Times New Roman" w:hAnsi="Times New Roman" w:cs="Times New Roman"/>
          <w:sz w:val="28"/>
          <w:szCs w:val="28"/>
        </w:rPr>
        <w:t>–</w:t>
      </w:r>
      <w:r w:rsidRPr="00F93884">
        <w:rPr>
          <w:rFonts w:ascii="Times New Roman" w:hAnsi="Times New Roman" w:cs="Times New Roman"/>
          <w:sz w:val="28"/>
          <w:szCs w:val="28"/>
        </w:rPr>
        <w:t xml:space="preserve"> несиметричне навантаження; 6 </w:t>
      </w:r>
      <w:r w:rsidR="0095430C">
        <w:rPr>
          <w:rFonts w:ascii="Times New Roman" w:hAnsi="Times New Roman" w:cs="Times New Roman"/>
          <w:sz w:val="28"/>
          <w:szCs w:val="28"/>
        </w:rPr>
        <w:t>–</w:t>
      </w:r>
      <w:r w:rsidRPr="00F93884">
        <w:rPr>
          <w:rFonts w:ascii="Times New Roman" w:hAnsi="Times New Roman" w:cs="Times New Roman"/>
          <w:sz w:val="28"/>
          <w:szCs w:val="28"/>
        </w:rPr>
        <w:t xml:space="preserve"> аналізатор якості електричної енергії CIRCUTOR AR.5L.</w:t>
      </w:r>
      <w:r w:rsidRPr="00D15920">
        <w:rPr>
          <w:rFonts w:ascii="Times New Roman" w:hAnsi="Times New Roman" w:cs="Times New Roman"/>
          <w:b/>
          <w:sz w:val="28"/>
          <w:szCs w:val="28"/>
        </w:rPr>
        <w:t xml:space="preserve"> </w:t>
      </w:r>
    </w:p>
    <w:p w:rsidR="00DA2632" w:rsidRPr="00D15920" w:rsidRDefault="00603587" w:rsidP="00DA263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На рис. 3.2</w:t>
      </w:r>
      <w:r w:rsidR="00DA2632">
        <w:rPr>
          <w:rFonts w:ascii="Times New Roman" w:hAnsi="Times New Roman" w:cs="Times New Roman"/>
          <w:sz w:val="28"/>
          <w:szCs w:val="28"/>
        </w:rPr>
        <w:t xml:space="preserve"> </w:t>
      </w:r>
      <w:r>
        <w:rPr>
          <w:rFonts w:ascii="Times New Roman" w:hAnsi="Times New Roman" w:cs="Times New Roman"/>
          <w:sz w:val="28"/>
          <w:szCs w:val="28"/>
        </w:rPr>
        <w:t>–</w:t>
      </w:r>
      <w:r w:rsidR="00DA2632">
        <w:rPr>
          <w:rFonts w:ascii="Times New Roman" w:hAnsi="Times New Roman" w:cs="Times New Roman"/>
          <w:sz w:val="28"/>
          <w:szCs w:val="28"/>
        </w:rPr>
        <w:t xml:space="preserve"> 3.</w:t>
      </w:r>
      <w:r>
        <w:rPr>
          <w:rFonts w:ascii="Times New Roman" w:hAnsi="Times New Roman" w:cs="Times New Roman"/>
          <w:sz w:val="28"/>
          <w:szCs w:val="28"/>
        </w:rPr>
        <w:t>6</w:t>
      </w:r>
      <w:r w:rsidR="00DA2632" w:rsidRPr="00D15920">
        <w:rPr>
          <w:rFonts w:ascii="Times New Roman" w:hAnsi="Times New Roman" w:cs="Times New Roman"/>
          <w:sz w:val="28"/>
          <w:szCs w:val="28"/>
        </w:rPr>
        <w:t xml:space="preserve"> представлено графіки зміни коефіцієнта втрат </w:t>
      </w:r>
      <w:proofErr w:type="spellStart"/>
      <w:r w:rsidR="00DA2632" w:rsidRPr="00D15920">
        <w:rPr>
          <w:rFonts w:ascii="Times New Roman" w:hAnsi="Times New Roman" w:cs="Times New Roman"/>
          <w:i/>
          <w:sz w:val="28"/>
          <w:szCs w:val="28"/>
        </w:rPr>
        <w:t>Кр</w:t>
      </w:r>
      <w:proofErr w:type="spellEnd"/>
      <w:r w:rsidR="00DA2632" w:rsidRPr="00D15920">
        <w:rPr>
          <w:rFonts w:ascii="Times New Roman" w:hAnsi="Times New Roman" w:cs="Times New Roman"/>
          <w:sz w:val="28"/>
          <w:szCs w:val="28"/>
        </w:rPr>
        <w:t xml:space="preserve"> від рівня </w:t>
      </w:r>
      <w:proofErr w:type="spellStart"/>
      <w:r w:rsidR="00DA2632" w:rsidRPr="00D15920">
        <w:rPr>
          <w:rFonts w:ascii="Times New Roman" w:hAnsi="Times New Roman" w:cs="Times New Roman"/>
          <w:sz w:val="28"/>
          <w:szCs w:val="28"/>
        </w:rPr>
        <w:t>несиметрії</w:t>
      </w:r>
      <w:proofErr w:type="spellEnd"/>
      <w:r w:rsidR="00DA2632" w:rsidRPr="00D15920">
        <w:rPr>
          <w:rFonts w:ascii="Times New Roman" w:hAnsi="Times New Roman" w:cs="Times New Roman"/>
          <w:sz w:val="28"/>
          <w:szCs w:val="28"/>
        </w:rPr>
        <w:t xml:space="preserve"> </w:t>
      </w:r>
      <w:proofErr w:type="spellStart"/>
      <w:r w:rsidR="00DA2632" w:rsidRPr="00D15920">
        <w:rPr>
          <w:rFonts w:ascii="Times New Roman" w:hAnsi="Times New Roman" w:cs="Times New Roman"/>
          <w:sz w:val="28"/>
          <w:szCs w:val="28"/>
        </w:rPr>
        <w:t>Кнес</w:t>
      </w:r>
      <w:proofErr w:type="spellEnd"/>
      <w:r w:rsidR="00DA2632" w:rsidRPr="00D15920">
        <w:rPr>
          <w:rFonts w:ascii="Times New Roman" w:hAnsi="Times New Roman" w:cs="Times New Roman"/>
          <w:sz w:val="28"/>
          <w:szCs w:val="28"/>
        </w:rPr>
        <w:t xml:space="preserve"> відповідно до умов дослідів під час експериментального дослідження. Для математичних обчислень і розрахунку коефіцієнта втрат використовувалася програма RASPOT-1 і дані, зареєстровані блоком керування.</w:t>
      </w:r>
    </w:p>
    <w:p w:rsidR="00DA2632" w:rsidRDefault="00DA2632" w:rsidP="00DA263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Таблиця 3</w:t>
      </w:r>
      <w:r w:rsidRPr="00D15920">
        <w:rPr>
          <w:rFonts w:ascii="Times New Roman" w:hAnsi="Times New Roman" w:cs="Times New Roman"/>
          <w:sz w:val="28"/>
          <w:szCs w:val="28"/>
        </w:rPr>
        <w:t xml:space="preserve">.4 </w:t>
      </w:r>
      <w:r w:rsidR="00603587">
        <w:rPr>
          <w:rFonts w:ascii="Times New Roman" w:hAnsi="Times New Roman" w:cs="Times New Roman"/>
          <w:sz w:val="28"/>
          <w:szCs w:val="28"/>
        </w:rPr>
        <w:t>–</w:t>
      </w:r>
      <w:r w:rsidRPr="00D15920">
        <w:rPr>
          <w:rFonts w:ascii="Times New Roman" w:hAnsi="Times New Roman" w:cs="Times New Roman"/>
          <w:sz w:val="28"/>
          <w:szCs w:val="28"/>
        </w:rPr>
        <w:t xml:space="preserve"> Результати лабораторного експерименту. Трифазне симетричне та однофазне навантаження (без С</w:t>
      </w:r>
      <w:r w:rsidR="009538FF">
        <w:rPr>
          <w:rFonts w:ascii="Times New Roman" w:hAnsi="Times New Roman" w:cs="Times New Roman"/>
          <w:sz w:val="28"/>
          <w:szCs w:val="28"/>
        </w:rPr>
        <w:t>П</w:t>
      </w:r>
      <w:r w:rsidRPr="00D15920">
        <w:rPr>
          <w:rFonts w:ascii="Times New Roman" w:hAnsi="Times New Roman" w:cs="Times New Roman"/>
          <w:sz w:val="28"/>
          <w:szCs w:val="28"/>
        </w:rPr>
        <w:t>)</w:t>
      </w:r>
      <w:r>
        <w:rPr>
          <w:rFonts w:ascii="Times New Roman" w:hAnsi="Times New Roman" w:cs="Times New Roman"/>
          <w:sz w:val="28"/>
          <w:szCs w:val="28"/>
        </w:rPr>
        <w:t>.</w:t>
      </w:r>
    </w:p>
    <w:tbl>
      <w:tblPr>
        <w:tblOverlap w:val="never"/>
        <w:tblW w:w="10168" w:type="dxa"/>
        <w:jc w:val="center"/>
        <w:tblLayout w:type="fixed"/>
        <w:tblCellMar>
          <w:left w:w="10" w:type="dxa"/>
          <w:right w:w="10" w:type="dxa"/>
        </w:tblCellMar>
        <w:tblLook w:val="04A0"/>
      </w:tblPr>
      <w:tblGrid>
        <w:gridCol w:w="1697"/>
        <w:gridCol w:w="1539"/>
        <w:gridCol w:w="1384"/>
        <w:gridCol w:w="1384"/>
        <w:gridCol w:w="1384"/>
        <w:gridCol w:w="1231"/>
        <w:gridCol w:w="1549"/>
      </w:tblGrid>
      <w:tr w:rsidR="00DA2632" w:rsidTr="00603587">
        <w:trPr>
          <w:trHeight w:hRule="exact" w:val="862"/>
          <w:jc w:val="center"/>
        </w:trPr>
        <w:tc>
          <w:tcPr>
            <w:tcW w:w="1697" w:type="dxa"/>
            <w:tcBorders>
              <w:top w:val="single" w:sz="4" w:space="0" w:color="auto"/>
              <w:left w:val="single" w:sz="4" w:space="0" w:color="auto"/>
            </w:tcBorders>
            <w:shd w:val="clear" w:color="auto" w:fill="auto"/>
          </w:tcPr>
          <w:p w:rsidR="00DA2632" w:rsidRPr="00C456B4" w:rsidRDefault="00DA2632" w:rsidP="00DA2632">
            <w:pPr>
              <w:pStyle w:val="af"/>
              <w:rPr>
                <w:sz w:val="24"/>
                <w:szCs w:val="24"/>
              </w:rPr>
            </w:pPr>
            <w:r w:rsidRPr="00C456B4">
              <w:rPr>
                <w:bCs/>
                <w:sz w:val="24"/>
                <w:szCs w:val="24"/>
              </w:rPr>
              <w:t>№ досліду/</w:t>
            </w:r>
          </w:p>
          <w:p w:rsidR="00DA2632" w:rsidRPr="00C456B4" w:rsidRDefault="00DA2632" w:rsidP="00DA2632">
            <w:pPr>
              <w:pStyle w:val="af"/>
              <w:rPr>
                <w:sz w:val="24"/>
                <w:szCs w:val="24"/>
              </w:rPr>
            </w:pPr>
            <w:r w:rsidRPr="00C456B4">
              <w:rPr>
                <w:bCs/>
                <w:sz w:val="24"/>
                <w:szCs w:val="24"/>
              </w:rPr>
              <w:t>Параметр</w:t>
            </w:r>
          </w:p>
        </w:tc>
        <w:tc>
          <w:tcPr>
            <w:tcW w:w="1539" w:type="dxa"/>
            <w:tcBorders>
              <w:top w:val="single" w:sz="4" w:space="0" w:color="auto"/>
              <w:left w:val="single" w:sz="4" w:space="0" w:color="auto"/>
            </w:tcBorders>
            <w:shd w:val="clear" w:color="auto" w:fill="auto"/>
            <w:vAlign w:val="center"/>
          </w:tcPr>
          <w:p w:rsidR="00DA2632" w:rsidRPr="00C456B4" w:rsidRDefault="00DA2632" w:rsidP="00DA2632">
            <w:pPr>
              <w:pStyle w:val="af"/>
              <w:rPr>
                <w:sz w:val="24"/>
                <w:szCs w:val="24"/>
              </w:rPr>
            </w:pPr>
            <w:r w:rsidRPr="00C456B4">
              <w:rPr>
                <w:sz w:val="24"/>
                <w:szCs w:val="24"/>
              </w:rPr>
              <w:t>1</w:t>
            </w:r>
          </w:p>
        </w:tc>
        <w:tc>
          <w:tcPr>
            <w:tcW w:w="1384" w:type="dxa"/>
            <w:tcBorders>
              <w:top w:val="single" w:sz="4" w:space="0" w:color="auto"/>
              <w:left w:val="single" w:sz="4" w:space="0" w:color="auto"/>
            </w:tcBorders>
            <w:shd w:val="clear" w:color="auto" w:fill="auto"/>
            <w:vAlign w:val="center"/>
          </w:tcPr>
          <w:p w:rsidR="00DA2632" w:rsidRPr="00C456B4" w:rsidRDefault="00DA2632" w:rsidP="00DA2632">
            <w:pPr>
              <w:pStyle w:val="af"/>
              <w:rPr>
                <w:sz w:val="24"/>
                <w:szCs w:val="24"/>
              </w:rPr>
            </w:pPr>
            <w:r w:rsidRPr="00C456B4">
              <w:rPr>
                <w:sz w:val="24"/>
                <w:szCs w:val="24"/>
              </w:rPr>
              <w:t>2</w:t>
            </w:r>
          </w:p>
        </w:tc>
        <w:tc>
          <w:tcPr>
            <w:tcW w:w="1384" w:type="dxa"/>
            <w:tcBorders>
              <w:top w:val="single" w:sz="4" w:space="0" w:color="auto"/>
              <w:left w:val="single" w:sz="4" w:space="0" w:color="auto"/>
            </w:tcBorders>
            <w:shd w:val="clear" w:color="auto" w:fill="auto"/>
            <w:vAlign w:val="center"/>
          </w:tcPr>
          <w:p w:rsidR="00DA2632" w:rsidRPr="00C456B4" w:rsidRDefault="00DA2632" w:rsidP="00DA2632">
            <w:pPr>
              <w:pStyle w:val="af"/>
              <w:rPr>
                <w:sz w:val="24"/>
                <w:szCs w:val="24"/>
              </w:rPr>
            </w:pPr>
            <w:r w:rsidRPr="00C456B4">
              <w:rPr>
                <w:sz w:val="24"/>
                <w:szCs w:val="24"/>
              </w:rPr>
              <w:t>3</w:t>
            </w:r>
          </w:p>
        </w:tc>
        <w:tc>
          <w:tcPr>
            <w:tcW w:w="1384" w:type="dxa"/>
            <w:tcBorders>
              <w:top w:val="single" w:sz="4" w:space="0" w:color="auto"/>
              <w:left w:val="single" w:sz="4" w:space="0" w:color="auto"/>
            </w:tcBorders>
            <w:shd w:val="clear" w:color="auto" w:fill="auto"/>
            <w:vAlign w:val="center"/>
          </w:tcPr>
          <w:p w:rsidR="00DA2632" w:rsidRPr="00C456B4" w:rsidRDefault="00DA2632" w:rsidP="00DA2632">
            <w:pPr>
              <w:pStyle w:val="af"/>
              <w:rPr>
                <w:sz w:val="24"/>
                <w:szCs w:val="24"/>
              </w:rPr>
            </w:pPr>
            <w:r w:rsidRPr="00C456B4">
              <w:rPr>
                <w:sz w:val="24"/>
                <w:szCs w:val="24"/>
              </w:rPr>
              <w:t>4</w:t>
            </w:r>
          </w:p>
        </w:tc>
        <w:tc>
          <w:tcPr>
            <w:tcW w:w="1231" w:type="dxa"/>
            <w:tcBorders>
              <w:top w:val="single" w:sz="4" w:space="0" w:color="auto"/>
              <w:left w:val="single" w:sz="4" w:space="0" w:color="auto"/>
            </w:tcBorders>
            <w:shd w:val="clear" w:color="auto" w:fill="auto"/>
            <w:vAlign w:val="center"/>
          </w:tcPr>
          <w:p w:rsidR="00DA2632" w:rsidRPr="00C456B4" w:rsidRDefault="00DA2632" w:rsidP="00DA2632">
            <w:pPr>
              <w:pStyle w:val="af"/>
              <w:rPr>
                <w:sz w:val="24"/>
                <w:szCs w:val="24"/>
              </w:rPr>
            </w:pPr>
            <w:r w:rsidRPr="00C456B4">
              <w:rPr>
                <w:sz w:val="24"/>
                <w:szCs w:val="24"/>
              </w:rPr>
              <w:t>5</w:t>
            </w:r>
          </w:p>
        </w:tc>
        <w:tc>
          <w:tcPr>
            <w:tcW w:w="1549" w:type="dxa"/>
            <w:tcBorders>
              <w:top w:val="single" w:sz="4" w:space="0" w:color="auto"/>
              <w:left w:val="single" w:sz="4" w:space="0" w:color="auto"/>
              <w:right w:val="single" w:sz="4" w:space="0" w:color="auto"/>
            </w:tcBorders>
            <w:shd w:val="clear" w:color="auto" w:fill="auto"/>
            <w:vAlign w:val="center"/>
          </w:tcPr>
          <w:p w:rsidR="00DA2632" w:rsidRPr="00C456B4" w:rsidRDefault="00DA2632" w:rsidP="00DA2632">
            <w:pPr>
              <w:pStyle w:val="af"/>
              <w:rPr>
                <w:sz w:val="24"/>
                <w:szCs w:val="24"/>
              </w:rPr>
            </w:pPr>
            <w:r w:rsidRPr="00C456B4">
              <w:rPr>
                <w:sz w:val="24"/>
                <w:szCs w:val="24"/>
              </w:rPr>
              <w:t>6</w:t>
            </w:r>
          </w:p>
        </w:tc>
      </w:tr>
      <w:tr w:rsidR="00DA2632" w:rsidTr="00603587">
        <w:trPr>
          <w:trHeight w:hRule="exact" w:val="331"/>
          <w:jc w:val="center"/>
        </w:trPr>
        <w:tc>
          <w:tcPr>
            <w:tcW w:w="1697" w:type="dxa"/>
            <w:tcBorders>
              <w:top w:val="single" w:sz="4" w:space="0" w:color="auto"/>
              <w:left w:val="single" w:sz="4" w:space="0" w:color="auto"/>
            </w:tcBorders>
            <w:shd w:val="clear" w:color="auto" w:fill="auto"/>
          </w:tcPr>
          <w:p w:rsidR="00DA2632" w:rsidRPr="00C456B4" w:rsidRDefault="00DA2632" w:rsidP="00603587">
            <w:pPr>
              <w:pStyle w:val="af"/>
              <w:spacing w:line="276" w:lineRule="auto"/>
              <w:rPr>
                <w:sz w:val="24"/>
                <w:szCs w:val="24"/>
              </w:rPr>
            </w:pPr>
            <w:r w:rsidRPr="00C456B4">
              <w:rPr>
                <w:sz w:val="24"/>
                <w:szCs w:val="24"/>
                <w:lang w:val="lt-LT" w:eastAsia="lt-LT" w:bidi="lt-LT"/>
              </w:rPr>
              <w:t>Ua</w:t>
            </w:r>
          </w:p>
        </w:tc>
        <w:tc>
          <w:tcPr>
            <w:tcW w:w="1539" w:type="dxa"/>
            <w:tcBorders>
              <w:top w:val="single" w:sz="4" w:space="0" w:color="auto"/>
              <w:lef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210,3</w:t>
            </w:r>
          </w:p>
        </w:tc>
        <w:tc>
          <w:tcPr>
            <w:tcW w:w="1384" w:type="dxa"/>
            <w:tcBorders>
              <w:top w:val="single" w:sz="4" w:space="0" w:color="auto"/>
              <w:lef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20</w:t>
            </w:r>
            <w:r w:rsidR="00603587">
              <w:rPr>
                <w:sz w:val="24"/>
                <w:szCs w:val="24"/>
              </w:rPr>
              <w:t>7</w:t>
            </w:r>
            <w:r w:rsidRPr="00C456B4">
              <w:rPr>
                <w:sz w:val="24"/>
                <w:szCs w:val="24"/>
              </w:rPr>
              <w:t>,9</w:t>
            </w:r>
          </w:p>
        </w:tc>
        <w:tc>
          <w:tcPr>
            <w:tcW w:w="1384" w:type="dxa"/>
            <w:tcBorders>
              <w:top w:val="single" w:sz="4" w:space="0" w:color="auto"/>
              <w:lef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205,4</w:t>
            </w:r>
          </w:p>
        </w:tc>
        <w:tc>
          <w:tcPr>
            <w:tcW w:w="1384" w:type="dxa"/>
            <w:tcBorders>
              <w:top w:val="single" w:sz="4" w:space="0" w:color="auto"/>
              <w:lef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203,7</w:t>
            </w:r>
          </w:p>
        </w:tc>
        <w:tc>
          <w:tcPr>
            <w:tcW w:w="1231" w:type="dxa"/>
            <w:tcBorders>
              <w:top w:val="single" w:sz="4" w:space="0" w:color="auto"/>
              <w:lef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199,5</w:t>
            </w:r>
          </w:p>
        </w:tc>
        <w:tc>
          <w:tcPr>
            <w:tcW w:w="1549" w:type="dxa"/>
            <w:tcBorders>
              <w:top w:val="single" w:sz="4" w:space="0" w:color="auto"/>
              <w:left w:val="single" w:sz="4" w:space="0" w:color="auto"/>
              <w:righ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19</w:t>
            </w:r>
            <w:r w:rsidR="00603587">
              <w:rPr>
                <w:sz w:val="24"/>
                <w:szCs w:val="24"/>
              </w:rPr>
              <w:t>7</w:t>
            </w:r>
            <w:r w:rsidRPr="00C456B4">
              <w:rPr>
                <w:sz w:val="24"/>
                <w:szCs w:val="24"/>
              </w:rPr>
              <w:t>,7</w:t>
            </w:r>
          </w:p>
        </w:tc>
      </w:tr>
      <w:tr w:rsidR="00DA2632" w:rsidTr="00603587">
        <w:trPr>
          <w:trHeight w:hRule="exact" w:val="326"/>
          <w:jc w:val="center"/>
        </w:trPr>
        <w:tc>
          <w:tcPr>
            <w:tcW w:w="1697" w:type="dxa"/>
            <w:tcBorders>
              <w:top w:val="single" w:sz="4" w:space="0" w:color="auto"/>
              <w:left w:val="single" w:sz="4" w:space="0" w:color="auto"/>
            </w:tcBorders>
            <w:shd w:val="clear" w:color="auto" w:fill="auto"/>
          </w:tcPr>
          <w:p w:rsidR="00DA2632" w:rsidRPr="00C456B4" w:rsidRDefault="00DA2632" w:rsidP="00603587">
            <w:pPr>
              <w:pStyle w:val="af"/>
              <w:spacing w:line="276" w:lineRule="auto"/>
              <w:rPr>
                <w:sz w:val="24"/>
                <w:szCs w:val="24"/>
              </w:rPr>
            </w:pPr>
            <w:r w:rsidRPr="00C456B4">
              <w:rPr>
                <w:sz w:val="24"/>
                <w:szCs w:val="24"/>
                <w:lang w:val="lt-LT" w:eastAsia="lt-LT" w:bidi="lt-LT"/>
              </w:rPr>
              <w:t>Ub</w:t>
            </w:r>
          </w:p>
        </w:tc>
        <w:tc>
          <w:tcPr>
            <w:tcW w:w="1539" w:type="dxa"/>
            <w:tcBorders>
              <w:top w:val="single" w:sz="4" w:space="0" w:color="auto"/>
              <w:lef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210,3</w:t>
            </w:r>
          </w:p>
        </w:tc>
        <w:tc>
          <w:tcPr>
            <w:tcW w:w="1384" w:type="dxa"/>
            <w:tcBorders>
              <w:top w:val="single" w:sz="4" w:space="0" w:color="auto"/>
              <w:lef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211,5</w:t>
            </w:r>
          </w:p>
        </w:tc>
        <w:tc>
          <w:tcPr>
            <w:tcW w:w="1384" w:type="dxa"/>
            <w:tcBorders>
              <w:top w:val="single" w:sz="4" w:space="0" w:color="auto"/>
              <w:lef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212,1</w:t>
            </w:r>
          </w:p>
        </w:tc>
        <w:tc>
          <w:tcPr>
            <w:tcW w:w="1384" w:type="dxa"/>
            <w:tcBorders>
              <w:top w:val="single" w:sz="4" w:space="0" w:color="auto"/>
              <w:lef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212,</w:t>
            </w:r>
            <w:r w:rsidR="00603587">
              <w:rPr>
                <w:sz w:val="24"/>
                <w:szCs w:val="24"/>
              </w:rPr>
              <w:t>7</w:t>
            </w:r>
          </w:p>
        </w:tc>
        <w:tc>
          <w:tcPr>
            <w:tcW w:w="1231" w:type="dxa"/>
            <w:tcBorders>
              <w:top w:val="single" w:sz="4" w:space="0" w:color="auto"/>
              <w:lef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214,1</w:t>
            </w:r>
          </w:p>
        </w:tc>
        <w:tc>
          <w:tcPr>
            <w:tcW w:w="1549" w:type="dxa"/>
            <w:tcBorders>
              <w:top w:val="single" w:sz="4" w:space="0" w:color="auto"/>
              <w:left w:val="single" w:sz="4" w:space="0" w:color="auto"/>
              <w:righ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215</w:t>
            </w:r>
          </w:p>
        </w:tc>
      </w:tr>
      <w:tr w:rsidR="00DA2632" w:rsidTr="00603587">
        <w:trPr>
          <w:trHeight w:hRule="exact" w:val="331"/>
          <w:jc w:val="center"/>
        </w:trPr>
        <w:tc>
          <w:tcPr>
            <w:tcW w:w="1697" w:type="dxa"/>
            <w:tcBorders>
              <w:top w:val="single" w:sz="4" w:space="0" w:color="auto"/>
              <w:left w:val="single" w:sz="4" w:space="0" w:color="auto"/>
            </w:tcBorders>
            <w:shd w:val="clear" w:color="auto" w:fill="auto"/>
          </w:tcPr>
          <w:p w:rsidR="00DA2632" w:rsidRPr="00C456B4" w:rsidRDefault="00DA2632" w:rsidP="00603587">
            <w:pPr>
              <w:pStyle w:val="af"/>
              <w:spacing w:line="276" w:lineRule="auto"/>
              <w:rPr>
                <w:sz w:val="24"/>
                <w:szCs w:val="24"/>
              </w:rPr>
            </w:pPr>
            <w:r w:rsidRPr="00C456B4">
              <w:rPr>
                <w:sz w:val="24"/>
                <w:szCs w:val="24"/>
                <w:lang w:val="lt-LT" w:eastAsia="lt-LT" w:bidi="lt-LT"/>
              </w:rPr>
              <w:t>Uc</w:t>
            </w:r>
          </w:p>
        </w:tc>
        <w:tc>
          <w:tcPr>
            <w:tcW w:w="1539" w:type="dxa"/>
            <w:tcBorders>
              <w:top w:val="single" w:sz="4" w:space="0" w:color="auto"/>
              <w:lef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210,4</w:t>
            </w:r>
          </w:p>
        </w:tc>
        <w:tc>
          <w:tcPr>
            <w:tcW w:w="1384" w:type="dxa"/>
            <w:tcBorders>
              <w:top w:val="single" w:sz="4" w:space="0" w:color="auto"/>
              <w:lef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210,</w:t>
            </w:r>
            <w:r w:rsidR="00603587">
              <w:rPr>
                <w:sz w:val="24"/>
                <w:szCs w:val="24"/>
              </w:rPr>
              <w:t>9</w:t>
            </w:r>
          </w:p>
        </w:tc>
        <w:tc>
          <w:tcPr>
            <w:tcW w:w="1384" w:type="dxa"/>
            <w:tcBorders>
              <w:top w:val="single" w:sz="4" w:space="0" w:color="auto"/>
              <w:lef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210,9</w:t>
            </w:r>
          </w:p>
        </w:tc>
        <w:tc>
          <w:tcPr>
            <w:tcW w:w="1384" w:type="dxa"/>
            <w:tcBorders>
              <w:top w:val="single" w:sz="4" w:space="0" w:color="auto"/>
              <w:lef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211,2</w:t>
            </w:r>
          </w:p>
        </w:tc>
        <w:tc>
          <w:tcPr>
            <w:tcW w:w="1231" w:type="dxa"/>
            <w:tcBorders>
              <w:top w:val="single" w:sz="4" w:space="0" w:color="auto"/>
              <w:lef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211,</w:t>
            </w:r>
            <w:r w:rsidR="00603587">
              <w:rPr>
                <w:sz w:val="24"/>
                <w:szCs w:val="24"/>
              </w:rPr>
              <w:t>9</w:t>
            </w:r>
          </w:p>
        </w:tc>
        <w:tc>
          <w:tcPr>
            <w:tcW w:w="1549" w:type="dxa"/>
            <w:tcBorders>
              <w:top w:val="single" w:sz="4" w:space="0" w:color="auto"/>
              <w:left w:val="single" w:sz="4" w:space="0" w:color="auto"/>
              <w:righ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212,2</w:t>
            </w:r>
          </w:p>
        </w:tc>
      </w:tr>
      <w:tr w:rsidR="00DA2632" w:rsidTr="00603587">
        <w:trPr>
          <w:trHeight w:hRule="exact" w:val="331"/>
          <w:jc w:val="center"/>
        </w:trPr>
        <w:tc>
          <w:tcPr>
            <w:tcW w:w="1697" w:type="dxa"/>
            <w:tcBorders>
              <w:top w:val="single" w:sz="4" w:space="0" w:color="auto"/>
              <w:left w:val="single" w:sz="4" w:space="0" w:color="auto"/>
            </w:tcBorders>
            <w:shd w:val="clear" w:color="auto" w:fill="auto"/>
          </w:tcPr>
          <w:p w:rsidR="00DA2632" w:rsidRPr="00C456B4" w:rsidRDefault="00DA2632" w:rsidP="00603587">
            <w:pPr>
              <w:pStyle w:val="af"/>
              <w:spacing w:line="276" w:lineRule="auto"/>
              <w:rPr>
                <w:sz w:val="24"/>
                <w:szCs w:val="24"/>
              </w:rPr>
            </w:pPr>
            <m:oMath>
              <m:r>
                <w:rPr>
                  <w:rFonts w:ascii="Cambria Math" w:eastAsiaTheme="minorEastAsia" w:hAnsi="Cambria Math" w:cstheme="minorBidi"/>
                  <w:sz w:val="24"/>
                  <w:szCs w:val="24"/>
                </w:rPr>
                <m:t>φ</m:t>
              </m:r>
            </m:oMath>
            <w:r>
              <w:rPr>
                <w:iCs/>
                <w:sz w:val="24"/>
                <w:szCs w:val="24"/>
              </w:rPr>
              <w:t>а</w:t>
            </w:r>
          </w:p>
        </w:tc>
        <w:tc>
          <w:tcPr>
            <w:tcW w:w="1539" w:type="dxa"/>
            <w:tcBorders>
              <w:top w:val="single" w:sz="4" w:space="0" w:color="auto"/>
              <w:lef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-0,92</w:t>
            </w:r>
            <w:r w:rsidR="00603587">
              <w:rPr>
                <w:sz w:val="24"/>
                <w:szCs w:val="24"/>
              </w:rPr>
              <w:t>9</w:t>
            </w:r>
            <w:r w:rsidRPr="00C456B4">
              <w:rPr>
                <w:sz w:val="24"/>
                <w:szCs w:val="24"/>
              </w:rPr>
              <w:t>4</w:t>
            </w:r>
          </w:p>
        </w:tc>
        <w:tc>
          <w:tcPr>
            <w:tcW w:w="1384" w:type="dxa"/>
            <w:tcBorders>
              <w:top w:val="single" w:sz="4" w:space="0" w:color="auto"/>
              <w:lef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-1,229</w:t>
            </w:r>
          </w:p>
        </w:tc>
        <w:tc>
          <w:tcPr>
            <w:tcW w:w="1384" w:type="dxa"/>
            <w:tcBorders>
              <w:top w:val="single" w:sz="4" w:space="0" w:color="auto"/>
              <w:lef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-1,353</w:t>
            </w:r>
          </w:p>
        </w:tc>
        <w:tc>
          <w:tcPr>
            <w:tcW w:w="1384" w:type="dxa"/>
            <w:tcBorders>
              <w:top w:val="single" w:sz="4" w:space="0" w:color="auto"/>
              <w:lef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-1,505</w:t>
            </w:r>
          </w:p>
        </w:tc>
        <w:tc>
          <w:tcPr>
            <w:tcW w:w="1231" w:type="dxa"/>
            <w:tcBorders>
              <w:top w:val="single" w:sz="4" w:space="0" w:color="auto"/>
              <w:lef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-1,</w:t>
            </w:r>
            <w:r w:rsidR="00603587">
              <w:rPr>
                <w:sz w:val="24"/>
                <w:szCs w:val="24"/>
              </w:rPr>
              <w:t>9</w:t>
            </w:r>
            <w:r w:rsidRPr="00C456B4">
              <w:rPr>
                <w:sz w:val="24"/>
                <w:szCs w:val="24"/>
              </w:rPr>
              <w:t>77</w:t>
            </w:r>
          </w:p>
        </w:tc>
        <w:tc>
          <w:tcPr>
            <w:tcW w:w="1549" w:type="dxa"/>
            <w:tcBorders>
              <w:top w:val="single" w:sz="4" w:space="0" w:color="auto"/>
              <w:left w:val="single" w:sz="4" w:space="0" w:color="auto"/>
              <w:righ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-2,112</w:t>
            </w:r>
          </w:p>
        </w:tc>
      </w:tr>
      <w:tr w:rsidR="00DA2632" w:rsidTr="00603587">
        <w:trPr>
          <w:trHeight w:hRule="exact" w:val="326"/>
          <w:jc w:val="center"/>
        </w:trPr>
        <w:tc>
          <w:tcPr>
            <w:tcW w:w="1697" w:type="dxa"/>
            <w:tcBorders>
              <w:top w:val="single" w:sz="4" w:space="0" w:color="auto"/>
              <w:left w:val="single" w:sz="4" w:space="0" w:color="auto"/>
            </w:tcBorders>
            <w:shd w:val="clear" w:color="auto" w:fill="auto"/>
          </w:tcPr>
          <w:p w:rsidR="00DA2632" w:rsidRPr="00C456B4" w:rsidRDefault="00DA2632" w:rsidP="00603587">
            <w:pPr>
              <w:pStyle w:val="af"/>
              <w:spacing w:line="276" w:lineRule="auto"/>
              <w:rPr>
                <w:sz w:val="24"/>
                <w:szCs w:val="24"/>
              </w:rPr>
            </w:pPr>
            <m:oMath>
              <m:r>
                <w:rPr>
                  <w:rFonts w:ascii="Cambria Math" w:eastAsiaTheme="minorEastAsia" w:hAnsi="Cambria Math" w:cstheme="minorBidi"/>
                  <w:sz w:val="24"/>
                  <w:szCs w:val="24"/>
                </w:rPr>
                <m:t>φ</m:t>
              </m:r>
            </m:oMath>
            <w:r w:rsidRPr="00C456B4">
              <w:rPr>
                <w:sz w:val="24"/>
                <w:szCs w:val="24"/>
                <w:lang w:val="lt-LT" w:eastAsia="lt-LT" w:bidi="lt-LT"/>
              </w:rPr>
              <w:t>b</w:t>
            </w:r>
          </w:p>
        </w:tc>
        <w:tc>
          <w:tcPr>
            <w:tcW w:w="1539" w:type="dxa"/>
            <w:tcBorders>
              <w:top w:val="single" w:sz="4" w:space="0" w:color="auto"/>
              <w:lef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-120,9</w:t>
            </w:r>
          </w:p>
        </w:tc>
        <w:tc>
          <w:tcPr>
            <w:tcW w:w="1384" w:type="dxa"/>
            <w:tcBorders>
              <w:top w:val="single" w:sz="4" w:space="0" w:color="auto"/>
              <w:lef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-121,2</w:t>
            </w:r>
          </w:p>
        </w:tc>
        <w:tc>
          <w:tcPr>
            <w:tcW w:w="1384" w:type="dxa"/>
            <w:tcBorders>
              <w:top w:val="single" w:sz="4" w:space="0" w:color="auto"/>
              <w:lef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-121,4</w:t>
            </w:r>
          </w:p>
        </w:tc>
        <w:tc>
          <w:tcPr>
            <w:tcW w:w="1384" w:type="dxa"/>
            <w:tcBorders>
              <w:top w:val="single" w:sz="4" w:space="0" w:color="auto"/>
              <w:lef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-121,5</w:t>
            </w:r>
          </w:p>
        </w:tc>
        <w:tc>
          <w:tcPr>
            <w:tcW w:w="1231" w:type="dxa"/>
            <w:tcBorders>
              <w:top w:val="single" w:sz="4" w:space="0" w:color="auto"/>
              <w:lef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-121,9</w:t>
            </w:r>
          </w:p>
        </w:tc>
        <w:tc>
          <w:tcPr>
            <w:tcW w:w="1549" w:type="dxa"/>
            <w:tcBorders>
              <w:top w:val="single" w:sz="4" w:space="0" w:color="auto"/>
              <w:left w:val="single" w:sz="4" w:space="0" w:color="auto"/>
              <w:righ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-122,2</w:t>
            </w:r>
          </w:p>
        </w:tc>
      </w:tr>
      <w:tr w:rsidR="00DA2632" w:rsidTr="00603587">
        <w:trPr>
          <w:trHeight w:hRule="exact" w:val="331"/>
          <w:jc w:val="center"/>
        </w:trPr>
        <w:tc>
          <w:tcPr>
            <w:tcW w:w="1697" w:type="dxa"/>
            <w:tcBorders>
              <w:top w:val="single" w:sz="4" w:space="0" w:color="auto"/>
              <w:left w:val="single" w:sz="4" w:space="0" w:color="auto"/>
            </w:tcBorders>
            <w:shd w:val="clear" w:color="auto" w:fill="auto"/>
          </w:tcPr>
          <w:p w:rsidR="00DA2632" w:rsidRPr="00C456B4" w:rsidRDefault="00DA2632" w:rsidP="00603587">
            <w:pPr>
              <w:pStyle w:val="af"/>
              <w:spacing w:line="276" w:lineRule="auto"/>
              <w:rPr>
                <w:sz w:val="24"/>
                <w:szCs w:val="24"/>
              </w:rPr>
            </w:pPr>
            <m:oMath>
              <m:r>
                <w:rPr>
                  <w:rFonts w:ascii="Cambria Math" w:eastAsiaTheme="minorEastAsia" w:hAnsi="Cambria Math" w:cstheme="minorBidi"/>
                  <w:sz w:val="24"/>
                  <w:szCs w:val="24"/>
                </w:rPr>
                <m:t>φ</m:t>
              </m:r>
            </m:oMath>
            <w:r w:rsidRPr="00C456B4">
              <w:rPr>
                <w:sz w:val="24"/>
                <w:szCs w:val="24"/>
                <w:lang w:val="lt-LT" w:eastAsia="lt-LT" w:bidi="lt-LT"/>
              </w:rPr>
              <w:t>b</w:t>
            </w:r>
          </w:p>
        </w:tc>
        <w:tc>
          <w:tcPr>
            <w:tcW w:w="1539" w:type="dxa"/>
            <w:tcBorders>
              <w:top w:val="single" w:sz="4" w:space="0" w:color="auto"/>
              <w:lef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119,1</w:t>
            </w:r>
          </w:p>
        </w:tc>
        <w:tc>
          <w:tcPr>
            <w:tcW w:w="1384" w:type="dxa"/>
            <w:tcBorders>
              <w:top w:val="single" w:sz="4" w:space="0" w:color="auto"/>
              <w:lef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119,5</w:t>
            </w:r>
          </w:p>
        </w:tc>
        <w:tc>
          <w:tcPr>
            <w:tcW w:w="1384" w:type="dxa"/>
            <w:tcBorders>
              <w:top w:val="single" w:sz="4" w:space="0" w:color="auto"/>
              <w:lef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119,7</w:t>
            </w:r>
          </w:p>
        </w:tc>
        <w:tc>
          <w:tcPr>
            <w:tcW w:w="1384" w:type="dxa"/>
            <w:tcBorders>
              <w:top w:val="single" w:sz="4" w:space="0" w:color="auto"/>
              <w:lef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119,9</w:t>
            </w:r>
          </w:p>
        </w:tc>
        <w:tc>
          <w:tcPr>
            <w:tcW w:w="1231" w:type="dxa"/>
            <w:tcBorders>
              <w:top w:val="single" w:sz="4" w:space="0" w:color="auto"/>
              <w:lef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120,5</w:t>
            </w:r>
          </w:p>
        </w:tc>
        <w:tc>
          <w:tcPr>
            <w:tcW w:w="1549" w:type="dxa"/>
            <w:tcBorders>
              <w:top w:val="single" w:sz="4" w:space="0" w:color="auto"/>
              <w:left w:val="single" w:sz="4" w:space="0" w:color="auto"/>
              <w:righ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120,</w:t>
            </w:r>
            <w:r w:rsidR="00603587">
              <w:rPr>
                <w:sz w:val="24"/>
                <w:szCs w:val="24"/>
              </w:rPr>
              <w:t>9</w:t>
            </w:r>
          </w:p>
        </w:tc>
      </w:tr>
      <w:tr w:rsidR="00DA2632" w:rsidTr="00603587">
        <w:trPr>
          <w:trHeight w:hRule="exact" w:val="326"/>
          <w:jc w:val="center"/>
        </w:trPr>
        <w:tc>
          <w:tcPr>
            <w:tcW w:w="1697" w:type="dxa"/>
            <w:tcBorders>
              <w:top w:val="single" w:sz="4" w:space="0" w:color="auto"/>
              <w:left w:val="single" w:sz="4" w:space="0" w:color="auto"/>
            </w:tcBorders>
            <w:shd w:val="clear" w:color="auto" w:fill="auto"/>
          </w:tcPr>
          <w:p w:rsidR="00DA2632" w:rsidRPr="00C456B4" w:rsidRDefault="00DA2632" w:rsidP="00603587">
            <w:pPr>
              <w:pStyle w:val="af"/>
              <w:spacing w:line="276" w:lineRule="auto"/>
              <w:rPr>
                <w:sz w:val="24"/>
                <w:szCs w:val="24"/>
              </w:rPr>
            </w:pPr>
            <w:r w:rsidRPr="00C456B4">
              <w:rPr>
                <w:sz w:val="24"/>
                <w:szCs w:val="24"/>
                <w:lang w:val="lt-LT" w:eastAsia="lt-LT" w:bidi="lt-LT"/>
              </w:rPr>
              <w:t>Ia</w:t>
            </w:r>
          </w:p>
        </w:tc>
        <w:tc>
          <w:tcPr>
            <w:tcW w:w="1539" w:type="dxa"/>
            <w:tcBorders>
              <w:top w:val="single" w:sz="4" w:space="0" w:color="auto"/>
              <w:lef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2</w:t>
            </w:r>
            <w:r w:rsidR="00603587">
              <w:rPr>
                <w:sz w:val="24"/>
                <w:szCs w:val="24"/>
              </w:rPr>
              <w:t>7</w:t>
            </w:r>
            <w:r w:rsidRPr="00C456B4">
              <w:rPr>
                <w:sz w:val="24"/>
                <w:szCs w:val="24"/>
              </w:rPr>
              <w:t>,27</w:t>
            </w:r>
          </w:p>
        </w:tc>
        <w:tc>
          <w:tcPr>
            <w:tcW w:w="1384" w:type="dxa"/>
            <w:tcBorders>
              <w:top w:val="single" w:sz="4" w:space="0" w:color="auto"/>
              <w:lef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31,07</w:t>
            </w:r>
          </w:p>
        </w:tc>
        <w:tc>
          <w:tcPr>
            <w:tcW w:w="1384" w:type="dxa"/>
            <w:tcBorders>
              <w:top w:val="single" w:sz="4" w:space="0" w:color="auto"/>
              <w:lef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33,11</w:t>
            </w:r>
          </w:p>
        </w:tc>
        <w:tc>
          <w:tcPr>
            <w:tcW w:w="1384" w:type="dxa"/>
            <w:tcBorders>
              <w:top w:val="single" w:sz="4" w:space="0" w:color="auto"/>
              <w:lef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35,4</w:t>
            </w:r>
            <w:r w:rsidR="00603587">
              <w:rPr>
                <w:sz w:val="24"/>
                <w:szCs w:val="24"/>
              </w:rPr>
              <w:t>7</w:t>
            </w:r>
          </w:p>
        </w:tc>
        <w:tc>
          <w:tcPr>
            <w:tcW w:w="1231" w:type="dxa"/>
            <w:tcBorders>
              <w:top w:val="single" w:sz="4" w:space="0" w:color="auto"/>
              <w:lef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41,39</w:t>
            </w:r>
          </w:p>
        </w:tc>
        <w:tc>
          <w:tcPr>
            <w:tcW w:w="1549" w:type="dxa"/>
            <w:tcBorders>
              <w:top w:val="single" w:sz="4" w:space="0" w:color="auto"/>
              <w:left w:val="single" w:sz="4" w:space="0" w:color="auto"/>
              <w:righ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45,2</w:t>
            </w:r>
          </w:p>
        </w:tc>
      </w:tr>
      <w:tr w:rsidR="00DA2632" w:rsidTr="00603587">
        <w:trPr>
          <w:trHeight w:hRule="exact" w:val="331"/>
          <w:jc w:val="center"/>
        </w:trPr>
        <w:tc>
          <w:tcPr>
            <w:tcW w:w="1697" w:type="dxa"/>
            <w:tcBorders>
              <w:top w:val="single" w:sz="4" w:space="0" w:color="auto"/>
              <w:left w:val="single" w:sz="4" w:space="0" w:color="auto"/>
            </w:tcBorders>
            <w:shd w:val="clear" w:color="auto" w:fill="auto"/>
          </w:tcPr>
          <w:p w:rsidR="00DA2632" w:rsidRPr="00C456B4" w:rsidRDefault="00DA2632" w:rsidP="00603587">
            <w:pPr>
              <w:pStyle w:val="af"/>
              <w:spacing w:line="276" w:lineRule="auto"/>
              <w:rPr>
                <w:sz w:val="24"/>
                <w:szCs w:val="24"/>
              </w:rPr>
            </w:pPr>
            <w:r w:rsidRPr="00C456B4">
              <w:rPr>
                <w:sz w:val="24"/>
                <w:szCs w:val="24"/>
                <w:lang w:val="lt-LT" w:eastAsia="lt-LT" w:bidi="lt-LT"/>
              </w:rPr>
              <w:t>Ib</w:t>
            </w:r>
          </w:p>
        </w:tc>
        <w:tc>
          <w:tcPr>
            <w:tcW w:w="1539" w:type="dxa"/>
            <w:tcBorders>
              <w:top w:val="single" w:sz="4" w:space="0" w:color="auto"/>
              <w:lef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2</w:t>
            </w:r>
            <w:r w:rsidR="00603587">
              <w:rPr>
                <w:sz w:val="24"/>
                <w:szCs w:val="24"/>
              </w:rPr>
              <w:t>7</w:t>
            </w:r>
            <w:r w:rsidRPr="00C456B4">
              <w:rPr>
                <w:sz w:val="24"/>
                <w:szCs w:val="24"/>
              </w:rPr>
              <w:t>,27</w:t>
            </w:r>
          </w:p>
        </w:tc>
        <w:tc>
          <w:tcPr>
            <w:tcW w:w="1384" w:type="dxa"/>
            <w:tcBorders>
              <w:top w:val="single" w:sz="4" w:space="0" w:color="auto"/>
              <w:lef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2</w:t>
            </w:r>
            <w:r w:rsidR="00603587">
              <w:rPr>
                <w:sz w:val="24"/>
                <w:szCs w:val="24"/>
              </w:rPr>
              <w:t>7</w:t>
            </w:r>
            <w:r w:rsidRPr="00C456B4">
              <w:rPr>
                <w:sz w:val="24"/>
                <w:szCs w:val="24"/>
              </w:rPr>
              <w:t>,4</w:t>
            </w:r>
          </w:p>
        </w:tc>
        <w:tc>
          <w:tcPr>
            <w:tcW w:w="1384" w:type="dxa"/>
            <w:tcBorders>
              <w:top w:val="single" w:sz="4" w:space="0" w:color="auto"/>
              <w:lef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2</w:t>
            </w:r>
            <w:r w:rsidR="00603587">
              <w:rPr>
                <w:sz w:val="24"/>
                <w:szCs w:val="24"/>
              </w:rPr>
              <w:t>7</w:t>
            </w:r>
            <w:r w:rsidRPr="00C456B4">
              <w:rPr>
                <w:sz w:val="24"/>
                <w:szCs w:val="24"/>
              </w:rPr>
              <w:t>,4</w:t>
            </w:r>
            <w:r w:rsidR="00603587">
              <w:rPr>
                <w:sz w:val="24"/>
                <w:szCs w:val="24"/>
              </w:rPr>
              <w:t>7</w:t>
            </w:r>
          </w:p>
        </w:tc>
        <w:tc>
          <w:tcPr>
            <w:tcW w:w="1384" w:type="dxa"/>
            <w:tcBorders>
              <w:top w:val="single" w:sz="4" w:space="0" w:color="auto"/>
              <w:lef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2</w:t>
            </w:r>
            <w:r w:rsidR="00603587">
              <w:rPr>
                <w:sz w:val="24"/>
                <w:szCs w:val="24"/>
              </w:rPr>
              <w:t>7</w:t>
            </w:r>
            <w:r w:rsidRPr="00C456B4">
              <w:rPr>
                <w:sz w:val="24"/>
                <w:szCs w:val="24"/>
              </w:rPr>
              <w:t>,53</w:t>
            </w:r>
          </w:p>
        </w:tc>
        <w:tc>
          <w:tcPr>
            <w:tcW w:w="1231" w:type="dxa"/>
            <w:tcBorders>
              <w:top w:val="single" w:sz="4" w:space="0" w:color="auto"/>
              <w:lef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2</w:t>
            </w:r>
            <w:r w:rsidR="00603587">
              <w:rPr>
                <w:sz w:val="24"/>
                <w:szCs w:val="24"/>
              </w:rPr>
              <w:t>7</w:t>
            </w:r>
            <w:r w:rsidRPr="00C456B4">
              <w:rPr>
                <w:sz w:val="24"/>
                <w:szCs w:val="24"/>
              </w:rPr>
              <w:t>,7</w:t>
            </w:r>
          </w:p>
        </w:tc>
        <w:tc>
          <w:tcPr>
            <w:tcW w:w="1549" w:type="dxa"/>
            <w:tcBorders>
              <w:top w:val="single" w:sz="4" w:space="0" w:color="auto"/>
              <w:left w:val="single" w:sz="4" w:space="0" w:color="auto"/>
              <w:righ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2</w:t>
            </w:r>
            <w:r w:rsidR="00603587">
              <w:rPr>
                <w:sz w:val="24"/>
                <w:szCs w:val="24"/>
              </w:rPr>
              <w:t>7</w:t>
            </w:r>
            <w:r w:rsidRPr="00C456B4">
              <w:rPr>
                <w:sz w:val="24"/>
                <w:szCs w:val="24"/>
              </w:rPr>
              <w:t>,</w:t>
            </w:r>
            <w:r w:rsidR="00603587">
              <w:rPr>
                <w:sz w:val="24"/>
                <w:szCs w:val="24"/>
              </w:rPr>
              <w:t>9</w:t>
            </w:r>
            <w:r w:rsidRPr="00C456B4">
              <w:rPr>
                <w:sz w:val="24"/>
                <w:szCs w:val="24"/>
              </w:rPr>
              <w:t>1</w:t>
            </w:r>
          </w:p>
        </w:tc>
      </w:tr>
      <w:tr w:rsidR="00DA2632" w:rsidTr="00603587">
        <w:trPr>
          <w:trHeight w:hRule="exact" w:val="331"/>
          <w:jc w:val="center"/>
        </w:trPr>
        <w:tc>
          <w:tcPr>
            <w:tcW w:w="1697" w:type="dxa"/>
            <w:tcBorders>
              <w:top w:val="single" w:sz="4" w:space="0" w:color="auto"/>
              <w:left w:val="single" w:sz="4" w:space="0" w:color="auto"/>
            </w:tcBorders>
            <w:shd w:val="clear" w:color="auto" w:fill="auto"/>
          </w:tcPr>
          <w:p w:rsidR="00DA2632" w:rsidRPr="00C456B4" w:rsidRDefault="00DA2632" w:rsidP="00603587">
            <w:pPr>
              <w:pStyle w:val="af"/>
              <w:spacing w:line="276" w:lineRule="auto"/>
              <w:rPr>
                <w:sz w:val="24"/>
                <w:szCs w:val="24"/>
              </w:rPr>
            </w:pPr>
            <w:r w:rsidRPr="00C456B4">
              <w:rPr>
                <w:sz w:val="24"/>
                <w:szCs w:val="24"/>
                <w:lang w:val="lt-LT" w:eastAsia="lt-LT" w:bidi="lt-LT"/>
              </w:rPr>
              <w:t>Ic</w:t>
            </w:r>
          </w:p>
        </w:tc>
        <w:tc>
          <w:tcPr>
            <w:tcW w:w="1539" w:type="dxa"/>
            <w:tcBorders>
              <w:top w:val="single" w:sz="4" w:space="0" w:color="auto"/>
              <w:lef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2</w:t>
            </w:r>
            <w:r w:rsidR="00603587">
              <w:rPr>
                <w:sz w:val="24"/>
                <w:szCs w:val="24"/>
              </w:rPr>
              <w:t>7</w:t>
            </w:r>
            <w:r w:rsidRPr="00C456B4">
              <w:rPr>
                <w:sz w:val="24"/>
                <w:szCs w:val="24"/>
              </w:rPr>
              <w:t>,27</w:t>
            </w:r>
          </w:p>
        </w:tc>
        <w:tc>
          <w:tcPr>
            <w:tcW w:w="1384" w:type="dxa"/>
            <w:tcBorders>
              <w:top w:val="single" w:sz="4" w:space="0" w:color="auto"/>
              <w:lef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2</w:t>
            </w:r>
            <w:r w:rsidR="00603587">
              <w:rPr>
                <w:sz w:val="24"/>
                <w:szCs w:val="24"/>
              </w:rPr>
              <w:t>7</w:t>
            </w:r>
            <w:r w:rsidRPr="00C456B4">
              <w:rPr>
                <w:sz w:val="24"/>
                <w:szCs w:val="24"/>
              </w:rPr>
              <w:t>,32</w:t>
            </w:r>
          </w:p>
        </w:tc>
        <w:tc>
          <w:tcPr>
            <w:tcW w:w="1384" w:type="dxa"/>
            <w:tcBorders>
              <w:top w:val="single" w:sz="4" w:space="0" w:color="auto"/>
              <w:lef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2</w:t>
            </w:r>
            <w:r w:rsidR="00603587">
              <w:rPr>
                <w:sz w:val="24"/>
                <w:szCs w:val="24"/>
              </w:rPr>
              <w:t>7</w:t>
            </w:r>
            <w:r w:rsidRPr="00C456B4">
              <w:rPr>
                <w:sz w:val="24"/>
                <w:szCs w:val="24"/>
              </w:rPr>
              <w:t>,34</w:t>
            </w:r>
          </w:p>
        </w:tc>
        <w:tc>
          <w:tcPr>
            <w:tcW w:w="1384" w:type="dxa"/>
            <w:tcBorders>
              <w:top w:val="single" w:sz="4" w:space="0" w:color="auto"/>
              <w:lef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2</w:t>
            </w:r>
            <w:r w:rsidR="00603587">
              <w:rPr>
                <w:sz w:val="24"/>
                <w:szCs w:val="24"/>
              </w:rPr>
              <w:t>7</w:t>
            </w:r>
            <w:r w:rsidRPr="00C456B4">
              <w:rPr>
                <w:sz w:val="24"/>
                <w:szCs w:val="24"/>
              </w:rPr>
              <w:t>,3</w:t>
            </w:r>
            <w:r w:rsidR="00603587">
              <w:rPr>
                <w:sz w:val="24"/>
                <w:szCs w:val="24"/>
              </w:rPr>
              <w:t>7</w:t>
            </w:r>
          </w:p>
        </w:tc>
        <w:tc>
          <w:tcPr>
            <w:tcW w:w="1231" w:type="dxa"/>
            <w:tcBorders>
              <w:top w:val="single" w:sz="4" w:space="0" w:color="auto"/>
              <w:lef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2</w:t>
            </w:r>
            <w:r w:rsidR="00603587">
              <w:rPr>
                <w:sz w:val="24"/>
                <w:szCs w:val="24"/>
              </w:rPr>
              <w:t>7</w:t>
            </w:r>
            <w:r w:rsidRPr="00C456B4">
              <w:rPr>
                <w:sz w:val="24"/>
                <w:szCs w:val="24"/>
              </w:rPr>
              <w:t>,43</w:t>
            </w:r>
          </w:p>
        </w:tc>
        <w:tc>
          <w:tcPr>
            <w:tcW w:w="1549" w:type="dxa"/>
            <w:tcBorders>
              <w:top w:val="single" w:sz="4" w:space="0" w:color="auto"/>
              <w:left w:val="single" w:sz="4" w:space="0" w:color="auto"/>
              <w:righ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2</w:t>
            </w:r>
            <w:r w:rsidR="00603587">
              <w:rPr>
                <w:sz w:val="24"/>
                <w:szCs w:val="24"/>
              </w:rPr>
              <w:t>7</w:t>
            </w:r>
            <w:r w:rsidRPr="00C456B4">
              <w:rPr>
                <w:sz w:val="24"/>
                <w:szCs w:val="24"/>
              </w:rPr>
              <w:t>,4</w:t>
            </w:r>
            <w:r w:rsidR="00603587">
              <w:rPr>
                <w:sz w:val="24"/>
                <w:szCs w:val="24"/>
              </w:rPr>
              <w:t>9</w:t>
            </w:r>
          </w:p>
        </w:tc>
      </w:tr>
      <w:tr w:rsidR="00DA2632" w:rsidTr="00603587">
        <w:trPr>
          <w:trHeight w:hRule="exact" w:val="326"/>
          <w:jc w:val="center"/>
        </w:trPr>
        <w:tc>
          <w:tcPr>
            <w:tcW w:w="1697" w:type="dxa"/>
            <w:tcBorders>
              <w:top w:val="single" w:sz="4" w:space="0" w:color="auto"/>
              <w:left w:val="single" w:sz="4" w:space="0" w:color="auto"/>
            </w:tcBorders>
            <w:shd w:val="clear" w:color="auto" w:fill="auto"/>
          </w:tcPr>
          <w:p w:rsidR="00DA2632" w:rsidRPr="00C456B4" w:rsidRDefault="00DA2632" w:rsidP="00603587">
            <w:pPr>
              <w:pStyle w:val="af"/>
              <w:spacing w:line="276" w:lineRule="auto"/>
              <w:rPr>
                <w:sz w:val="24"/>
                <w:szCs w:val="24"/>
              </w:rPr>
            </w:pPr>
            <w:r w:rsidRPr="00C456B4">
              <w:rPr>
                <w:sz w:val="24"/>
                <w:szCs w:val="24"/>
                <w:lang w:val="lt-LT" w:eastAsia="lt-LT" w:bidi="lt-LT"/>
              </w:rPr>
              <w:t>I1</w:t>
            </w:r>
          </w:p>
        </w:tc>
        <w:tc>
          <w:tcPr>
            <w:tcW w:w="1539" w:type="dxa"/>
            <w:tcBorders>
              <w:top w:val="single" w:sz="4" w:space="0" w:color="auto"/>
              <w:lef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2</w:t>
            </w:r>
            <w:r w:rsidR="00603587">
              <w:rPr>
                <w:sz w:val="24"/>
                <w:szCs w:val="24"/>
              </w:rPr>
              <w:t>7</w:t>
            </w:r>
            <w:r w:rsidRPr="00C456B4">
              <w:rPr>
                <w:sz w:val="24"/>
                <w:szCs w:val="24"/>
              </w:rPr>
              <w:t>,27</w:t>
            </w:r>
          </w:p>
        </w:tc>
        <w:tc>
          <w:tcPr>
            <w:tcW w:w="1384" w:type="dxa"/>
            <w:tcBorders>
              <w:top w:val="single" w:sz="4" w:space="0" w:color="auto"/>
              <w:lef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27,93</w:t>
            </w:r>
          </w:p>
        </w:tc>
        <w:tc>
          <w:tcPr>
            <w:tcW w:w="1384" w:type="dxa"/>
            <w:tcBorders>
              <w:top w:val="single" w:sz="4" w:space="0" w:color="auto"/>
              <w:lef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2</w:t>
            </w:r>
            <w:r w:rsidR="00603587">
              <w:rPr>
                <w:sz w:val="24"/>
                <w:szCs w:val="24"/>
              </w:rPr>
              <w:t>9</w:t>
            </w:r>
            <w:r w:rsidRPr="00C456B4">
              <w:rPr>
                <w:sz w:val="24"/>
                <w:szCs w:val="24"/>
              </w:rPr>
              <w:t>,</w:t>
            </w:r>
            <w:r w:rsidR="00603587">
              <w:rPr>
                <w:sz w:val="24"/>
                <w:szCs w:val="24"/>
              </w:rPr>
              <w:t>7</w:t>
            </w:r>
            <w:r w:rsidRPr="00C456B4">
              <w:rPr>
                <w:sz w:val="24"/>
                <w:szCs w:val="24"/>
              </w:rPr>
              <w:t>4</w:t>
            </w:r>
          </w:p>
        </w:tc>
        <w:tc>
          <w:tcPr>
            <w:tcW w:w="1384" w:type="dxa"/>
            <w:tcBorders>
              <w:top w:val="single" w:sz="4" w:space="0" w:color="auto"/>
              <w:lef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29,45</w:t>
            </w:r>
          </w:p>
        </w:tc>
        <w:tc>
          <w:tcPr>
            <w:tcW w:w="1231" w:type="dxa"/>
            <w:tcBorders>
              <w:top w:val="single" w:sz="4" w:space="0" w:color="auto"/>
              <w:lef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31,5</w:t>
            </w:r>
          </w:p>
        </w:tc>
        <w:tc>
          <w:tcPr>
            <w:tcW w:w="1549" w:type="dxa"/>
            <w:tcBorders>
              <w:top w:val="single" w:sz="4" w:space="0" w:color="auto"/>
              <w:left w:val="single" w:sz="4" w:space="0" w:color="auto"/>
              <w:righ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32,</w:t>
            </w:r>
            <w:r w:rsidR="00603587">
              <w:rPr>
                <w:sz w:val="24"/>
                <w:szCs w:val="24"/>
              </w:rPr>
              <w:t>9</w:t>
            </w:r>
            <w:r w:rsidRPr="00C456B4">
              <w:rPr>
                <w:sz w:val="24"/>
                <w:szCs w:val="24"/>
              </w:rPr>
              <w:t>2</w:t>
            </w:r>
          </w:p>
        </w:tc>
      </w:tr>
      <w:tr w:rsidR="00DA2632" w:rsidTr="00603587">
        <w:trPr>
          <w:trHeight w:hRule="exact" w:val="331"/>
          <w:jc w:val="center"/>
        </w:trPr>
        <w:tc>
          <w:tcPr>
            <w:tcW w:w="1697" w:type="dxa"/>
            <w:tcBorders>
              <w:top w:val="single" w:sz="4" w:space="0" w:color="auto"/>
              <w:left w:val="single" w:sz="4" w:space="0" w:color="auto"/>
            </w:tcBorders>
            <w:shd w:val="clear" w:color="auto" w:fill="auto"/>
          </w:tcPr>
          <w:p w:rsidR="00DA2632" w:rsidRPr="00C456B4" w:rsidRDefault="00DA2632" w:rsidP="00603587">
            <w:pPr>
              <w:pStyle w:val="af"/>
              <w:spacing w:line="276" w:lineRule="auto"/>
              <w:rPr>
                <w:sz w:val="24"/>
                <w:szCs w:val="24"/>
              </w:rPr>
            </w:pPr>
            <w:r w:rsidRPr="00C456B4">
              <w:rPr>
                <w:sz w:val="24"/>
                <w:szCs w:val="24"/>
                <w:lang w:val="lt-LT" w:eastAsia="lt-LT" w:bidi="lt-LT"/>
              </w:rPr>
              <w:t>I2</w:t>
            </w:r>
          </w:p>
        </w:tc>
        <w:tc>
          <w:tcPr>
            <w:tcW w:w="1539" w:type="dxa"/>
            <w:tcBorders>
              <w:top w:val="single" w:sz="4" w:space="0" w:color="auto"/>
              <w:lef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0</w:t>
            </w:r>
          </w:p>
        </w:tc>
        <w:tc>
          <w:tcPr>
            <w:tcW w:w="1384" w:type="dxa"/>
            <w:tcBorders>
              <w:top w:val="single" w:sz="4" w:space="0" w:color="auto"/>
              <w:lef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1,</w:t>
            </w:r>
            <w:r w:rsidR="00603587">
              <w:rPr>
                <w:sz w:val="24"/>
                <w:szCs w:val="24"/>
              </w:rPr>
              <w:t>77</w:t>
            </w:r>
            <w:r w:rsidRPr="00C456B4">
              <w:rPr>
                <w:sz w:val="24"/>
                <w:szCs w:val="24"/>
              </w:rPr>
              <w:t>2</w:t>
            </w:r>
          </w:p>
        </w:tc>
        <w:tc>
          <w:tcPr>
            <w:tcW w:w="1384" w:type="dxa"/>
            <w:tcBorders>
              <w:top w:val="single" w:sz="4" w:space="0" w:color="auto"/>
              <w:lef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2,37</w:t>
            </w:r>
          </w:p>
        </w:tc>
        <w:tc>
          <w:tcPr>
            <w:tcW w:w="1384" w:type="dxa"/>
            <w:tcBorders>
              <w:top w:val="single" w:sz="4" w:space="0" w:color="auto"/>
              <w:lef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3.1</w:t>
            </w:r>
            <w:r w:rsidR="00603587">
              <w:rPr>
                <w:sz w:val="24"/>
                <w:szCs w:val="24"/>
              </w:rPr>
              <w:t>9</w:t>
            </w:r>
            <w:r w:rsidRPr="00C456B4">
              <w:rPr>
                <w:sz w:val="24"/>
                <w:szCs w:val="24"/>
              </w:rPr>
              <w:t>2</w:t>
            </w:r>
          </w:p>
        </w:tc>
        <w:tc>
          <w:tcPr>
            <w:tcW w:w="1231" w:type="dxa"/>
            <w:tcBorders>
              <w:top w:val="single" w:sz="4" w:space="0" w:color="auto"/>
              <w:lef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5,234</w:t>
            </w:r>
          </w:p>
        </w:tc>
        <w:tc>
          <w:tcPr>
            <w:tcW w:w="1549" w:type="dxa"/>
            <w:tcBorders>
              <w:top w:val="single" w:sz="4" w:space="0" w:color="auto"/>
              <w:left w:val="single" w:sz="4" w:space="0" w:color="auto"/>
              <w:right w:val="single" w:sz="4" w:space="0" w:color="auto"/>
            </w:tcBorders>
            <w:shd w:val="clear" w:color="auto" w:fill="auto"/>
            <w:vAlign w:val="center"/>
          </w:tcPr>
          <w:p w:rsidR="00DA2632" w:rsidRPr="00C456B4" w:rsidRDefault="00603587" w:rsidP="00603587">
            <w:pPr>
              <w:pStyle w:val="af"/>
              <w:spacing w:line="276" w:lineRule="auto"/>
              <w:ind w:hanging="9"/>
              <w:rPr>
                <w:sz w:val="24"/>
                <w:szCs w:val="24"/>
              </w:rPr>
            </w:pPr>
            <w:r>
              <w:rPr>
                <w:sz w:val="24"/>
                <w:szCs w:val="24"/>
              </w:rPr>
              <w:t>7</w:t>
            </w:r>
            <w:r w:rsidR="00DA2632" w:rsidRPr="00C456B4">
              <w:rPr>
                <w:sz w:val="24"/>
                <w:szCs w:val="24"/>
              </w:rPr>
              <w:t>,555</w:t>
            </w:r>
          </w:p>
        </w:tc>
      </w:tr>
      <w:tr w:rsidR="00DA2632" w:rsidTr="00603587">
        <w:trPr>
          <w:trHeight w:hRule="exact" w:val="326"/>
          <w:jc w:val="center"/>
        </w:trPr>
        <w:tc>
          <w:tcPr>
            <w:tcW w:w="1697" w:type="dxa"/>
            <w:tcBorders>
              <w:top w:val="single" w:sz="4" w:space="0" w:color="auto"/>
              <w:left w:val="single" w:sz="4" w:space="0" w:color="auto"/>
            </w:tcBorders>
            <w:shd w:val="clear" w:color="auto" w:fill="auto"/>
          </w:tcPr>
          <w:p w:rsidR="00DA2632" w:rsidRPr="00C456B4" w:rsidRDefault="00DA2632" w:rsidP="00603587">
            <w:pPr>
              <w:pStyle w:val="af"/>
              <w:spacing w:line="276" w:lineRule="auto"/>
              <w:rPr>
                <w:sz w:val="24"/>
                <w:szCs w:val="24"/>
              </w:rPr>
            </w:pPr>
            <w:r w:rsidRPr="00C456B4">
              <w:rPr>
                <w:sz w:val="24"/>
                <w:szCs w:val="24"/>
                <w:lang w:val="lt-LT" w:eastAsia="lt-LT" w:bidi="lt-LT"/>
              </w:rPr>
              <w:t>I0</w:t>
            </w:r>
          </w:p>
        </w:tc>
        <w:tc>
          <w:tcPr>
            <w:tcW w:w="1539" w:type="dxa"/>
            <w:tcBorders>
              <w:top w:val="single" w:sz="4" w:space="0" w:color="auto"/>
              <w:lef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0</w:t>
            </w:r>
          </w:p>
        </w:tc>
        <w:tc>
          <w:tcPr>
            <w:tcW w:w="1384" w:type="dxa"/>
            <w:tcBorders>
              <w:top w:val="single" w:sz="4" w:space="0" w:color="auto"/>
              <w:lef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1,4</w:t>
            </w:r>
            <w:r w:rsidR="00603587">
              <w:rPr>
                <w:sz w:val="24"/>
                <w:szCs w:val="24"/>
              </w:rPr>
              <w:t>9</w:t>
            </w:r>
          </w:p>
        </w:tc>
        <w:tc>
          <w:tcPr>
            <w:tcW w:w="1384" w:type="dxa"/>
            <w:tcBorders>
              <w:top w:val="single" w:sz="4" w:space="0" w:color="auto"/>
              <w:lef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2,11</w:t>
            </w:r>
          </w:p>
        </w:tc>
        <w:tc>
          <w:tcPr>
            <w:tcW w:w="1384" w:type="dxa"/>
            <w:tcBorders>
              <w:top w:val="single" w:sz="4" w:space="0" w:color="auto"/>
              <w:lef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2.</w:t>
            </w:r>
            <w:r w:rsidR="00603587">
              <w:rPr>
                <w:sz w:val="24"/>
                <w:szCs w:val="24"/>
              </w:rPr>
              <w:t>9</w:t>
            </w:r>
            <w:r w:rsidRPr="00C456B4">
              <w:rPr>
                <w:sz w:val="24"/>
                <w:szCs w:val="24"/>
              </w:rPr>
              <w:t>33</w:t>
            </w:r>
          </w:p>
        </w:tc>
        <w:tc>
          <w:tcPr>
            <w:tcW w:w="1231" w:type="dxa"/>
            <w:tcBorders>
              <w:top w:val="single" w:sz="4" w:space="0" w:color="auto"/>
              <w:lef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4,</w:t>
            </w:r>
            <w:r w:rsidR="00603587">
              <w:rPr>
                <w:sz w:val="24"/>
                <w:szCs w:val="24"/>
              </w:rPr>
              <w:t>77</w:t>
            </w:r>
          </w:p>
        </w:tc>
        <w:tc>
          <w:tcPr>
            <w:tcW w:w="1549" w:type="dxa"/>
            <w:tcBorders>
              <w:top w:val="single" w:sz="4" w:space="0" w:color="auto"/>
              <w:left w:val="single" w:sz="4" w:space="0" w:color="auto"/>
              <w:righ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5,</w:t>
            </w:r>
            <w:r w:rsidR="00603587">
              <w:rPr>
                <w:sz w:val="24"/>
                <w:szCs w:val="24"/>
              </w:rPr>
              <w:t>9</w:t>
            </w:r>
            <w:r w:rsidRPr="00C456B4">
              <w:rPr>
                <w:sz w:val="24"/>
                <w:szCs w:val="24"/>
              </w:rPr>
              <w:t>3</w:t>
            </w:r>
            <w:r w:rsidR="00603587">
              <w:rPr>
                <w:sz w:val="24"/>
                <w:szCs w:val="24"/>
              </w:rPr>
              <w:t>7</w:t>
            </w:r>
          </w:p>
        </w:tc>
      </w:tr>
      <w:tr w:rsidR="00DA2632" w:rsidTr="00603587">
        <w:trPr>
          <w:trHeight w:hRule="exact" w:val="331"/>
          <w:jc w:val="center"/>
        </w:trPr>
        <w:tc>
          <w:tcPr>
            <w:tcW w:w="1697" w:type="dxa"/>
            <w:tcBorders>
              <w:top w:val="single" w:sz="4" w:space="0" w:color="auto"/>
              <w:left w:val="single" w:sz="4" w:space="0" w:color="auto"/>
            </w:tcBorders>
            <w:shd w:val="clear" w:color="auto" w:fill="auto"/>
          </w:tcPr>
          <w:p w:rsidR="00DA2632" w:rsidRPr="00C456B4" w:rsidRDefault="00DA2632" w:rsidP="00603587">
            <w:pPr>
              <w:pStyle w:val="af"/>
              <w:spacing w:line="276" w:lineRule="auto"/>
              <w:rPr>
                <w:sz w:val="24"/>
                <w:szCs w:val="24"/>
              </w:rPr>
            </w:pPr>
            <m:oMath>
              <m:r>
                <w:rPr>
                  <w:rFonts w:ascii="Cambria Math" w:eastAsiaTheme="minorEastAsia" w:hAnsi="Cambria Math" w:cstheme="minorBidi"/>
                  <w:sz w:val="24"/>
                  <w:szCs w:val="24"/>
                </w:rPr>
                <m:t>φ</m:t>
              </m:r>
            </m:oMath>
            <w:r w:rsidRPr="00C456B4">
              <w:rPr>
                <w:sz w:val="24"/>
                <w:szCs w:val="24"/>
              </w:rPr>
              <w:t>1</w:t>
            </w:r>
          </w:p>
        </w:tc>
        <w:tc>
          <w:tcPr>
            <w:tcW w:w="1539" w:type="dxa"/>
            <w:tcBorders>
              <w:top w:val="single" w:sz="4" w:space="0" w:color="auto"/>
              <w:lef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-0,923</w:t>
            </w:r>
          </w:p>
        </w:tc>
        <w:tc>
          <w:tcPr>
            <w:tcW w:w="1384" w:type="dxa"/>
            <w:tcBorders>
              <w:top w:val="single" w:sz="4" w:space="0" w:color="auto"/>
              <w:lef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-0,99</w:t>
            </w:r>
            <w:r w:rsidR="00603587">
              <w:rPr>
                <w:sz w:val="24"/>
                <w:szCs w:val="24"/>
              </w:rPr>
              <w:t>7</w:t>
            </w:r>
            <w:r w:rsidRPr="00C456B4">
              <w:rPr>
                <w:sz w:val="24"/>
                <w:szCs w:val="24"/>
              </w:rPr>
              <w:t>1</w:t>
            </w:r>
          </w:p>
        </w:tc>
        <w:tc>
          <w:tcPr>
            <w:tcW w:w="1384" w:type="dxa"/>
            <w:tcBorders>
              <w:top w:val="single" w:sz="4" w:space="0" w:color="auto"/>
              <w:lef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-1,035</w:t>
            </w:r>
          </w:p>
        </w:tc>
        <w:tc>
          <w:tcPr>
            <w:tcW w:w="1384" w:type="dxa"/>
            <w:tcBorders>
              <w:top w:val="single" w:sz="4" w:space="0" w:color="auto"/>
              <w:lef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-1.0</w:t>
            </w:r>
            <w:r w:rsidR="00603587">
              <w:rPr>
                <w:sz w:val="24"/>
                <w:szCs w:val="24"/>
              </w:rPr>
              <w:t>9</w:t>
            </w:r>
            <w:r w:rsidRPr="00C456B4">
              <w:rPr>
                <w:sz w:val="24"/>
                <w:szCs w:val="24"/>
              </w:rPr>
              <w:t>5</w:t>
            </w:r>
          </w:p>
        </w:tc>
        <w:tc>
          <w:tcPr>
            <w:tcW w:w="1231" w:type="dxa"/>
            <w:tcBorders>
              <w:top w:val="single" w:sz="4" w:space="0" w:color="auto"/>
              <w:lef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-1,235</w:t>
            </w:r>
          </w:p>
        </w:tc>
        <w:tc>
          <w:tcPr>
            <w:tcW w:w="1549" w:type="dxa"/>
            <w:tcBorders>
              <w:top w:val="single" w:sz="4" w:space="0" w:color="auto"/>
              <w:left w:val="single" w:sz="4" w:space="0" w:color="auto"/>
              <w:righ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-1,34</w:t>
            </w:r>
            <w:r w:rsidR="00603587">
              <w:rPr>
                <w:sz w:val="24"/>
                <w:szCs w:val="24"/>
              </w:rPr>
              <w:t>7</w:t>
            </w:r>
          </w:p>
        </w:tc>
      </w:tr>
      <w:tr w:rsidR="00DA2632" w:rsidTr="00603587">
        <w:trPr>
          <w:trHeight w:hRule="exact" w:val="326"/>
          <w:jc w:val="center"/>
        </w:trPr>
        <w:tc>
          <w:tcPr>
            <w:tcW w:w="1697" w:type="dxa"/>
            <w:tcBorders>
              <w:top w:val="single" w:sz="4" w:space="0" w:color="auto"/>
              <w:left w:val="single" w:sz="4" w:space="0" w:color="auto"/>
            </w:tcBorders>
            <w:shd w:val="clear" w:color="auto" w:fill="auto"/>
          </w:tcPr>
          <w:p w:rsidR="00DA2632" w:rsidRPr="00C456B4" w:rsidRDefault="00DA2632" w:rsidP="00603587">
            <w:pPr>
              <w:pStyle w:val="af"/>
              <w:spacing w:line="276" w:lineRule="auto"/>
              <w:rPr>
                <w:sz w:val="24"/>
                <w:szCs w:val="24"/>
              </w:rPr>
            </w:pPr>
            <m:oMath>
              <m:r>
                <w:rPr>
                  <w:rFonts w:ascii="Cambria Math" w:eastAsiaTheme="minorEastAsia" w:hAnsi="Cambria Math" w:cstheme="minorBidi"/>
                  <w:sz w:val="24"/>
                  <w:szCs w:val="24"/>
                </w:rPr>
                <m:t>φ</m:t>
              </m:r>
            </m:oMath>
            <w:r w:rsidRPr="00C456B4">
              <w:rPr>
                <w:sz w:val="24"/>
                <w:szCs w:val="24"/>
              </w:rPr>
              <w:t>2</w:t>
            </w:r>
          </w:p>
        </w:tc>
        <w:tc>
          <w:tcPr>
            <w:tcW w:w="1539" w:type="dxa"/>
            <w:tcBorders>
              <w:top w:val="single" w:sz="4" w:space="0" w:color="auto"/>
              <w:lef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w:t>
            </w:r>
            <w:r w:rsidR="00603587">
              <w:rPr>
                <w:sz w:val="24"/>
                <w:szCs w:val="24"/>
              </w:rPr>
              <w:t>9</w:t>
            </w:r>
            <w:r w:rsidRPr="00C456B4">
              <w:rPr>
                <w:sz w:val="24"/>
                <w:szCs w:val="24"/>
              </w:rPr>
              <w:t>7,97</w:t>
            </w:r>
          </w:p>
        </w:tc>
        <w:tc>
          <w:tcPr>
            <w:tcW w:w="1384" w:type="dxa"/>
            <w:tcBorders>
              <w:top w:val="single" w:sz="4" w:space="0" w:color="auto"/>
              <w:lef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-2,2</w:t>
            </w:r>
          </w:p>
        </w:tc>
        <w:tc>
          <w:tcPr>
            <w:tcW w:w="1384" w:type="dxa"/>
            <w:tcBorders>
              <w:top w:val="single" w:sz="4" w:space="0" w:color="auto"/>
              <w:lef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-2,341</w:t>
            </w:r>
          </w:p>
        </w:tc>
        <w:tc>
          <w:tcPr>
            <w:tcW w:w="1384" w:type="dxa"/>
            <w:tcBorders>
              <w:top w:val="single" w:sz="4" w:space="0" w:color="auto"/>
              <w:lef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-2,435</w:t>
            </w:r>
          </w:p>
        </w:tc>
        <w:tc>
          <w:tcPr>
            <w:tcW w:w="1231" w:type="dxa"/>
            <w:tcBorders>
              <w:top w:val="single" w:sz="4" w:space="0" w:color="auto"/>
              <w:lef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-2,</w:t>
            </w:r>
            <w:r w:rsidR="00603587">
              <w:rPr>
                <w:sz w:val="24"/>
                <w:szCs w:val="24"/>
              </w:rPr>
              <w:t>9</w:t>
            </w:r>
            <w:r w:rsidRPr="00C456B4">
              <w:rPr>
                <w:sz w:val="24"/>
                <w:szCs w:val="24"/>
              </w:rPr>
              <w:t>2</w:t>
            </w:r>
            <w:r w:rsidR="00603587">
              <w:rPr>
                <w:sz w:val="24"/>
                <w:szCs w:val="24"/>
              </w:rPr>
              <w:t>7</w:t>
            </w:r>
          </w:p>
        </w:tc>
        <w:tc>
          <w:tcPr>
            <w:tcW w:w="1549" w:type="dxa"/>
            <w:tcBorders>
              <w:top w:val="single" w:sz="4" w:space="0" w:color="auto"/>
              <w:left w:val="single" w:sz="4" w:space="0" w:color="auto"/>
              <w:righ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-3,0</w:t>
            </w:r>
            <w:r w:rsidR="00603587">
              <w:rPr>
                <w:sz w:val="24"/>
                <w:szCs w:val="24"/>
              </w:rPr>
              <w:t>7</w:t>
            </w:r>
            <w:r w:rsidRPr="00C456B4">
              <w:rPr>
                <w:sz w:val="24"/>
                <w:szCs w:val="24"/>
              </w:rPr>
              <w:t>2</w:t>
            </w:r>
          </w:p>
        </w:tc>
      </w:tr>
      <w:tr w:rsidR="00DA2632" w:rsidTr="00603587">
        <w:trPr>
          <w:trHeight w:hRule="exact" w:val="331"/>
          <w:jc w:val="center"/>
        </w:trPr>
        <w:tc>
          <w:tcPr>
            <w:tcW w:w="1697" w:type="dxa"/>
            <w:tcBorders>
              <w:top w:val="single" w:sz="4" w:space="0" w:color="auto"/>
              <w:left w:val="single" w:sz="4" w:space="0" w:color="auto"/>
            </w:tcBorders>
            <w:shd w:val="clear" w:color="auto" w:fill="auto"/>
          </w:tcPr>
          <w:p w:rsidR="00DA2632" w:rsidRPr="00C456B4" w:rsidRDefault="00DA2632" w:rsidP="00603587">
            <w:pPr>
              <w:pStyle w:val="af"/>
              <w:spacing w:line="276" w:lineRule="auto"/>
              <w:rPr>
                <w:sz w:val="24"/>
                <w:szCs w:val="24"/>
              </w:rPr>
            </w:pPr>
            <m:oMath>
              <m:r>
                <w:rPr>
                  <w:rFonts w:ascii="Cambria Math" w:eastAsiaTheme="minorEastAsia" w:hAnsi="Cambria Math" w:cstheme="minorBidi"/>
                  <w:sz w:val="24"/>
                  <w:szCs w:val="24"/>
                </w:rPr>
                <m:t>φ</m:t>
              </m:r>
            </m:oMath>
            <w:r w:rsidRPr="00C456B4">
              <w:rPr>
                <w:sz w:val="24"/>
                <w:szCs w:val="24"/>
              </w:rPr>
              <w:t>0</w:t>
            </w:r>
          </w:p>
        </w:tc>
        <w:tc>
          <w:tcPr>
            <w:tcW w:w="1539" w:type="dxa"/>
            <w:tcBorders>
              <w:top w:val="single" w:sz="4" w:space="0" w:color="auto"/>
              <w:lef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7</w:t>
            </w:r>
            <w:r w:rsidR="00603587">
              <w:rPr>
                <w:sz w:val="24"/>
                <w:szCs w:val="24"/>
              </w:rPr>
              <w:t>7</w:t>
            </w:r>
            <w:r w:rsidRPr="00C456B4">
              <w:rPr>
                <w:sz w:val="24"/>
                <w:szCs w:val="24"/>
              </w:rPr>
              <w:t>,24</w:t>
            </w:r>
          </w:p>
        </w:tc>
        <w:tc>
          <w:tcPr>
            <w:tcW w:w="1384" w:type="dxa"/>
            <w:tcBorders>
              <w:top w:val="single" w:sz="4" w:space="0" w:color="auto"/>
              <w:lef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-4.31</w:t>
            </w:r>
            <w:r w:rsidR="00603587">
              <w:rPr>
                <w:sz w:val="24"/>
                <w:szCs w:val="24"/>
              </w:rPr>
              <w:t>9</w:t>
            </w:r>
          </w:p>
        </w:tc>
        <w:tc>
          <w:tcPr>
            <w:tcW w:w="1384" w:type="dxa"/>
            <w:tcBorders>
              <w:top w:val="single" w:sz="4" w:space="0" w:color="auto"/>
              <w:lef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-4,44</w:t>
            </w:r>
            <w:r w:rsidR="00603587">
              <w:rPr>
                <w:sz w:val="24"/>
                <w:szCs w:val="24"/>
              </w:rPr>
              <w:t>9</w:t>
            </w:r>
          </w:p>
        </w:tc>
        <w:tc>
          <w:tcPr>
            <w:tcW w:w="1384" w:type="dxa"/>
            <w:tcBorders>
              <w:top w:val="single" w:sz="4" w:space="0" w:color="auto"/>
              <w:lef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-4,592</w:t>
            </w:r>
          </w:p>
        </w:tc>
        <w:tc>
          <w:tcPr>
            <w:tcW w:w="1231" w:type="dxa"/>
            <w:tcBorders>
              <w:top w:val="single" w:sz="4" w:space="0" w:color="auto"/>
              <w:lef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-4,9</w:t>
            </w:r>
            <w:r w:rsidR="00603587">
              <w:rPr>
                <w:sz w:val="24"/>
                <w:szCs w:val="24"/>
              </w:rPr>
              <w:t>79</w:t>
            </w:r>
          </w:p>
        </w:tc>
        <w:tc>
          <w:tcPr>
            <w:tcW w:w="1549" w:type="dxa"/>
            <w:tcBorders>
              <w:top w:val="single" w:sz="4" w:space="0" w:color="auto"/>
              <w:left w:val="single" w:sz="4" w:space="0" w:color="auto"/>
              <w:righ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-5,207</w:t>
            </w:r>
          </w:p>
        </w:tc>
      </w:tr>
      <w:tr w:rsidR="00DA2632" w:rsidTr="00603587">
        <w:trPr>
          <w:trHeight w:hRule="exact" w:val="331"/>
          <w:jc w:val="center"/>
        </w:trPr>
        <w:tc>
          <w:tcPr>
            <w:tcW w:w="1697" w:type="dxa"/>
            <w:tcBorders>
              <w:top w:val="single" w:sz="4" w:space="0" w:color="auto"/>
              <w:left w:val="single" w:sz="4" w:space="0" w:color="auto"/>
            </w:tcBorders>
            <w:shd w:val="clear" w:color="auto" w:fill="auto"/>
          </w:tcPr>
          <w:p w:rsidR="00DA2632" w:rsidRPr="00C456B4" w:rsidRDefault="00DA2632" w:rsidP="00603587">
            <w:pPr>
              <w:pStyle w:val="af"/>
              <w:spacing w:line="276" w:lineRule="auto"/>
              <w:rPr>
                <w:sz w:val="24"/>
                <w:szCs w:val="24"/>
              </w:rPr>
            </w:pPr>
            <w:r w:rsidRPr="00C456B4">
              <w:rPr>
                <w:sz w:val="24"/>
                <w:szCs w:val="24"/>
                <w:lang w:val="lt-LT" w:eastAsia="lt-LT" w:bidi="lt-LT"/>
              </w:rPr>
              <w:t>U1</w:t>
            </w:r>
          </w:p>
        </w:tc>
        <w:tc>
          <w:tcPr>
            <w:tcW w:w="1539" w:type="dxa"/>
            <w:tcBorders>
              <w:top w:val="single" w:sz="4" w:space="0" w:color="auto"/>
              <w:lef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210,3</w:t>
            </w:r>
          </w:p>
        </w:tc>
        <w:tc>
          <w:tcPr>
            <w:tcW w:w="1384" w:type="dxa"/>
            <w:tcBorders>
              <w:top w:val="single" w:sz="4" w:space="0" w:color="auto"/>
              <w:lef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209,7</w:t>
            </w:r>
          </w:p>
        </w:tc>
        <w:tc>
          <w:tcPr>
            <w:tcW w:w="1384" w:type="dxa"/>
            <w:tcBorders>
              <w:top w:val="single" w:sz="4" w:space="0" w:color="auto"/>
              <w:lef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209,5</w:t>
            </w:r>
          </w:p>
        </w:tc>
        <w:tc>
          <w:tcPr>
            <w:tcW w:w="1384" w:type="dxa"/>
            <w:tcBorders>
              <w:top w:val="single" w:sz="4" w:space="0" w:color="auto"/>
              <w:lef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209,2</w:t>
            </w:r>
          </w:p>
        </w:tc>
        <w:tc>
          <w:tcPr>
            <w:tcW w:w="1231" w:type="dxa"/>
            <w:tcBorders>
              <w:top w:val="single" w:sz="4" w:space="0" w:color="auto"/>
              <w:lef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20</w:t>
            </w:r>
            <w:r w:rsidR="00603587">
              <w:rPr>
                <w:sz w:val="24"/>
                <w:szCs w:val="24"/>
              </w:rPr>
              <w:t>9</w:t>
            </w:r>
            <w:r w:rsidRPr="00C456B4">
              <w:rPr>
                <w:sz w:val="24"/>
                <w:szCs w:val="24"/>
              </w:rPr>
              <w:t>,4</w:t>
            </w:r>
          </w:p>
        </w:tc>
        <w:tc>
          <w:tcPr>
            <w:tcW w:w="1549" w:type="dxa"/>
            <w:tcBorders>
              <w:top w:val="single" w:sz="4" w:space="0" w:color="auto"/>
              <w:left w:val="single" w:sz="4" w:space="0" w:color="auto"/>
              <w:righ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207,9</w:t>
            </w:r>
          </w:p>
        </w:tc>
      </w:tr>
      <w:tr w:rsidR="00DA2632" w:rsidTr="00603587">
        <w:trPr>
          <w:trHeight w:hRule="exact" w:val="326"/>
          <w:jc w:val="center"/>
        </w:trPr>
        <w:tc>
          <w:tcPr>
            <w:tcW w:w="1697" w:type="dxa"/>
            <w:tcBorders>
              <w:top w:val="single" w:sz="4" w:space="0" w:color="auto"/>
              <w:left w:val="single" w:sz="4" w:space="0" w:color="auto"/>
            </w:tcBorders>
            <w:shd w:val="clear" w:color="auto" w:fill="auto"/>
          </w:tcPr>
          <w:p w:rsidR="00DA2632" w:rsidRPr="00C456B4" w:rsidRDefault="00DA2632" w:rsidP="00603587">
            <w:pPr>
              <w:pStyle w:val="af"/>
              <w:spacing w:line="276" w:lineRule="auto"/>
              <w:rPr>
                <w:sz w:val="24"/>
                <w:szCs w:val="24"/>
              </w:rPr>
            </w:pPr>
            <w:r w:rsidRPr="00C456B4">
              <w:rPr>
                <w:sz w:val="24"/>
                <w:szCs w:val="24"/>
                <w:lang w:val="lt-LT" w:eastAsia="lt-LT" w:bidi="lt-LT"/>
              </w:rPr>
              <w:t>U2</w:t>
            </w:r>
          </w:p>
        </w:tc>
        <w:tc>
          <w:tcPr>
            <w:tcW w:w="1539" w:type="dxa"/>
            <w:tcBorders>
              <w:top w:val="single" w:sz="4" w:space="0" w:color="auto"/>
              <w:lef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0,01</w:t>
            </w:r>
            <w:r w:rsidR="00603587">
              <w:rPr>
                <w:sz w:val="24"/>
                <w:szCs w:val="24"/>
              </w:rPr>
              <w:t>7</w:t>
            </w:r>
            <w:r w:rsidRPr="00C456B4">
              <w:rPr>
                <w:sz w:val="24"/>
                <w:szCs w:val="24"/>
              </w:rPr>
              <w:t>21</w:t>
            </w:r>
          </w:p>
        </w:tc>
        <w:tc>
          <w:tcPr>
            <w:tcW w:w="1384" w:type="dxa"/>
            <w:tcBorders>
              <w:top w:val="single" w:sz="4" w:space="0" w:color="auto"/>
              <w:lef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0,</w:t>
            </w:r>
            <w:r w:rsidR="00603587">
              <w:rPr>
                <w:sz w:val="24"/>
                <w:szCs w:val="24"/>
              </w:rPr>
              <w:t>7</w:t>
            </w:r>
            <w:r w:rsidRPr="00C456B4">
              <w:rPr>
                <w:sz w:val="24"/>
                <w:szCs w:val="24"/>
              </w:rPr>
              <w:t>551</w:t>
            </w:r>
          </w:p>
        </w:tc>
        <w:tc>
          <w:tcPr>
            <w:tcW w:w="1384" w:type="dxa"/>
            <w:tcBorders>
              <w:top w:val="single" w:sz="4" w:space="0" w:color="auto"/>
              <w:lef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0,9347</w:t>
            </w:r>
          </w:p>
        </w:tc>
        <w:tc>
          <w:tcPr>
            <w:tcW w:w="1384" w:type="dxa"/>
            <w:tcBorders>
              <w:top w:val="single" w:sz="4" w:space="0" w:color="auto"/>
              <w:lef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1,249</w:t>
            </w:r>
          </w:p>
        </w:tc>
        <w:tc>
          <w:tcPr>
            <w:tcW w:w="1231" w:type="dxa"/>
            <w:tcBorders>
              <w:top w:val="single" w:sz="4" w:space="0" w:color="auto"/>
              <w:lef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2,057</w:t>
            </w:r>
          </w:p>
        </w:tc>
        <w:tc>
          <w:tcPr>
            <w:tcW w:w="1549" w:type="dxa"/>
            <w:tcBorders>
              <w:top w:val="single" w:sz="4" w:space="0" w:color="auto"/>
              <w:left w:val="single" w:sz="4" w:space="0" w:color="auto"/>
              <w:righ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2,575</w:t>
            </w:r>
          </w:p>
        </w:tc>
      </w:tr>
      <w:tr w:rsidR="00DA2632" w:rsidTr="00603587">
        <w:trPr>
          <w:trHeight w:hRule="exact" w:val="331"/>
          <w:jc w:val="center"/>
        </w:trPr>
        <w:tc>
          <w:tcPr>
            <w:tcW w:w="1697" w:type="dxa"/>
            <w:tcBorders>
              <w:top w:val="single" w:sz="4" w:space="0" w:color="auto"/>
              <w:left w:val="single" w:sz="4" w:space="0" w:color="auto"/>
            </w:tcBorders>
            <w:shd w:val="clear" w:color="auto" w:fill="auto"/>
          </w:tcPr>
          <w:p w:rsidR="00DA2632" w:rsidRPr="00C456B4" w:rsidRDefault="00DA2632" w:rsidP="00603587">
            <w:pPr>
              <w:pStyle w:val="af"/>
              <w:spacing w:line="276" w:lineRule="auto"/>
              <w:rPr>
                <w:sz w:val="24"/>
                <w:szCs w:val="24"/>
              </w:rPr>
            </w:pPr>
            <w:r w:rsidRPr="00C456B4">
              <w:rPr>
                <w:sz w:val="24"/>
                <w:szCs w:val="24"/>
                <w:lang w:val="lt-LT" w:eastAsia="lt-LT" w:bidi="lt-LT"/>
              </w:rPr>
              <w:t>U0</w:t>
            </w:r>
          </w:p>
        </w:tc>
        <w:tc>
          <w:tcPr>
            <w:tcW w:w="1539" w:type="dxa"/>
            <w:tcBorders>
              <w:top w:val="single" w:sz="4" w:space="0" w:color="auto"/>
              <w:lef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0</w:t>
            </w:r>
          </w:p>
        </w:tc>
        <w:tc>
          <w:tcPr>
            <w:tcW w:w="1384" w:type="dxa"/>
            <w:tcBorders>
              <w:top w:val="single" w:sz="4" w:space="0" w:color="auto"/>
              <w:lef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2,319</w:t>
            </w:r>
          </w:p>
        </w:tc>
        <w:tc>
          <w:tcPr>
            <w:tcW w:w="1384" w:type="dxa"/>
            <w:tcBorders>
              <w:top w:val="single" w:sz="4" w:space="0" w:color="auto"/>
              <w:lef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3,307</w:t>
            </w:r>
          </w:p>
        </w:tc>
        <w:tc>
          <w:tcPr>
            <w:tcW w:w="1384" w:type="dxa"/>
            <w:tcBorders>
              <w:top w:val="single" w:sz="4" w:space="0" w:color="auto"/>
              <w:lef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4,441</w:t>
            </w:r>
          </w:p>
        </w:tc>
        <w:tc>
          <w:tcPr>
            <w:tcW w:w="1231" w:type="dxa"/>
            <w:tcBorders>
              <w:top w:val="single" w:sz="4" w:space="0" w:color="auto"/>
              <w:lef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7,304</w:t>
            </w:r>
          </w:p>
        </w:tc>
        <w:tc>
          <w:tcPr>
            <w:tcW w:w="1549" w:type="dxa"/>
            <w:tcBorders>
              <w:top w:val="single" w:sz="4" w:space="0" w:color="auto"/>
              <w:left w:val="single" w:sz="4" w:space="0" w:color="auto"/>
              <w:righ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9,147</w:t>
            </w:r>
          </w:p>
        </w:tc>
      </w:tr>
      <w:tr w:rsidR="00DA2632" w:rsidTr="00603587">
        <w:trPr>
          <w:trHeight w:hRule="exact" w:val="326"/>
          <w:jc w:val="center"/>
        </w:trPr>
        <w:tc>
          <w:tcPr>
            <w:tcW w:w="1697" w:type="dxa"/>
            <w:tcBorders>
              <w:top w:val="single" w:sz="4" w:space="0" w:color="auto"/>
              <w:left w:val="single" w:sz="4" w:space="0" w:color="auto"/>
            </w:tcBorders>
            <w:shd w:val="clear" w:color="auto" w:fill="auto"/>
          </w:tcPr>
          <w:p w:rsidR="00DA2632" w:rsidRPr="00C456B4" w:rsidRDefault="00DA2632" w:rsidP="00603587">
            <w:pPr>
              <w:pStyle w:val="af"/>
              <w:spacing w:line="276" w:lineRule="auto"/>
              <w:rPr>
                <w:sz w:val="24"/>
                <w:szCs w:val="24"/>
              </w:rPr>
            </w:pPr>
            <m:oMath>
              <m:r>
                <w:rPr>
                  <w:rFonts w:ascii="Cambria Math" w:eastAsiaTheme="minorEastAsia" w:hAnsi="Cambria Math" w:cstheme="minorBidi"/>
                  <w:sz w:val="24"/>
                  <w:szCs w:val="24"/>
                </w:rPr>
                <m:t>φ</m:t>
              </m:r>
            </m:oMath>
            <w:r w:rsidRPr="00C456B4">
              <w:rPr>
                <w:sz w:val="24"/>
                <w:szCs w:val="24"/>
              </w:rPr>
              <w:t>1</w:t>
            </w:r>
          </w:p>
        </w:tc>
        <w:tc>
          <w:tcPr>
            <w:tcW w:w="1539" w:type="dxa"/>
            <w:tcBorders>
              <w:top w:val="single" w:sz="4" w:space="0" w:color="auto"/>
              <w:lef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-0,923</w:t>
            </w:r>
          </w:p>
        </w:tc>
        <w:tc>
          <w:tcPr>
            <w:tcW w:w="1384" w:type="dxa"/>
            <w:tcBorders>
              <w:top w:val="single" w:sz="4" w:space="0" w:color="auto"/>
              <w:lef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-0,9</w:t>
            </w:r>
            <w:r w:rsidR="00603587">
              <w:rPr>
                <w:sz w:val="24"/>
                <w:szCs w:val="24"/>
              </w:rPr>
              <w:t>9</w:t>
            </w:r>
            <w:r w:rsidRPr="00C456B4">
              <w:rPr>
                <w:sz w:val="24"/>
                <w:szCs w:val="24"/>
              </w:rPr>
              <w:t>07</w:t>
            </w:r>
          </w:p>
        </w:tc>
        <w:tc>
          <w:tcPr>
            <w:tcW w:w="1384" w:type="dxa"/>
            <w:tcBorders>
              <w:top w:val="single" w:sz="4" w:space="0" w:color="auto"/>
              <w:lef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-1,005</w:t>
            </w:r>
          </w:p>
        </w:tc>
        <w:tc>
          <w:tcPr>
            <w:tcW w:w="1384" w:type="dxa"/>
            <w:tcBorders>
              <w:top w:val="single" w:sz="4" w:space="0" w:color="auto"/>
              <w:lef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-1,032</w:t>
            </w:r>
          </w:p>
        </w:tc>
        <w:tc>
          <w:tcPr>
            <w:tcW w:w="1231" w:type="dxa"/>
            <w:tcBorders>
              <w:top w:val="single" w:sz="4" w:space="0" w:color="auto"/>
              <w:lef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-1,1</w:t>
            </w:r>
          </w:p>
        </w:tc>
        <w:tc>
          <w:tcPr>
            <w:tcW w:w="1549" w:type="dxa"/>
            <w:tcBorders>
              <w:top w:val="single" w:sz="4" w:space="0" w:color="auto"/>
              <w:left w:val="single" w:sz="4" w:space="0" w:color="auto"/>
              <w:righ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-1,142</w:t>
            </w:r>
          </w:p>
        </w:tc>
      </w:tr>
      <w:tr w:rsidR="00DA2632" w:rsidTr="00603587">
        <w:trPr>
          <w:trHeight w:hRule="exact" w:val="331"/>
          <w:jc w:val="center"/>
        </w:trPr>
        <w:tc>
          <w:tcPr>
            <w:tcW w:w="1697" w:type="dxa"/>
            <w:tcBorders>
              <w:top w:val="single" w:sz="4" w:space="0" w:color="auto"/>
              <w:left w:val="single" w:sz="4" w:space="0" w:color="auto"/>
            </w:tcBorders>
            <w:shd w:val="clear" w:color="auto" w:fill="auto"/>
          </w:tcPr>
          <w:p w:rsidR="00DA2632" w:rsidRPr="00C456B4" w:rsidRDefault="00DA2632" w:rsidP="00603587">
            <w:pPr>
              <w:pStyle w:val="af"/>
              <w:spacing w:line="276" w:lineRule="auto"/>
              <w:rPr>
                <w:sz w:val="24"/>
                <w:szCs w:val="24"/>
              </w:rPr>
            </w:pPr>
            <m:oMath>
              <m:r>
                <w:rPr>
                  <w:rFonts w:ascii="Cambria Math" w:eastAsiaTheme="minorEastAsia" w:hAnsi="Cambria Math" w:cstheme="minorBidi"/>
                  <w:sz w:val="24"/>
                  <w:szCs w:val="24"/>
                </w:rPr>
                <m:t>φ</m:t>
              </m:r>
            </m:oMath>
            <w:r w:rsidRPr="00C456B4">
              <w:rPr>
                <w:sz w:val="24"/>
                <w:szCs w:val="24"/>
              </w:rPr>
              <w:t>2</w:t>
            </w:r>
          </w:p>
        </w:tc>
        <w:tc>
          <w:tcPr>
            <w:tcW w:w="1539" w:type="dxa"/>
            <w:tcBorders>
              <w:top w:val="single" w:sz="4" w:space="0" w:color="auto"/>
              <w:lef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w:t>
            </w:r>
            <w:r w:rsidR="00603587">
              <w:rPr>
                <w:sz w:val="24"/>
                <w:szCs w:val="24"/>
              </w:rPr>
              <w:t>9</w:t>
            </w:r>
            <w:r w:rsidRPr="00C456B4">
              <w:rPr>
                <w:sz w:val="24"/>
                <w:szCs w:val="24"/>
              </w:rPr>
              <w:t>7,97</w:t>
            </w:r>
          </w:p>
        </w:tc>
        <w:tc>
          <w:tcPr>
            <w:tcW w:w="1384" w:type="dxa"/>
            <w:tcBorders>
              <w:top w:val="single" w:sz="4" w:space="0" w:color="auto"/>
              <w:lef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-1</w:t>
            </w:r>
            <w:r w:rsidR="00603587">
              <w:rPr>
                <w:sz w:val="24"/>
                <w:szCs w:val="24"/>
              </w:rPr>
              <w:t>7</w:t>
            </w:r>
            <w:r w:rsidRPr="00C456B4">
              <w:rPr>
                <w:sz w:val="24"/>
                <w:szCs w:val="24"/>
              </w:rPr>
              <w:t>1,1</w:t>
            </w:r>
          </w:p>
        </w:tc>
        <w:tc>
          <w:tcPr>
            <w:tcW w:w="1384" w:type="dxa"/>
            <w:tcBorders>
              <w:top w:val="single" w:sz="4" w:space="0" w:color="auto"/>
              <w:lef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-1</w:t>
            </w:r>
            <w:r w:rsidR="00603587">
              <w:rPr>
                <w:sz w:val="24"/>
                <w:szCs w:val="24"/>
              </w:rPr>
              <w:t>7</w:t>
            </w:r>
            <w:r w:rsidRPr="00C456B4">
              <w:rPr>
                <w:sz w:val="24"/>
                <w:szCs w:val="24"/>
              </w:rPr>
              <w:t>1</w:t>
            </w:r>
          </w:p>
        </w:tc>
        <w:tc>
          <w:tcPr>
            <w:tcW w:w="1384" w:type="dxa"/>
            <w:tcBorders>
              <w:top w:val="single" w:sz="4" w:space="0" w:color="auto"/>
              <w:lef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-1</w:t>
            </w:r>
            <w:r w:rsidR="00603587">
              <w:rPr>
                <w:sz w:val="24"/>
                <w:szCs w:val="24"/>
              </w:rPr>
              <w:t>7</w:t>
            </w:r>
            <w:r w:rsidRPr="00C456B4">
              <w:rPr>
                <w:sz w:val="24"/>
                <w:szCs w:val="24"/>
              </w:rPr>
              <w:t>2,1</w:t>
            </w:r>
          </w:p>
        </w:tc>
        <w:tc>
          <w:tcPr>
            <w:tcW w:w="1231" w:type="dxa"/>
            <w:tcBorders>
              <w:top w:val="single" w:sz="4" w:space="0" w:color="auto"/>
              <w:lef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-1</w:t>
            </w:r>
            <w:r w:rsidR="00603587">
              <w:rPr>
                <w:sz w:val="24"/>
                <w:szCs w:val="24"/>
              </w:rPr>
              <w:t>7</w:t>
            </w:r>
            <w:r w:rsidRPr="00C456B4">
              <w:rPr>
                <w:sz w:val="24"/>
                <w:szCs w:val="24"/>
              </w:rPr>
              <w:t>2,2</w:t>
            </w:r>
          </w:p>
        </w:tc>
        <w:tc>
          <w:tcPr>
            <w:tcW w:w="1549" w:type="dxa"/>
            <w:tcBorders>
              <w:top w:val="single" w:sz="4" w:space="0" w:color="auto"/>
              <w:left w:val="single" w:sz="4" w:space="0" w:color="auto"/>
              <w:righ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-1</w:t>
            </w:r>
            <w:r w:rsidR="00603587">
              <w:rPr>
                <w:sz w:val="24"/>
                <w:szCs w:val="24"/>
              </w:rPr>
              <w:t>7</w:t>
            </w:r>
            <w:r w:rsidRPr="00C456B4">
              <w:rPr>
                <w:sz w:val="24"/>
                <w:szCs w:val="24"/>
              </w:rPr>
              <w:t>2,5</w:t>
            </w:r>
          </w:p>
        </w:tc>
      </w:tr>
      <w:tr w:rsidR="00DA2632" w:rsidTr="00603587">
        <w:trPr>
          <w:trHeight w:hRule="exact" w:val="326"/>
          <w:jc w:val="center"/>
        </w:trPr>
        <w:tc>
          <w:tcPr>
            <w:tcW w:w="1697" w:type="dxa"/>
            <w:tcBorders>
              <w:top w:val="single" w:sz="4" w:space="0" w:color="auto"/>
              <w:left w:val="single" w:sz="4" w:space="0" w:color="auto"/>
            </w:tcBorders>
            <w:shd w:val="clear" w:color="auto" w:fill="auto"/>
          </w:tcPr>
          <w:p w:rsidR="00DA2632" w:rsidRPr="00C456B4" w:rsidRDefault="00DA2632" w:rsidP="00603587">
            <w:pPr>
              <w:pStyle w:val="af"/>
              <w:spacing w:line="276" w:lineRule="auto"/>
              <w:rPr>
                <w:sz w:val="24"/>
                <w:szCs w:val="24"/>
              </w:rPr>
            </w:pPr>
            <m:oMath>
              <m:r>
                <w:rPr>
                  <w:rFonts w:ascii="Cambria Math" w:eastAsiaTheme="minorEastAsia" w:hAnsi="Cambria Math" w:cstheme="minorBidi"/>
                  <w:sz w:val="24"/>
                  <w:szCs w:val="24"/>
                </w:rPr>
                <m:t>φ</m:t>
              </m:r>
            </m:oMath>
            <w:r w:rsidRPr="00C456B4">
              <w:rPr>
                <w:sz w:val="24"/>
                <w:szCs w:val="24"/>
              </w:rPr>
              <w:t>0</w:t>
            </w:r>
          </w:p>
        </w:tc>
        <w:tc>
          <w:tcPr>
            <w:tcW w:w="1539" w:type="dxa"/>
            <w:tcBorders>
              <w:top w:val="single" w:sz="4" w:space="0" w:color="auto"/>
              <w:lef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-32,44</w:t>
            </w:r>
          </w:p>
        </w:tc>
        <w:tc>
          <w:tcPr>
            <w:tcW w:w="1384" w:type="dxa"/>
            <w:tcBorders>
              <w:top w:val="single" w:sz="4" w:space="0" w:color="auto"/>
              <w:lef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-1</w:t>
            </w:r>
            <w:r w:rsidR="00603587">
              <w:rPr>
                <w:sz w:val="24"/>
                <w:szCs w:val="24"/>
              </w:rPr>
              <w:t>7</w:t>
            </w:r>
            <w:r w:rsidRPr="00C456B4">
              <w:rPr>
                <w:sz w:val="24"/>
                <w:szCs w:val="24"/>
              </w:rPr>
              <w:t>4,2</w:t>
            </w:r>
          </w:p>
        </w:tc>
        <w:tc>
          <w:tcPr>
            <w:tcW w:w="1384" w:type="dxa"/>
            <w:tcBorders>
              <w:top w:val="single" w:sz="4" w:space="0" w:color="auto"/>
              <w:lef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-1</w:t>
            </w:r>
            <w:r w:rsidR="00603587">
              <w:rPr>
                <w:sz w:val="24"/>
                <w:szCs w:val="24"/>
              </w:rPr>
              <w:t>7</w:t>
            </w:r>
            <w:r w:rsidRPr="00C456B4">
              <w:rPr>
                <w:sz w:val="24"/>
                <w:szCs w:val="24"/>
              </w:rPr>
              <w:t>4,4</w:t>
            </w:r>
          </w:p>
        </w:tc>
        <w:tc>
          <w:tcPr>
            <w:tcW w:w="1384" w:type="dxa"/>
            <w:tcBorders>
              <w:top w:val="single" w:sz="4" w:space="0" w:color="auto"/>
              <w:lef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-1</w:t>
            </w:r>
            <w:r w:rsidR="00603587">
              <w:rPr>
                <w:sz w:val="24"/>
                <w:szCs w:val="24"/>
              </w:rPr>
              <w:t>7</w:t>
            </w:r>
            <w:r w:rsidRPr="00C456B4">
              <w:rPr>
                <w:sz w:val="24"/>
                <w:szCs w:val="24"/>
              </w:rPr>
              <w:t>4,5</w:t>
            </w:r>
          </w:p>
        </w:tc>
        <w:tc>
          <w:tcPr>
            <w:tcW w:w="1231" w:type="dxa"/>
            <w:tcBorders>
              <w:top w:val="single" w:sz="4" w:space="0" w:color="auto"/>
              <w:lef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-1</w:t>
            </w:r>
            <w:r w:rsidR="00603587">
              <w:rPr>
                <w:sz w:val="24"/>
                <w:szCs w:val="24"/>
              </w:rPr>
              <w:t>7</w:t>
            </w:r>
            <w:r w:rsidRPr="00C456B4">
              <w:rPr>
                <w:sz w:val="24"/>
                <w:szCs w:val="24"/>
              </w:rPr>
              <w:t>4,9</w:t>
            </w:r>
          </w:p>
        </w:tc>
        <w:tc>
          <w:tcPr>
            <w:tcW w:w="1549" w:type="dxa"/>
            <w:tcBorders>
              <w:top w:val="single" w:sz="4" w:space="0" w:color="auto"/>
              <w:left w:val="single" w:sz="4" w:space="0" w:color="auto"/>
              <w:righ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-1</w:t>
            </w:r>
            <w:r w:rsidR="00603587">
              <w:rPr>
                <w:sz w:val="24"/>
                <w:szCs w:val="24"/>
              </w:rPr>
              <w:t>7</w:t>
            </w:r>
            <w:r w:rsidRPr="00C456B4">
              <w:rPr>
                <w:sz w:val="24"/>
                <w:szCs w:val="24"/>
              </w:rPr>
              <w:t>5,1</w:t>
            </w:r>
          </w:p>
        </w:tc>
      </w:tr>
      <w:tr w:rsidR="00DA2632" w:rsidTr="00603587">
        <w:trPr>
          <w:trHeight w:hRule="exact" w:val="331"/>
          <w:jc w:val="center"/>
        </w:trPr>
        <w:tc>
          <w:tcPr>
            <w:tcW w:w="1697" w:type="dxa"/>
            <w:tcBorders>
              <w:top w:val="single" w:sz="4" w:space="0" w:color="auto"/>
              <w:left w:val="single" w:sz="4" w:space="0" w:color="auto"/>
            </w:tcBorders>
            <w:shd w:val="clear" w:color="auto" w:fill="auto"/>
          </w:tcPr>
          <w:p w:rsidR="00DA2632" w:rsidRPr="00C456B4" w:rsidRDefault="00DA2632" w:rsidP="00603587">
            <w:pPr>
              <w:pStyle w:val="af"/>
              <w:spacing w:line="276" w:lineRule="auto"/>
              <w:rPr>
                <w:sz w:val="24"/>
                <w:szCs w:val="24"/>
              </w:rPr>
            </w:pPr>
            <w:r w:rsidRPr="00C456B4">
              <w:rPr>
                <w:sz w:val="24"/>
                <w:szCs w:val="24"/>
                <w:lang w:val="lt-LT" w:eastAsia="lt-LT" w:bidi="lt-LT"/>
              </w:rPr>
              <w:t>K</w:t>
            </w:r>
            <w:r w:rsidRPr="00C456B4">
              <w:rPr>
                <w:sz w:val="24"/>
                <w:szCs w:val="24"/>
                <w:vertAlign w:val="subscript"/>
                <w:lang w:val="lt-LT" w:eastAsia="lt-LT" w:bidi="lt-LT"/>
              </w:rPr>
              <w:t>2U</w:t>
            </w:r>
          </w:p>
        </w:tc>
        <w:tc>
          <w:tcPr>
            <w:tcW w:w="1539" w:type="dxa"/>
            <w:tcBorders>
              <w:top w:val="single" w:sz="4" w:space="0" w:color="auto"/>
              <w:lef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0</w:t>
            </w:r>
          </w:p>
        </w:tc>
        <w:tc>
          <w:tcPr>
            <w:tcW w:w="1384" w:type="dxa"/>
            <w:tcBorders>
              <w:top w:val="single" w:sz="4" w:space="0" w:color="auto"/>
              <w:lef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0,003</w:t>
            </w:r>
          </w:p>
        </w:tc>
        <w:tc>
          <w:tcPr>
            <w:tcW w:w="1384" w:type="dxa"/>
            <w:tcBorders>
              <w:top w:val="single" w:sz="4" w:space="0" w:color="auto"/>
              <w:lef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0,004</w:t>
            </w:r>
          </w:p>
        </w:tc>
        <w:tc>
          <w:tcPr>
            <w:tcW w:w="1384" w:type="dxa"/>
            <w:tcBorders>
              <w:top w:val="single" w:sz="4" w:space="0" w:color="auto"/>
              <w:lef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0,00</w:t>
            </w:r>
            <w:r w:rsidR="00603587">
              <w:rPr>
                <w:sz w:val="24"/>
                <w:szCs w:val="24"/>
              </w:rPr>
              <w:t>7</w:t>
            </w:r>
          </w:p>
        </w:tc>
        <w:tc>
          <w:tcPr>
            <w:tcW w:w="1231" w:type="dxa"/>
            <w:tcBorders>
              <w:top w:val="single" w:sz="4" w:space="0" w:color="auto"/>
              <w:lef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0,01</w:t>
            </w:r>
          </w:p>
        </w:tc>
        <w:tc>
          <w:tcPr>
            <w:tcW w:w="1549" w:type="dxa"/>
            <w:tcBorders>
              <w:top w:val="single" w:sz="4" w:space="0" w:color="auto"/>
              <w:left w:val="single" w:sz="4" w:space="0" w:color="auto"/>
              <w:righ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0,012</w:t>
            </w:r>
          </w:p>
        </w:tc>
      </w:tr>
      <w:tr w:rsidR="00DA2632" w:rsidTr="00603587">
        <w:trPr>
          <w:trHeight w:hRule="exact" w:val="331"/>
          <w:jc w:val="center"/>
        </w:trPr>
        <w:tc>
          <w:tcPr>
            <w:tcW w:w="1697" w:type="dxa"/>
            <w:tcBorders>
              <w:top w:val="single" w:sz="4" w:space="0" w:color="auto"/>
              <w:left w:val="single" w:sz="4" w:space="0" w:color="auto"/>
            </w:tcBorders>
            <w:shd w:val="clear" w:color="auto" w:fill="auto"/>
          </w:tcPr>
          <w:p w:rsidR="00DA2632" w:rsidRPr="00C456B4" w:rsidRDefault="00DA2632" w:rsidP="00603587">
            <w:pPr>
              <w:pStyle w:val="af"/>
              <w:spacing w:line="276" w:lineRule="auto"/>
              <w:rPr>
                <w:sz w:val="24"/>
                <w:szCs w:val="24"/>
              </w:rPr>
            </w:pPr>
            <w:proofErr w:type="spellStart"/>
            <w:r w:rsidRPr="00C456B4">
              <w:rPr>
                <w:bCs/>
                <w:smallCaps/>
                <w:sz w:val="24"/>
                <w:szCs w:val="24"/>
                <w:lang w:val="en-US" w:bidi="en-US"/>
              </w:rPr>
              <w:t>K</w:t>
            </w:r>
            <w:r w:rsidRPr="00C456B4">
              <w:rPr>
                <w:smallCaps/>
                <w:sz w:val="24"/>
                <w:szCs w:val="24"/>
                <w:vertAlign w:val="subscript"/>
                <w:lang w:val="en-US" w:bidi="en-US"/>
              </w:rPr>
              <w:t>Оu</w:t>
            </w:r>
            <w:proofErr w:type="spellEnd"/>
          </w:p>
        </w:tc>
        <w:tc>
          <w:tcPr>
            <w:tcW w:w="1539" w:type="dxa"/>
            <w:tcBorders>
              <w:top w:val="single" w:sz="4" w:space="0" w:color="auto"/>
              <w:lef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0</w:t>
            </w:r>
          </w:p>
        </w:tc>
        <w:tc>
          <w:tcPr>
            <w:tcW w:w="1384" w:type="dxa"/>
            <w:tcBorders>
              <w:top w:val="single" w:sz="4" w:space="0" w:color="auto"/>
              <w:lef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0,011</w:t>
            </w:r>
          </w:p>
        </w:tc>
        <w:tc>
          <w:tcPr>
            <w:tcW w:w="1384" w:type="dxa"/>
            <w:tcBorders>
              <w:top w:val="single" w:sz="4" w:space="0" w:color="auto"/>
              <w:lef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0,01</w:t>
            </w:r>
            <w:r w:rsidR="00603587">
              <w:rPr>
                <w:sz w:val="24"/>
                <w:szCs w:val="24"/>
              </w:rPr>
              <w:t>7</w:t>
            </w:r>
          </w:p>
        </w:tc>
        <w:tc>
          <w:tcPr>
            <w:tcW w:w="1384" w:type="dxa"/>
            <w:tcBorders>
              <w:top w:val="single" w:sz="4" w:space="0" w:color="auto"/>
              <w:lef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0,021</w:t>
            </w:r>
          </w:p>
        </w:tc>
        <w:tc>
          <w:tcPr>
            <w:tcW w:w="1231" w:type="dxa"/>
            <w:tcBorders>
              <w:top w:val="single" w:sz="4" w:space="0" w:color="auto"/>
              <w:lef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0,035</w:t>
            </w:r>
          </w:p>
        </w:tc>
        <w:tc>
          <w:tcPr>
            <w:tcW w:w="1549" w:type="dxa"/>
            <w:tcBorders>
              <w:top w:val="single" w:sz="4" w:space="0" w:color="auto"/>
              <w:left w:val="single" w:sz="4" w:space="0" w:color="auto"/>
              <w:righ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0,044</w:t>
            </w:r>
          </w:p>
        </w:tc>
      </w:tr>
      <w:tr w:rsidR="00DA2632" w:rsidTr="00603587">
        <w:trPr>
          <w:trHeight w:hRule="exact" w:val="326"/>
          <w:jc w:val="center"/>
        </w:trPr>
        <w:tc>
          <w:tcPr>
            <w:tcW w:w="1697" w:type="dxa"/>
            <w:tcBorders>
              <w:top w:val="single" w:sz="4" w:space="0" w:color="auto"/>
              <w:left w:val="single" w:sz="4" w:space="0" w:color="auto"/>
            </w:tcBorders>
            <w:shd w:val="clear" w:color="auto" w:fill="auto"/>
          </w:tcPr>
          <w:p w:rsidR="00DA2632" w:rsidRPr="00C456B4" w:rsidRDefault="00DA2632" w:rsidP="00603587">
            <w:pPr>
              <w:pStyle w:val="af"/>
              <w:spacing w:line="276" w:lineRule="auto"/>
              <w:rPr>
                <w:sz w:val="24"/>
                <w:szCs w:val="24"/>
              </w:rPr>
            </w:pPr>
            <w:r w:rsidRPr="00C456B4">
              <w:rPr>
                <w:sz w:val="24"/>
                <w:szCs w:val="24"/>
                <w:lang w:val="en-US" w:bidi="en-US"/>
              </w:rPr>
              <w:t>K2I</w:t>
            </w:r>
          </w:p>
        </w:tc>
        <w:tc>
          <w:tcPr>
            <w:tcW w:w="1539" w:type="dxa"/>
            <w:tcBorders>
              <w:top w:val="single" w:sz="4" w:space="0" w:color="auto"/>
              <w:lef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0</w:t>
            </w:r>
          </w:p>
        </w:tc>
        <w:tc>
          <w:tcPr>
            <w:tcW w:w="1384" w:type="dxa"/>
            <w:tcBorders>
              <w:top w:val="single" w:sz="4" w:space="0" w:color="auto"/>
              <w:lef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0,0</w:t>
            </w:r>
            <w:r w:rsidR="00603587">
              <w:rPr>
                <w:sz w:val="24"/>
                <w:szCs w:val="24"/>
              </w:rPr>
              <w:t>7</w:t>
            </w:r>
          </w:p>
        </w:tc>
        <w:tc>
          <w:tcPr>
            <w:tcW w:w="1384" w:type="dxa"/>
            <w:tcBorders>
              <w:top w:val="single" w:sz="4" w:space="0" w:color="auto"/>
              <w:lef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0,0</w:t>
            </w:r>
            <w:r w:rsidR="00603587">
              <w:rPr>
                <w:sz w:val="24"/>
                <w:szCs w:val="24"/>
              </w:rPr>
              <w:t>9</w:t>
            </w:r>
            <w:r w:rsidRPr="00C456B4">
              <w:rPr>
                <w:sz w:val="24"/>
                <w:szCs w:val="24"/>
              </w:rPr>
              <w:t>3</w:t>
            </w:r>
          </w:p>
        </w:tc>
        <w:tc>
          <w:tcPr>
            <w:tcW w:w="1384" w:type="dxa"/>
            <w:tcBorders>
              <w:top w:val="single" w:sz="4" w:space="0" w:color="auto"/>
              <w:lef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0.10</w:t>
            </w:r>
            <w:r w:rsidR="00603587">
              <w:rPr>
                <w:sz w:val="24"/>
                <w:szCs w:val="24"/>
              </w:rPr>
              <w:t>9</w:t>
            </w:r>
          </w:p>
        </w:tc>
        <w:tc>
          <w:tcPr>
            <w:tcW w:w="1231" w:type="dxa"/>
            <w:tcBorders>
              <w:top w:val="single" w:sz="4" w:space="0" w:color="auto"/>
              <w:lef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0,1</w:t>
            </w:r>
            <w:r w:rsidR="00603587">
              <w:rPr>
                <w:sz w:val="24"/>
                <w:szCs w:val="24"/>
              </w:rPr>
              <w:t>77</w:t>
            </w:r>
          </w:p>
        </w:tc>
        <w:tc>
          <w:tcPr>
            <w:tcW w:w="1549" w:type="dxa"/>
            <w:tcBorders>
              <w:top w:val="single" w:sz="4" w:space="0" w:color="auto"/>
              <w:left w:val="single" w:sz="4" w:space="0" w:color="auto"/>
              <w:righ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0,2</w:t>
            </w:r>
          </w:p>
        </w:tc>
      </w:tr>
      <w:tr w:rsidR="00DA2632" w:rsidTr="00603587">
        <w:trPr>
          <w:trHeight w:hRule="exact" w:val="331"/>
          <w:jc w:val="center"/>
        </w:trPr>
        <w:tc>
          <w:tcPr>
            <w:tcW w:w="1697" w:type="dxa"/>
            <w:tcBorders>
              <w:top w:val="single" w:sz="4" w:space="0" w:color="auto"/>
              <w:left w:val="single" w:sz="4" w:space="0" w:color="auto"/>
            </w:tcBorders>
            <w:shd w:val="clear" w:color="auto" w:fill="auto"/>
          </w:tcPr>
          <w:p w:rsidR="00DA2632" w:rsidRPr="00C456B4" w:rsidRDefault="00DA2632" w:rsidP="00603587">
            <w:pPr>
              <w:pStyle w:val="af"/>
              <w:spacing w:line="276" w:lineRule="auto"/>
              <w:rPr>
                <w:sz w:val="24"/>
                <w:szCs w:val="24"/>
              </w:rPr>
            </w:pPr>
            <w:r w:rsidRPr="00C456B4">
              <w:rPr>
                <w:sz w:val="24"/>
                <w:szCs w:val="24"/>
                <w:lang w:val="en-US" w:bidi="en-US"/>
              </w:rPr>
              <w:t>K0I</w:t>
            </w:r>
          </w:p>
        </w:tc>
        <w:tc>
          <w:tcPr>
            <w:tcW w:w="1539" w:type="dxa"/>
            <w:tcBorders>
              <w:top w:val="single" w:sz="4" w:space="0" w:color="auto"/>
              <w:lef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0</w:t>
            </w:r>
          </w:p>
        </w:tc>
        <w:tc>
          <w:tcPr>
            <w:tcW w:w="1384" w:type="dxa"/>
            <w:tcBorders>
              <w:top w:val="single" w:sz="4" w:space="0" w:color="auto"/>
              <w:lef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0,053</w:t>
            </w:r>
          </w:p>
        </w:tc>
        <w:tc>
          <w:tcPr>
            <w:tcW w:w="1384" w:type="dxa"/>
            <w:tcBorders>
              <w:top w:val="single" w:sz="4" w:space="0" w:color="auto"/>
              <w:lef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0,074</w:t>
            </w:r>
          </w:p>
        </w:tc>
        <w:tc>
          <w:tcPr>
            <w:tcW w:w="1384" w:type="dxa"/>
            <w:tcBorders>
              <w:top w:val="single" w:sz="4" w:space="0" w:color="auto"/>
              <w:lef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0.09</w:t>
            </w:r>
            <w:r w:rsidR="00603587">
              <w:rPr>
                <w:sz w:val="24"/>
                <w:szCs w:val="24"/>
              </w:rPr>
              <w:t>7</w:t>
            </w:r>
          </w:p>
        </w:tc>
        <w:tc>
          <w:tcPr>
            <w:tcW w:w="1231" w:type="dxa"/>
            <w:tcBorders>
              <w:top w:val="single" w:sz="4" w:space="0" w:color="auto"/>
              <w:lef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0,14</w:t>
            </w:r>
            <w:r w:rsidR="00603587">
              <w:rPr>
                <w:sz w:val="24"/>
                <w:szCs w:val="24"/>
              </w:rPr>
              <w:t>9</w:t>
            </w:r>
          </w:p>
        </w:tc>
        <w:tc>
          <w:tcPr>
            <w:tcW w:w="1549" w:type="dxa"/>
            <w:tcBorders>
              <w:top w:val="single" w:sz="4" w:space="0" w:color="auto"/>
              <w:left w:val="single" w:sz="4" w:space="0" w:color="auto"/>
              <w:righ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0,17</w:t>
            </w:r>
            <w:r w:rsidR="00603587">
              <w:rPr>
                <w:sz w:val="24"/>
                <w:szCs w:val="24"/>
              </w:rPr>
              <w:t>9</w:t>
            </w:r>
          </w:p>
        </w:tc>
      </w:tr>
      <w:tr w:rsidR="00DA2632" w:rsidTr="00603587">
        <w:trPr>
          <w:trHeight w:hRule="exact" w:val="337"/>
          <w:jc w:val="center"/>
        </w:trPr>
        <w:tc>
          <w:tcPr>
            <w:tcW w:w="1697" w:type="dxa"/>
            <w:tcBorders>
              <w:top w:val="single" w:sz="4" w:space="0" w:color="auto"/>
              <w:left w:val="single" w:sz="4" w:space="0" w:color="auto"/>
              <w:bottom w:val="single" w:sz="4" w:space="0" w:color="auto"/>
            </w:tcBorders>
            <w:shd w:val="clear" w:color="auto" w:fill="auto"/>
          </w:tcPr>
          <w:p w:rsidR="00DA2632" w:rsidRPr="00C456B4" w:rsidRDefault="00DA2632" w:rsidP="00603587">
            <w:pPr>
              <w:pStyle w:val="af"/>
              <w:spacing w:line="276" w:lineRule="auto"/>
              <w:rPr>
                <w:sz w:val="24"/>
                <w:szCs w:val="24"/>
              </w:rPr>
            </w:pPr>
            <w:r w:rsidRPr="00C456B4">
              <w:rPr>
                <w:sz w:val="24"/>
                <w:szCs w:val="24"/>
                <w:lang w:val="lt-LT" w:eastAsia="lt-LT" w:bidi="lt-LT"/>
              </w:rPr>
              <w:t>Kp</w:t>
            </w:r>
          </w:p>
        </w:tc>
        <w:tc>
          <w:tcPr>
            <w:tcW w:w="1539" w:type="dxa"/>
            <w:tcBorders>
              <w:top w:val="single" w:sz="4" w:space="0" w:color="auto"/>
              <w:left w:val="single" w:sz="4" w:space="0" w:color="auto"/>
              <w:bottom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1</w:t>
            </w:r>
          </w:p>
        </w:tc>
        <w:tc>
          <w:tcPr>
            <w:tcW w:w="1384" w:type="dxa"/>
            <w:tcBorders>
              <w:top w:val="single" w:sz="4" w:space="0" w:color="auto"/>
              <w:left w:val="single" w:sz="4" w:space="0" w:color="auto"/>
              <w:bottom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1,015</w:t>
            </w:r>
          </w:p>
        </w:tc>
        <w:tc>
          <w:tcPr>
            <w:tcW w:w="1384" w:type="dxa"/>
            <w:tcBorders>
              <w:top w:val="single" w:sz="4" w:space="0" w:color="auto"/>
              <w:left w:val="single" w:sz="4" w:space="0" w:color="auto"/>
              <w:bottom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1,029</w:t>
            </w:r>
          </w:p>
        </w:tc>
        <w:tc>
          <w:tcPr>
            <w:tcW w:w="1384" w:type="dxa"/>
            <w:tcBorders>
              <w:top w:val="single" w:sz="4" w:space="0" w:color="auto"/>
              <w:left w:val="single" w:sz="4" w:space="0" w:color="auto"/>
              <w:bottom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1,049</w:t>
            </w:r>
          </w:p>
        </w:tc>
        <w:tc>
          <w:tcPr>
            <w:tcW w:w="1231" w:type="dxa"/>
            <w:tcBorders>
              <w:top w:val="single" w:sz="4" w:space="0" w:color="auto"/>
              <w:left w:val="single" w:sz="4" w:space="0" w:color="auto"/>
              <w:bottom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1,115</w:t>
            </w:r>
          </w:p>
        </w:tc>
        <w:tc>
          <w:tcPr>
            <w:tcW w:w="1549" w:type="dxa"/>
            <w:tcBorders>
              <w:top w:val="single" w:sz="4" w:space="0" w:color="auto"/>
              <w:left w:val="single" w:sz="4" w:space="0" w:color="auto"/>
              <w:bottom w:val="single" w:sz="4" w:space="0" w:color="auto"/>
              <w:right w:val="single" w:sz="4" w:space="0" w:color="auto"/>
            </w:tcBorders>
            <w:shd w:val="clear" w:color="auto" w:fill="auto"/>
            <w:vAlign w:val="center"/>
          </w:tcPr>
          <w:p w:rsidR="00DA2632" w:rsidRPr="00C456B4" w:rsidRDefault="00DA2632" w:rsidP="00603587">
            <w:pPr>
              <w:pStyle w:val="af"/>
              <w:spacing w:line="276" w:lineRule="auto"/>
              <w:ind w:hanging="9"/>
              <w:rPr>
                <w:sz w:val="24"/>
                <w:szCs w:val="24"/>
              </w:rPr>
            </w:pPr>
            <w:r w:rsidRPr="00C456B4">
              <w:rPr>
                <w:sz w:val="24"/>
                <w:szCs w:val="24"/>
              </w:rPr>
              <w:t>1,1</w:t>
            </w:r>
            <w:r w:rsidR="00603587">
              <w:rPr>
                <w:sz w:val="24"/>
                <w:szCs w:val="24"/>
              </w:rPr>
              <w:t>77</w:t>
            </w:r>
          </w:p>
        </w:tc>
      </w:tr>
    </w:tbl>
    <w:p w:rsidR="00603587" w:rsidRDefault="00603587" w:rsidP="00DA2632">
      <w:pPr>
        <w:spacing w:after="0" w:line="360" w:lineRule="auto"/>
        <w:ind w:firstLine="567"/>
        <w:jc w:val="both"/>
        <w:rPr>
          <w:rFonts w:ascii="Times New Roman" w:hAnsi="Times New Roman" w:cs="Times New Roman"/>
          <w:sz w:val="28"/>
          <w:szCs w:val="28"/>
        </w:rPr>
      </w:pPr>
    </w:p>
    <w:p w:rsidR="00603587" w:rsidRDefault="00603587" w:rsidP="00DA2632">
      <w:pPr>
        <w:spacing w:after="0" w:line="360" w:lineRule="auto"/>
        <w:ind w:firstLine="567"/>
        <w:jc w:val="both"/>
        <w:rPr>
          <w:rFonts w:ascii="Times New Roman" w:hAnsi="Times New Roman" w:cs="Times New Roman"/>
          <w:sz w:val="28"/>
          <w:szCs w:val="28"/>
        </w:rPr>
      </w:pPr>
    </w:p>
    <w:p w:rsidR="00603587" w:rsidRDefault="00603587" w:rsidP="00DA2632">
      <w:pPr>
        <w:spacing w:after="0" w:line="360" w:lineRule="auto"/>
        <w:ind w:firstLine="567"/>
        <w:jc w:val="both"/>
        <w:rPr>
          <w:rFonts w:ascii="Times New Roman" w:hAnsi="Times New Roman" w:cs="Times New Roman"/>
          <w:sz w:val="28"/>
          <w:szCs w:val="28"/>
        </w:rPr>
      </w:pPr>
    </w:p>
    <w:p w:rsidR="00603587" w:rsidRDefault="00603587" w:rsidP="00DA2632">
      <w:pPr>
        <w:spacing w:after="0" w:line="360" w:lineRule="auto"/>
        <w:ind w:firstLine="567"/>
        <w:jc w:val="both"/>
        <w:rPr>
          <w:rFonts w:ascii="Times New Roman" w:hAnsi="Times New Roman" w:cs="Times New Roman"/>
          <w:sz w:val="28"/>
          <w:szCs w:val="28"/>
        </w:rPr>
      </w:pPr>
    </w:p>
    <w:p w:rsidR="00DA2632" w:rsidRDefault="00DA2632" w:rsidP="00DA263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Таблиця 3</w:t>
      </w:r>
      <w:r w:rsidRPr="00B07BE6">
        <w:rPr>
          <w:rFonts w:ascii="Times New Roman" w:hAnsi="Times New Roman" w:cs="Times New Roman"/>
          <w:sz w:val="28"/>
          <w:szCs w:val="28"/>
        </w:rPr>
        <w:t xml:space="preserve">.5 </w:t>
      </w:r>
      <w:r w:rsidR="00603587">
        <w:rPr>
          <w:rFonts w:ascii="Times New Roman" w:hAnsi="Times New Roman" w:cs="Times New Roman"/>
          <w:sz w:val="28"/>
          <w:szCs w:val="28"/>
        </w:rPr>
        <w:t>–</w:t>
      </w:r>
      <w:r w:rsidRPr="00B07BE6">
        <w:rPr>
          <w:rFonts w:ascii="Times New Roman" w:hAnsi="Times New Roman" w:cs="Times New Roman"/>
          <w:sz w:val="28"/>
          <w:szCs w:val="28"/>
        </w:rPr>
        <w:t xml:space="preserve"> Результати лабораторного експерименту. Трифазне симетричне й однофазне навантаження (</w:t>
      </w:r>
      <w:r w:rsidR="009538FF">
        <w:rPr>
          <w:rFonts w:ascii="Times New Roman" w:hAnsi="Times New Roman" w:cs="Times New Roman"/>
          <w:sz w:val="28"/>
          <w:szCs w:val="28"/>
        </w:rPr>
        <w:t>п</w:t>
      </w:r>
      <w:r w:rsidRPr="00B07BE6">
        <w:rPr>
          <w:rFonts w:ascii="Times New Roman" w:hAnsi="Times New Roman" w:cs="Times New Roman"/>
          <w:sz w:val="28"/>
          <w:szCs w:val="28"/>
        </w:rPr>
        <w:t>ід час увімкнення С</w:t>
      </w:r>
      <w:r w:rsidR="009538FF">
        <w:rPr>
          <w:rFonts w:ascii="Times New Roman" w:hAnsi="Times New Roman" w:cs="Times New Roman"/>
          <w:sz w:val="28"/>
          <w:szCs w:val="28"/>
        </w:rPr>
        <w:t>П</w:t>
      </w:r>
      <w:r w:rsidRPr="00B07BE6">
        <w:rPr>
          <w:rFonts w:ascii="Times New Roman" w:hAnsi="Times New Roman" w:cs="Times New Roman"/>
          <w:sz w:val="28"/>
          <w:szCs w:val="28"/>
        </w:rPr>
        <w:t>).</w:t>
      </w:r>
    </w:p>
    <w:tbl>
      <w:tblPr>
        <w:tblOverlap w:val="never"/>
        <w:tblW w:w="10093" w:type="dxa"/>
        <w:jc w:val="center"/>
        <w:tblLayout w:type="fixed"/>
        <w:tblCellMar>
          <w:left w:w="10" w:type="dxa"/>
          <w:right w:w="10" w:type="dxa"/>
        </w:tblCellMar>
        <w:tblLook w:val="04A0"/>
      </w:tblPr>
      <w:tblGrid>
        <w:gridCol w:w="1661"/>
        <w:gridCol w:w="1503"/>
        <w:gridCol w:w="1355"/>
        <w:gridCol w:w="1355"/>
        <w:gridCol w:w="1350"/>
        <w:gridCol w:w="1203"/>
        <w:gridCol w:w="1666"/>
      </w:tblGrid>
      <w:tr w:rsidR="00DA2632" w:rsidRPr="00B07BE6" w:rsidTr="002B6323">
        <w:trPr>
          <w:trHeight w:hRule="exact" w:val="719"/>
          <w:jc w:val="center"/>
        </w:trPr>
        <w:tc>
          <w:tcPr>
            <w:tcW w:w="1661" w:type="dxa"/>
            <w:tcBorders>
              <w:top w:val="single" w:sz="4" w:space="0" w:color="auto"/>
              <w:left w:val="single" w:sz="4" w:space="0" w:color="auto"/>
            </w:tcBorders>
          </w:tcPr>
          <w:p w:rsidR="00DA2632" w:rsidRPr="00C456B4" w:rsidRDefault="00DA2632" w:rsidP="00DA2632">
            <w:pPr>
              <w:pStyle w:val="af"/>
              <w:rPr>
                <w:sz w:val="24"/>
                <w:szCs w:val="24"/>
              </w:rPr>
            </w:pPr>
            <w:r w:rsidRPr="00C456B4">
              <w:rPr>
                <w:bCs/>
                <w:sz w:val="24"/>
                <w:szCs w:val="24"/>
              </w:rPr>
              <w:t>№ досліду/</w:t>
            </w:r>
          </w:p>
          <w:p w:rsidR="00DA2632" w:rsidRPr="00C456B4" w:rsidRDefault="00DA2632" w:rsidP="00DA2632">
            <w:pPr>
              <w:pStyle w:val="af"/>
              <w:rPr>
                <w:sz w:val="24"/>
                <w:szCs w:val="24"/>
              </w:rPr>
            </w:pPr>
            <w:r w:rsidRPr="00C456B4">
              <w:rPr>
                <w:bCs/>
                <w:sz w:val="24"/>
                <w:szCs w:val="24"/>
              </w:rPr>
              <w:t>Параметр</w:t>
            </w:r>
          </w:p>
        </w:tc>
        <w:tc>
          <w:tcPr>
            <w:tcW w:w="1503" w:type="dxa"/>
            <w:tcBorders>
              <w:top w:val="single" w:sz="4" w:space="0" w:color="auto"/>
              <w:lef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1</w:t>
            </w:r>
          </w:p>
        </w:tc>
        <w:tc>
          <w:tcPr>
            <w:tcW w:w="1355" w:type="dxa"/>
            <w:tcBorders>
              <w:top w:val="single" w:sz="4" w:space="0" w:color="auto"/>
              <w:lef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2</w:t>
            </w:r>
          </w:p>
        </w:tc>
        <w:tc>
          <w:tcPr>
            <w:tcW w:w="1355" w:type="dxa"/>
            <w:tcBorders>
              <w:top w:val="single" w:sz="4" w:space="0" w:color="auto"/>
              <w:lef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3</w:t>
            </w:r>
          </w:p>
        </w:tc>
        <w:tc>
          <w:tcPr>
            <w:tcW w:w="1350" w:type="dxa"/>
            <w:tcBorders>
              <w:top w:val="single" w:sz="4" w:space="0" w:color="auto"/>
              <w:lef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4</w:t>
            </w:r>
          </w:p>
        </w:tc>
        <w:tc>
          <w:tcPr>
            <w:tcW w:w="1203" w:type="dxa"/>
            <w:tcBorders>
              <w:top w:val="single" w:sz="4" w:space="0" w:color="auto"/>
              <w:lef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5</w:t>
            </w:r>
          </w:p>
        </w:tc>
        <w:tc>
          <w:tcPr>
            <w:tcW w:w="1666" w:type="dxa"/>
            <w:tcBorders>
              <w:top w:val="single" w:sz="4" w:space="0" w:color="auto"/>
              <w:left w:val="single" w:sz="4" w:space="0" w:color="auto"/>
              <w:righ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6</w:t>
            </w:r>
          </w:p>
        </w:tc>
      </w:tr>
      <w:tr w:rsidR="00DA2632" w:rsidRPr="00B07BE6" w:rsidTr="00603587">
        <w:trPr>
          <w:trHeight w:hRule="exact" w:val="342"/>
          <w:jc w:val="center"/>
        </w:trPr>
        <w:tc>
          <w:tcPr>
            <w:tcW w:w="1661" w:type="dxa"/>
            <w:tcBorders>
              <w:top w:val="single" w:sz="4" w:space="0" w:color="auto"/>
              <w:left w:val="single" w:sz="4" w:space="0" w:color="auto"/>
            </w:tcBorders>
          </w:tcPr>
          <w:p w:rsidR="00DA2632" w:rsidRPr="00C456B4" w:rsidRDefault="00DA2632" w:rsidP="00603587">
            <w:pPr>
              <w:pStyle w:val="af"/>
              <w:rPr>
                <w:sz w:val="24"/>
                <w:szCs w:val="24"/>
              </w:rPr>
            </w:pPr>
            <w:r w:rsidRPr="00C456B4">
              <w:rPr>
                <w:sz w:val="24"/>
                <w:szCs w:val="24"/>
                <w:lang w:val="lt-LT" w:eastAsia="lt-LT" w:bidi="lt-LT"/>
              </w:rPr>
              <w:t>Ua</w:t>
            </w:r>
          </w:p>
        </w:tc>
        <w:tc>
          <w:tcPr>
            <w:tcW w:w="1503" w:type="dxa"/>
            <w:tcBorders>
              <w:top w:val="single" w:sz="4" w:space="0" w:color="auto"/>
              <w:lef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210,3</w:t>
            </w:r>
          </w:p>
        </w:tc>
        <w:tc>
          <w:tcPr>
            <w:tcW w:w="1355" w:type="dxa"/>
            <w:tcBorders>
              <w:top w:val="single" w:sz="4" w:space="0" w:color="auto"/>
              <w:lef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20</w:t>
            </w:r>
            <w:r w:rsidR="00603587">
              <w:rPr>
                <w:sz w:val="24"/>
                <w:szCs w:val="24"/>
              </w:rPr>
              <w:t>9</w:t>
            </w:r>
            <w:r w:rsidRPr="00B07BE6">
              <w:rPr>
                <w:sz w:val="24"/>
                <w:szCs w:val="24"/>
              </w:rPr>
              <w:t>,</w:t>
            </w:r>
            <w:r w:rsidR="00603587">
              <w:rPr>
                <w:sz w:val="24"/>
                <w:szCs w:val="24"/>
              </w:rPr>
              <w:t>6</w:t>
            </w:r>
          </w:p>
        </w:tc>
        <w:tc>
          <w:tcPr>
            <w:tcW w:w="1355" w:type="dxa"/>
            <w:tcBorders>
              <w:top w:val="single" w:sz="4" w:space="0" w:color="auto"/>
              <w:lef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20</w:t>
            </w:r>
            <w:r w:rsidR="00603587">
              <w:rPr>
                <w:sz w:val="24"/>
                <w:szCs w:val="24"/>
              </w:rPr>
              <w:t>9</w:t>
            </w:r>
          </w:p>
        </w:tc>
        <w:tc>
          <w:tcPr>
            <w:tcW w:w="1350" w:type="dxa"/>
            <w:tcBorders>
              <w:top w:val="single" w:sz="4" w:space="0" w:color="auto"/>
              <w:lef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20</w:t>
            </w:r>
            <w:r w:rsidR="00603587">
              <w:rPr>
                <w:sz w:val="24"/>
                <w:szCs w:val="24"/>
              </w:rPr>
              <w:t>6</w:t>
            </w:r>
            <w:r w:rsidRPr="00B07BE6">
              <w:rPr>
                <w:sz w:val="24"/>
                <w:szCs w:val="24"/>
              </w:rPr>
              <w:t>,1</w:t>
            </w:r>
          </w:p>
        </w:tc>
        <w:tc>
          <w:tcPr>
            <w:tcW w:w="1203" w:type="dxa"/>
            <w:tcBorders>
              <w:top w:val="single" w:sz="4" w:space="0" w:color="auto"/>
              <w:lef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204,9</w:t>
            </w:r>
          </w:p>
        </w:tc>
        <w:tc>
          <w:tcPr>
            <w:tcW w:w="1666" w:type="dxa"/>
            <w:tcBorders>
              <w:top w:val="single" w:sz="4" w:space="0" w:color="auto"/>
              <w:left w:val="single" w:sz="4" w:space="0" w:color="auto"/>
              <w:righ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203,5</w:t>
            </w:r>
          </w:p>
        </w:tc>
      </w:tr>
      <w:tr w:rsidR="00DA2632" w:rsidRPr="00B07BE6" w:rsidTr="00603587">
        <w:trPr>
          <w:trHeight w:hRule="exact" w:val="336"/>
          <w:jc w:val="center"/>
        </w:trPr>
        <w:tc>
          <w:tcPr>
            <w:tcW w:w="1661" w:type="dxa"/>
            <w:tcBorders>
              <w:top w:val="single" w:sz="4" w:space="0" w:color="auto"/>
              <w:left w:val="single" w:sz="4" w:space="0" w:color="auto"/>
            </w:tcBorders>
          </w:tcPr>
          <w:p w:rsidR="00DA2632" w:rsidRPr="00C456B4" w:rsidRDefault="00DA2632" w:rsidP="00603587">
            <w:pPr>
              <w:pStyle w:val="af"/>
              <w:rPr>
                <w:sz w:val="24"/>
                <w:szCs w:val="24"/>
              </w:rPr>
            </w:pPr>
            <w:r w:rsidRPr="00C456B4">
              <w:rPr>
                <w:sz w:val="24"/>
                <w:szCs w:val="24"/>
                <w:lang w:val="lt-LT" w:eastAsia="lt-LT" w:bidi="lt-LT"/>
              </w:rPr>
              <w:t>Ub</w:t>
            </w:r>
          </w:p>
        </w:tc>
        <w:tc>
          <w:tcPr>
            <w:tcW w:w="1503" w:type="dxa"/>
            <w:tcBorders>
              <w:top w:val="single" w:sz="4" w:space="0" w:color="auto"/>
              <w:lef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210,3</w:t>
            </w:r>
          </w:p>
        </w:tc>
        <w:tc>
          <w:tcPr>
            <w:tcW w:w="1355" w:type="dxa"/>
            <w:tcBorders>
              <w:top w:val="single" w:sz="4" w:space="0" w:color="auto"/>
              <w:lef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211</w:t>
            </w:r>
          </w:p>
        </w:tc>
        <w:tc>
          <w:tcPr>
            <w:tcW w:w="1355" w:type="dxa"/>
            <w:tcBorders>
              <w:top w:val="single" w:sz="4" w:space="0" w:color="auto"/>
              <w:lef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211,2</w:t>
            </w:r>
          </w:p>
        </w:tc>
        <w:tc>
          <w:tcPr>
            <w:tcW w:w="1350" w:type="dxa"/>
            <w:tcBorders>
              <w:top w:val="single" w:sz="4" w:space="0" w:color="auto"/>
              <w:lef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211,5</w:t>
            </w:r>
          </w:p>
        </w:tc>
        <w:tc>
          <w:tcPr>
            <w:tcW w:w="1203" w:type="dxa"/>
            <w:tcBorders>
              <w:top w:val="single" w:sz="4" w:space="0" w:color="auto"/>
              <w:lef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212,2</w:t>
            </w:r>
          </w:p>
        </w:tc>
        <w:tc>
          <w:tcPr>
            <w:tcW w:w="1666" w:type="dxa"/>
            <w:tcBorders>
              <w:top w:val="single" w:sz="4" w:space="0" w:color="auto"/>
              <w:left w:val="single" w:sz="4" w:space="0" w:color="auto"/>
              <w:righ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212,</w:t>
            </w:r>
            <w:r w:rsidR="00603587">
              <w:rPr>
                <w:sz w:val="24"/>
                <w:szCs w:val="24"/>
              </w:rPr>
              <w:t>6</w:t>
            </w:r>
          </w:p>
        </w:tc>
      </w:tr>
      <w:tr w:rsidR="00DA2632" w:rsidRPr="00B07BE6" w:rsidTr="00603587">
        <w:trPr>
          <w:trHeight w:hRule="exact" w:val="342"/>
          <w:jc w:val="center"/>
        </w:trPr>
        <w:tc>
          <w:tcPr>
            <w:tcW w:w="1661" w:type="dxa"/>
            <w:tcBorders>
              <w:top w:val="single" w:sz="4" w:space="0" w:color="auto"/>
              <w:left w:val="single" w:sz="4" w:space="0" w:color="auto"/>
            </w:tcBorders>
          </w:tcPr>
          <w:p w:rsidR="00DA2632" w:rsidRPr="00C456B4" w:rsidRDefault="00DA2632" w:rsidP="00603587">
            <w:pPr>
              <w:pStyle w:val="af"/>
              <w:rPr>
                <w:sz w:val="24"/>
                <w:szCs w:val="24"/>
              </w:rPr>
            </w:pPr>
            <w:r w:rsidRPr="00C456B4">
              <w:rPr>
                <w:sz w:val="24"/>
                <w:szCs w:val="24"/>
                <w:lang w:val="lt-LT" w:eastAsia="lt-LT" w:bidi="lt-LT"/>
              </w:rPr>
              <w:t>Uc</w:t>
            </w:r>
          </w:p>
        </w:tc>
        <w:tc>
          <w:tcPr>
            <w:tcW w:w="1503" w:type="dxa"/>
            <w:tcBorders>
              <w:top w:val="single" w:sz="4" w:space="0" w:color="auto"/>
              <w:lef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210,4</w:t>
            </w:r>
          </w:p>
        </w:tc>
        <w:tc>
          <w:tcPr>
            <w:tcW w:w="1355" w:type="dxa"/>
            <w:tcBorders>
              <w:top w:val="single" w:sz="4" w:space="0" w:color="auto"/>
              <w:lef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209,</w:t>
            </w:r>
            <w:r w:rsidR="00603587">
              <w:rPr>
                <w:sz w:val="24"/>
                <w:szCs w:val="24"/>
              </w:rPr>
              <w:t>6</w:t>
            </w:r>
          </w:p>
        </w:tc>
        <w:tc>
          <w:tcPr>
            <w:tcW w:w="1355" w:type="dxa"/>
            <w:tcBorders>
              <w:top w:val="single" w:sz="4" w:space="0" w:color="auto"/>
              <w:lef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209,4</w:t>
            </w:r>
          </w:p>
        </w:tc>
        <w:tc>
          <w:tcPr>
            <w:tcW w:w="1350" w:type="dxa"/>
            <w:tcBorders>
              <w:top w:val="single" w:sz="4" w:space="0" w:color="auto"/>
              <w:lef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209,1</w:t>
            </w:r>
          </w:p>
        </w:tc>
        <w:tc>
          <w:tcPr>
            <w:tcW w:w="1203" w:type="dxa"/>
            <w:tcBorders>
              <w:top w:val="single" w:sz="4" w:space="0" w:color="auto"/>
              <w:lef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20</w:t>
            </w:r>
            <w:r w:rsidR="00603587">
              <w:rPr>
                <w:sz w:val="24"/>
                <w:szCs w:val="24"/>
              </w:rPr>
              <w:t>9</w:t>
            </w:r>
            <w:r w:rsidRPr="00B07BE6">
              <w:rPr>
                <w:sz w:val="24"/>
                <w:szCs w:val="24"/>
              </w:rPr>
              <w:t>,1</w:t>
            </w:r>
          </w:p>
        </w:tc>
        <w:tc>
          <w:tcPr>
            <w:tcW w:w="1666" w:type="dxa"/>
            <w:tcBorders>
              <w:top w:val="single" w:sz="4" w:space="0" w:color="auto"/>
              <w:left w:val="single" w:sz="4" w:space="0" w:color="auto"/>
              <w:righ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20</w:t>
            </w:r>
            <w:r w:rsidR="00603587">
              <w:rPr>
                <w:sz w:val="24"/>
                <w:szCs w:val="24"/>
              </w:rPr>
              <w:t>6</w:t>
            </w:r>
            <w:r w:rsidRPr="00B07BE6">
              <w:rPr>
                <w:sz w:val="24"/>
                <w:szCs w:val="24"/>
              </w:rPr>
              <w:t>,5</w:t>
            </w:r>
          </w:p>
        </w:tc>
      </w:tr>
      <w:tr w:rsidR="00DA2632" w:rsidRPr="00B07BE6" w:rsidTr="00603587">
        <w:trPr>
          <w:trHeight w:hRule="exact" w:val="336"/>
          <w:jc w:val="center"/>
        </w:trPr>
        <w:tc>
          <w:tcPr>
            <w:tcW w:w="1661" w:type="dxa"/>
            <w:tcBorders>
              <w:top w:val="single" w:sz="4" w:space="0" w:color="auto"/>
              <w:left w:val="single" w:sz="4" w:space="0" w:color="auto"/>
            </w:tcBorders>
          </w:tcPr>
          <w:p w:rsidR="00DA2632" w:rsidRPr="00C456B4" w:rsidRDefault="00DA2632" w:rsidP="00603587">
            <w:pPr>
              <w:pStyle w:val="af"/>
              <w:rPr>
                <w:sz w:val="24"/>
                <w:szCs w:val="24"/>
              </w:rPr>
            </w:pPr>
            <m:oMath>
              <m:r>
                <w:rPr>
                  <w:rFonts w:ascii="Cambria Math" w:eastAsiaTheme="minorEastAsia" w:hAnsi="Cambria Math" w:cstheme="minorBidi"/>
                  <w:sz w:val="24"/>
                  <w:szCs w:val="24"/>
                </w:rPr>
                <m:t>φ</m:t>
              </m:r>
            </m:oMath>
            <w:r>
              <w:rPr>
                <w:iCs/>
                <w:sz w:val="24"/>
                <w:szCs w:val="24"/>
              </w:rPr>
              <w:t>а</w:t>
            </w:r>
          </w:p>
        </w:tc>
        <w:tc>
          <w:tcPr>
            <w:tcW w:w="1503" w:type="dxa"/>
            <w:tcBorders>
              <w:top w:val="single" w:sz="4" w:space="0" w:color="auto"/>
              <w:lef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-0,92</w:t>
            </w:r>
            <w:r w:rsidR="00603587">
              <w:rPr>
                <w:sz w:val="24"/>
                <w:szCs w:val="24"/>
              </w:rPr>
              <w:t>9</w:t>
            </w:r>
            <w:r w:rsidRPr="00B07BE6">
              <w:rPr>
                <w:sz w:val="24"/>
                <w:szCs w:val="24"/>
              </w:rPr>
              <w:t>4</w:t>
            </w:r>
          </w:p>
        </w:tc>
        <w:tc>
          <w:tcPr>
            <w:tcW w:w="1355" w:type="dxa"/>
            <w:tcBorders>
              <w:top w:val="single" w:sz="4" w:space="0" w:color="auto"/>
              <w:lef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-1,356</w:t>
            </w:r>
          </w:p>
        </w:tc>
        <w:tc>
          <w:tcPr>
            <w:tcW w:w="1355" w:type="dxa"/>
            <w:tcBorders>
              <w:top w:val="single" w:sz="4" w:space="0" w:color="auto"/>
              <w:lef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-1,513</w:t>
            </w:r>
          </w:p>
        </w:tc>
        <w:tc>
          <w:tcPr>
            <w:tcW w:w="1350" w:type="dxa"/>
            <w:tcBorders>
              <w:top w:val="single" w:sz="4" w:space="0" w:color="auto"/>
              <w:lef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-1,</w:t>
            </w:r>
            <w:r w:rsidR="00603587">
              <w:rPr>
                <w:sz w:val="24"/>
                <w:szCs w:val="24"/>
              </w:rPr>
              <w:t>6</w:t>
            </w:r>
            <w:r w:rsidRPr="00B07BE6">
              <w:rPr>
                <w:sz w:val="24"/>
                <w:szCs w:val="24"/>
              </w:rPr>
              <w:t>09</w:t>
            </w:r>
          </w:p>
        </w:tc>
        <w:tc>
          <w:tcPr>
            <w:tcW w:w="1203" w:type="dxa"/>
            <w:tcBorders>
              <w:top w:val="single" w:sz="4" w:space="0" w:color="auto"/>
              <w:lef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-2,1</w:t>
            </w:r>
            <w:r w:rsidR="00603587">
              <w:rPr>
                <w:sz w:val="24"/>
                <w:szCs w:val="24"/>
              </w:rPr>
              <w:t>9</w:t>
            </w:r>
            <w:r w:rsidRPr="00B07BE6">
              <w:rPr>
                <w:sz w:val="24"/>
                <w:szCs w:val="24"/>
              </w:rPr>
              <w:t>9</w:t>
            </w:r>
          </w:p>
        </w:tc>
        <w:tc>
          <w:tcPr>
            <w:tcW w:w="1666" w:type="dxa"/>
            <w:tcBorders>
              <w:top w:val="single" w:sz="4" w:space="0" w:color="auto"/>
              <w:left w:val="single" w:sz="4" w:space="0" w:color="auto"/>
              <w:righ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-2,502</w:t>
            </w:r>
          </w:p>
        </w:tc>
      </w:tr>
      <w:tr w:rsidR="00DA2632" w:rsidRPr="00B07BE6" w:rsidTr="00603587">
        <w:trPr>
          <w:trHeight w:hRule="exact" w:val="342"/>
          <w:jc w:val="center"/>
        </w:trPr>
        <w:tc>
          <w:tcPr>
            <w:tcW w:w="1661" w:type="dxa"/>
            <w:tcBorders>
              <w:top w:val="single" w:sz="4" w:space="0" w:color="auto"/>
              <w:left w:val="single" w:sz="4" w:space="0" w:color="auto"/>
            </w:tcBorders>
          </w:tcPr>
          <w:p w:rsidR="00DA2632" w:rsidRPr="00C456B4" w:rsidRDefault="00DA2632" w:rsidP="00603587">
            <w:pPr>
              <w:pStyle w:val="af"/>
              <w:rPr>
                <w:sz w:val="24"/>
                <w:szCs w:val="24"/>
              </w:rPr>
            </w:pPr>
            <m:oMath>
              <m:r>
                <w:rPr>
                  <w:rFonts w:ascii="Cambria Math" w:eastAsiaTheme="minorEastAsia" w:hAnsi="Cambria Math" w:cstheme="minorBidi"/>
                  <w:sz w:val="24"/>
                  <w:szCs w:val="24"/>
                </w:rPr>
                <m:t>φ</m:t>
              </m:r>
            </m:oMath>
            <w:r w:rsidRPr="00C456B4">
              <w:rPr>
                <w:sz w:val="24"/>
                <w:szCs w:val="24"/>
                <w:lang w:val="lt-LT" w:eastAsia="lt-LT" w:bidi="lt-LT"/>
              </w:rPr>
              <w:t>b</w:t>
            </w:r>
          </w:p>
        </w:tc>
        <w:tc>
          <w:tcPr>
            <w:tcW w:w="1503" w:type="dxa"/>
            <w:tcBorders>
              <w:top w:val="single" w:sz="4" w:space="0" w:color="auto"/>
              <w:lef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-120,9</w:t>
            </w:r>
          </w:p>
        </w:tc>
        <w:tc>
          <w:tcPr>
            <w:tcW w:w="1355" w:type="dxa"/>
            <w:tcBorders>
              <w:top w:val="single" w:sz="4" w:space="0" w:color="auto"/>
              <w:lef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-120,</w:t>
            </w:r>
            <w:r w:rsidR="00603587">
              <w:rPr>
                <w:sz w:val="24"/>
                <w:szCs w:val="24"/>
              </w:rPr>
              <w:t>9</w:t>
            </w:r>
          </w:p>
        </w:tc>
        <w:tc>
          <w:tcPr>
            <w:tcW w:w="1355" w:type="dxa"/>
            <w:tcBorders>
              <w:top w:val="single" w:sz="4" w:space="0" w:color="auto"/>
              <w:lef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-120,</w:t>
            </w:r>
            <w:r w:rsidR="00603587">
              <w:rPr>
                <w:sz w:val="24"/>
                <w:szCs w:val="24"/>
              </w:rPr>
              <w:t>9</w:t>
            </w:r>
          </w:p>
        </w:tc>
        <w:tc>
          <w:tcPr>
            <w:tcW w:w="1350" w:type="dxa"/>
            <w:tcBorders>
              <w:top w:val="single" w:sz="4" w:space="0" w:color="auto"/>
              <w:lef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-120,</w:t>
            </w:r>
            <w:r w:rsidR="00603587">
              <w:rPr>
                <w:sz w:val="24"/>
                <w:szCs w:val="24"/>
              </w:rPr>
              <w:t>6</w:t>
            </w:r>
          </w:p>
        </w:tc>
        <w:tc>
          <w:tcPr>
            <w:tcW w:w="1203" w:type="dxa"/>
            <w:tcBorders>
              <w:top w:val="single" w:sz="4" w:space="0" w:color="auto"/>
              <w:lef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-120,5</w:t>
            </w:r>
          </w:p>
        </w:tc>
        <w:tc>
          <w:tcPr>
            <w:tcW w:w="1666" w:type="dxa"/>
            <w:tcBorders>
              <w:top w:val="single" w:sz="4" w:space="0" w:color="auto"/>
              <w:left w:val="single" w:sz="4" w:space="0" w:color="auto"/>
              <w:righ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-120,4</w:t>
            </w:r>
          </w:p>
        </w:tc>
      </w:tr>
      <w:tr w:rsidR="00DA2632" w:rsidRPr="00B07BE6" w:rsidTr="00603587">
        <w:trPr>
          <w:trHeight w:hRule="exact" w:val="336"/>
          <w:jc w:val="center"/>
        </w:trPr>
        <w:tc>
          <w:tcPr>
            <w:tcW w:w="1661" w:type="dxa"/>
            <w:tcBorders>
              <w:top w:val="single" w:sz="4" w:space="0" w:color="auto"/>
              <w:left w:val="single" w:sz="4" w:space="0" w:color="auto"/>
            </w:tcBorders>
          </w:tcPr>
          <w:p w:rsidR="00DA2632" w:rsidRPr="00C456B4" w:rsidRDefault="00DA2632" w:rsidP="00603587">
            <w:pPr>
              <w:pStyle w:val="af"/>
              <w:rPr>
                <w:sz w:val="24"/>
                <w:szCs w:val="24"/>
              </w:rPr>
            </w:pPr>
            <m:oMath>
              <m:r>
                <w:rPr>
                  <w:rFonts w:ascii="Cambria Math" w:eastAsiaTheme="minorEastAsia" w:hAnsi="Cambria Math" w:cstheme="minorBidi"/>
                  <w:sz w:val="24"/>
                  <w:szCs w:val="24"/>
                </w:rPr>
                <m:t>φ</m:t>
              </m:r>
            </m:oMath>
            <w:r w:rsidRPr="00C456B4">
              <w:rPr>
                <w:sz w:val="24"/>
                <w:szCs w:val="24"/>
                <w:lang w:val="lt-LT" w:eastAsia="lt-LT" w:bidi="lt-LT"/>
              </w:rPr>
              <w:t>b</w:t>
            </w:r>
          </w:p>
        </w:tc>
        <w:tc>
          <w:tcPr>
            <w:tcW w:w="1503" w:type="dxa"/>
            <w:tcBorders>
              <w:top w:val="single" w:sz="4" w:space="0" w:color="auto"/>
              <w:lef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119,1</w:t>
            </w:r>
          </w:p>
        </w:tc>
        <w:tc>
          <w:tcPr>
            <w:tcW w:w="1355" w:type="dxa"/>
            <w:tcBorders>
              <w:top w:val="single" w:sz="4" w:space="0" w:color="auto"/>
              <w:lef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119,1</w:t>
            </w:r>
          </w:p>
        </w:tc>
        <w:tc>
          <w:tcPr>
            <w:tcW w:w="1355" w:type="dxa"/>
            <w:tcBorders>
              <w:top w:val="single" w:sz="4" w:space="0" w:color="auto"/>
              <w:lef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119,1</w:t>
            </w:r>
          </w:p>
        </w:tc>
        <w:tc>
          <w:tcPr>
            <w:tcW w:w="1350" w:type="dxa"/>
            <w:tcBorders>
              <w:top w:val="single" w:sz="4" w:space="0" w:color="auto"/>
              <w:lef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119,2</w:t>
            </w:r>
          </w:p>
        </w:tc>
        <w:tc>
          <w:tcPr>
            <w:tcW w:w="1203" w:type="dxa"/>
            <w:tcBorders>
              <w:top w:val="single" w:sz="4" w:space="0" w:color="auto"/>
              <w:lef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119,2</w:t>
            </w:r>
          </w:p>
        </w:tc>
        <w:tc>
          <w:tcPr>
            <w:tcW w:w="1666" w:type="dxa"/>
            <w:tcBorders>
              <w:top w:val="single" w:sz="4" w:space="0" w:color="auto"/>
              <w:left w:val="single" w:sz="4" w:space="0" w:color="auto"/>
              <w:righ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119,3</w:t>
            </w:r>
          </w:p>
        </w:tc>
      </w:tr>
      <w:tr w:rsidR="00DA2632" w:rsidRPr="00B07BE6" w:rsidTr="00603587">
        <w:trPr>
          <w:trHeight w:hRule="exact" w:val="342"/>
          <w:jc w:val="center"/>
        </w:trPr>
        <w:tc>
          <w:tcPr>
            <w:tcW w:w="1661" w:type="dxa"/>
            <w:tcBorders>
              <w:top w:val="single" w:sz="4" w:space="0" w:color="auto"/>
              <w:left w:val="single" w:sz="4" w:space="0" w:color="auto"/>
            </w:tcBorders>
          </w:tcPr>
          <w:p w:rsidR="00DA2632" w:rsidRPr="00C456B4" w:rsidRDefault="00DA2632" w:rsidP="00603587">
            <w:pPr>
              <w:pStyle w:val="af"/>
              <w:rPr>
                <w:sz w:val="24"/>
                <w:szCs w:val="24"/>
              </w:rPr>
            </w:pPr>
            <w:r w:rsidRPr="00C456B4">
              <w:rPr>
                <w:sz w:val="24"/>
                <w:szCs w:val="24"/>
                <w:lang w:val="lt-LT" w:eastAsia="lt-LT" w:bidi="lt-LT"/>
              </w:rPr>
              <w:t>Ia</w:t>
            </w:r>
          </w:p>
        </w:tc>
        <w:tc>
          <w:tcPr>
            <w:tcW w:w="1503" w:type="dxa"/>
            <w:tcBorders>
              <w:top w:val="single" w:sz="4" w:space="0" w:color="auto"/>
              <w:lef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26,2</w:t>
            </w:r>
            <w:r w:rsidR="00603587">
              <w:rPr>
                <w:sz w:val="24"/>
                <w:szCs w:val="24"/>
              </w:rPr>
              <w:t>6</w:t>
            </w:r>
          </w:p>
        </w:tc>
        <w:tc>
          <w:tcPr>
            <w:tcW w:w="1355" w:type="dxa"/>
            <w:tcBorders>
              <w:top w:val="single" w:sz="4" w:space="0" w:color="auto"/>
              <w:lef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30,13</w:t>
            </w:r>
          </w:p>
        </w:tc>
        <w:tc>
          <w:tcPr>
            <w:tcW w:w="1355" w:type="dxa"/>
            <w:tcBorders>
              <w:top w:val="single" w:sz="4" w:space="0" w:color="auto"/>
              <w:lef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31,</w:t>
            </w:r>
            <w:r w:rsidR="00603587">
              <w:rPr>
                <w:sz w:val="24"/>
                <w:szCs w:val="24"/>
              </w:rPr>
              <w:t>6</w:t>
            </w:r>
            <w:r w:rsidRPr="00B07BE6">
              <w:rPr>
                <w:sz w:val="24"/>
                <w:szCs w:val="24"/>
              </w:rPr>
              <w:t>9</w:t>
            </w:r>
          </w:p>
        </w:tc>
        <w:tc>
          <w:tcPr>
            <w:tcW w:w="1350" w:type="dxa"/>
            <w:tcBorders>
              <w:top w:val="single" w:sz="4" w:space="0" w:color="auto"/>
              <w:lef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33,</w:t>
            </w:r>
            <w:r w:rsidR="00603587">
              <w:rPr>
                <w:sz w:val="24"/>
                <w:szCs w:val="24"/>
              </w:rPr>
              <w:t>6</w:t>
            </w:r>
            <w:r w:rsidRPr="00B07BE6">
              <w:rPr>
                <w:sz w:val="24"/>
                <w:szCs w:val="24"/>
              </w:rPr>
              <w:t>1</w:t>
            </w:r>
          </w:p>
        </w:tc>
        <w:tc>
          <w:tcPr>
            <w:tcW w:w="1203" w:type="dxa"/>
            <w:tcBorders>
              <w:top w:val="single" w:sz="4" w:space="0" w:color="auto"/>
              <w:lef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3</w:t>
            </w:r>
            <w:r w:rsidR="00603587">
              <w:rPr>
                <w:sz w:val="24"/>
                <w:szCs w:val="24"/>
              </w:rPr>
              <w:t>9</w:t>
            </w:r>
            <w:r w:rsidRPr="00B07BE6">
              <w:rPr>
                <w:sz w:val="24"/>
                <w:szCs w:val="24"/>
              </w:rPr>
              <w:t>,63</w:t>
            </w:r>
          </w:p>
        </w:tc>
        <w:tc>
          <w:tcPr>
            <w:tcW w:w="1666" w:type="dxa"/>
            <w:tcBorders>
              <w:top w:val="single" w:sz="4" w:space="0" w:color="auto"/>
              <w:left w:val="single" w:sz="4" w:space="0" w:color="auto"/>
              <w:righ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41,</w:t>
            </w:r>
            <w:r w:rsidR="00603587">
              <w:rPr>
                <w:sz w:val="24"/>
                <w:szCs w:val="24"/>
              </w:rPr>
              <w:t>9</w:t>
            </w:r>
            <w:r w:rsidRPr="00B07BE6">
              <w:rPr>
                <w:sz w:val="24"/>
                <w:szCs w:val="24"/>
              </w:rPr>
              <w:t>6</w:t>
            </w:r>
          </w:p>
        </w:tc>
      </w:tr>
      <w:tr w:rsidR="00DA2632" w:rsidRPr="00B07BE6" w:rsidTr="00603587">
        <w:trPr>
          <w:trHeight w:hRule="exact" w:val="342"/>
          <w:jc w:val="center"/>
        </w:trPr>
        <w:tc>
          <w:tcPr>
            <w:tcW w:w="1661" w:type="dxa"/>
            <w:tcBorders>
              <w:top w:val="single" w:sz="4" w:space="0" w:color="auto"/>
              <w:left w:val="single" w:sz="4" w:space="0" w:color="auto"/>
            </w:tcBorders>
          </w:tcPr>
          <w:p w:rsidR="00DA2632" w:rsidRPr="00C456B4" w:rsidRDefault="00DA2632" w:rsidP="00603587">
            <w:pPr>
              <w:pStyle w:val="af"/>
              <w:rPr>
                <w:sz w:val="24"/>
                <w:szCs w:val="24"/>
              </w:rPr>
            </w:pPr>
            <w:r w:rsidRPr="00C456B4">
              <w:rPr>
                <w:sz w:val="24"/>
                <w:szCs w:val="24"/>
                <w:lang w:val="lt-LT" w:eastAsia="lt-LT" w:bidi="lt-LT"/>
              </w:rPr>
              <w:t>Ib</w:t>
            </w:r>
          </w:p>
        </w:tc>
        <w:tc>
          <w:tcPr>
            <w:tcW w:w="1503" w:type="dxa"/>
            <w:tcBorders>
              <w:top w:val="single" w:sz="4" w:space="0" w:color="auto"/>
              <w:lef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26,2</w:t>
            </w:r>
            <w:r w:rsidR="00603587">
              <w:rPr>
                <w:sz w:val="24"/>
                <w:szCs w:val="24"/>
              </w:rPr>
              <w:t>6</w:t>
            </w:r>
          </w:p>
        </w:tc>
        <w:tc>
          <w:tcPr>
            <w:tcW w:w="1355" w:type="dxa"/>
            <w:tcBorders>
              <w:top w:val="single" w:sz="4" w:space="0" w:color="auto"/>
              <w:lef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26,44</w:t>
            </w:r>
          </w:p>
        </w:tc>
        <w:tc>
          <w:tcPr>
            <w:tcW w:w="1355" w:type="dxa"/>
            <w:tcBorders>
              <w:top w:val="single" w:sz="4" w:space="0" w:color="auto"/>
              <w:lef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26,53</w:t>
            </w:r>
          </w:p>
        </w:tc>
        <w:tc>
          <w:tcPr>
            <w:tcW w:w="1350" w:type="dxa"/>
            <w:tcBorders>
              <w:top w:val="single" w:sz="4" w:space="0" w:color="auto"/>
              <w:lef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26,63</w:t>
            </w:r>
          </w:p>
        </w:tc>
        <w:tc>
          <w:tcPr>
            <w:tcW w:w="1203" w:type="dxa"/>
            <w:tcBorders>
              <w:top w:val="single" w:sz="4" w:space="0" w:color="auto"/>
              <w:lef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26,96</w:t>
            </w:r>
          </w:p>
        </w:tc>
        <w:tc>
          <w:tcPr>
            <w:tcW w:w="1666" w:type="dxa"/>
            <w:tcBorders>
              <w:top w:val="single" w:sz="4" w:space="0" w:color="auto"/>
              <w:left w:val="single" w:sz="4" w:space="0" w:color="auto"/>
              <w:righ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2</w:t>
            </w:r>
            <w:r w:rsidR="00603587">
              <w:rPr>
                <w:sz w:val="24"/>
                <w:szCs w:val="24"/>
              </w:rPr>
              <w:t>6</w:t>
            </w:r>
            <w:r w:rsidRPr="00B07BE6">
              <w:rPr>
                <w:sz w:val="24"/>
                <w:szCs w:val="24"/>
              </w:rPr>
              <w:t>,21</w:t>
            </w:r>
          </w:p>
        </w:tc>
      </w:tr>
      <w:tr w:rsidR="00DA2632" w:rsidRPr="00B07BE6" w:rsidTr="00603587">
        <w:trPr>
          <w:trHeight w:hRule="exact" w:val="336"/>
          <w:jc w:val="center"/>
        </w:trPr>
        <w:tc>
          <w:tcPr>
            <w:tcW w:w="1661" w:type="dxa"/>
            <w:tcBorders>
              <w:top w:val="single" w:sz="4" w:space="0" w:color="auto"/>
              <w:left w:val="single" w:sz="4" w:space="0" w:color="auto"/>
            </w:tcBorders>
          </w:tcPr>
          <w:p w:rsidR="00DA2632" w:rsidRPr="00C456B4" w:rsidRDefault="00DA2632" w:rsidP="00603587">
            <w:pPr>
              <w:pStyle w:val="af"/>
              <w:rPr>
                <w:sz w:val="24"/>
                <w:szCs w:val="24"/>
              </w:rPr>
            </w:pPr>
            <w:r w:rsidRPr="00C456B4">
              <w:rPr>
                <w:sz w:val="24"/>
                <w:szCs w:val="24"/>
                <w:lang w:val="lt-LT" w:eastAsia="lt-LT" w:bidi="lt-LT"/>
              </w:rPr>
              <w:t>Ic</w:t>
            </w:r>
          </w:p>
        </w:tc>
        <w:tc>
          <w:tcPr>
            <w:tcW w:w="1503" w:type="dxa"/>
            <w:tcBorders>
              <w:top w:val="single" w:sz="4" w:space="0" w:color="auto"/>
              <w:lef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26,2</w:t>
            </w:r>
            <w:r w:rsidR="00603587">
              <w:rPr>
                <w:sz w:val="24"/>
                <w:szCs w:val="24"/>
              </w:rPr>
              <w:t>6</w:t>
            </w:r>
          </w:p>
        </w:tc>
        <w:tc>
          <w:tcPr>
            <w:tcW w:w="1355" w:type="dxa"/>
            <w:tcBorders>
              <w:top w:val="single" w:sz="4" w:space="0" w:color="auto"/>
              <w:lef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2</w:t>
            </w:r>
            <w:r w:rsidR="00603587">
              <w:rPr>
                <w:sz w:val="24"/>
                <w:szCs w:val="24"/>
              </w:rPr>
              <w:t>6</w:t>
            </w:r>
            <w:r w:rsidRPr="00B07BE6">
              <w:rPr>
                <w:sz w:val="24"/>
                <w:szCs w:val="24"/>
              </w:rPr>
              <w:t>,34</w:t>
            </w:r>
          </w:p>
        </w:tc>
        <w:tc>
          <w:tcPr>
            <w:tcW w:w="1355" w:type="dxa"/>
            <w:tcBorders>
              <w:top w:val="single" w:sz="4" w:space="0" w:color="auto"/>
              <w:lef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2</w:t>
            </w:r>
            <w:r w:rsidR="00603587">
              <w:rPr>
                <w:sz w:val="24"/>
                <w:szCs w:val="24"/>
              </w:rPr>
              <w:t>6</w:t>
            </w:r>
            <w:r w:rsidRPr="00B07BE6">
              <w:rPr>
                <w:sz w:val="24"/>
                <w:szCs w:val="24"/>
              </w:rPr>
              <w:t>,</w:t>
            </w:r>
            <w:r w:rsidR="00603587">
              <w:rPr>
                <w:sz w:val="24"/>
                <w:szCs w:val="24"/>
              </w:rPr>
              <w:t>9</w:t>
            </w:r>
            <w:r w:rsidRPr="00B07BE6">
              <w:rPr>
                <w:sz w:val="24"/>
                <w:szCs w:val="24"/>
              </w:rPr>
              <w:t>1</w:t>
            </w:r>
          </w:p>
        </w:tc>
        <w:tc>
          <w:tcPr>
            <w:tcW w:w="1350" w:type="dxa"/>
            <w:tcBorders>
              <w:top w:val="single" w:sz="4" w:space="0" w:color="auto"/>
              <w:lef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2</w:t>
            </w:r>
            <w:r w:rsidR="00603587">
              <w:rPr>
                <w:sz w:val="24"/>
                <w:szCs w:val="24"/>
              </w:rPr>
              <w:t>9</w:t>
            </w:r>
            <w:r w:rsidRPr="00B07BE6">
              <w:rPr>
                <w:sz w:val="24"/>
                <w:szCs w:val="24"/>
              </w:rPr>
              <w:t>,36</w:t>
            </w:r>
          </w:p>
        </w:tc>
        <w:tc>
          <w:tcPr>
            <w:tcW w:w="1203" w:type="dxa"/>
            <w:tcBorders>
              <w:top w:val="single" w:sz="4" w:space="0" w:color="auto"/>
              <w:lef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29,</w:t>
            </w:r>
            <w:r w:rsidR="00603587">
              <w:rPr>
                <w:sz w:val="24"/>
                <w:szCs w:val="24"/>
              </w:rPr>
              <w:t>69</w:t>
            </w:r>
          </w:p>
        </w:tc>
        <w:tc>
          <w:tcPr>
            <w:tcW w:w="1666" w:type="dxa"/>
            <w:tcBorders>
              <w:top w:val="single" w:sz="4" w:space="0" w:color="auto"/>
              <w:left w:val="single" w:sz="4" w:space="0" w:color="auto"/>
              <w:righ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30,</w:t>
            </w:r>
            <w:r w:rsidR="00603587">
              <w:rPr>
                <w:sz w:val="24"/>
                <w:szCs w:val="24"/>
              </w:rPr>
              <w:t>6</w:t>
            </w:r>
            <w:r w:rsidRPr="00B07BE6">
              <w:rPr>
                <w:sz w:val="24"/>
                <w:szCs w:val="24"/>
              </w:rPr>
              <w:t>4</w:t>
            </w:r>
          </w:p>
        </w:tc>
      </w:tr>
      <w:tr w:rsidR="00DA2632" w:rsidRPr="00B07BE6" w:rsidTr="00603587">
        <w:trPr>
          <w:trHeight w:hRule="exact" w:val="342"/>
          <w:jc w:val="center"/>
        </w:trPr>
        <w:tc>
          <w:tcPr>
            <w:tcW w:w="1661" w:type="dxa"/>
            <w:tcBorders>
              <w:top w:val="single" w:sz="4" w:space="0" w:color="auto"/>
              <w:left w:val="single" w:sz="4" w:space="0" w:color="auto"/>
            </w:tcBorders>
          </w:tcPr>
          <w:p w:rsidR="00DA2632" w:rsidRPr="00C456B4" w:rsidRDefault="00DA2632" w:rsidP="00603587">
            <w:pPr>
              <w:pStyle w:val="af"/>
              <w:rPr>
                <w:sz w:val="24"/>
                <w:szCs w:val="24"/>
              </w:rPr>
            </w:pPr>
            <w:r w:rsidRPr="00C456B4">
              <w:rPr>
                <w:sz w:val="24"/>
                <w:szCs w:val="24"/>
                <w:lang w:val="lt-LT" w:eastAsia="lt-LT" w:bidi="lt-LT"/>
              </w:rPr>
              <w:t>I1</w:t>
            </w:r>
          </w:p>
        </w:tc>
        <w:tc>
          <w:tcPr>
            <w:tcW w:w="1503" w:type="dxa"/>
            <w:tcBorders>
              <w:top w:val="single" w:sz="4" w:space="0" w:color="auto"/>
              <w:lef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26,2</w:t>
            </w:r>
            <w:r w:rsidR="00603587">
              <w:rPr>
                <w:sz w:val="24"/>
                <w:szCs w:val="24"/>
              </w:rPr>
              <w:t>6</w:t>
            </w:r>
          </w:p>
        </w:tc>
        <w:tc>
          <w:tcPr>
            <w:tcW w:w="1355" w:type="dxa"/>
            <w:tcBorders>
              <w:top w:val="single" w:sz="4" w:space="0" w:color="auto"/>
              <w:lef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2</w:t>
            </w:r>
            <w:r w:rsidR="00603587">
              <w:rPr>
                <w:sz w:val="24"/>
                <w:szCs w:val="24"/>
              </w:rPr>
              <w:t>6</w:t>
            </w:r>
            <w:r w:rsidRPr="00B07BE6">
              <w:rPr>
                <w:sz w:val="24"/>
                <w:szCs w:val="24"/>
              </w:rPr>
              <w:t>,96</w:t>
            </w:r>
          </w:p>
        </w:tc>
        <w:tc>
          <w:tcPr>
            <w:tcW w:w="1355" w:type="dxa"/>
            <w:tcBorders>
              <w:top w:val="single" w:sz="4" w:space="0" w:color="auto"/>
              <w:lef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2</w:t>
            </w:r>
            <w:r w:rsidR="00603587">
              <w:rPr>
                <w:sz w:val="24"/>
                <w:szCs w:val="24"/>
              </w:rPr>
              <w:t>9</w:t>
            </w:r>
            <w:r w:rsidRPr="00B07BE6">
              <w:rPr>
                <w:sz w:val="24"/>
                <w:szCs w:val="24"/>
              </w:rPr>
              <w:t>,6</w:t>
            </w:r>
            <w:r w:rsidR="00603587">
              <w:rPr>
                <w:sz w:val="24"/>
                <w:szCs w:val="24"/>
              </w:rPr>
              <w:t>9</w:t>
            </w:r>
          </w:p>
        </w:tc>
        <w:tc>
          <w:tcPr>
            <w:tcW w:w="1350" w:type="dxa"/>
            <w:tcBorders>
              <w:top w:val="single" w:sz="4" w:space="0" w:color="auto"/>
              <w:lef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29,51</w:t>
            </w:r>
          </w:p>
        </w:tc>
        <w:tc>
          <w:tcPr>
            <w:tcW w:w="1203" w:type="dxa"/>
            <w:tcBorders>
              <w:top w:val="single" w:sz="4" w:space="0" w:color="auto"/>
              <w:lef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31,65</w:t>
            </w:r>
          </w:p>
        </w:tc>
        <w:tc>
          <w:tcPr>
            <w:tcW w:w="1666" w:type="dxa"/>
            <w:tcBorders>
              <w:top w:val="single" w:sz="4" w:space="0" w:color="auto"/>
              <w:left w:val="single" w:sz="4" w:space="0" w:color="auto"/>
              <w:righ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33,05</w:t>
            </w:r>
          </w:p>
        </w:tc>
      </w:tr>
      <w:tr w:rsidR="00DA2632" w:rsidRPr="00B07BE6" w:rsidTr="00603587">
        <w:trPr>
          <w:trHeight w:hRule="exact" w:val="336"/>
          <w:jc w:val="center"/>
        </w:trPr>
        <w:tc>
          <w:tcPr>
            <w:tcW w:w="1661" w:type="dxa"/>
            <w:tcBorders>
              <w:top w:val="single" w:sz="4" w:space="0" w:color="auto"/>
              <w:left w:val="single" w:sz="4" w:space="0" w:color="auto"/>
            </w:tcBorders>
          </w:tcPr>
          <w:p w:rsidR="00DA2632" w:rsidRPr="00C456B4" w:rsidRDefault="00DA2632" w:rsidP="00603587">
            <w:pPr>
              <w:pStyle w:val="af"/>
              <w:rPr>
                <w:sz w:val="24"/>
                <w:szCs w:val="24"/>
              </w:rPr>
            </w:pPr>
            <w:r w:rsidRPr="00C456B4">
              <w:rPr>
                <w:sz w:val="24"/>
                <w:szCs w:val="24"/>
                <w:lang w:val="lt-LT" w:eastAsia="lt-LT" w:bidi="lt-LT"/>
              </w:rPr>
              <w:t>I2</w:t>
            </w:r>
          </w:p>
        </w:tc>
        <w:tc>
          <w:tcPr>
            <w:tcW w:w="1503" w:type="dxa"/>
            <w:tcBorders>
              <w:top w:val="single" w:sz="4" w:space="0" w:color="auto"/>
              <w:lef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0</w:t>
            </w:r>
          </w:p>
        </w:tc>
        <w:tc>
          <w:tcPr>
            <w:tcW w:w="1355" w:type="dxa"/>
            <w:tcBorders>
              <w:top w:val="single" w:sz="4" w:space="0" w:color="auto"/>
              <w:lef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1,6</w:t>
            </w:r>
            <w:r w:rsidR="00603587">
              <w:rPr>
                <w:sz w:val="24"/>
                <w:szCs w:val="24"/>
              </w:rPr>
              <w:t>66</w:t>
            </w:r>
          </w:p>
        </w:tc>
        <w:tc>
          <w:tcPr>
            <w:tcW w:w="1355" w:type="dxa"/>
            <w:tcBorders>
              <w:top w:val="single" w:sz="4" w:space="0" w:color="auto"/>
              <w:lef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2,4</w:t>
            </w:r>
          </w:p>
        </w:tc>
        <w:tc>
          <w:tcPr>
            <w:tcW w:w="1350" w:type="dxa"/>
            <w:tcBorders>
              <w:top w:val="single" w:sz="4" w:space="0" w:color="auto"/>
              <w:lef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3,236</w:t>
            </w:r>
          </w:p>
        </w:tc>
        <w:tc>
          <w:tcPr>
            <w:tcW w:w="1203" w:type="dxa"/>
            <w:tcBorders>
              <w:top w:val="single" w:sz="4" w:space="0" w:color="auto"/>
              <w:lef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5,3</w:t>
            </w:r>
            <w:r w:rsidR="00603587">
              <w:rPr>
                <w:sz w:val="24"/>
                <w:szCs w:val="24"/>
              </w:rPr>
              <w:t>6</w:t>
            </w:r>
            <w:r w:rsidRPr="00B07BE6">
              <w:rPr>
                <w:sz w:val="24"/>
                <w:szCs w:val="24"/>
              </w:rPr>
              <w:t>9</w:t>
            </w:r>
          </w:p>
        </w:tc>
        <w:tc>
          <w:tcPr>
            <w:tcW w:w="1666" w:type="dxa"/>
            <w:tcBorders>
              <w:top w:val="single" w:sz="4" w:space="0" w:color="auto"/>
              <w:left w:val="single" w:sz="4" w:space="0" w:color="auto"/>
              <w:righ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6,</w:t>
            </w:r>
            <w:r w:rsidR="00603587">
              <w:rPr>
                <w:sz w:val="24"/>
                <w:szCs w:val="24"/>
              </w:rPr>
              <w:t>69</w:t>
            </w:r>
            <w:r w:rsidRPr="00B07BE6">
              <w:rPr>
                <w:sz w:val="24"/>
                <w:szCs w:val="24"/>
              </w:rPr>
              <w:t>3</w:t>
            </w:r>
          </w:p>
        </w:tc>
      </w:tr>
      <w:tr w:rsidR="00DA2632" w:rsidRPr="00B07BE6" w:rsidTr="00603587">
        <w:trPr>
          <w:trHeight w:hRule="exact" w:val="342"/>
          <w:jc w:val="center"/>
        </w:trPr>
        <w:tc>
          <w:tcPr>
            <w:tcW w:w="1661" w:type="dxa"/>
            <w:tcBorders>
              <w:top w:val="single" w:sz="4" w:space="0" w:color="auto"/>
              <w:left w:val="single" w:sz="4" w:space="0" w:color="auto"/>
            </w:tcBorders>
          </w:tcPr>
          <w:p w:rsidR="00DA2632" w:rsidRPr="00C456B4" w:rsidRDefault="00DA2632" w:rsidP="00603587">
            <w:pPr>
              <w:pStyle w:val="af"/>
              <w:rPr>
                <w:sz w:val="24"/>
                <w:szCs w:val="24"/>
              </w:rPr>
            </w:pPr>
            <w:r w:rsidRPr="00C456B4">
              <w:rPr>
                <w:sz w:val="24"/>
                <w:szCs w:val="24"/>
                <w:lang w:val="lt-LT" w:eastAsia="lt-LT" w:bidi="lt-LT"/>
              </w:rPr>
              <w:t>I0</w:t>
            </w:r>
          </w:p>
        </w:tc>
        <w:tc>
          <w:tcPr>
            <w:tcW w:w="1503" w:type="dxa"/>
            <w:tcBorders>
              <w:top w:val="single" w:sz="4" w:space="0" w:color="auto"/>
              <w:lef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0</w:t>
            </w:r>
          </w:p>
        </w:tc>
        <w:tc>
          <w:tcPr>
            <w:tcW w:w="1355" w:type="dxa"/>
            <w:tcBorders>
              <w:top w:val="single" w:sz="4" w:space="0" w:color="auto"/>
              <w:lef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0,6</w:t>
            </w:r>
            <w:r w:rsidR="00603587">
              <w:rPr>
                <w:sz w:val="24"/>
                <w:szCs w:val="24"/>
              </w:rPr>
              <w:t>6</w:t>
            </w:r>
            <w:r w:rsidRPr="00B07BE6">
              <w:rPr>
                <w:sz w:val="24"/>
                <w:szCs w:val="24"/>
              </w:rPr>
              <w:t>3</w:t>
            </w:r>
          </w:p>
        </w:tc>
        <w:tc>
          <w:tcPr>
            <w:tcW w:w="1355" w:type="dxa"/>
            <w:tcBorders>
              <w:top w:val="single" w:sz="4" w:space="0" w:color="auto"/>
              <w:lef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0,9629</w:t>
            </w:r>
          </w:p>
        </w:tc>
        <w:tc>
          <w:tcPr>
            <w:tcW w:w="1350" w:type="dxa"/>
            <w:tcBorders>
              <w:top w:val="single" w:sz="4" w:space="0" w:color="auto"/>
              <w:lef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1,299</w:t>
            </w:r>
          </w:p>
        </w:tc>
        <w:tc>
          <w:tcPr>
            <w:tcW w:w="1203" w:type="dxa"/>
            <w:tcBorders>
              <w:top w:val="single" w:sz="4" w:space="0" w:color="auto"/>
              <w:lef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2,159</w:t>
            </w:r>
          </w:p>
        </w:tc>
        <w:tc>
          <w:tcPr>
            <w:tcW w:w="1666" w:type="dxa"/>
            <w:tcBorders>
              <w:top w:val="single" w:sz="4" w:space="0" w:color="auto"/>
              <w:left w:val="single" w:sz="4" w:space="0" w:color="auto"/>
              <w:righ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2,</w:t>
            </w:r>
            <w:r w:rsidR="00603587">
              <w:rPr>
                <w:sz w:val="24"/>
                <w:szCs w:val="24"/>
              </w:rPr>
              <w:t>6</w:t>
            </w:r>
            <w:r w:rsidRPr="00B07BE6">
              <w:rPr>
                <w:sz w:val="24"/>
                <w:szCs w:val="24"/>
              </w:rPr>
              <w:t>22</w:t>
            </w:r>
          </w:p>
        </w:tc>
      </w:tr>
      <w:tr w:rsidR="00DA2632" w:rsidRPr="00B07BE6" w:rsidTr="00603587">
        <w:trPr>
          <w:trHeight w:hRule="exact" w:val="342"/>
          <w:jc w:val="center"/>
        </w:trPr>
        <w:tc>
          <w:tcPr>
            <w:tcW w:w="1661" w:type="dxa"/>
            <w:tcBorders>
              <w:top w:val="single" w:sz="4" w:space="0" w:color="auto"/>
              <w:left w:val="single" w:sz="4" w:space="0" w:color="auto"/>
            </w:tcBorders>
          </w:tcPr>
          <w:p w:rsidR="00DA2632" w:rsidRPr="00C456B4" w:rsidRDefault="00DA2632" w:rsidP="00603587">
            <w:pPr>
              <w:pStyle w:val="af"/>
              <w:rPr>
                <w:sz w:val="24"/>
                <w:szCs w:val="24"/>
              </w:rPr>
            </w:pPr>
            <m:oMath>
              <m:r>
                <w:rPr>
                  <w:rFonts w:ascii="Cambria Math" w:eastAsiaTheme="minorEastAsia" w:hAnsi="Cambria Math" w:cstheme="minorBidi"/>
                  <w:sz w:val="24"/>
                  <w:szCs w:val="24"/>
                </w:rPr>
                <m:t>φ</m:t>
              </m:r>
            </m:oMath>
            <w:r w:rsidRPr="00C456B4">
              <w:rPr>
                <w:sz w:val="24"/>
                <w:szCs w:val="24"/>
              </w:rPr>
              <w:t>1</w:t>
            </w:r>
          </w:p>
        </w:tc>
        <w:tc>
          <w:tcPr>
            <w:tcW w:w="1503" w:type="dxa"/>
            <w:tcBorders>
              <w:top w:val="single" w:sz="4" w:space="0" w:color="auto"/>
              <w:lef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-0,923</w:t>
            </w:r>
          </w:p>
        </w:tc>
        <w:tc>
          <w:tcPr>
            <w:tcW w:w="1355" w:type="dxa"/>
            <w:tcBorders>
              <w:top w:val="single" w:sz="4" w:space="0" w:color="auto"/>
              <w:lef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0,02</w:t>
            </w:r>
            <w:r w:rsidR="00603587">
              <w:rPr>
                <w:sz w:val="24"/>
                <w:szCs w:val="24"/>
              </w:rPr>
              <w:t>9</w:t>
            </w:r>
            <w:r w:rsidRPr="00B07BE6">
              <w:rPr>
                <w:sz w:val="24"/>
                <w:szCs w:val="24"/>
              </w:rPr>
              <w:t>4</w:t>
            </w:r>
            <w:r w:rsidR="00603587">
              <w:rPr>
                <w:sz w:val="24"/>
                <w:szCs w:val="24"/>
              </w:rPr>
              <w:t>6</w:t>
            </w:r>
          </w:p>
        </w:tc>
        <w:tc>
          <w:tcPr>
            <w:tcW w:w="1355" w:type="dxa"/>
            <w:tcBorders>
              <w:top w:val="single" w:sz="4" w:space="0" w:color="auto"/>
              <w:lef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-0,044</w:t>
            </w:r>
            <w:r w:rsidR="00603587">
              <w:rPr>
                <w:sz w:val="24"/>
                <w:szCs w:val="24"/>
              </w:rPr>
              <w:t>9</w:t>
            </w:r>
            <w:r w:rsidRPr="00B07BE6">
              <w:rPr>
                <w:sz w:val="24"/>
                <w:szCs w:val="24"/>
              </w:rPr>
              <w:t>1</w:t>
            </w:r>
          </w:p>
        </w:tc>
        <w:tc>
          <w:tcPr>
            <w:tcW w:w="1350" w:type="dxa"/>
            <w:tcBorders>
              <w:top w:val="single" w:sz="4" w:space="0" w:color="auto"/>
              <w:lef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-0,134</w:t>
            </w:r>
            <w:r w:rsidR="00603587">
              <w:rPr>
                <w:sz w:val="24"/>
                <w:szCs w:val="24"/>
              </w:rPr>
              <w:t>9</w:t>
            </w:r>
          </w:p>
        </w:tc>
        <w:tc>
          <w:tcPr>
            <w:tcW w:w="1203" w:type="dxa"/>
            <w:tcBorders>
              <w:top w:val="single" w:sz="4" w:space="0" w:color="auto"/>
              <w:lef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-0,3</w:t>
            </w:r>
            <w:r w:rsidR="00603587">
              <w:rPr>
                <w:sz w:val="24"/>
                <w:szCs w:val="24"/>
              </w:rPr>
              <w:t>99</w:t>
            </w:r>
            <w:r w:rsidRPr="00B07BE6">
              <w:rPr>
                <w:sz w:val="24"/>
                <w:szCs w:val="24"/>
              </w:rPr>
              <w:t>5</w:t>
            </w:r>
          </w:p>
        </w:tc>
        <w:tc>
          <w:tcPr>
            <w:tcW w:w="1666" w:type="dxa"/>
            <w:tcBorders>
              <w:top w:val="single" w:sz="4" w:space="0" w:color="auto"/>
              <w:left w:val="single" w:sz="4" w:space="0" w:color="auto"/>
              <w:righ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-0,5</w:t>
            </w:r>
            <w:r w:rsidR="00603587">
              <w:rPr>
                <w:sz w:val="24"/>
                <w:szCs w:val="24"/>
              </w:rPr>
              <w:t>6</w:t>
            </w:r>
            <w:r w:rsidRPr="00B07BE6">
              <w:rPr>
                <w:sz w:val="24"/>
                <w:szCs w:val="24"/>
              </w:rPr>
              <w:t>01</w:t>
            </w:r>
          </w:p>
        </w:tc>
      </w:tr>
      <w:tr w:rsidR="00DA2632" w:rsidRPr="00B07BE6" w:rsidTr="00603587">
        <w:trPr>
          <w:trHeight w:hRule="exact" w:val="336"/>
          <w:jc w:val="center"/>
        </w:trPr>
        <w:tc>
          <w:tcPr>
            <w:tcW w:w="1661" w:type="dxa"/>
            <w:tcBorders>
              <w:top w:val="single" w:sz="4" w:space="0" w:color="auto"/>
              <w:left w:val="single" w:sz="4" w:space="0" w:color="auto"/>
            </w:tcBorders>
          </w:tcPr>
          <w:p w:rsidR="00DA2632" w:rsidRPr="00C456B4" w:rsidRDefault="00DA2632" w:rsidP="00603587">
            <w:pPr>
              <w:pStyle w:val="af"/>
              <w:rPr>
                <w:sz w:val="24"/>
                <w:szCs w:val="24"/>
              </w:rPr>
            </w:pPr>
            <m:oMath>
              <m:r>
                <w:rPr>
                  <w:rFonts w:ascii="Cambria Math" w:eastAsiaTheme="minorEastAsia" w:hAnsi="Cambria Math" w:cstheme="minorBidi"/>
                  <w:sz w:val="24"/>
                  <w:szCs w:val="24"/>
                </w:rPr>
                <m:t>φ</m:t>
              </m:r>
            </m:oMath>
            <w:r w:rsidRPr="00C456B4">
              <w:rPr>
                <w:sz w:val="24"/>
                <w:szCs w:val="24"/>
              </w:rPr>
              <w:t>2</w:t>
            </w:r>
          </w:p>
        </w:tc>
        <w:tc>
          <w:tcPr>
            <w:tcW w:w="1503" w:type="dxa"/>
            <w:tcBorders>
              <w:top w:val="single" w:sz="4" w:space="0" w:color="auto"/>
              <w:lef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w:t>
            </w:r>
            <w:r w:rsidR="00603587">
              <w:rPr>
                <w:sz w:val="24"/>
                <w:szCs w:val="24"/>
              </w:rPr>
              <w:t>96</w:t>
            </w:r>
            <w:r w:rsidRPr="00B07BE6">
              <w:rPr>
                <w:sz w:val="24"/>
                <w:szCs w:val="24"/>
              </w:rPr>
              <w:t>,9</w:t>
            </w:r>
            <w:r w:rsidR="00603587">
              <w:rPr>
                <w:sz w:val="24"/>
                <w:szCs w:val="24"/>
              </w:rPr>
              <w:t>6</w:t>
            </w:r>
          </w:p>
        </w:tc>
        <w:tc>
          <w:tcPr>
            <w:tcW w:w="1355" w:type="dxa"/>
            <w:tcBorders>
              <w:top w:val="single" w:sz="4" w:space="0" w:color="auto"/>
              <w:lef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-2,411</w:t>
            </w:r>
          </w:p>
        </w:tc>
        <w:tc>
          <w:tcPr>
            <w:tcW w:w="1355" w:type="dxa"/>
            <w:tcBorders>
              <w:top w:val="single" w:sz="4" w:space="0" w:color="auto"/>
              <w:lef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-2,5</w:t>
            </w:r>
            <w:r w:rsidR="00603587">
              <w:rPr>
                <w:sz w:val="24"/>
                <w:szCs w:val="24"/>
              </w:rPr>
              <w:t>9</w:t>
            </w:r>
            <w:r w:rsidRPr="00B07BE6">
              <w:rPr>
                <w:sz w:val="24"/>
                <w:szCs w:val="24"/>
              </w:rPr>
              <w:t>9</w:t>
            </w:r>
          </w:p>
        </w:tc>
        <w:tc>
          <w:tcPr>
            <w:tcW w:w="1350" w:type="dxa"/>
            <w:tcBorders>
              <w:top w:val="single" w:sz="4" w:space="0" w:color="auto"/>
              <w:lef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-2,</w:t>
            </w:r>
            <w:r w:rsidR="00603587">
              <w:rPr>
                <w:sz w:val="24"/>
                <w:szCs w:val="24"/>
              </w:rPr>
              <w:t>6</w:t>
            </w:r>
            <w:r w:rsidRPr="00B07BE6">
              <w:rPr>
                <w:sz w:val="24"/>
                <w:szCs w:val="24"/>
              </w:rPr>
              <w:t>51</w:t>
            </w:r>
          </w:p>
        </w:tc>
        <w:tc>
          <w:tcPr>
            <w:tcW w:w="1203" w:type="dxa"/>
            <w:tcBorders>
              <w:top w:val="single" w:sz="4" w:space="0" w:color="auto"/>
              <w:lef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-3,293</w:t>
            </w:r>
          </w:p>
        </w:tc>
        <w:tc>
          <w:tcPr>
            <w:tcW w:w="1666" w:type="dxa"/>
            <w:tcBorders>
              <w:top w:val="single" w:sz="4" w:space="0" w:color="auto"/>
              <w:left w:val="single" w:sz="4" w:space="0" w:color="auto"/>
              <w:righ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-3,4</w:t>
            </w:r>
            <w:r w:rsidR="00603587">
              <w:rPr>
                <w:sz w:val="24"/>
                <w:szCs w:val="24"/>
              </w:rPr>
              <w:t>9</w:t>
            </w:r>
          </w:p>
        </w:tc>
      </w:tr>
      <w:tr w:rsidR="00DA2632" w:rsidRPr="00B07BE6" w:rsidTr="00603587">
        <w:trPr>
          <w:trHeight w:hRule="exact" w:val="342"/>
          <w:jc w:val="center"/>
        </w:trPr>
        <w:tc>
          <w:tcPr>
            <w:tcW w:w="1661" w:type="dxa"/>
            <w:tcBorders>
              <w:top w:val="single" w:sz="4" w:space="0" w:color="auto"/>
              <w:left w:val="single" w:sz="4" w:space="0" w:color="auto"/>
            </w:tcBorders>
          </w:tcPr>
          <w:p w:rsidR="00DA2632" w:rsidRPr="00C456B4" w:rsidRDefault="00DA2632" w:rsidP="00603587">
            <w:pPr>
              <w:pStyle w:val="af"/>
              <w:rPr>
                <w:sz w:val="24"/>
                <w:szCs w:val="24"/>
              </w:rPr>
            </w:pPr>
            <m:oMath>
              <m:r>
                <w:rPr>
                  <w:rFonts w:ascii="Cambria Math" w:eastAsiaTheme="minorEastAsia" w:hAnsi="Cambria Math" w:cstheme="minorBidi"/>
                  <w:sz w:val="24"/>
                  <w:szCs w:val="24"/>
                </w:rPr>
                <m:t>φ</m:t>
              </m:r>
            </m:oMath>
            <w:r w:rsidRPr="00C456B4">
              <w:rPr>
                <w:sz w:val="24"/>
                <w:szCs w:val="24"/>
              </w:rPr>
              <w:t>0</w:t>
            </w:r>
          </w:p>
        </w:tc>
        <w:tc>
          <w:tcPr>
            <w:tcW w:w="1503" w:type="dxa"/>
            <w:tcBorders>
              <w:top w:val="single" w:sz="4" w:space="0" w:color="auto"/>
              <w:left w:val="single" w:sz="4" w:space="0" w:color="auto"/>
            </w:tcBorders>
            <w:shd w:val="clear" w:color="auto" w:fill="auto"/>
            <w:vAlign w:val="center"/>
          </w:tcPr>
          <w:p w:rsidR="00DA2632" w:rsidRPr="00B07BE6" w:rsidRDefault="00603587" w:rsidP="00DA2632">
            <w:pPr>
              <w:pStyle w:val="af"/>
              <w:rPr>
                <w:sz w:val="24"/>
                <w:szCs w:val="24"/>
              </w:rPr>
            </w:pPr>
            <w:r>
              <w:rPr>
                <w:sz w:val="24"/>
                <w:szCs w:val="24"/>
              </w:rPr>
              <w:t>6</w:t>
            </w:r>
            <w:r w:rsidR="00DA2632" w:rsidRPr="00B07BE6">
              <w:rPr>
                <w:sz w:val="24"/>
                <w:szCs w:val="24"/>
              </w:rPr>
              <w:t>6,24</w:t>
            </w:r>
          </w:p>
        </w:tc>
        <w:tc>
          <w:tcPr>
            <w:tcW w:w="1355" w:type="dxa"/>
            <w:tcBorders>
              <w:top w:val="single" w:sz="4" w:space="0" w:color="auto"/>
              <w:lef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43,02</w:t>
            </w:r>
          </w:p>
        </w:tc>
        <w:tc>
          <w:tcPr>
            <w:tcW w:w="1355" w:type="dxa"/>
            <w:tcBorders>
              <w:top w:val="single" w:sz="4" w:space="0" w:color="auto"/>
              <w:lef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42,</w:t>
            </w:r>
            <w:r w:rsidR="00603587">
              <w:rPr>
                <w:sz w:val="24"/>
                <w:szCs w:val="24"/>
              </w:rPr>
              <w:t>9</w:t>
            </w:r>
            <w:r w:rsidRPr="00B07BE6">
              <w:rPr>
                <w:sz w:val="24"/>
                <w:szCs w:val="24"/>
              </w:rPr>
              <w:t>6</w:t>
            </w:r>
          </w:p>
        </w:tc>
        <w:tc>
          <w:tcPr>
            <w:tcW w:w="1350" w:type="dxa"/>
            <w:tcBorders>
              <w:top w:val="single" w:sz="4" w:space="0" w:color="auto"/>
              <w:lef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42,6</w:t>
            </w:r>
            <w:r w:rsidR="00603587">
              <w:rPr>
                <w:sz w:val="24"/>
                <w:szCs w:val="24"/>
              </w:rPr>
              <w:t>6</w:t>
            </w:r>
          </w:p>
        </w:tc>
        <w:tc>
          <w:tcPr>
            <w:tcW w:w="1203" w:type="dxa"/>
            <w:tcBorders>
              <w:top w:val="single" w:sz="4" w:space="0" w:color="auto"/>
              <w:lef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42,19</w:t>
            </w:r>
          </w:p>
        </w:tc>
        <w:tc>
          <w:tcPr>
            <w:tcW w:w="1666" w:type="dxa"/>
            <w:tcBorders>
              <w:top w:val="single" w:sz="4" w:space="0" w:color="auto"/>
              <w:left w:val="single" w:sz="4" w:space="0" w:color="auto"/>
              <w:righ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41,</w:t>
            </w:r>
            <w:r w:rsidR="00603587">
              <w:rPr>
                <w:sz w:val="24"/>
                <w:szCs w:val="24"/>
              </w:rPr>
              <w:t>96</w:t>
            </w:r>
          </w:p>
        </w:tc>
      </w:tr>
      <w:tr w:rsidR="00DA2632" w:rsidRPr="00B07BE6" w:rsidTr="00603587">
        <w:trPr>
          <w:trHeight w:hRule="exact" w:val="336"/>
          <w:jc w:val="center"/>
        </w:trPr>
        <w:tc>
          <w:tcPr>
            <w:tcW w:w="1661" w:type="dxa"/>
            <w:tcBorders>
              <w:top w:val="single" w:sz="4" w:space="0" w:color="auto"/>
              <w:left w:val="single" w:sz="4" w:space="0" w:color="auto"/>
            </w:tcBorders>
          </w:tcPr>
          <w:p w:rsidR="00DA2632" w:rsidRPr="00C456B4" w:rsidRDefault="00DA2632" w:rsidP="00603587">
            <w:pPr>
              <w:pStyle w:val="af"/>
              <w:rPr>
                <w:sz w:val="24"/>
                <w:szCs w:val="24"/>
              </w:rPr>
            </w:pPr>
            <w:r w:rsidRPr="00C456B4">
              <w:rPr>
                <w:sz w:val="24"/>
                <w:szCs w:val="24"/>
                <w:lang w:val="lt-LT" w:eastAsia="lt-LT" w:bidi="lt-LT"/>
              </w:rPr>
              <w:t>U1</w:t>
            </w:r>
          </w:p>
        </w:tc>
        <w:tc>
          <w:tcPr>
            <w:tcW w:w="1503" w:type="dxa"/>
            <w:tcBorders>
              <w:top w:val="single" w:sz="4" w:space="0" w:color="auto"/>
              <w:lef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210,3</w:t>
            </w:r>
          </w:p>
        </w:tc>
        <w:tc>
          <w:tcPr>
            <w:tcW w:w="1355" w:type="dxa"/>
            <w:tcBorders>
              <w:top w:val="single" w:sz="4" w:space="0" w:color="auto"/>
              <w:lef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209,</w:t>
            </w:r>
            <w:r w:rsidR="00603587">
              <w:rPr>
                <w:sz w:val="24"/>
                <w:szCs w:val="24"/>
              </w:rPr>
              <w:t>9</w:t>
            </w:r>
          </w:p>
        </w:tc>
        <w:tc>
          <w:tcPr>
            <w:tcW w:w="1355" w:type="dxa"/>
            <w:tcBorders>
              <w:top w:val="single" w:sz="4" w:space="0" w:color="auto"/>
              <w:lef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209,5</w:t>
            </w:r>
          </w:p>
        </w:tc>
        <w:tc>
          <w:tcPr>
            <w:tcW w:w="1350" w:type="dxa"/>
            <w:tcBorders>
              <w:top w:val="single" w:sz="4" w:space="0" w:color="auto"/>
              <w:lef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209,2</w:t>
            </w:r>
          </w:p>
        </w:tc>
        <w:tc>
          <w:tcPr>
            <w:tcW w:w="1203" w:type="dxa"/>
            <w:tcBorders>
              <w:top w:val="single" w:sz="4" w:space="0" w:color="auto"/>
              <w:lef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20</w:t>
            </w:r>
            <w:r w:rsidR="00603587">
              <w:rPr>
                <w:sz w:val="24"/>
                <w:szCs w:val="24"/>
              </w:rPr>
              <w:t>9</w:t>
            </w:r>
            <w:r w:rsidRPr="00B07BE6">
              <w:rPr>
                <w:sz w:val="24"/>
                <w:szCs w:val="24"/>
              </w:rPr>
              <w:t>,4</w:t>
            </w:r>
          </w:p>
        </w:tc>
        <w:tc>
          <w:tcPr>
            <w:tcW w:w="1666" w:type="dxa"/>
            <w:tcBorders>
              <w:top w:val="single" w:sz="4" w:space="0" w:color="auto"/>
              <w:left w:val="single" w:sz="4" w:space="0" w:color="auto"/>
              <w:righ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20</w:t>
            </w:r>
            <w:r w:rsidR="00603587">
              <w:rPr>
                <w:sz w:val="24"/>
                <w:szCs w:val="24"/>
              </w:rPr>
              <w:t>6</w:t>
            </w:r>
            <w:r w:rsidRPr="00B07BE6">
              <w:rPr>
                <w:sz w:val="24"/>
                <w:szCs w:val="24"/>
              </w:rPr>
              <w:t>,9</w:t>
            </w:r>
          </w:p>
        </w:tc>
      </w:tr>
      <w:tr w:rsidR="00DA2632" w:rsidRPr="00B07BE6" w:rsidTr="00603587">
        <w:trPr>
          <w:trHeight w:hRule="exact" w:val="342"/>
          <w:jc w:val="center"/>
        </w:trPr>
        <w:tc>
          <w:tcPr>
            <w:tcW w:w="1661" w:type="dxa"/>
            <w:tcBorders>
              <w:top w:val="single" w:sz="4" w:space="0" w:color="auto"/>
              <w:left w:val="single" w:sz="4" w:space="0" w:color="auto"/>
            </w:tcBorders>
          </w:tcPr>
          <w:p w:rsidR="00DA2632" w:rsidRPr="00C456B4" w:rsidRDefault="00DA2632" w:rsidP="00603587">
            <w:pPr>
              <w:pStyle w:val="af"/>
              <w:rPr>
                <w:sz w:val="24"/>
                <w:szCs w:val="24"/>
              </w:rPr>
            </w:pPr>
            <w:r w:rsidRPr="00C456B4">
              <w:rPr>
                <w:sz w:val="24"/>
                <w:szCs w:val="24"/>
                <w:lang w:val="lt-LT" w:eastAsia="lt-LT" w:bidi="lt-LT"/>
              </w:rPr>
              <w:t>U2</w:t>
            </w:r>
          </w:p>
        </w:tc>
        <w:tc>
          <w:tcPr>
            <w:tcW w:w="1503" w:type="dxa"/>
            <w:tcBorders>
              <w:top w:val="single" w:sz="4" w:space="0" w:color="auto"/>
              <w:lef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0,01621</w:t>
            </w:r>
          </w:p>
        </w:tc>
        <w:tc>
          <w:tcPr>
            <w:tcW w:w="1355" w:type="dxa"/>
            <w:tcBorders>
              <w:top w:val="single" w:sz="4" w:space="0" w:color="auto"/>
              <w:lef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0,6631</w:t>
            </w:r>
          </w:p>
        </w:tc>
        <w:tc>
          <w:tcPr>
            <w:tcW w:w="1355" w:type="dxa"/>
            <w:tcBorders>
              <w:top w:val="single" w:sz="4" w:space="0" w:color="auto"/>
              <w:lef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0,949</w:t>
            </w:r>
            <w:r w:rsidR="00603587">
              <w:rPr>
                <w:sz w:val="24"/>
                <w:szCs w:val="24"/>
              </w:rPr>
              <w:t>9</w:t>
            </w:r>
          </w:p>
        </w:tc>
        <w:tc>
          <w:tcPr>
            <w:tcW w:w="1350" w:type="dxa"/>
            <w:tcBorders>
              <w:top w:val="single" w:sz="4" w:space="0" w:color="auto"/>
              <w:lef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1.2</w:t>
            </w:r>
            <w:r w:rsidR="00603587">
              <w:rPr>
                <w:sz w:val="24"/>
                <w:szCs w:val="24"/>
              </w:rPr>
              <w:t>69</w:t>
            </w:r>
          </w:p>
        </w:tc>
        <w:tc>
          <w:tcPr>
            <w:tcW w:w="1203" w:type="dxa"/>
            <w:tcBorders>
              <w:top w:val="single" w:sz="4" w:space="0" w:color="auto"/>
              <w:lef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2,115</w:t>
            </w:r>
          </w:p>
        </w:tc>
        <w:tc>
          <w:tcPr>
            <w:tcW w:w="1666" w:type="dxa"/>
            <w:tcBorders>
              <w:top w:val="single" w:sz="4" w:space="0" w:color="auto"/>
              <w:left w:val="single" w:sz="4" w:space="0" w:color="auto"/>
              <w:righ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2,66</w:t>
            </w:r>
          </w:p>
        </w:tc>
      </w:tr>
      <w:tr w:rsidR="00DA2632" w:rsidRPr="00B07BE6" w:rsidTr="00603587">
        <w:trPr>
          <w:trHeight w:hRule="exact" w:val="336"/>
          <w:jc w:val="center"/>
        </w:trPr>
        <w:tc>
          <w:tcPr>
            <w:tcW w:w="1661" w:type="dxa"/>
            <w:tcBorders>
              <w:top w:val="single" w:sz="4" w:space="0" w:color="auto"/>
              <w:left w:val="single" w:sz="4" w:space="0" w:color="auto"/>
            </w:tcBorders>
          </w:tcPr>
          <w:p w:rsidR="00DA2632" w:rsidRPr="00C456B4" w:rsidRDefault="00DA2632" w:rsidP="00603587">
            <w:pPr>
              <w:pStyle w:val="af"/>
              <w:rPr>
                <w:sz w:val="24"/>
                <w:szCs w:val="24"/>
              </w:rPr>
            </w:pPr>
            <w:r w:rsidRPr="00C456B4">
              <w:rPr>
                <w:sz w:val="24"/>
                <w:szCs w:val="24"/>
                <w:lang w:val="lt-LT" w:eastAsia="lt-LT" w:bidi="lt-LT"/>
              </w:rPr>
              <w:t>U0</w:t>
            </w:r>
          </w:p>
        </w:tc>
        <w:tc>
          <w:tcPr>
            <w:tcW w:w="1503" w:type="dxa"/>
            <w:tcBorders>
              <w:top w:val="single" w:sz="4" w:space="0" w:color="auto"/>
              <w:lef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0</w:t>
            </w:r>
          </w:p>
        </w:tc>
        <w:tc>
          <w:tcPr>
            <w:tcW w:w="1355" w:type="dxa"/>
            <w:tcBorders>
              <w:top w:val="single" w:sz="4" w:space="0" w:color="auto"/>
              <w:lef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1,055</w:t>
            </w:r>
          </w:p>
        </w:tc>
        <w:tc>
          <w:tcPr>
            <w:tcW w:w="1355" w:type="dxa"/>
            <w:tcBorders>
              <w:top w:val="single" w:sz="4" w:space="0" w:color="auto"/>
              <w:lef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2,509</w:t>
            </w:r>
          </w:p>
        </w:tc>
        <w:tc>
          <w:tcPr>
            <w:tcW w:w="1350" w:type="dxa"/>
            <w:tcBorders>
              <w:top w:val="single" w:sz="4" w:space="0" w:color="auto"/>
              <w:lef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2.036</w:t>
            </w:r>
          </w:p>
        </w:tc>
        <w:tc>
          <w:tcPr>
            <w:tcW w:w="1203" w:type="dxa"/>
            <w:tcBorders>
              <w:top w:val="single" w:sz="4" w:space="0" w:color="auto"/>
              <w:lef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3,3</w:t>
            </w:r>
            <w:r w:rsidR="00603587">
              <w:rPr>
                <w:sz w:val="24"/>
                <w:szCs w:val="24"/>
              </w:rPr>
              <w:t>9</w:t>
            </w:r>
            <w:r w:rsidRPr="00B07BE6">
              <w:rPr>
                <w:sz w:val="24"/>
                <w:szCs w:val="24"/>
              </w:rPr>
              <w:t>4</w:t>
            </w:r>
          </w:p>
        </w:tc>
        <w:tc>
          <w:tcPr>
            <w:tcW w:w="1666" w:type="dxa"/>
            <w:tcBorders>
              <w:top w:val="single" w:sz="4" w:space="0" w:color="auto"/>
              <w:left w:val="single" w:sz="4" w:space="0" w:color="auto"/>
              <w:righ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4,266</w:t>
            </w:r>
          </w:p>
        </w:tc>
      </w:tr>
      <w:tr w:rsidR="00DA2632" w:rsidRPr="00B07BE6" w:rsidTr="00603587">
        <w:trPr>
          <w:trHeight w:hRule="exact" w:val="342"/>
          <w:jc w:val="center"/>
        </w:trPr>
        <w:tc>
          <w:tcPr>
            <w:tcW w:w="1661" w:type="dxa"/>
            <w:tcBorders>
              <w:top w:val="single" w:sz="4" w:space="0" w:color="auto"/>
              <w:left w:val="single" w:sz="4" w:space="0" w:color="auto"/>
            </w:tcBorders>
          </w:tcPr>
          <w:p w:rsidR="00DA2632" w:rsidRPr="00C456B4" w:rsidRDefault="00DA2632" w:rsidP="00603587">
            <w:pPr>
              <w:pStyle w:val="af"/>
              <w:rPr>
                <w:sz w:val="24"/>
                <w:szCs w:val="24"/>
              </w:rPr>
            </w:pPr>
            <m:oMath>
              <m:r>
                <w:rPr>
                  <w:rFonts w:ascii="Cambria Math" w:eastAsiaTheme="minorEastAsia" w:hAnsi="Cambria Math" w:cstheme="minorBidi"/>
                  <w:sz w:val="24"/>
                  <w:szCs w:val="24"/>
                </w:rPr>
                <m:t>φ</m:t>
              </m:r>
            </m:oMath>
            <w:r w:rsidRPr="00C456B4">
              <w:rPr>
                <w:sz w:val="24"/>
                <w:szCs w:val="24"/>
              </w:rPr>
              <w:t>1</w:t>
            </w:r>
          </w:p>
        </w:tc>
        <w:tc>
          <w:tcPr>
            <w:tcW w:w="1503" w:type="dxa"/>
            <w:tcBorders>
              <w:top w:val="single" w:sz="4" w:space="0" w:color="auto"/>
              <w:lef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-0,923</w:t>
            </w:r>
          </w:p>
        </w:tc>
        <w:tc>
          <w:tcPr>
            <w:tcW w:w="1355" w:type="dxa"/>
            <w:tcBorders>
              <w:top w:val="single" w:sz="4" w:space="0" w:color="auto"/>
              <w:lef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-1,032</w:t>
            </w:r>
          </w:p>
        </w:tc>
        <w:tc>
          <w:tcPr>
            <w:tcW w:w="1355" w:type="dxa"/>
            <w:tcBorders>
              <w:top w:val="single" w:sz="4" w:space="0" w:color="auto"/>
              <w:lef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-1,056</w:t>
            </w:r>
          </w:p>
        </w:tc>
        <w:tc>
          <w:tcPr>
            <w:tcW w:w="1350" w:type="dxa"/>
            <w:tcBorders>
              <w:top w:val="single" w:sz="4" w:space="0" w:color="auto"/>
              <w:lef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-1,0</w:t>
            </w:r>
            <w:r w:rsidR="00603587">
              <w:rPr>
                <w:sz w:val="24"/>
                <w:szCs w:val="24"/>
              </w:rPr>
              <w:t>9</w:t>
            </w:r>
            <w:r w:rsidRPr="00B07BE6">
              <w:rPr>
                <w:sz w:val="24"/>
                <w:szCs w:val="24"/>
              </w:rPr>
              <w:t>4</w:t>
            </w:r>
          </w:p>
        </w:tc>
        <w:tc>
          <w:tcPr>
            <w:tcW w:w="1203" w:type="dxa"/>
            <w:tcBorders>
              <w:top w:val="single" w:sz="4" w:space="0" w:color="auto"/>
              <w:lef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-1,153</w:t>
            </w:r>
          </w:p>
        </w:tc>
        <w:tc>
          <w:tcPr>
            <w:tcW w:w="1666" w:type="dxa"/>
            <w:tcBorders>
              <w:top w:val="single" w:sz="4" w:space="0" w:color="auto"/>
              <w:left w:val="single" w:sz="4" w:space="0" w:color="auto"/>
              <w:righ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-1,196</w:t>
            </w:r>
          </w:p>
        </w:tc>
      </w:tr>
      <w:tr w:rsidR="00DA2632" w:rsidRPr="00B07BE6" w:rsidTr="00603587">
        <w:trPr>
          <w:trHeight w:hRule="exact" w:val="342"/>
          <w:jc w:val="center"/>
        </w:trPr>
        <w:tc>
          <w:tcPr>
            <w:tcW w:w="1661" w:type="dxa"/>
            <w:tcBorders>
              <w:top w:val="single" w:sz="4" w:space="0" w:color="auto"/>
              <w:left w:val="single" w:sz="4" w:space="0" w:color="auto"/>
            </w:tcBorders>
          </w:tcPr>
          <w:p w:rsidR="00DA2632" w:rsidRPr="00C456B4" w:rsidRDefault="00DA2632" w:rsidP="00603587">
            <w:pPr>
              <w:pStyle w:val="af"/>
              <w:rPr>
                <w:sz w:val="24"/>
                <w:szCs w:val="24"/>
              </w:rPr>
            </w:pPr>
            <m:oMath>
              <m:r>
                <w:rPr>
                  <w:rFonts w:ascii="Cambria Math" w:eastAsiaTheme="minorEastAsia" w:hAnsi="Cambria Math" w:cstheme="minorBidi"/>
                  <w:sz w:val="24"/>
                  <w:szCs w:val="24"/>
                </w:rPr>
                <m:t>φ</m:t>
              </m:r>
            </m:oMath>
            <w:r w:rsidRPr="00C456B4">
              <w:rPr>
                <w:sz w:val="24"/>
                <w:szCs w:val="24"/>
              </w:rPr>
              <w:t>2</w:t>
            </w:r>
          </w:p>
        </w:tc>
        <w:tc>
          <w:tcPr>
            <w:tcW w:w="1503" w:type="dxa"/>
            <w:tcBorders>
              <w:top w:val="single" w:sz="4" w:space="0" w:color="auto"/>
              <w:lef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w:t>
            </w:r>
            <w:r w:rsidR="00603587">
              <w:rPr>
                <w:sz w:val="24"/>
                <w:szCs w:val="24"/>
              </w:rPr>
              <w:t>96</w:t>
            </w:r>
            <w:r w:rsidRPr="00B07BE6">
              <w:rPr>
                <w:sz w:val="24"/>
                <w:szCs w:val="24"/>
              </w:rPr>
              <w:t>,9</w:t>
            </w:r>
            <w:r w:rsidR="00603587">
              <w:rPr>
                <w:sz w:val="24"/>
                <w:szCs w:val="24"/>
              </w:rPr>
              <w:t>6</w:t>
            </w:r>
          </w:p>
        </w:tc>
        <w:tc>
          <w:tcPr>
            <w:tcW w:w="1355" w:type="dxa"/>
            <w:tcBorders>
              <w:top w:val="single" w:sz="4" w:space="0" w:color="auto"/>
              <w:lef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-160,6</w:t>
            </w:r>
          </w:p>
        </w:tc>
        <w:tc>
          <w:tcPr>
            <w:tcW w:w="1355" w:type="dxa"/>
            <w:tcBorders>
              <w:top w:val="single" w:sz="4" w:space="0" w:color="auto"/>
              <w:lef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-160,6</w:t>
            </w:r>
          </w:p>
        </w:tc>
        <w:tc>
          <w:tcPr>
            <w:tcW w:w="1350" w:type="dxa"/>
            <w:tcBorders>
              <w:top w:val="single" w:sz="4" w:space="0" w:color="auto"/>
              <w:lef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-161,2</w:t>
            </w:r>
          </w:p>
        </w:tc>
        <w:tc>
          <w:tcPr>
            <w:tcW w:w="1203" w:type="dxa"/>
            <w:tcBorders>
              <w:top w:val="single" w:sz="4" w:space="0" w:color="auto"/>
              <w:lef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-162,5</w:t>
            </w:r>
          </w:p>
        </w:tc>
        <w:tc>
          <w:tcPr>
            <w:tcW w:w="1666" w:type="dxa"/>
            <w:tcBorders>
              <w:top w:val="single" w:sz="4" w:space="0" w:color="auto"/>
              <w:left w:val="single" w:sz="4" w:space="0" w:color="auto"/>
              <w:righ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-163,2</w:t>
            </w:r>
          </w:p>
        </w:tc>
      </w:tr>
      <w:tr w:rsidR="00DA2632" w:rsidRPr="00B07BE6" w:rsidTr="00603587">
        <w:trPr>
          <w:trHeight w:hRule="exact" w:val="336"/>
          <w:jc w:val="center"/>
        </w:trPr>
        <w:tc>
          <w:tcPr>
            <w:tcW w:w="1661" w:type="dxa"/>
            <w:tcBorders>
              <w:top w:val="single" w:sz="4" w:space="0" w:color="auto"/>
              <w:left w:val="single" w:sz="4" w:space="0" w:color="auto"/>
            </w:tcBorders>
          </w:tcPr>
          <w:p w:rsidR="00DA2632" w:rsidRPr="00C456B4" w:rsidRDefault="00DA2632" w:rsidP="00603587">
            <w:pPr>
              <w:pStyle w:val="af"/>
              <w:rPr>
                <w:sz w:val="24"/>
                <w:szCs w:val="24"/>
              </w:rPr>
            </w:pPr>
            <m:oMath>
              <m:r>
                <w:rPr>
                  <w:rFonts w:ascii="Cambria Math" w:eastAsiaTheme="minorEastAsia" w:hAnsi="Cambria Math" w:cstheme="minorBidi"/>
                  <w:sz w:val="24"/>
                  <w:szCs w:val="24"/>
                </w:rPr>
                <m:t>φ</m:t>
              </m:r>
            </m:oMath>
            <w:r w:rsidRPr="00C456B4">
              <w:rPr>
                <w:sz w:val="24"/>
                <w:szCs w:val="24"/>
              </w:rPr>
              <w:t>0</w:t>
            </w:r>
          </w:p>
        </w:tc>
        <w:tc>
          <w:tcPr>
            <w:tcW w:w="1503" w:type="dxa"/>
            <w:tcBorders>
              <w:top w:val="single" w:sz="4" w:space="0" w:color="auto"/>
              <w:lef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-32,44</w:t>
            </w:r>
          </w:p>
        </w:tc>
        <w:tc>
          <w:tcPr>
            <w:tcW w:w="1355" w:type="dxa"/>
            <w:tcBorders>
              <w:top w:val="single" w:sz="4" w:space="0" w:color="auto"/>
              <w:lef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-116,9</w:t>
            </w:r>
          </w:p>
        </w:tc>
        <w:tc>
          <w:tcPr>
            <w:tcW w:w="1355" w:type="dxa"/>
            <w:tcBorders>
              <w:top w:val="single" w:sz="4" w:space="0" w:color="auto"/>
              <w:lef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-11</w:t>
            </w:r>
            <w:r w:rsidR="00603587">
              <w:rPr>
                <w:sz w:val="24"/>
                <w:szCs w:val="24"/>
              </w:rPr>
              <w:t>6</w:t>
            </w:r>
            <w:r w:rsidRPr="00B07BE6">
              <w:rPr>
                <w:sz w:val="24"/>
                <w:szCs w:val="24"/>
              </w:rPr>
              <w:t>,1</w:t>
            </w:r>
          </w:p>
        </w:tc>
        <w:tc>
          <w:tcPr>
            <w:tcW w:w="1350" w:type="dxa"/>
            <w:tcBorders>
              <w:top w:val="single" w:sz="4" w:space="0" w:color="auto"/>
              <w:lef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-11</w:t>
            </w:r>
            <w:r w:rsidR="00603587">
              <w:rPr>
                <w:sz w:val="24"/>
                <w:szCs w:val="24"/>
              </w:rPr>
              <w:t>6</w:t>
            </w:r>
            <w:r w:rsidRPr="00B07BE6">
              <w:rPr>
                <w:sz w:val="24"/>
                <w:szCs w:val="24"/>
              </w:rPr>
              <w:t>,2</w:t>
            </w:r>
          </w:p>
        </w:tc>
        <w:tc>
          <w:tcPr>
            <w:tcW w:w="1203" w:type="dxa"/>
            <w:tcBorders>
              <w:top w:val="single" w:sz="4" w:space="0" w:color="auto"/>
              <w:lef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-11</w:t>
            </w:r>
            <w:r w:rsidR="00603587">
              <w:rPr>
                <w:sz w:val="24"/>
                <w:szCs w:val="24"/>
              </w:rPr>
              <w:t>6</w:t>
            </w:r>
            <w:r w:rsidRPr="00B07BE6">
              <w:rPr>
                <w:sz w:val="24"/>
                <w:szCs w:val="24"/>
              </w:rPr>
              <w:t>,</w:t>
            </w:r>
            <w:r w:rsidR="00603587">
              <w:rPr>
                <w:sz w:val="24"/>
                <w:szCs w:val="24"/>
              </w:rPr>
              <w:t>6</w:t>
            </w:r>
          </w:p>
        </w:tc>
        <w:tc>
          <w:tcPr>
            <w:tcW w:w="1666" w:type="dxa"/>
            <w:tcBorders>
              <w:top w:val="single" w:sz="4" w:space="0" w:color="auto"/>
              <w:left w:val="single" w:sz="4" w:space="0" w:color="auto"/>
              <w:righ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-11</w:t>
            </w:r>
            <w:r w:rsidR="00603587">
              <w:rPr>
                <w:sz w:val="24"/>
                <w:szCs w:val="24"/>
              </w:rPr>
              <w:t>9</w:t>
            </w:r>
          </w:p>
        </w:tc>
      </w:tr>
      <w:tr w:rsidR="00DA2632" w:rsidRPr="00B07BE6" w:rsidTr="00603587">
        <w:trPr>
          <w:trHeight w:hRule="exact" w:val="342"/>
          <w:jc w:val="center"/>
        </w:trPr>
        <w:tc>
          <w:tcPr>
            <w:tcW w:w="1661" w:type="dxa"/>
            <w:tcBorders>
              <w:top w:val="single" w:sz="4" w:space="0" w:color="auto"/>
              <w:left w:val="single" w:sz="4" w:space="0" w:color="auto"/>
            </w:tcBorders>
          </w:tcPr>
          <w:p w:rsidR="00DA2632" w:rsidRPr="00C456B4" w:rsidRDefault="00DA2632" w:rsidP="00603587">
            <w:pPr>
              <w:pStyle w:val="af"/>
              <w:rPr>
                <w:sz w:val="24"/>
                <w:szCs w:val="24"/>
              </w:rPr>
            </w:pPr>
            <w:r w:rsidRPr="00C456B4">
              <w:rPr>
                <w:sz w:val="24"/>
                <w:szCs w:val="24"/>
                <w:lang w:val="lt-LT" w:eastAsia="lt-LT" w:bidi="lt-LT"/>
              </w:rPr>
              <w:t>K</w:t>
            </w:r>
            <w:r w:rsidRPr="00C456B4">
              <w:rPr>
                <w:sz w:val="24"/>
                <w:szCs w:val="24"/>
                <w:vertAlign w:val="subscript"/>
                <w:lang w:val="lt-LT" w:eastAsia="lt-LT" w:bidi="lt-LT"/>
              </w:rPr>
              <w:t>2U</w:t>
            </w:r>
          </w:p>
        </w:tc>
        <w:tc>
          <w:tcPr>
            <w:tcW w:w="1503" w:type="dxa"/>
            <w:tcBorders>
              <w:top w:val="single" w:sz="4" w:space="0" w:color="auto"/>
              <w:lef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0</w:t>
            </w:r>
          </w:p>
        </w:tc>
        <w:tc>
          <w:tcPr>
            <w:tcW w:w="1355" w:type="dxa"/>
            <w:tcBorders>
              <w:top w:val="single" w:sz="4" w:space="0" w:color="auto"/>
              <w:lef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0,003</w:t>
            </w:r>
          </w:p>
        </w:tc>
        <w:tc>
          <w:tcPr>
            <w:tcW w:w="1355" w:type="dxa"/>
            <w:tcBorders>
              <w:top w:val="single" w:sz="4" w:space="0" w:color="auto"/>
              <w:lef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0,005</w:t>
            </w:r>
          </w:p>
        </w:tc>
        <w:tc>
          <w:tcPr>
            <w:tcW w:w="1350" w:type="dxa"/>
            <w:tcBorders>
              <w:top w:val="single" w:sz="4" w:space="0" w:color="auto"/>
              <w:lef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0,006</w:t>
            </w:r>
          </w:p>
        </w:tc>
        <w:tc>
          <w:tcPr>
            <w:tcW w:w="1203" w:type="dxa"/>
            <w:tcBorders>
              <w:top w:val="single" w:sz="4" w:space="0" w:color="auto"/>
              <w:lef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0,01</w:t>
            </w:r>
          </w:p>
        </w:tc>
        <w:tc>
          <w:tcPr>
            <w:tcW w:w="1666" w:type="dxa"/>
            <w:tcBorders>
              <w:top w:val="single" w:sz="4" w:space="0" w:color="auto"/>
              <w:left w:val="single" w:sz="4" w:space="0" w:color="auto"/>
              <w:righ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0,013</w:t>
            </w:r>
          </w:p>
        </w:tc>
      </w:tr>
      <w:tr w:rsidR="00DA2632" w:rsidRPr="00B07BE6" w:rsidTr="00603587">
        <w:trPr>
          <w:trHeight w:hRule="exact" w:val="336"/>
          <w:jc w:val="center"/>
        </w:trPr>
        <w:tc>
          <w:tcPr>
            <w:tcW w:w="1661" w:type="dxa"/>
            <w:tcBorders>
              <w:top w:val="single" w:sz="4" w:space="0" w:color="auto"/>
              <w:left w:val="single" w:sz="4" w:space="0" w:color="auto"/>
            </w:tcBorders>
          </w:tcPr>
          <w:p w:rsidR="00DA2632" w:rsidRPr="00C456B4" w:rsidRDefault="00DA2632" w:rsidP="00603587">
            <w:pPr>
              <w:pStyle w:val="af"/>
              <w:rPr>
                <w:sz w:val="24"/>
                <w:szCs w:val="24"/>
              </w:rPr>
            </w:pPr>
            <w:proofErr w:type="spellStart"/>
            <w:r w:rsidRPr="00C456B4">
              <w:rPr>
                <w:bCs/>
                <w:smallCaps/>
                <w:sz w:val="24"/>
                <w:szCs w:val="24"/>
                <w:lang w:val="en-US" w:bidi="en-US"/>
              </w:rPr>
              <w:t>K</w:t>
            </w:r>
            <w:r w:rsidRPr="00C456B4">
              <w:rPr>
                <w:smallCaps/>
                <w:sz w:val="24"/>
                <w:szCs w:val="24"/>
                <w:vertAlign w:val="subscript"/>
                <w:lang w:val="en-US" w:bidi="en-US"/>
              </w:rPr>
              <w:t>Оu</w:t>
            </w:r>
            <w:proofErr w:type="spellEnd"/>
          </w:p>
        </w:tc>
        <w:tc>
          <w:tcPr>
            <w:tcW w:w="1503" w:type="dxa"/>
            <w:tcBorders>
              <w:top w:val="single" w:sz="4" w:space="0" w:color="auto"/>
              <w:lef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0</w:t>
            </w:r>
          </w:p>
        </w:tc>
        <w:tc>
          <w:tcPr>
            <w:tcW w:w="1355" w:type="dxa"/>
            <w:tcBorders>
              <w:top w:val="single" w:sz="4" w:space="0" w:color="auto"/>
              <w:lef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0,005</w:t>
            </w:r>
          </w:p>
        </w:tc>
        <w:tc>
          <w:tcPr>
            <w:tcW w:w="1355" w:type="dxa"/>
            <w:tcBorders>
              <w:top w:val="single" w:sz="4" w:space="0" w:color="auto"/>
              <w:lef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0,012</w:t>
            </w:r>
          </w:p>
        </w:tc>
        <w:tc>
          <w:tcPr>
            <w:tcW w:w="1350" w:type="dxa"/>
            <w:tcBorders>
              <w:top w:val="single" w:sz="4" w:space="0" w:color="auto"/>
              <w:lef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0,01</w:t>
            </w:r>
          </w:p>
        </w:tc>
        <w:tc>
          <w:tcPr>
            <w:tcW w:w="1203" w:type="dxa"/>
            <w:tcBorders>
              <w:top w:val="single" w:sz="4" w:space="0" w:color="auto"/>
              <w:lef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0,016</w:t>
            </w:r>
          </w:p>
        </w:tc>
        <w:tc>
          <w:tcPr>
            <w:tcW w:w="1666" w:type="dxa"/>
            <w:tcBorders>
              <w:top w:val="single" w:sz="4" w:space="0" w:color="auto"/>
              <w:left w:val="single" w:sz="4" w:space="0" w:color="auto"/>
              <w:righ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0,021</w:t>
            </w:r>
          </w:p>
        </w:tc>
      </w:tr>
      <w:tr w:rsidR="00DA2632" w:rsidRPr="00B07BE6" w:rsidTr="00603587">
        <w:trPr>
          <w:trHeight w:hRule="exact" w:val="342"/>
          <w:jc w:val="center"/>
        </w:trPr>
        <w:tc>
          <w:tcPr>
            <w:tcW w:w="1661" w:type="dxa"/>
            <w:tcBorders>
              <w:top w:val="single" w:sz="4" w:space="0" w:color="auto"/>
              <w:left w:val="single" w:sz="4" w:space="0" w:color="auto"/>
            </w:tcBorders>
          </w:tcPr>
          <w:p w:rsidR="00DA2632" w:rsidRPr="00C456B4" w:rsidRDefault="00DA2632" w:rsidP="00603587">
            <w:pPr>
              <w:pStyle w:val="af"/>
              <w:rPr>
                <w:sz w:val="24"/>
                <w:szCs w:val="24"/>
              </w:rPr>
            </w:pPr>
            <w:r w:rsidRPr="00C456B4">
              <w:rPr>
                <w:sz w:val="24"/>
                <w:szCs w:val="24"/>
                <w:lang w:val="en-US" w:bidi="en-US"/>
              </w:rPr>
              <w:t>K2I</w:t>
            </w:r>
          </w:p>
        </w:tc>
        <w:tc>
          <w:tcPr>
            <w:tcW w:w="1503" w:type="dxa"/>
            <w:tcBorders>
              <w:top w:val="single" w:sz="4" w:space="0" w:color="auto"/>
              <w:lef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0</w:t>
            </w:r>
          </w:p>
        </w:tc>
        <w:tc>
          <w:tcPr>
            <w:tcW w:w="1355" w:type="dxa"/>
            <w:tcBorders>
              <w:top w:val="single" w:sz="4" w:space="0" w:color="auto"/>
              <w:lef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0,06</w:t>
            </w:r>
          </w:p>
        </w:tc>
        <w:tc>
          <w:tcPr>
            <w:tcW w:w="1355" w:type="dxa"/>
            <w:tcBorders>
              <w:top w:val="single" w:sz="4" w:space="0" w:color="auto"/>
              <w:lef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0,0</w:t>
            </w:r>
            <w:r w:rsidR="00603587">
              <w:rPr>
                <w:sz w:val="24"/>
                <w:szCs w:val="24"/>
              </w:rPr>
              <w:t>9</w:t>
            </w:r>
            <w:r w:rsidRPr="00B07BE6">
              <w:rPr>
                <w:sz w:val="24"/>
                <w:szCs w:val="24"/>
              </w:rPr>
              <w:t>4</w:t>
            </w:r>
          </w:p>
        </w:tc>
        <w:tc>
          <w:tcPr>
            <w:tcW w:w="1350" w:type="dxa"/>
            <w:tcBorders>
              <w:top w:val="single" w:sz="4" w:space="0" w:color="auto"/>
              <w:lef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0,11</w:t>
            </w:r>
          </w:p>
        </w:tc>
        <w:tc>
          <w:tcPr>
            <w:tcW w:w="1203" w:type="dxa"/>
            <w:tcBorders>
              <w:top w:val="single" w:sz="4" w:space="0" w:color="auto"/>
              <w:lef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0,1</w:t>
            </w:r>
            <w:r w:rsidR="00603587">
              <w:rPr>
                <w:sz w:val="24"/>
                <w:szCs w:val="24"/>
              </w:rPr>
              <w:t>6</w:t>
            </w:r>
          </w:p>
        </w:tc>
        <w:tc>
          <w:tcPr>
            <w:tcW w:w="1666" w:type="dxa"/>
            <w:tcBorders>
              <w:top w:val="single" w:sz="4" w:space="0" w:color="auto"/>
              <w:left w:val="single" w:sz="4" w:space="0" w:color="auto"/>
              <w:righ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0,205</w:t>
            </w:r>
          </w:p>
        </w:tc>
      </w:tr>
      <w:tr w:rsidR="00DA2632" w:rsidRPr="00B07BE6" w:rsidTr="00603587">
        <w:trPr>
          <w:trHeight w:hRule="exact" w:val="336"/>
          <w:jc w:val="center"/>
        </w:trPr>
        <w:tc>
          <w:tcPr>
            <w:tcW w:w="1661" w:type="dxa"/>
            <w:tcBorders>
              <w:top w:val="single" w:sz="4" w:space="0" w:color="auto"/>
              <w:left w:val="single" w:sz="4" w:space="0" w:color="auto"/>
            </w:tcBorders>
          </w:tcPr>
          <w:p w:rsidR="00DA2632" w:rsidRPr="00C456B4" w:rsidRDefault="00DA2632" w:rsidP="00603587">
            <w:pPr>
              <w:pStyle w:val="af"/>
              <w:rPr>
                <w:sz w:val="24"/>
                <w:szCs w:val="24"/>
              </w:rPr>
            </w:pPr>
            <w:r w:rsidRPr="00C456B4">
              <w:rPr>
                <w:sz w:val="24"/>
                <w:szCs w:val="24"/>
                <w:lang w:val="en-US" w:bidi="en-US"/>
              </w:rPr>
              <w:t>K0I</w:t>
            </w:r>
          </w:p>
        </w:tc>
        <w:tc>
          <w:tcPr>
            <w:tcW w:w="1503" w:type="dxa"/>
            <w:tcBorders>
              <w:top w:val="single" w:sz="4" w:space="0" w:color="auto"/>
              <w:lef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0</w:t>
            </w:r>
          </w:p>
        </w:tc>
        <w:tc>
          <w:tcPr>
            <w:tcW w:w="1355" w:type="dxa"/>
            <w:tcBorders>
              <w:top w:val="single" w:sz="4" w:space="0" w:color="auto"/>
              <w:lef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0,024</w:t>
            </w:r>
          </w:p>
        </w:tc>
        <w:tc>
          <w:tcPr>
            <w:tcW w:w="1355" w:type="dxa"/>
            <w:tcBorders>
              <w:top w:val="single" w:sz="4" w:space="0" w:color="auto"/>
              <w:lef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0,034</w:t>
            </w:r>
          </w:p>
        </w:tc>
        <w:tc>
          <w:tcPr>
            <w:tcW w:w="1350" w:type="dxa"/>
            <w:tcBorders>
              <w:top w:val="single" w:sz="4" w:space="0" w:color="auto"/>
              <w:lef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0,044</w:t>
            </w:r>
          </w:p>
        </w:tc>
        <w:tc>
          <w:tcPr>
            <w:tcW w:w="1203" w:type="dxa"/>
            <w:tcBorders>
              <w:top w:val="single" w:sz="4" w:space="0" w:color="auto"/>
              <w:lef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0,06</w:t>
            </w:r>
            <w:r w:rsidR="00603587">
              <w:rPr>
                <w:sz w:val="24"/>
                <w:szCs w:val="24"/>
              </w:rPr>
              <w:t>9</w:t>
            </w:r>
          </w:p>
        </w:tc>
        <w:tc>
          <w:tcPr>
            <w:tcW w:w="1666" w:type="dxa"/>
            <w:tcBorders>
              <w:top w:val="single" w:sz="4" w:space="0" w:color="auto"/>
              <w:left w:val="single" w:sz="4" w:space="0" w:color="auto"/>
              <w:righ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0,0</w:t>
            </w:r>
            <w:r w:rsidR="00603587">
              <w:rPr>
                <w:sz w:val="24"/>
                <w:szCs w:val="24"/>
              </w:rPr>
              <w:t>9</w:t>
            </w:r>
            <w:r w:rsidRPr="00B07BE6">
              <w:rPr>
                <w:sz w:val="24"/>
                <w:szCs w:val="24"/>
              </w:rPr>
              <w:t>2</w:t>
            </w:r>
          </w:p>
        </w:tc>
      </w:tr>
      <w:tr w:rsidR="00DA2632" w:rsidRPr="00B07BE6" w:rsidTr="00603587">
        <w:trPr>
          <w:trHeight w:hRule="exact" w:val="354"/>
          <w:jc w:val="center"/>
        </w:trPr>
        <w:tc>
          <w:tcPr>
            <w:tcW w:w="1661" w:type="dxa"/>
            <w:tcBorders>
              <w:top w:val="single" w:sz="4" w:space="0" w:color="auto"/>
              <w:left w:val="single" w:sz="4" w:space="0" w:color="auto"/>
              <w:bottom w:val="single" w:sz="4" w:space="0" w:color="auto"/>
            </w:tcBorders>
          </w:tcPr>
          <w:p w:rsidR="00DA2632" w:rsidRPr="00C456B4" w:rsidRDefault="00DA2632" w:rsidP="00603587">
            <w:pPr>
              <w:pStyle w:val="af"/>
              <w:rPr>
                <w:sz w:val="24"/>
                <w:szCs w:val="24"/>
              </w:rPr>
            </w:pPr>
            <w:r w:rsidRPr="00C456B4">
              <w:rPr>
                <w:sz w:val="24"/>
                <w:szCs w:val="24"/>
                <w:lang w:val="lt-LT" w:eastAsia="lt-LT" w:bidi="lt-LT"/>
              </w:rPr>
              <w:t>Kp</w:t>
            </w:r>
          </w:p>
        </w:tc>
        <w:tc>
          <w:tcPr>
            <w:tcW w:w="1503" w:type="dxa"/>
            <w:tcBorders>
              <w:top w:val="single" w:sz="4" w:space="0" w:color="auto"/>
              <w:left w:val="single" w:sz="4" w:space="0" w:color="auto"/>
              <w:bottom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1</w:t>
            </w:r>
          </w:p>
        </w:tc>
        <w:tc>
          <w:tcPr>
            <w:tcW w:w="1355" w:type="dxa"/>
            <w:tcBorders>
              <w:top w:val="single" w:sz="4" w:space="0" w:color="auto"/>
              <w:left w:val="single" w:sz="4" w:space="0" w:color="auto"/>
              <w:bottom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1,006</w:t>
            </w:r>
          </w:p>
        </w:tc>
        <w:tc>
          <w:tcPr>
            <w:tcW w:w="1355" w:type="dxa"/>
            <w:tcBorders>
              <w:top w:val="single" w:sz="4" w:space="0" w:color="auto"/>
              <w:left w:val="single" w:sz="4" w:space="0" w:color="auto"/>
              <w:bottom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1,012</w:t>
            </w:r>
          </w:p>
        </w:tc>
        <w:tc>
          <w:tcPr>
            <w:tcW w:w="1350" w:type="dxa"/>
            <w:tcBorders>
              <w:top w:val="single" w:sz="4" w:space="0" w:color="auto"/>
              <w:left w:val="single" w:sz="4" w:space="0" w:color="auto"/>
              <w:bottom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1,02</w:t>
            </w:r>
          </w:p>
        </w:tc>
        <w:tc>
          <w:tcPr>
            <w:tcW w:w="1203" w:type="dxa"/>
            <w:tcBorders>
              <w:top w:val="single" w:sz="4" w:space="0" w:color="auto"/>
              <w:left w:val="single" w:sz="4" w:space="0" w:color="auto"/>
              <w:bottom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1,04</w:t>
            </w:r>
            <w:r w:rsidR="00603587">
              <w:rPr>
                <w:sz w:val="24"/>
                <w:szCs w:val="24"/>
              </w:rPr>
              <w:t>6</w:t>
            </w:r>
          </w:p>
        </w:tc>
        <w:tc>
          <w:tcPr>
            <w:tcW w:w="1666" w:type="dxa"/>
            <w:tcBorders>
              <w:top w:val="single" w:sz="4" w:space="0" w:color="auto"/>
              <w:left w:val="single" w:sz="4" w:space="0" w:color="auto"/>
              <w:bottom w:val="single" w:sz="4" w:space="0" w:color="auto"/>
              <w:right w:val="single" w:sz="4" w:space="0" w:color="auto"/>
            </w:tcBorders>
            <w:shd w:val="clear" w:color="auto" w:fill="auto"/>
            <w:vAlign w:val="center"/>
          </w:tcPr>
          <w:p w:rsidR="00DA2632" w:rsidRPr="00B07BE6" w:rsidRDefault="00DA2632" w:rsidP="00DA2632">
            <w:pPr>
              <w:pStyle w:val="af"/>
              <w:rPr>
                <w:sz w:val="24"/>
                <w:szCs w:val="24"/>
              </w:rPr>
            </w:pPr>
            <w:r w:rsidRPr="00B07BE6">
              <w:rPr>
                <w:sz w:val="24"/>
                <w:szCs w:val="24"/>
              </w:rPr>
              <w:t>1,069</w:t>
            </w:r>
          </w:p>
        </w:tc>
      </w:tr>
    </w:tbl>
    <w:p w:rsidR="00603587" w:rsidRDefault="00603587" w:rsidP="00603587">
      <w:pPr>
        <w:spacing w:after="0" w:line="360" w:lineRule="auto"/>
        <w:ind w:firstLine="567"/>
        <w:jc w:val="both"/>
        <w:rPr>
          <w:rFonts w:ascii="Times New Roman" w:hAnsi="Times New Roman" w:cs="Times New Roman"/>
          <w:sz w:val="28"/>
          <w:szCs w:val="28"/>
        </w:rPr>
      </w:pPr>
    </w:p>
    <w:p w:rsidR="00603587" w:rsidRDefault="00603587" w:rsidP="0060358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З рис. 3.2</w:t>
      </w:r>
      <w:r w:rsidRPr="00B07BE6">
        <w:rPr>
          <w:rFonts w:ascii="Times New Roman" w:hAnsi="Times New Roman" w:cs="Times New Roman"/>
          <w:sz w:val="28"/>
          <w:szCs w:val="28"/>
        </w:rPr>
        <w:t xml:space="preserve"> видно, що за режиму роботи мережі 0,4 кВ зі встановленим С</w:t>
      </w:r>
      <w:r w:rsidR="00E41FA6">
        <w:rPr>
          <w:rFonts w:ascii="Times New Roman" w:hAnsi="Times New Roman" w:cs="Times New Roman"/>
          <w:sz w:val="28"/>
          <w:szCs w:val="28"/>
        </w:rPr>
        <w:t>П</w:t>
      </w:r>
      <w:r w:rsidRPr="00B07BE6">
        <w:rPr>
          <w:rFonts w:ascii="Times New Roman" w:hAnsi="Times New Roman" w:cs="Times New Roman"/>
          <w:sz w:val="28"/>
          <w:szCs w:val="28"/>
        </w:rPr>
        <w:t xml:space="preserve"> у вузлі навантажень на різних потужностях коефіцієнт втрат </w:t>
      </w:r>
      <w:proofErr w:type="spellStart"/>
      <w:r w:rsidRPr="00B07BE6">
        <w:rPr>
          <w:rFonts w:ascii="Times New Roman" w:hAnsi="Times New Roman" w:cs="Times New Roman"/>
          <w:i/>
          <w:sz w:val="28"/>
          <w:szCs w:val="28"/>
        </w:rPr>
        <w:t>Кр</w:t>
      </w:r>
      <w:proofErr w:type="spellEnd"/>
      <w:r w:rsidRPr="00B07BE6">
        <w:rPr>
          <w:rFonts w:ascii="Times New Roman" w:hAnsi="Times New Roman" w:cs="Times New Roman"/>
          <w:sz w:val="28"/>
          <w:szCs w:val="28"/>
        </w:rPr>
        <w:t>,</w:t>
      </w:r>
      <w:r>
        <w:rPr>
          <w:rFonts w:ascii="Times New Roman" w:hAnsi="Times New Roman" w:cs="Times New Roman"/>
          <w:sz w:val="28"/>
          <w:szCs w:val="28"/>
        </w:rPr>
        <w:t xml:space="preserve"> </w:t>
      </w:r>
      <w:r w:rsidRPr="00B07BE6">
        <w:rPr>
          <w:rFonts w:ascii="Times New Roman" w:hAnsi="Times New Roman" w:cs="Times New Roman"/>
          <w:sz w:val="28"/>
          <w:szCs w:val="28"/>
        </w:rPr>
        <w:t>обумовлений несиметричним навантаженням, знизився з 1,166 до величини 1,069,</w:t>
      </w:r>
      <w:r>
        <w:rPr>
          <w:rFonts w:ascii="Times New Roman" w:hAnsi="Times New Roman" w:cs="Times New Roman"/>
          <w:sz w:val="28"/>
          <w:szCs w:val="28"/>
        </w:rPr>
        <w:t xml:space="preserve"> </w:t>
      </w:r>
      <w:r w:rsidRPr="00B07BE6">
        <w:rPr>
          <w:rFonts w:ascii="Times New Roman" w:hAnsi="Times New Roman" w:cs="Times New Roman"/>
          <w:sz w:val="28"/>
          <w:szCs w:val="28"/>
        </w:rPr>
        <w:t>що становить 9,7 %.</w:t>
      </w:r>
    </w:p>
    <w:p w:rsidR="00DA2632" w:rsidRDefault="00DA2632" w:rsidP="00DA2632">
      <w:pPr>
        <w:spacing w:after="0" w:line="360" w:lineRule="auto"/>
        <w:ind w:firstLine="567"/>
        <w:jc w:val="both"/>
        <w:rPr>
          <w:rFonts w:ascii="Times New Roman" w:hAnsi="Times New Roman" w:cs="Times New Roman"/>
          <w:sz w:val="28"/>
          <w:szCs w:val="28"/>
        </w:rPr>
      </w:pP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19"/>
        <w:gridCol w:w="7223"/>
      </w:tblGrid>
      <w:tr w:rsidR="00DA2632" w:rsidTr="00DA2632">
        <w:trPr>
          <w:cantSplit/>
          <w:trHeight w:val="1134"/>
          <w:jc w:val="center"/>
        </w:trPr>
        <w:tc>
          <w:tcPr>
            <w:tcW w:w="705" w:type="dxa"/>
            <w:vMerge w:val="restart"/>
            <w:textDirection w:val="btLr"/>
          </w:tcPr>
          <w:p w:rsidR="00DA2632" w:rsidRDefault="00DA2632" w:rsidP="00DA2632">
            <w:pPr>
              <w:spacing w:line="360" w:lineRule="auto"/>
              <w:ind w:left="113" w:right="113"/>
              <w:jc w:val="center"/>
              <w:rPr>
                <w:rFonts w:ascii="Times New Roman" w:hAnsi="Times New Roman" w:cs="Times New Roman"/>
                <w:sz w:val="28"/>
                <w:szCs w:val="28"/>
              </w:rPr>
            </w:pPr>
            <w:r w:rsidRPr="00B07BE6">
              <w:rPr>
                <w:rFonts w:ascii="Times New Roman" w:hAnsi="Times New Roman" w:cs="Times New Roman"/>
                <w:sz w:val="28"/>
                <w:szCs w:val="28"/>
              </w:rPr>
              <w:lastRenderedPageBreak/>
              <w:t xml:space="preserve">Коефіцієнт втрат, </w:t>
            </w:r>
            <w:proofErr w:type="spellStart"/>
            <w:r w:rsidRPr="00B07BE6">
              <w:rPr>
                <w:rFonts w:ascii="Times New Roman" w:hAnsi="Times New Roman" w:cs="Times New Roman"/>
                <w:sz w:val="28"/>
                <w:szCs w:val="28"/>
              </w:rPr>
              <w:t>Кр</w:t>
            </w:r>
            <w:proofErr w:type="spellEnd"/>
            <w:r w:rsidRPr="00B07BE6">
              <w:rPr>
                <w:rFonts w:ascii="Times New Roman" w:hAnsi="Times New Roman" w:cs="Times New Roman"/>
                <w:sz w:val="28"/>
                <w:szCs w:val="28"/>
              </w:rPr>
              <w:t>, %</w:t>
            </w:r>
          </w:p>
        </w:tc>
        <w:tc>
          <w:tcPr>
            <w:tcW w:w="7223" w:type="dxa"/>
          </w:tcPr>
          <w:p w:rsidR="00DA2632" w:rsidRDefault="00DA2632" w:rsidP="00DA2632">
            <w:pPr>
              <w:spacing w:line="360" w:lineRule="auto"/>
              <w:jc w:val="center"/>
              <w:rPr>
                <w:rFonts w:ascii="Times New Roman" w:hAnsi="Times New Roman" w:cs="Times New Roman"/>
                <w:sz w:val="28"/>
                <w:szCs w:val="28"/>
              </w:rPr>
            </w:pPr>
            <w:r>
              <w:rPr>
                <w:noProof/>
                <w:lang w:eastAsia="uk-UA"/>
              </w:rPr>
              <w:drawing>
                <wp:inline distT="0" distB="0" distL="0" distR="0">
                  <wp:extent cx="3883231" cy="2931542"/>
                  <wp:effectExtent l="19050" t="0" r="2969" b="0"/>
                  <wp:docPr id="11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3886987" cy="2934377"/>
                          </a:xfrm>
                          <a:prstGeom prst="rect">
                            <a:avLst/>
                          </a:prstGeom>
                        </pic:spPr>
                      </pic:pic>
                    </a:graphicData>
                  </a:graphic>
                </wp:inline>
              </w:drawing>
            </w:r>
          </w:p>
        </w:tc>
      </w:tr>
      <w:tr w:rsidR="00DA2632" w:rsidTr="00DA2632">
        <w:trPr>
          <w:cantSplit/>
          <w:trHeight w:val="459"/>
          <w:jc w:val="center"/>
        </w:trPr>
        <w:tc>
          <w:tcPr>
            <w:tcW w:w="705" w:type="dxa"/>
            <w:vMerge/>
            <w:textDirection w:val="btLr"/>
          </w:tcPr>
          <w:p w:rsidR="00DA2632" w:rsidRDefault="00DA2632" w:rsidP="00DA2632">
            <w:pPr>
              <w:spacing w:line="360" w:lineRule="auto"/>
              <w:ind w:left="113" w:right="113"/>
              <w:jc w:val="both"/>
              <w:rPr>
                <w:rFonts w:ascii="Times New Roman" w:hAnsi="Times New Roman" w:cs="Times New Roman"/>
                <w:sz w:val="28"/>
                <w:szCs w:val="28"/>
              </w:rPr>
            </w:pPr>
          </w:p>
        </w:tc>
        <w:tc>
          <w:tcPr>
            <w:tcW w:w="7223" w:type="dxa"/>
          </w:tcPr>
          <w:p w:rsidR="00DA2632" w:rsidRDefault="00DA2632" w:rsidP="00DA2632">
            <w:pPr>
              <w:spacing w:line="360" w:lineRule="auto"/>
              <w:jc w:val="center"/>
              <w:rPr>
                <w:rFonts w:ascii="Times New Roman" w:hAnsi="Times New Roman" w:cs="Times New Roman"/>
                <w:sz w:val="28"/>
                <w:szCs w:val="28"/>
              </w:rPr>
            </w:pPr>
            <w:r w:rsidRPr="00B07BE6">
              <w:rPr>
                <w:rFonts w:ascii="Times New Roman" w:hAnsi="Times New Roman" w:cs="Times New Roman"/>
                <w:sz w:val="28"/>
                <w:szCs w:val="28"/>
              </w:rPr>
              <w:t xml:space="preserve">Коефіцієнт </w:t>
            </w:r>
            <w:proofErr w:type="spellStart"/>
            <w:r w:rsidRPr="00B07BE6">
              <w:rPr>
                <w:rFonts w:ascii="Times New Roman" w:hAnsi="Times New Roman" w:cs="Times New Roman"/>
                <w:sz w:val="28"/>
                <w:szCs w:val="28"/>
              </w:rPr>
              <w:t>несиметрії</w:t>
            </w:r>
            <w:proofErr w:type="spellEnd"/>
            <w:r w:rsidRPr="00B07BE6">
              <w:rPr>
                <w:rFonts w:ascii="Times New Roman" w:hAnsi="Times New Roman" w:cs="Times New Roman"/>
                <w:sz w:val="28"/>
                <w:szCs w:val="28"/>
              </w:rPr>
              <w:t xml:space="preserve">, </w:t>
            </w:r>
            <w:proofErr w:type="spellStart"/>
            <w:r w:rsidRPr="00B07BE6">
              <w:rPr>
                <w:rFonts w:ascii="Times New Roman" w:hAnsi="Times New Roman" w:cs="Times New Roman"/>
                <w:sz w:val="28"/>
                <w:szCs w:val="28"/>
              </w:rPr>
              <w:t>К</w:t>
            </w:r>
            <w:r w:rsidRPr="009538FF">
              <w:rPr>
                <w:rFonts w:ascii="Times New Roman" w:hAnsi="Times New Roman" w:cs="Times New Roman"/>
                <w:sz w:val="28"/>
                <w:szCs w:val="28"/>
                <w:vertAlign w:val="subscript"/>
              </w:rPr>
              <w:t>нес</w:t>
            </w:r>
            <w:proofErr w:type="spellEnd"/>
          </w:p>
        </w:tc>
      </w:tr>
    </w:tbl>
    <w:p w:rsidR="00DA2632" w:rsidRDefault="00DA2632" w:rsidP="0060358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 3.2.</w:t>
      </w:r>
      <w:r w:rsidRPr="00B07BE6">
        <w:rPr>
          <w:rFonts w:ascii="Times New Roman" w:hAnsi="Times New Roman" w:cs="Times New Roman"/>
          <w:sz w:val="28"/>
          <w:szCs w:val="28"/>
        </w:rPr>
        <w:t xml:space="preserve"> Графік зміни коефіцієнта втрат від рівня </w:t>
      </w:r>
      <w:proofErr w:type="spellStart"/>
      <w:r w:rsidRPr="00B07BE6">
        <w:rPr>
          <w:rFonts w:ascii="Times New Roman" w:hAnsi="Times New Roman" w:cs="Times New Roman"/>
          <w:sz w:val="28"/>
          <w:szCs w:val="28"/>
        </w:rPr>
        <w:t>несиметрії</w:t>
      </w:r>
      <w:proofErr w:type="spellEnd"/>
      <w:r w:rsidRPr="00B07BE6">
        <w:rPr>
          <w:rFonts w:ascii="Times New Roman" w:hAnsi="Times New Roman" w:cs="Times New Roman"/>
          <w:sz w:val="28"/>
          <w:szCs w:val="28"/>
        </w:rPr>
        <w:t xml:space="preserve"> для трифазного симетричного й однофазного навантаження</w:t>
      </w:r>
      <w:r>
        <w:rPr>
          <w:rFonts w:ascii="Times New Roman" w:hAnsi="Times New Roman" w:cs="Times New Roman"/>
          <w:sz w:val="28"/>
          <w:szCs w:val="28"/>
        </w:rPr>
        <w:t>.</w:t>
      </w:r>
    </w:p>
    <w:tbl>
      <w:tblPr>
        <w:tblStyle w:val="a7"/>
        <w:tblW w:w="0" w:type="auto"/>
        <w:jc w:val="center"/>
        <w:tblInd w:w="-48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220"/>
        <w:gridCol w:w="7223"/>
      </w:tblGrid>
      <w:tr w:rsidR="00DA2632" w:rsidTr="009538FF">
        <w:trPr>
          <w:cantSplit/>
          <w:trHeight w:val="1134"/>
          <w:jc w:val="center"/>
        </w:trPr>
        <w:tc>
          <w:tcPr>
            <w:tcW w:w="1220" w:type="dxa"/>
            <w:vMerge w:val="restart"/>
            <w:textDirection w:val="btLr"/>
          </w:tcPr>
          <w:p w:rsidR="00DA2632" w:rsidRDefault="00DA2632" w:rsidP="00DA2632">
            <w:pPr>
              <w:ind w:left="113" w:right="113"/>
              <w:jc w:val="center"/>
              <w:rPr>
                <w:rFonts w:ascii="Times New Roman" w:hAnsi="Times New Roman" w:cs="Times New Roman"/>
                <w:sz w:val="28"/>
                <w:szCs w:val="28"/>
              </w:rPr>
            </w:pPr>
            <w:r w:rsidRPr="00457CE0">
              <w:rPr>
                <w:rFonts w:ascii="Times New Roman" w:hAnsi="Times New Roman" w:cs="Times New Roman"/>
                <w:sz w:val="28"/>
                <w:szCs w:val="28"/>
              </w:rPr>
              <w:t xml:space="preserve">Коефіцієнт </w:t>
            </w:r>
            <w:proofErr w:type="spellStart"/>
            <w:r w:rsidRPr="00457CE0">
              <w:rPr>
                <w:rFonts w:ascii="Times New Roman" w:hAnsi="Times New Roman" w:cs="Times New Roman"/>
                <w:sz w:val="28"/>
                <w:szCs w:val="28"/>
              </w:rPr>
              <w:t>несиметрії</w:t>
            </w:r>
            <w:proofErr w:type="spellEnd"/>
          </w:p>
          <w:p w:rsidR="00DA2632" w:rsidRDefault="00DA2632" w:rsidP="00DA2632">
            <w:pPr>
              <w:ind w:left="113" w:right="113"/>
              <w:jc w:val="center"/>
              <w:rPr>
                <w:rFonts w:ascii="Times New Roman" w:hAnsi="Times New Roman" w:cs="Times New Roman"/>
                <w:sz w:val="28"/>
                <w:szCs w:val="28"/>
              </w:rPr>
            </w:pPr>
            <w:r w:rsidRPr="00457CE0">
              <w:rPr>
                <w:rFonts w:ascii="Times New Roman" w:hAnsi="Times New Roman" w:cs="Times New Roman"/>
                <w:sz w:val="28"/>
                <w:szCs w:val="28"/>
              </w:rPr>
              <w:t xml:space="preserve"> н</w:t>
            </w:r>
            <w:r>
              <w:rPr>
                <w:rFonts w:ascii="Times New Roman" w:hAnsi="Times New Roman" w:cs="Times New Roman"/>
                <w:sz w:val="28"/>
                <w:szCs w:val="28"/>
              </w:rPr>
              <w:t>апруг за зворотною послідовністю</w:t>
            </w:r>
            <w:r w:rsidRPr="00457CE0">
              <w:rPr>
                <w:rFonts w:ascii="Times New Roman" w:hAnsi="Times New Roman" w:cs="Times New Roman"/>
                <w:sz w:val="28"/>
                <w:szCs w:val="28"/>
              </w:rPr>
              <w:t>, К2U, %</w:t>
            </w:r>
          </w:p>
        </w:tc>
        <w:tc>
          <w:tcPr>
            <w:tcW w:w="7223" w:type="dxa"/>
          </w:tcPr>
          <w:p w:rsidR="00DA2632" w:rsidRDefault="00DA2632" w:rsidP="00DA2632">
            <w:pPr>
              <w:spacing w:line="360" w:lineRule="auto"/>
              <w:jc w:val="center"/>
              <w:rPr>
                <w:rFonts w:ascii="Times New Roman" w:hAnsi="Times New Roman" w:cs="Times New Roman"/>
                <w:sz w:val="28"/>
                <w:szCs w:val="28"/>
              </w:rPr>
            </w:pPr>
            <w:r>
              <w:rPr>
                <w:noProof/>
                <w:lang w:eastAsia="uk-UA"/>
              </w:rPr>
              <w:drawing>
                <wp:inline distT="0" distB="0" distL="0" distR="0">
                  <wp:extent cx="3835730" cy="2878878"/>
                  <wp:effectExtent l="19050" t="0" r="0" b="0"/>
                  <wp:docPr id="117"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3831197" cy="2875476"/>
                          </a:xfrm>
                          <a:prstGeom prst="rect">
                            <a:avLst/>
                          </a:prstGeom>
                        </pic:spPr>
                      </pic:pic>
                    </a:graphicData>
                  </a:graphic>
                </wp:inline>
              </w:drawing>
            </w:r>
          </w:p>
        </w:tc>
      </w:tr>
      <w:tr w:rsidR="00DA2632" w:rsidTr="009538FF">
        <w:trPr>
          <w:cantSplit/>
          <w:trHeight w:val="459"/>
          <w:jc w:val="center"/>
        </w:trPr>
        <w:tc>
          <w:tcPr>
            <w:tcW w:w="1220" w:type="dxa"/>
            <w:vMerge/>
            <w:textDirection w:val="btLr"/>
          </w:tcPr>
          <w:p w:rsidR="00DA2632" w:rsidRDefault="00DA2632" w:rsidP="00DA2632">
            <w:pPr>
              <w:spacing w:line="360" w:lineRule="auto"/>
              <w:ind w:left="113" w:right="113"/>
              <w:jc w:val="both"/>
              <w:rPr>
                <w:rFonts w:ascii="Times New Roman" w:hAnsi="Times New Roman" w:cs="Times New Roman"/>
                <w:sz w:val="28"/>
                <w:szCs w:val="28"/>
              </w:rPr>
            </w:pPr>
          </w:p>
        </w:tc>
        <w:tc>
          <w:tcPr>
            <w:tcW w:w="7223" w:type="dxa"/>
          </w:tcPr>
          <w:p w:rsidR="00DA2632" w:rsidRDefault="00DA2632" w:rsidP="00DA2632">
            <w:pPr>
              <w:spacing w:line="360" w:lineRule="auto"/>
              <w:jc w:val="center"/>
              <w:rPr>
                <w:rFonts w:ascii="Times New Roman" w:hAnsi="Times New Roman" w:cs="Times New Roman"/>
                <w:sz w:val="28"/>
                <w:szCs w:val="28"/>
              </w:rPr>
            </w:pPr>
            <w:r w:rsidRPr="00B07BE6">
              <w:rPr>
                <w:rFonts w:ascii="Times New Roman" w:hAnsi="Times New Roman" w:cs="Times New Roman"/>
                <w:sz w:val="28"/>
                <w:szCs w:val="28"/>
              </w:rPr>
              <w:t xml:space="preserve">Коефіцієнт </w:t>
            </w:r>
            <w:proofErr w:type="spellStart"/>
            <w:r w:rsidRPr="00B07BE6">
              <w:rPr>
                <w:rFonts w:ascii="Times New Roman" w:hAnsi="Times New Roman" w:cs="Times New Roman"/>
                <w:sz w:val="28"/>
                <w:szCs w:val="28"/>
              </w:rPr>
              <w:t>несиметрії</w:t>
            </w:r>
            <w:proofErr w:type="spellEnd"/>
            <w:r w:rsidRPr="00B07BE6">
              <w:rPr>
                <w:rFonts w:ascii="Times New Roman" w:hAnsi="Times New Roman" w:cs="Times New Roman"/>
                <w:sz w:val="28"/>
                <w:szCs w:val="28"/>
              </w:rPr>
              <w:t xml:space="preserve">, </w:t>
            </w:r>
            <w:proofErr w:type="spellStart"/>
            <w:r w:rsidRPr="00B07BE6">
              <w:rPr>
                <w:rFonts w:ascii="Times New Roman" w:hAnsi="Times New Roman" w:cs="Times New Roman"/>
                <w:sz w:val="28"/>
                <w:szCs w:val="28"/>
              </w:rPr>
              <w:t>К</w:t>
            </w:r>
            <w:r w:rsidRPr="009538FF">
              <w:rPr>
                <w:rFonts w:ascii="Times New Roman" w:hAnsi="Times New Roman" w:cs="Times New Roman"/>
                <w:sz w:val="28"/>
                <w:szCs w:val="28"/>
                <w:vertAlign w:val="subscript"/>
              </w:rPr>
              <w:t>нес</w:t>
            </w:r>
            <w:proofErr w:type="spellEnd"/>
          </w:p>
        </w:tc>
      </w:tr>
    </w:tbl>
    <w:p w:rsidR="00DA2632" w:rsidRDefault="00DA2632" w:rsidP="0060358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 3.3.</w:t>
      </w:r>
      <w:r w:rsidRPr="00457CE0">
        <w:rPr>
          <w:rFonts w:ascii="Times New Roman" w:hAnsi="Times New Roman" w:cs="Times New Roman"/>
          <w:sz w:val="28"/>
          <w:szCs w:val="28"/>
        </w:rPr>
        <w:t xml:space="preserve"> Графік зміни коефіцієнта </w:t>
      </w:r>
      <w:proofErr w:type="spellStart"/>
      <w:r w:rsidRPr="00457CE0">
        <w:rPr>
          <w:rFonts w:ascii="Times New Roman" w:hAnsi="Times New Roman" w:cs="Times New Roman"/>
          <w:sz w:val="28"/>
          <w:szCs w:val="28"/>
        </w:rPr>
        <w:t>несиметрії</w:t>
      </w:r>
      <w:proofErr w:type="spellEnd"/>
      <w:r w:rsidRPr="00457CE0">
        <w:rPr>
          <w:rFonts w:ascii="Times New Roman" w:hAnsi="Times New Roman" w:cs="Times New Roman"/>
          <w:sz w:val="28"/>
          <w:szCs w:val="28"/>
        </w:rPr>
        <w:t xml:space="preserve"> напруг за зворотною послідовністю від рівня </w:t>
      </w:r>
      <w:proofErr w:type="spellStart"/>
      <w:r w:rsidRPr="00457CE0">
        <w:rPr>
          <w:rFonts w:ascii="Times New Roman" w:hAnsi="Times New Roman" w:cs="Times New Roman"/>
          <w:sz w:val="28"/>
          <w:szCs w:val="28"/>
        </w:rPr>
        <w:t>несиметрії</w:t>
      </w:r>
      <w:proofErr w:type="spellEnd"/>
      <w:r w:rsidRPr="00457CE0">
        <w:rPr>
          <w:rFonts w:ascii="Times New Roman" w:hAnsi="Times New Roman" w:cs="Times New Roman"/>
          <w:sz w:val="28"/>
          <w:szCs w:val="28"/>
        </w:rPr>
        <w:t xml:space="preserve"> для трифазного симетричного й однофазного навантаження</w:t>
      </w:r>
      <w:r>
        <w:rPr>
          <w:rFonts w:ascii="Times New Roman" w:hAnsi="Times New Roman" w:cs="Times New Roman"/>
          <w:sz w:val="28"/>
          <w:szCs w:val="28"/>
        </w:rPr>
        <w:t>.</w:t>
      </w:r>
    </w:p>
    <w:p w:rsidR="00DA2632" w:rsidRDefault="00DA2632" w:rsidP="00DA263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З рис. 3.3</w:t>
      </w:r>
      <w:r w:rsidRPr="00F41626">
        <w:rPr>
          <w:rFonts w:ascii="Times New Roman" w:hAnsi="Times New Roman" w:cs="Times New Roman"/>
          <w:sz w:val="28"/>
          <w:szCs w:val="28"/>
        </w:rPr>
        <w:t xml:space="preserve"> видно, що коефіцієнт </w:t>
      </w:r>
      <w:proofErr w:type="spellStart"/>
      <w:r w:rsidRPr="00F41626">
        <w:rPr>
          <w:rFonts w:ascii="Times New Roman" w:hAnsi="Times New Roman" w:cs="Times New Roman"/>
          <w:sz w:val="28"/>
          <w:szCs w:val="28"/>
        </w:rPr>
        <w:t>несиметрії</w:t>
      </w:r>
      <w:proofErr w:type="spellEnd"/>
      <w:r w:rsidRPr="00F41626">
        <w:rPr>
          <w:rFonts w:ascii="Times New Roman" w:hAnsi="Times New Roman" w:cs="Times New Roman"/>
          <w:sz w:val="28"/>
          <w:szCs w:val="28"/>
        </w:rPr>
        <w:t xml:space="preserve"> напруг за зворотною послідовністю в умовах цього експерименту має незначне збільшення.</w:t>
      </w: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4"/>
        <w:gridCol w:w="7223"/>
      </w:tblGrid>
      <w:tr w:rsidR="00DA2632" w:rsidTr="00DA2632">
        <w:trPr>
          <w:cantSplit/>
          <w:trHeight w:val="1134"/>
          <w:jc w:val="center"/>
        </w:trPr>
        <w:tc>
          <w:tcPr>
            <w:tcW w:w="866" w:type="dxa"/>
            <w:vMerge w:val="restart"/>
            <w:textDirection w:val="btLr"/>
          </w:tcPr>
          <w:p w:rsidR="00DA2632" w:rsidRDefault="00DA2632" w:rsidP="00DA2632">
            <w:pPr>
              <w:ind w:left="113" w:right="113"/>
              <w:jc w:val="center"/>
              <w:rPr>
                <w:rFonts w:ascii="Times New Roman" w:hAnsi="Times New Roman" w:cs="Times New Roman"/>
                <w:sz w:val="28"/>
                <w:szCs w:val="28"/>
              </w:rPr>
            </w:pPr>
            <w:r w:rsidRPr="00457CE0">
              <w:rPr>
                <w:rFonts w:ascii="Times New Roman" w:hAnsi="Times New Roman" w:cs="Times New Roman"/>
                <w:sz w:val="28"/>
                <w:szCs w:val="28"/>
              </w:rPr>
              <w:lastRenderedPageBreak/>
              <w:t xml:space="preserve">Коефіцієнт </w:t>
            </w:r>
            <w:proofErr w:type="spellStart"/>
            <w:r w:rsidRPr="00457CE0">
              <w:rPr>
                <w:rFonts w:ascii="Times New Roman" w:hAnsi="Times New Roman" w:cs="Times New Roman"/>
                <w:sz w:val="28"/>
                <w:szCs w:val="28"/>
              </w:rPr>
              <w:t>несиметрії</w:t>
            </w:r>
            <w:proofErr w:type="spellEnd"/>
          </w:p>
          <w:p w:rsidR="00DA2632" w:rsidRDefault="00DA2632" w:rsidP="00DA2632">
            <w:pPr>
              <w:ind w:left="113" w:right="113"/>
              <w:jc w:val="center"/>
              <w:rPr>
                <w:rFonts w:ascii="Times New Roman" w:hAnsi="Times New Roman" w:cs="Times New Roman"/>
                <w:sz w:val="28"/>
                <w:szCs w:val="28"/>
              </w:rPr>
            </w:pPr>
            <w:r w:rsidRPr="00457CE0">
              <w:rPr>
                <w:rFonts w:ascii="Times New Roman" w:hAnsi="Times New Roman" w:cs="Times New Roman"/>
                <w:sz w:val="28"/>
                <w:szCs w:val="28"/>
              </w:rPr>
              <w:t xml:space="preserve"> н</w:t>
            </w:r>
            <w:r>
              <w:rPr>
                <w:rFonts w:ascii="Times New Roman" w:hAnsi="Times New Roman" w:cs="Times New Roman"/>
                <w:sz w:val="28"/>
                <w:szCs w:val="28"/>
              </w:rPr>
              <w:t>апруг за зворотною послідовністю, К0</w:t>
            </w:r>
            <w:r w:rsidRPr="00457CE0">
              <w:rPr>
                <w:rFonts w:ascii="Times New Roman" w:hAnsi="Times New Roman" w:cs="Times New Roman"/>
                <w:sz w:val="28"/>
                <w:szCs w:val="28"/>
              </w:rPr>
              <w:t>U, %</w:t>
            </w:r>
          </w:p>
        </w:tc>
        <w:tc>
          <w:tcPr>
            <w:tcW w:w="7223" w:type="dxa"/>
          </w:tcPr>
          <w:p w:rsidR="00DA2632" w:rsidRDefault="00DA2632" w:rsidP="00DA2632">
            <w:pPr>
              <w:spacing w:line="360" w:lineRule="auto"/>
              <w:jc w:val="center"/>
              <w:rPr>
                <w:rFonts w:ascii="Times New Roman" w:hAnsi="Times New Roman" w:cs="Times New Roman"/>
                <w:sz w:val="28"/>
                <w:szCs w:val="28"/>
              </w:rPr>
            </w:pPr>
            <w:r>
              <w:rPr>
                <w:noProof/>
                <w:lang w:eastAsia="uk-UA"/>
              </w:rPr>
              <w:drawing>
                <wp:inline distT="0" distB="0" distL="0" distR="0">
                  <wp:extent cx="4333875" cy="3333750"/>
                  <wp:effectExtent l="0" t="0" r="9525" b="0"/>
                  <wp:docPr id="118"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4333875" cy="3333750"/>
                          </a:xfrm>
                          <a:prstGeom prst="rect">
                            <a:avLst/>
                          </a:prstGeom>
                        </pic:spPr>
                      </pic:pic>
                    </a:graphicData>
                  </a:graphic>
                </wp:inline>
              </w:drawing>
            </w:r>
          </w:p>
        </w:tc>
      </w:tr>
      <w:tr w:rsidR="00DA2632" w:rsidTr="00DA2632">
        <w:trPr>
          <w:cantSplit/>
          <w:trHeight w:val="459"/>
          <w:jc w:val="center"/>
        </w:trPr>
        <w:tc>
          <w:tcPr>
            <w:tcW w:w="866" w:type="dxa"/>
            <w:vMerge/>
            <w:textDirection w:val="btLr"/>
          </w:tcPr>
          <w:p w:rsidR="00DA2632" w:rsidRDefault="00DA2632" w:rsidP="00DA2632">
            <w:pPr>
              <w:spacing w:line="360" w:lineRule="auto"/>
              <w:ind w:left="113" w:right="113"/>
              <w:jc w:val="both"/>
              <w:rPr>
                <w:rFonts w:ascii="Times New Roman" w:hAnsi="Times New Roman" w:cs="Times New Roman"/>
                <w:sz w:val="28"/>
                <w:szCs w:val="28"/>
              </w:rPr>
            </w:pPr>
          </w:p>
        </w:tc>
        <w:tc>
          <w:tcPr>
            <w:tcW w:w="7223" w:type="dxa"/>
          </w:tcPr>
          <w:p w:rsidR="00DA2632" w:rsidRDefault="00DA2632" w:rsidP="00DA2632">
            <w:pPr>
              <w:spacing w:line="360" w:lineRule="auto"/>
              <w:jc w:val="center"/>
              <w:rPr>
                <w:rFonts w:ascii="Times New Roman" w:hAnsi="Times New Roman" w:cs="Times New Roman"/>
                <w:sz w:val="28"/>
                <w:szCs w:val="28"/>
              </w:rPr>
            </w:pPr>
            <w:r w:rsidRPr="00B07BE6">
              <w:rPr>
                <w:rFonts w:ascii="Times New Roman" w:hAnsi="Times New Roman" w:cs="Times New Roman"/>
                <w:sz w:val="28"/>
                <w:szCs w:val="28"/>
              </w:rPr>
              <w:t xml:space="preserve">Коефіцієнт </w:t>
            </w:r>
            <w:proofErr w:type="spellStart"/>
            <w:r w:rsidRPr="00B07BE6">
              <w:rPr>
                <w:rFonts w:ascii="Times New Roman" w:hAnsi="Times New Roman" w:cs="Times New Roman"/>
                <w:sz w:val="28"/>
                <w:szCs w:val="28"/>
              </w:rPr>
              <w:t>несиметрії</w:t>
            </w:r>
            <w:proofErr w:type="spellEnd"/>
            <w:r w:rsidRPr="00B07BE6">
              <w:rPr>
                <w:rFonts w:ascii="Times New Roman" w:hAnsi="Times New Roman" w:cs="Times New Roman"/>
                <w:sz w:val="28"/>
                <w:szCs w:val="28"/>
              </w:rPr>
              <w:t xml:space="preserve">, </w:t>
            </w:r>
            <w:proofErr w:type="spellStart"/>
            <w:r w:rsidRPr="00B07BE6">
              <w:rPr>
                <w:rFonts w:ascii="Times New Roman" w:hAnsi="Times New Roman" w:cs="Times New Roman"/>
                <w:sz w:val="28"/>
                <w:szCs w:val="28"/>
              </w:rPr>
              <w:t>К</w:t>
            </w:r>
            <w:r w:rsidRPr="009538FF">
              <w:rPr>
                <w:rFonts w:ascii="Times New Roman" w:hAnsi="Times New Roman" w:cs="Times New Roman"/>
                <w:sz w:val="28"/>
                <w:szCs w:val="28"/>
                <w:vertAlign w:val="subscript"/>
              </w:rPr>
              <w:t>нес</w:t>
            </w:r>
            <w:proofErr w:type="spellEnd"/>
          </w:p>
        </w:tc>
      </w:tr>
    </w:tbl>
    <w:p w:rsidR="00DA2632" w:rsidRDefault="00DA2632" w:rsidP="0060358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 3.4.</w:t>
      </w:r>
      <w:r w:rsidRPr="00460350">
        <w:rPr>
          <w:rFonts w:ascii="Times New Roman" w:hAnsi="Times New Roman" w:cs="Times New Roman"/>
          <w:sz w:val="28"/>
          <w:szCs w:val="28"/>
        </w:rPr>
        <w:t xml:space="preserve"> Графік зміни коефіцієнта </w:t>
      </w:r>
      <w:proofErr w:type="spellStart"/>
      <w:r w:rsidRPr="00460350">
        <w:rPr>
          <w:rFonts w:ascii="Times New Roman" w:hAnsi="Times New Roman" w:cs="Times New Roman"/>
          <w:sz w:val="28"/>
          <w:szCs w:val="28"/>
        </w:rPr>
        <w:t>несиметрії</w:t>
      </w:r>
      <w:proofErr w:type="spellEnd"/>
      <w:r w:rsidRPr="00460350">
        <w:rPr>
          <w:rFonts w:ascii="Times New Roman" w:hAnsi="Times New Roman" w:cs="Times New Roman"/>
          <w:sz w:val="28"/>
          <w:szCs w:val="28"/>
        </w:rPr>
        <w:t xml:space="preserve"> напруг за нульовою послідовністю від рівня </w:t>
      </w:r>
      <w:proofErr w:type="spellStart"/>
      <w:r w:rsidRPr="00460350">
        <w:rPr>
          <w:rFonts w:ascii="Times New Roman" w:hAnsi="Times New Roman" w:cs="Times New Roman"/>
          <w:sz w:val="28"/>
          <w:szCs w:val="28"/>
        </w:rPr>
        <w:t>несиметрії</w:t>
      </w:r>
      <w:proofErr w:type="spellEnd"/>
      <w:r w:rsidRPr="00460350">
        <w:rPr>
          <w:rFonts w:ascii="Times New Roman" w:hAnsi="Times New Roman" w:cs="Times New Roman"/>
          <w:sz w:val="28"/>
          <w:szCs w:val="28"/>
        </w:rPr>
        <w:t xml:space="preserve"> для трифазного симетричного й однофазного навантаження</w:t>
      </w:r>
      <w:r>
        <w:rPr>
          <w:rFonts w:ascii="Times New Roman" w:hAnsi="Times New Roman" w:cs="Times New Roman"/>
          <w:sz w:val="28"/>
          <w:szCs w:val="28"/>
        </w:rPr>
        <w:t>.</w:t>
      </w:r>
    </w:p>
    <w:p w:rsidR="00DA2632" w:rsidRDefault="00DA2632" w:rsidP="00DA263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На рис. 3.4</w:t>
      </w:r>
      <w:r w:rsidRPr="00C822D2">
        <w:rPr>
          <w:rFonts w:ascii="Times New Roman" w:hAnsi="Times New Roman" w:cs="Times New Roman"/>
          <w:sz w:val="28"/>
          <w:szCs w:val="28"/>
        </w:rPr>
        <w:t xml:space="preserve"> представлено графік зміни коефіцієнта </w:t>
      </w:r>
      <w:proofErr w:type="spellStart"/>
      <w:r w:rsidRPr="00C822D2">
        <w:rPr>
          <w:rFonts w:ascii="Times New Roman" w:hAnsi="Times New Roman" w:cs="Times New Roman"/>
          <w:sz w:val="28"/>
          <w:szCs w:val="28"/>
        </w:rPr>
        <w:t>несиметрії</w:t>
      </w:r>
      <w:proofErr w:type="spellEnd"/>
      <w:r w:rsidRPr="00C822D2">
        <w:rPr>
          <w:rFonts w:ascii="Times New Roman" w:hAnsi="Times New Roman" w:cs="Times New Roman"/>
          <w:sz w:val="28"/>
          <w:szCs w:val="28"/>
        </w:rPr>
        <w:t xml:space="preserve"> напруг за нульовою послідовністю від рівня </w:t>
      </w:r>
      <w:proofErr w:type="spellStart"/>
      <w:r w:rsidRPr="00C822D2">
        <w:rPr>
          <w:rFonts w:ascii="Times New Roman" w:hAnsi="Times New Roman" w:cs="Times New Roman"/>
          <w:sz w:val="28"/>
          <w:szCs w:val="28"/>
        </w:rPr>
        <w:t>несиметрії</w:t>
      </w:r>
      <w:proofErr w:type="spellEnd"/>
      <w:r w:rsidRPr="00C822D2">
        <w:rPr>
          <w:rFonts w:ascii="Times New Roman" w:hAnsi="Times New Roman" w:cs="Times New Roman"/>
          <w:sz w:val="28"/>
          <w:szCs w:val="28"/>
        </w:rPr>
        <w:t xml:space="preserve"> для трифазного симетричного й однофазного навантаження. Коефіцієнт К0u, для максимального коефіцієнта </w:t>
      </w:r>
      <w:proofErr w:type="spellStart"/>
      <w:r w:rsidRPr="00C822D2">
        <w:rPr>
          <w:rFonts w:ascii="Times New Roman" w:hAnsi="Times New Roman" w:cs="Times New Roman"/>
          <w:sz w:val="28"/>
          <w:szCs w:val="28"/>
        </w:rPr>
        <w:t>несиметрії</w:t>
      </w:r>
      <w:proofErr w:type="spellEnd"/>
      <w:r w:rsidRPr="00C822D2">
        <w:rPr>
          <w:rFonts w:ascii="Times New Roman" w:hAnsi="Times New Roman" w:cs="Times New Roman"/>
          <w:sz w:val="28"/>
          <w:szCs w:val="28"/>
        </w:rPr>
        <w:t xml:space="preserve"> цього досліду, під час увімкнення СУ знизився з 0,044 до величини 0,021, тобто на 2,3 %.</w:t>
      </w: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4"/>
        <w:gridCol w:w="7223"/>
      </w:tblGrid>
      <w:tr w:rsidR="00DA2632" w:rsidTr="00DA2632">
        <w:trPr>
          <w:cantSplit/>
          <w:trHeight w:val="1134"/>
          <w:jc w:val="center"/>
        </w:trPr>
        <w:tc>
          <w:tcPr>
            <w:tcW w:w="866" w:type="dxa"/>
            <w:vMerge w:val="restart"/>
            <w:textDirection w:val="btLr"/>
          </w:tcPr>
          <w:p w:rsidR="00DA2632" w:rsidRDefault="00DA2632" w:rsidP="00DA2632">
            <w:pPr>
              <w:ind w:left="113" w:right="113"/>
              <w:jc w:val="center"/>
              <w:rPr>
                <w:rFonts w:ascii="Times New Roman" w:hAnsi="Times New Roman" w:cs="Times New Roman"/>
                <w:sz w:val="28"/>
                <w:szCs w:val="28"/>
              </w:rPr>
            </w:pPr>
            <w:r w:rsidRPr="00457CE0">
              <w:rPr>
                <w:rFonts w:ascii="Times New Roman" w:hAnsi="Times New Roman" w:cs="Times New Roman"/>
                <w:sz w:val="28"/>
                <w:szCs w:val="28"/>
              </w:rPr>
              <w:lastRenderedPageBreak/>
              <w:t xml:space="preserve">Коефіцієнт </w:t>
            </w:r>
            <w:proofErr w:type="spellStart"/>
            <w:r w:rsidRPr="00457CE0">
              <w:rPr>
                <w:rFonts w:ascii="Times New Roman" w:hAnsi="Times New Roman" w:cs="Times New Roman"/>
                <w:sz w:val="28"/>
                <w:szCs w:val="28"/>
              </w:rPr>
              <w:t>несиметрії</w:t>
            </w:r>
            <w:proofErr w:type="spellEnd"/>
          </w:p>
          <w:p w:rsidR="00DA2632" w:rsidRDefault="00DA2632" w:rsidP="00DA2632">
            <w:pPr>
              <w:ind w:left="113" w:right="113"/>
              <w:jc w:val="center"/>
              <w:rPr>
                <w:rFonts w:ascii="Times New Roman" w:hAnsi="Times New Roman" w:cs="Times New Roman"/>
                <w:sz w:val="28"/>
                <w:szCs w:val="28"/>
              </w:rPr>
            </w:pPr>
            <w:r w:rsidRPr="00457CE0">
              <w:rPr>
                <w:rFonts w:ascii="Times New Roman" w:hAnsi="Times New Roman" w:cs="Times New Roman"/>
                <w:sz w:val="28"/>
                <w:szCs w:val="28"/>
              </w:rPr>
              <w:t xml:space="preserve"> н</w:t>
            </w:r>
            <w:r>
              <w:rPr>
                <w:rFonts w:ascii="Times New Roman" w:hAnsi="Times New Roman" w:cs="Times New Roman"/>
                <w:sz w:val="28"/>
                <w:szCs w:val="28"/>
              </w:rPr>
              <w:t>апруг за зворотною послідовністю, К2і</w:t>
            </w:r>
            <w:r w:rsidRPr="00457CE0">
              <w:rPr>
                <w:rFonts w:ascii="Times New Roman" w:hAnsi="Times New Roman" w:cs="Times New Roman"/>
                <w:sz w:val="28"/>
                <w:szCs w:val="28"/>
              </w:rPr>
              <w:t>, %</w:t>
            </w:r>
          </w:p>
        </w:tc>
        <w:tc>
          <w:tcPr>
            <w:tcW w:w="7223" w:type="dxa"/>
          </w:tcPr>
          <w:p w:rsidR="00DA2632" w:rsidRPr="00C822D2" w:rsidRDefault="00DA2632" w:rsidP="00DA2632">
            <w:pPr>
              <w:spacing w:line="360" w:lineRule="auto"/>
              <w:jc w:val="center"/>
              <w:rPr>
                <w:rFonts w:ascii="Times New Roman" w:hAnsi="Times New Roman" w:cs="Times New Roman"/>
                <w:sz w:val="28"/>
                <w:szCs w:val="28"/>
              </w:rPr>
            </w:pPr>
            <w:r>
              <w:rPr>
                <w:noProof/>
                <w:lang w:eastAsia="uk-UA"/>
              </w:rPr>
              <w:drawing>
                <wp:inline distT="0" distB="0" distL="0" distR="0">
                  <wp:extent cx="3769179" cy="2786267"/>
                  <wp:effectExtent l="19050" t="0" r="2721" b="0"/>
                  <wp:docPr id="1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3775844" cy="2791194"/>
                          </a:xfrm>
                          <a:prstGeom prst="rect">
                            <a:avLst/>
                          </a:prstGeom>
                        </pic:spPr>
                      </pic:pic>
                    </a:graphicData>
                  </a:graphic>
                </wp:inline>
              </w:drawing>
            </w:r>
          </w:p>
        </w:tc>
      </w:tr>
      <w:tr w:rsidR="00DA2632" w:rsidTr="00DA2632">
        <w:trPr>
          <w:cantSplit/>
          <w:trHeight w:val="459"/>
          <w:jc w:val="center"/>
        </w:trPr>
        <w:tc>
          <w:tcPr>
            <w:tcW w:w="866" w:type="dxa"/>
            <w:vMerge/>
            <w:textDirection w:val="btLr"/>
          </w:tcPr>
          <w:p w:rsidR="00DA2632" w:rsidRDefault="00DA2632" w:rsidP="00DA2632">
            <w:pPr>
              <w:spacing w:line="360" w:lineRule="auto"/>
              <w:ind w:left="113" w:right="113"/>
              <w:jc w:val="both"/>
              <w:rPr>
                <w:rFonts w:ascii="Times New Roman" w:hAnsi="Times New Roman" w:cs="Times New Roman"/>
                <w:sz w:val="28"/>
                <w:szCs w:val="28"/>
              </w:rPr>
            </w:pPr>
          </w:p>
        </w:tc>
        <w:tc>
          <w:tcPr>
            <w:tcW w:w="7223" w:type="dxa"/>
          </w:tcPr>
          <w:p w:rsidR="00DA2632" w:rsidRDefault="00DA2632" w:rsidP="00DA2632">
            <w:pPr>
              <w:spacing w:line="360" w:lineRule="auto"/>
              <w:jc w:val="center"/>
              <w:rPr>
                <w:rFonts w:ascii="Times New Roman" w:hAnsi="Times New Roman" w:cs="Times New Roman"/>
                <w:sz w:val="28"/>
                <w:szCs w:val="28"/>
              </w:rPr>
            </w:pPr>
            <w:r w:rsidRPr="00B07BE6">
              <w:rPr>
                <w:rFonts w:ascii="Times New Roman" w:hAnsi="Times New Roman" w:cs="Times New Roman"/>
                <w:sz w:val="28"/>
                <w:szCs w:val="28"/>
              </w:rPr>
              <w:t xml:space="preserve">Коефіцієнт </w:t>
            </w:r>
            <w:proofErr w:type="spellStart"/>
            <w:r w:rsidRPr="00B07BE6">
              <w:rPr>
                <w:rFonts w:ascii="Times New Roman" w:hAnsi="Times New Roman" w:cs="Times New Roman"/>
                <w:sz w:val="28"/>
                <w:szCs w:val="28"/>
              </w:rPr>
              <w:t>несиметрії</w:t>
            </w:r>
            <w:proofErr w:type="spellEnd"/>
            <w:r w:rsidRPr="00B07BE6">
              <w:rPr>
                <w:rFonts w:ascii="Times New Roman" w:hAnsi="Times New Roman" w:cs="Times New Roman"/>
                <w:sz w:val="28"/>
                <w:szCs w:val="28"/>
              </w:rPr>
              <w:t xml:space="preserve">, </w:t>
            </w:r>
            <w:proofErr w:type="spellStart"/>
            <w:r w:rsidRPr="00B07BE6">
              <w:rPr>
                <w:rFonts w:ascii="Times New Roman" w:hAnsi="Times New Roman" w:cs="Times New Roman"/>
                <w:sz w:val="28"/>
                <w:szCs w:val="28"/>
              </w:rPr>
              <w:t>К</w:t>
            </w:r>
            <w:r w:rsidRPr="009538FF">
              <w:rPr>
                <w:rFonts w:ascii="Times New Roman" w:hAnsi="Times New Roman" w:cs="Times New Roman"/>
                <w:sz w:val="28"/>
                <w:szCs w:val="28"/>
                <w:vertAlign w:val="subscript"/>
              </w:rPr>
              <w:t>нес</w:t>
            </w:r>
            <w:proofErr w:type="spellEnd"/>
          </w:p>
        </w:tc>
      </w:tr>
    </w:tbl>
    <w:p w:rsidR="00DA2632" w:rsidRDefault="00DA2632" w:rsidP="0060358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Рис. 3.5.</w:t>
      </w:r>
      <w:r w:rsidRPr="00C822D2">
        <w:rPr>
          <w:rFonts w:ascii="Times New Roman" w:hAnsi="Times New Roman" w:cs="Times New Roman"/>
          <w:sz w:val="28"/>
          <w:szCs w:val="28"/>
        </w:rPr>
        <w:t xml:space="preserve"> Графік зміни коефіцієнта </w:t>
      </w:r>
      <w:proofErr w:type="spellStart"/>
      <w:r w:rsidRPr="00C822D2">
        <w:rPr>
          <w:rFonts w:ascii="Times New Roman" w:hAnsi="Times New Roman" w:cs="Times New Roman"/>
          <w:sz w:val="28"/>
          <w:szCs w:val="28"/>
        </w:rPr>
        <w:t>несиметрії</w:t>
      </w:r>
      <w:proofErr w:type="spellEnd"/>
      <w:r w:rsidRPr="00C822D2">
        <w:rPr>
          <w:rFonts w:ascii="Times New Roman" w:hAnsi="Times New Roman" w:cs="Times New Roman"/>
          <w:sz w:val="28"/>
          <w:szCs w:val="28"/>
        </w:rPr>
        <w:t xml:space="preserve"> струмів за зворотної послідовності від рівня </w:t>
      </w:r>
      <w:proofErr w:type="spellStart"/>
      <w:r w:rsidRPr="00C822D2">
        <w:rPr>
          <w:rFonts w:ascii="Times New Roman" w:hAnsi="Times New Roman" w:cs="Times New Roman"/>
          <w:sz w:val="28"/>
          <w:szCs w:val="28"/>
        </w:rPr>
        <w:t>несиметрії</w:t>
      </w:r>
      <w:proofErr w:type="spellEnd"/>
      <w:r w:rsidRPr="00C822D2">
        <w:rPr>
          <w:rFonts w:ascii="Times New Roman" w:hAnsi="Times New Roman" w:cs="Times New Roman"/>
          <w:sz w:val="28"/>
          <w:szCs w:val="28"/>
        </w:rPr>
        <w:t xml:space="preserve"> для трифазного симетричного та однофазного симетричного й однофазного навантаження</w:t>
      </w:r>
      <w:r>
        <w:rPr>
          <w:rFonts w:ascii="Times New Roman" w:hAnsi="Times New Roman" w:cs="Times New Roman"/>
          <w:sz w:val="28"/>
          <w:szCs w:val="28"/>
        </w:rPr>
        <w:t>.</w:t>
      </w:r>
    </w:p>
    <w:p w:rsidR="00DA2632" w:rsidRDefault="00DA2632" w:rsidP="00DA2632">
      <w:pPr>
        <w:spacing w:after="0" w:line="360" w:lineRule="auto"/>
        <w:ind w:firstLine="567"/>
        <w:jc w:val="both"/>
        <w:rPr>
          <w:rFonts w:ascii="Times New Roman" w:hAnsi="Times New Roman" w:cs="Times New Roman"/>
          <w:sz w:val="28"/>
          <w:szCs w:val="28"/>
        </w:rPr>
      </w:pPr>
      <w:r w:rsidRPr="00F52309">
        <w:rPr>
          <w:rFonts w:ascii="Times New Roman" w:hAnsi="Times New Roman" w:cs="Times New Roman"/>
          <w:sz w:val="28"/>
          <w:szCs w:val="28"/>
        </w:rPr>
        <w:t xml:space="preserve">Коефіцієнт </w:t>
      </w:r>
      <w:proofErr w:type="spellStart"/>
      <w:r w:rsidRPr="00F52309">
        <w:rPr>
          <w:rFonts w:ascii="Times New Roman" w:hAnsi="Times New Roman" w:cs="Times New Roman"/>
          <w:sz w:val="28"/>
          <w:szCs w:val="28"/>
        </w:rPr>
        <w:t>несиметрії</w:t>
      </w:r>
      <w:proofErr w:type="spellEnd"/>
      <w:r w:rsidRPr="00F52309">
        <w:rPr>
          <w:rFonts w:ascii="Times New Roman" w:hAnsi="Times New Roman" w:cs="Times New Roman"/>
          <w:sz w:val="28"/>
          <w:szCs w:val="28"/>
        </w:rPr>
        <w:t xml:space="preserve"> струмів за зворотною послідовністю має незначне збільшення.</w:t>
      </w: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4"/>
        <w:gridCol w:w="7223"/>
      </w:tblGrid>
      <w:tr w:rsidR="00DA2632" w:rsidTr="00DA2632">
        <w:trPr>
          <w:cantSplit/>
          <w:trHeight w:val="1134"/>
          <w:jc w:val="center"/>
        </w:trPr>
        <w:tc>
          <w:tcPr>
            <w:tcW w:w="866" w:type="dxa"/>
            <w:vMerge w:val="restart"/>
            <w:textDirection w:val="btLr"/>
          </w:tcPr>
          <w:p w:rsidR="00DA2632" w:rsidRDefault="00DA2632" w:rsidP="00DA2632">
            <w:pPr>
              <w:ind w:left="113" w:right="113"/>
              <w:jc w:val="center"/>
              <w:rPr>
                <w:rFonts w:ascii="Times New Roman" w:hAnsi="Times New Roman" w:cs="Times New Roman"/>
                <w:sz w:val="28"/>
                <w:szCs w:val="28"/>
              </w:rPr>
            </w:pPr>
            <w:r w:rsidRPr="00457CE0">
              <w:rPr>
                <w:rFonts w:ascii="Times New Roman" w:hAnsi="Times New Roman" w:cs="Times New Roman"/>
                <w:sz w:val="28"/>
                <w:szCs w:val="28"/>
              </w:rPr>
              <w:t xml:space="preserve">Коефіцієнт </w:t>
            </w:r>
            <w:proofErr w:type="spellStart"/>
            <w:r w:rsidRPr="00457CE0">
              <w:rPr>
                <w:rFonts w:ascii="Times New Roman" w:hAnsi="Times New Roman" w:cs="Times New Roman"/>
                <w:sz w:val="28"/>
                <w:szCs w:val="28"/>
              </w:rPr>
              <w:t>несиметрії</w:t>
            </w:r>
            <w:proofErr w:type="spellEnd"/>
          </w:p>
          <w:p w:rsidR="00DA2632" w:rsidRDefault="00DA2632" w:rsidP="00DA2632">
            <w:pPr>
              <w:ind w:left="113" w:right="113"/>
              <w:jc w:val="center"/>
              <w:rPr>
                <w:rFonts w:ascii="Times New Roman" w:hAnsi="Times New Roman" w:cs="Times New Roman"/>
                <w:sz w:val="28"/>
                <w:szCs w:val="28"/>
              </w:rPr>
            </w:pPr>
            <w:r w:rsidRPr="00457CE0">
              <w:rPr>
                <w:rFonts w:ascii="Times New Roman" w:hAnsi="Times New Roman" w:cs="Times New Roman"/>
                <w:sz w:val="28"/>
                <w:szCs w:val="28"/>
              </w:rPr>
              <w:t xml:space="preserve"> н</w:t>
            </w:r>
            <w:r>
              <w:rPr>
                <w:rFonts w:ascii="Times New Roman" w:hAnsi="Times New Roman" w:cs="Times New Roman"/>
                <w:sz w:val="28"/>
                <w:szCs w:val="28"/>
              </w:rPr>
              <w:t>апруг за зворотною послідовністю, К0і</w:t>
            </w:r>
            <w:r w:rsidRPr="00457CE0">
              <w:rPr>
                <w:rFonts w:ascii="Times New Roman" w:hAnsi="Times New Roman" w:cs="Times New Roman"/>
                <w:sz w:val="28"/>
                <w:szCs w:val="28"/>
              </w:rPr>
              <w:t>, %</w:t>
            </w:r>
          </w:p>
        </w:tc>
        <w:tc>
          <w:tcPr>
            <w:tcW w:w="7223" w:type="dxa"/>
          </w:tcPr>
          <w:p w:rsidR="00DA2632" w:rsidRPr="00397666" w:rsidRDefault="00DA2632" w:rsidP="00DA2632">
            <w:pPr>
              <w:spacing w:line="360" w:lineRule="auto"/>
              <w:jc w:val="center"/>
              <w:rPr>
                <w:rFonts w:ascii="Times New Roman" w:hAnsi="Times New Roman" w:cs="Times New Roman"/>
                <w:sz w:val="28"/>
                <w:szCs w:val="28"/>
              </w:rPr>
            </w:pPr>
            <w:r>
              <w:rPr>
                <w:noProof/>
                <w:lang w:eastAsia="uk-UA"/>
              </w:rPr>
              <w:drawing>
                <wp:inline distT="0" distB="0" distL="0" distR="0">
                  <wp:extent cx="4030520" cy="3016333"/>
                  <wp:effectExtent l="19050" t="0" r="8080" b="0"/>
                  <wp:docPr id="12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4025757" cy="3012769"/>
                          </a:xfrm>
                          <a:prstGeom prst="rect">
                            <a:avLst/>
                          </a:prstGeom>
                        </pic:spPr>
                      </pic:pic>
                    </a:graphicData>
                  </a:graphic>
                </wp:inline>
              </w:drawing>
            </w:r>
          </w:p>
        </w:tc>
      </w:tr>
      <w:tr w:rsidR="00DA2632" w:rsidTr="00DA2632">
        <w:trPr>
          <w:cantSplit/>
          <w:trHeight w:val="459"/>
          <w:jc w:val="center"/>
        </w:trPr>
        <w:tc>
          <w:tcPr>
            <w:tcW w:w="866" w:type="dxa"/>
            <w:vMerge/>
            <w:textDirection w:val="btLr"/>
          </w:tcPr>
          <w:p w:rsidR="00DA2632" w:rsidRDefault="00DA2632" w:rsidP="00DA2632">
            <w:pPr>
              <w:spacing w:line="360" w:lineRule="auto"/>
              <w:ind w:left="113" w:right="113"/>
              <w:jc w:val="both"/>
              <w:rPr>
                <w:rFonts w:ascii="Times New Roman" w:hAnsi="Times New Roman" w:cs="Times New Roman"/>
                <w:sz w:val="28"/>
                <w:szCs w:val="28"/>
              </w:rPr>
            </w:pPr>
          </w:p>
        </w:tc>
        <w:tc>
          <w:tcPr>
            <w:tcW w:w="7223" w:type="dxa"/>
          </w:tcPr>
          <w:p w:rsidR="00DA2632" w:rsidRDefault="00DA2632" w:rsidP="00DA2632">
            <w:pPr>
              <w:spacing w:line="360" w:lineRule="auto"/>
              <w:jc w:val="center"/>
              <w:rPr>
                <w:rFonts w:ascii="Times New Roman" w:hAnsi="Times New Roman" w:cs="Times New Roman"/>
                <w:sz w:val="28"/>
                <w:szCs w:val="28"/>
              </w:rPr>
            </w:pPr>
            <w:r w:rsidRPr="00B07BE6">
              <w:rPr>
                <w:rFonts w:ascii="Times New Roman" w:hAnsi="Times New Roman" w:cs="Times New Roman"/>
                <w:sz w:val="28"/>
                <w:szCs w:val="28"/>
              </w:rPr>
              <w:t xml:space="preserve">Коефіцієнт </w:t>
            </w:r>
            <w:proofErr w:type="spellStart"/>
            <w:r w:rsidRPr="00B07BE6">
              <w:rPr>
                <w:rFonts w:ascii="Times New Roman" w:hAnsi="Times New Roman" w:cs="Times New Roman"/>
                <w:sz w:val="28"/>
                <w:szCs w:val="28"/>
              </w:rPr>
              <w:t>несиметрії</w:t>
            </w:r>
            <w:proofErr w:type="spellEnd"/>
            <w:r w:rsidRPr="00B07BE6">
              <w:rPr>
                <w:rFonts w:ascii="Times New Roman" w:hAnsi="Times New Roman" w:cs="Times New Roman"/>
                <w:sz w:val="28"/>
                <w:szCs w:val="28"/>
              </w:rPr>
              <w:t xml:space="preserve">, </w:t>
            </w:r>
            <w:proofErr w:type="spellStart"/>
            <w:r w:rsidRPr="00B07BE6">
              <w:rPr>
                <w:rFonts w:ascii="Times New Roman" w:hAnsi="Times New Roman" w:cs="Times New Roman"/>
                <w:sz w:val="28"/>
                <w:szCs w:val="28"/>
              </w:rPr>
              <w:t>К</w:t>
            </w:r>
            <w:r w:rsidRPr="009538FF">
              <w:rPr>
                <w:rFonts w:ascii="Times New Roman" w:hAnsi="Times New Roman" w:cs="Times New Roman"/>
                <w:sz w:val="28"/>
                <w:szCs w:val="28"/>
                <w:vertAlign w:val="subscript"/>
              </w:rPr>
              <w:t>нес</w:t>
            </w:r>
            <w:proofErr w:type="spellEnd"/>
          </w:p>
        </w:tc>
      </w:tr>
    </w:tbl>
    <w:p w:rsidR="00DA2632" w:rsidRDefault="00DA2632" w:rsidP="00DA263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Рис. 3.6.</w:t>
      </w:r>
      <w:r w:rsidRPr="00397666">
        <w:rPr>
          <w:rFonts w:ascii="Times New Roman" w:hAnsi="Times New Roman" w:cs="Times New Roman"/>
          <w:sz w:val="28"/>
          <w:szCs w:val="28"/>
        </w:rPr>
        <w:t xml:space="preserve"> Графік зміни коефіцієнта </w:t>
      </w:r>
      <w:proofErr w:type="spellStart"/>
      <w:r w:rsidRPr="00397666">
        <w:rPr>
          <w:rFonts w:ascii="Times New Roman" w:hAnsi="Times New Roman" w:cs="Times New Roman"/>
          <w:sz w:val="28"/>
          <w:szCs w:val="28"/>
        </w:rPr>
        <w:t>несиметрії</w:t>
      </w:r>
      <w:proofErr w:type="spellEnd"/>
      <w:r w:rsidRPr="00397666">
        <w:rPr>
          <w:rFonts w:ascii="Times New Roman" w:hAnsi="Times New Roman" w:cs="Times New Roman"/>
          <w:sz w:val="28"/>
          <w:szCs w:val="28"/>
        </w:rPr>
        <w:t xml:space="preserve"> струмів за нульової послідовності від рівня </w:t>
      </w:r>
      <w:proofErr w:type="spellStart"/>
      <w:r w:rsidRPr="00397666">
        <w:rPr>
          <w:rFonts w:ascii="Times New Roman" w:hAnsi="Times New Roman" w:cs="Times New Roman"/>
          <w:sz w:val="28"/>
          <w:szCs w:val="28"/>
        </w:rPr>
        <w:t>несиметрії</w:t>
      </w:r>
      <w:proofErr w:type="spellEnd"/>
      <w:r w:rsidRPr="00397666">
        <w:rPr>
          <w:rFonts w:ascii="Times New Roman" w:hAnsi="Times New Roman" w:cs="Times New Roman"/>
          <w:sz w:val="28"/>
          <w:szCs w:val="28"/>
        </w:rPr>
        <w:t xml:space="preserve"> для трифазного симетричного та однофазного симетричного й однофазного навантаження</w:t>
      </w:r>
      <w:r>
        <w:rPr>
          <w:rFonts w:ascii="Times New Roman" w:hAnsi="Times New Roman" w:cs="Times New Roman"/>
          <w:sz w:val="28"/>
          <w:szCs w:val="28"/>
        </w:rPr>
        <w:t>.</w:t>
      </w:r>
    </w:p>
    <w:p w:rsidR="00DA2632" w:rsidRDefault="00DA2632" w:rsidP="00DA2632">
      <w:pPr>
        <w:spacing w:after="0" w:line="360" w:lineRule="auto"/>
        <w:ind w:firstLine="567"/>
        <w:jc w:val="both"/>
        <w:rPr>
          <w:rFonts w:ascii="Times New Roman" w:hAnsi="Times New Roman" w:cs="Times New Roman"/>
          <w:sz w:val="28"/>
          <w:szCs w:val="28"/>
        </w:rPr>
      </w:pPr>
      <w:r w:rsidRPr="001B052D">
        <w:rPr>
          <w:rFonts w:ascii="Times New Roman" w:hAnsi="Times New Roman" w:cs="Times New Roman"/>
          <w:sz w:val="28"/>
          <w:szCs w:val="28"/>
        </w:rPr>
        <w:lastRenderedPageBreak/>
        <w:t xml:space="preserve">Коефіцієнт </w:t>
      </w:r>
      <w:proofErr w:type="spellStart"/>
      <w:r w:rsidRPr="001B052D">
        <w:rPr>
          <w:rFonts w:ascii="Times New Roman" w:hAnsi="Times New Roman" w:cs="Times New Roman"/>
          <w:sz w:val="28"/>
          <w:szCs w:val="28"/>
        </w:rPr>
        <w:t>несиметрії</w:t>
      </w:r>
      <w:proofErr w:type="spellEnd"/>
      <w:r w:rsidRPr="001B052D">
        <w:rPr>
          <w:rFonts w:ascii="Times New Roman" w:hAnsi="Times New Roman" w:cs="Times New Roman"/>
          <w:sz w:val="28"/>
          <w:szCs w:val="28"/>
        </w:rPr>
        <w:t xml:space="preserve"> струмів за нульовою послідовністю при увімкнення С</w:t>
      </w:r>
      <w:r w:rsidR="00E41FA6">
        <w:rPr>
          <w:rFonts w:ascii="Times New Roman" w:hAnsi="Times New Roman" w:cs="Times New Roman"/>
          <w:sz w:val="28"/>
          <w:szCs w:val="28"/>
        </w:rPr>
        <w:t>П</w:t>
      </w:r>
      <w:r w:rsidRPr="001B052D">
        <w:rPr>
          <w:rFonts w:ascii="Times New Roman" w:hAnsi="Times New Roman" w:cs="Times New Roman"/>
          <w:sz w:val="28"/>
          <w:szCs w:val="28"/>
        </w:rPr>
        <w:t xml:space="preserve"> знизився з 0,178 до величини 0,082, тобто на 9,6 %.</w:t>
      </w:r>
    </w:p>
    <w:p w:rsidR="00DA2632" w:rsidRDefault="00DA2632" w:rsidP="00DA2632">
      <w:pPr>
        <w:spacing w:after="0" w:line="360" w:lineRule="auto"/>
        <w:ind w:firstLine="567"/>
        <w:jc w:val="center"/>
        <w:rPr>
          <w:rFonts w:ascii="Times New Roman" w:hAnsi="Times New Roman" w:cs="Times New Roman"/>
          <w:sz w:val="28"/>
          <w:szCs w:val="28"/>
        </w:rPr>
      </w:pPr>
      <w:r>
        <w:rPr>
          <w:noProof/>
          <w:lang w:eastAsia="uk-UA"/>
        </w:rPr>
        <w:drawing>
          <wp:inline distT="0" distB="0" distL="0" distR="0">
            <wp:extent cx="3100896" cy="3063834"/>
            <wp:effectExtent l="19050" t="0" r="4254" b="0"/>
            <wp:docPr id="121"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3106836" cy="3069703"/>
                    </a:xfrm>
                    <a:prstGeom prst="rect">
                      <a:avLst/>
                    </a:prstGeom>
                  </pic:spPr>
                </pic:pic>
              </a:graphicData>
            </a:graphic>
          </wp:inline>
        </w:drawing>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686"/>
        <w:gridCol w:w="7669"/>
      </w:tblGrid>
      <w:tr w:rsidR="00DA2632" w:rsidTr="00DA2632">
        <w:tc>
          <w:tcPr>
            <w:tcW w:w="1686" w:type="dxa"/>
          </w:tcPr>
          <w:p w:rsidR="00DA2632" w:rsidRDefault="00DA2632" w:rsidP="00DA2632">
            <w:pPr>
              <w:spacing w:line="360" w:lineRule="auto"/>
              <w:jc w:val="center"/>
              <w:rPr>
                <w:rFonts w:ascii="Times New Roman" w:hAnsi="Times New Roman" w:cs="Times New Roman"/>
                <w:sz w:val="28"/>
                <w:szCs w:val="28"/>
              </w:rPr>
            </w:pPr>
            <w:r>
              <w:rPr>
                <w:noProof/>
                <w:lang w:eastAsia="uk-UA"/>
              </w:rPr>
              <w:drawing>
                <wp:inline distT="0" distB="0" distL="0" distR="0">
                  <wp:extent cx="933450" cy="638175"/>
                  <wp:effectExtent l="0" t="0" r="0" b="9525"/>
                  <wp:docPr id="122"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933450" cy="638175"/>
                          </a:xfrm>
                          <a:prstGeom prst="rect">
                            <a:avLst/>
                          </a:prstGeom>
                        </pic:spPr>
                      </pic:pic>
                    </a:graphicData>
                  </a:graphic>
                </wp:inline>
              </w:drawing>
            </w:r>
          </w:p>
        </w:tc>
        <w:tc>
          <w:tcPr>
            <w:tcW w:w="7669" w:type="dxa"/>
          </w:tcPr>
          <w:p w:rsidR="00DA2632" w:rsidRPr="00CB134E" w:rsidRDefault="00DA2632" w:rsidP="00DA2632">
            <w:pPr>
              <w:rPr>
                <w:rFonts w:ascii="Times New Roman" w:hAnsi="Times New Roman" w:cs="Times New Roman"/>
                <w:sz w:val="28"/>
                <w:szCs w:val="28"/>
              </w:rPr>
            </w:pPr>
            <w:r w:rsidRPr="00CB134E">
              <w:rPr>
                <w:rFonts w:ascii="Times New Roman" w:hAnsi="Times New Roman" w:cs="Times New Roman"/>
                <w:sz w:val="28"/>
                <w:szCs w:val="28"/>
              </w:rPr>
              <w:t>Векторна діаграма напруг без увімкнення С</w:t>
            </w:r>
            <w:r w:rsidR="00E41FA6">
              <w:rPr>
                <w:rFonts w:ascii="Times New Roman" w:hAnsi="Times New Roman" w:cs="Times New Roman"/>
                <w:sz w:val="28"/>
                <w:szCs w:val="28"/>
              </w:rPr>
              <w:t>П</w:t>
            </w:r>
          </w:p>
          <w:p w:rsidR="00DA2632" w:rsidRPr="00CB134E" w:rsidRDefault="00DA2632" w:rsidP="00DA2632">
            <w:pPr>
              <w:rPr>
                <w:rFonts w:ascii="Times New Roman" w:hAnsi="Times New Roman" w:cs="Times New Roman"/>
                <w:sz w:val="28"/>
                <w:szCs w:val="28"/>
              </w:rPr>
            </w:pPr>
            <w:r w:rsidRPr="00CB134E">
              <w:rPr>
                <w:rFonts w:ascii="Times New Roman" w:hAnsi="Times New Roman" w:cs="Times New Roman"/>
                <w:sz w:val="28"/>
                <w:szCs w:val="28"/>
              </w:rPr>
              <w:t>Векторна діаграма напруг при ввімкненні С</w:t>
            </w:r>
            <w:r w:rsidR="00E41FA6">
              <w:rPr>
                <w:rFonts w:ascii="Times New Roman" w:hAnsi="Times New Roman" w:cs="Times New Roman"/>
                <w:sz w:val="28"/>
                <w:szCs w:val="28"/>
              </w:rPr>
              <w:t>П</w:t>
            </w:r>
          </w:p>
          <w:p w:rsidR="00DA2632" w:rsidRDefault="00DA2632" w:rsidP="00DA2632">
            <w:pPr>
              <w:rPr>
                <w:rFonts w:ascii="Times New Roman" w:hAnsi="Times New Roman" w:cs="Times New Roman"/>
                <w:sz w:val="28"/>
                <w:szCs w:val="28"/>
              </w:rPr>
            </w:pPr>
            <w:r w:rsidRPr="00CB134E">
              <w:rPr>
                <w:rFonts w:ascii="Times New Roman" w:hAnsi="Times New Roman" w:cs="Times New Roman"/>
                <w:sz w:val="28"/>
                <w:szCs w:val="28"/>
              </w:rPr>
              <w:t>Векторна діаграма напруг симетричної трифазної мережі</w:t>
            </w:r>
          </w:p>
        </w:tc>
      </w:tr>
    </w:tbl>
    <w:p w:rsidR="00DA2632" w:rsidRDefault="00DA2632" w:rsidP="00603587">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Рис. 3.7. </w:t>
      </w:r>
      <w:r w:rsidRPr="00CB134E">
        <w:rPr>
          <w:rFonts w:ascii="Times New Roman" w:hAnsi="Times New Roman" w:cs="Times New Roman"/>
          <w:sz w:val="28"/>
          <w:szCs w:val="28"/>
        </w:rPr>
        <w:t xml:space="preserve"> Векторна діаграма напруг для максимального рівня </w:t>
      </w:r>
      <w:proofErr w:type="spellStart"/>
      <w:r w:rsidRPr="00CB134E">
        <w:rPr>
          <w:rFonts w:ascii="Times New Roman" w:hAnsi="Times New Roman" w:cs="Times New Roman"/>
          <w:sz w:val="28"/>
          <w:szCs w:val="28"/>
        </w:rPr>
        <w:t>несиметрії</w:t>
      </w:r>
      <w:proofErr w:type="spellEnd"/>
      <w:r w:rsidRPr="00CB134E">
        <w:rPr>
          <w:rFonts w:ascii="Times New Roman" w:hAnsi="Times New Roman" w:cs="Times New Roman"/>
          <w:sz w:val="28"/>
          <w:szCs w:val="28"/>
        </w:rPr>
        <w:t xml:space="preserve"> для трифазного симетричного й однофазного навантаження</w:t>
      </w:r>
      <w:r w:rsidR="00603587">
        <w:rPr>
          <w:rFonts w:ascii="Times New Roman" w:hAnsi="Times New Roman" w:cs="Times New Roman"/>
          <w:sz w:val="28"/>
          <w:szCs w:val="28"/>
        </w:rPr>
        <w:t>.</w:t>
      </w: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3"/>
        <w:gridCol w:w="7223"/>
      </w:tblGrid>
      <w:tr w:rsidR="00DA2632" w:rsidTr="002B6323">
        <w:trPr>
          <w:cantSplit/>
          <w:trHeight w:val="1134"/>
          <w:jc w:val="center"/>
        </w:trPr>
        <w:tc>
          <w:tcPr>
            <w:tcW w:w="553" w:type="dxa"/>
            <w:vMerge w:val="restart"/>
            <w:textDirection w:val="btLr"/>
          </w:tcPr>
          <w:p w:rsidR="00DA2632" w:rsidRDefault="00DA2632" w:rsidP="00DA2632">
            <w:pPr>
              <w:ind w:left="113" w:right="113"/>
              <w:jc w:val="center"/>
              <w:rPr>
                <w:rFonts w:ascii="Times New Roman" w:hAnsi="Times New Roman" w:cs="Times New Roman"/>
                <w:sz w:val="28"/>
                <w:szCs w:val="28"/>
              </w:rPr>
            </w:pPr>
            <w:r w:rsidRPr="009D605E">
              <w:rPr>
                <w:rFonts w:ascii="Times New Roman" w:hAnsi="Times New Roman" w:cs="Times New Roman"/>
                <w:sz w:val="28"/>
                <w:szCs w:val="28"/>
              </w:rPr>
              <w:t xml:space="preserve">Коефіцієнт втрат, </w:t>
            </w:r>
            <w:proofErr w:type="spellStart"/>
            <w:r w:rsidRPr="009D605E">
              <w:rPr>
                <w:rFonts w:ascii="Times New Roman" w:hAnsi="Times New Roman" w:cs="Times New Roman"/>
                <w:sz w:val="28"/>
                <w:szCs w:val="28"/>
              </w:rPr>
              <w:t>Кр</w:t>
            </w:r>
            <w:proofErr w:type="spellEnd"/>
            <w:r w:rsidRPr="009D605E">
              <w:rPr>
                <w:rFonts w:ascii="Times New Roman" w:hAnsi="Times New Roman" w:cs="Times New Roman"/>
                <w:sz w:val="28"/>
                <w:szCs w:val="28"/>
              </w:rPr>
              <w:t>, %</w:t>
            </w:r>
          </w:p>
        </w:tc>
        <w:tc>
          <w:tcPr>
            <w:tcW w:w="7223" w:type="dxa"/>
          </w:tcPr>
          <w:p w:rsidR="00DA2632" w:rsidRPr="00397666" w:rsidRDefault="00DA2632" w:rsidP="00DA2632">
            <w:pPr>
              <w:spacing w:line="360" w:lineRule="auto"/>
              <w:jc w:val="center"/>
              <w:rPr>
                <w:rFonts w:ascii="Times New Roman" w:hAnsi="Times New Roman" w:cs="Times New Roman"/>
                <w:sz w:val="28"/>
                <w:szCs w:val="28"/>
              </w:rPr>
            </w:pPr>
            <w:r>
              <w:rPr>
                <w:noProof/>
                <w:lang w:eastAsia="uk-UA"/>
              </w:rPr>
              <w:drawing>
                <wp:inline distT="0" distB="0" distL="0" distR="0">
                  <wp:extent cx="3558292" cy="2707574"/>
                  <wp:effectExtent l="19050" t="0" r="4058" b="0"/>
                  <wp:docPr id="123"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3562205" cy="2710551"/>
                          </a:xfrm>
                          <a:prstGeom prst="rect">
                            <a:avLst/>
                          </a:prstGeom>
                        </pic:spPr>
                      </pic:pic>
                    </a:graphicData>
                  </a:graphic>
                </wp:inline>
              </w:drawing>
            </w:r>
          </w:p>
        </w:tc>
      </w:tr>
      <w:tr w:rsidR="00DA2632" w:rsidTr="002B6323">
        <w:trPr>
          <w:cantSplit/>
          <w:trHeight w:val="459"/>
          <w:jc w:val="center"/>
        </w:trPr>
        <w:tc>
          <w:tcPr>
            <w:tcW w:w="553" w:type="dxa"/>
            <w:vMerge/>
            <w:textDirection w:val="btLr"/>
          </w:tcPr>
          <w:p w:rsidR="00DA2632" w:rsidRDefault="00DA2632" w:rsidP="00DA2632">
            <w:pPr>
              <w:spacing w:line="360" w:lineRule="auto"/>
              <w:ind w:left="113" w:right="113"/>
              <w:jc w:val="both"/>
              <w:rPr>
                <w:rFonts w:ascii="Times New Roman" w:hAnsi="Times New Roman" w:cs="Times New Roman"/>
                <w:sz w:val="28"/>
                <w:szCs w:val="28"/>
              </w:rPr>
            </w:pPr>
          </w:p>
        </w:tc>
        <w:tc>
          <w:tcPr>
            <w:tcW w:w="7223" w:type="dxa"/>
          </w:tcPr>
          <w:p w:rsidR="00DA2632" w:rsidRDefault="00DA2632" w:rsidP="00DA2632">
            <w:pPr>
              <w:spacing w:line="360" w:lineRule="auto"/>
              <w:jc w:val="center"/>
              <w:rPr>
                <w:rFonts w:ascii="Times New Roman" w:hAnsi="Times New Roman" w:cs="Times New Roman"/>
                <w:sz w:val="28"/>
                <w:szCs w:val="28"/>
              </w:rPr>
            </w:pPr>
            <w:r w:rsidRPr="00B07BE6">
              <w:rPr>
                <w:rFonts w:ascii="Times New Roman" w:hAnsi="Times New Roman" w:cs="Times New Roman"/>
                <w:sz w:val="28"/>
                <w:szCs w:val="28"/>
              </w:rPr>
              <w:t xml:space="preserve">Коефіцієнт </w:t>
            </w:r>
            <w:proofErr w:type="spellStart"/>
            <w:r w:rsidRPr="00B07BE6">
              <w:rPr>
                <w:rFonts w:ascii="Times New Roman" w:hAnsi="Times New Roman" w:cs="Times New Roman"/>
                <w:sz w:val="28"/>
                <w:szCs w:val="28"/>
              </w:rPr>
              <w:t>несиметрії</w:t>
            </w:r>
            <w:proofErr w:type="spellEnd"/>
            <w:r w:rsidRPr="00B07BE6">
              <w:rPr>
                <w:rFonts w:ascii="Times New Roman" w:hAnsi="Times New Roman" w:cs="Times New Roman"/>
                <w:sz w:val="28"/>
                <w:szCs w:val="28"/>
              </w:rPr>
              <w:t xml:space="preserve">, </w:t>
            </w:r>
            <w:proofErr w:type="spellStart"/>
            <w:r w:rsidRPr="00B07BE6">
              <w:rPr>
                <w:rFonts w:ascii="Times New Roman" w:hAnsi="Times New Roman" w:cs="Times New Roman"/>
                <w:sz w:val="28"/>
                <w:szCs w:val="28"/>
              </w:rPr>
              <w:t>К</w:t>
            </w:r>
            <w:r w:rsidRPr="009538FF">
              <w:rPr>
                <w:rFonts w:ascii="Times New Roman" w:hAnsi="Times New Roman" w:cs="Times New Roman"/>
                <w:sz w:val="28"/>
                <w:szCs w:val="28"/>
                <w:vertAlign w:val="subscript"/>
              </w:rPr>
              <w:t>нес</w:t>
            </w:r>
            <w:proofErr w:type="spellEnd"/>
          </w:p>
        </w:tc>
      </w:tr>
    </w:tbl>
    <w:p w:rsidR="00DA2632" w:rsidRDefault="00DA2632" w:rsidP="002B632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Рис. 3.8.</w:t>
      </w:r>
      <w:r w:rsidRPr="00B15DF1">
        <w:rPr>
          <w:rFonts w:ascii="Times New Roman" w:hAnsi="Times New Roman" w:cs="Times New Roman"/>
          <w:sz w:val="28"/>
          <w:szCs w:val="28"/>
        </w:rPr>
        <w:t xml:space="preserve"> Графік зміни коефіцієнта втрат від рівня </w:t>
      </w:r>
      <w:proofErr w:type="spellStart"/>
      <w:r w:rsidRPr="00B15DF1">
        <w:rPr>
          <w:rFonts w:ascii="Times New Roman" w:hAnsi="Times New Roman" w:cs="Times New Roman"/>
          <w:sz w:val="28"/>
          <w:szCs w:val="28"/>
        </w:rPr>
        <w:t>несиметрії</w:t>
      </w:r>
      <w:proofErr w:type="spellEnd"/>
      <w:r w:rsidRPr="00B15DF1">
        <w:rPr>
          <w:rFonts w:ascii="Times New Roman" w:hAnsi="Times New Roman" w:cs="Times New Roman"/>
          <w:sz w:val="28"/>
          <w:szCs w:val="28"/>
        </w:rPr>
        <w:t xml:space="preserve"> для трифазного симетричного та двофазного навантаження</w:t>
      </w:r>
      <w:r>
        <w:rPr>
          <w:rFonts w:ascii="Times New Roman" w:hAnsi="Times New Roman" w:cs="Times New Roman"/>
          <w:sz w:val="28"/>
          <w:szCs w:val="28"/>
        </w:rPr>
        <w:t>.</w:t>
      </w:r>
    </w:p>
    <w:p w:rsidR="00DA2632" w:rsidRDefault="00DA2632" w:rsidP="00DA263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На рис. 3.8</w:t>
      </w:r>
      <w:r w:rsidRPr="00F01FEE">
        <w:rPr>
          <w:rFonts w:ascii="Times New Roman" w:hAnsi="Times New Roman" w:cs="Times New Roman"/>
          <w:sz w:val="28"/>
          <w:szCs w:val="28"/>
        </w:rPr>
        <w:t xml:space="preserve"> представлено графік зміни коефіцієнта втрат від рівня </w:t>
      </w:r>
      <w:proofErr w:type="spellStart"/>
      <w:r w:rsidRPr="00F01FEE">
        <w:rPr>
          <w:rFonts w:ascii="Times New Roman" w:hAnsi="Times New Roman" w:cs="Times New Roman"/>
          <w:sz w:val="28"/>
          <w:szCs w:val="28"/>
        </w:rPr>
        <w:t>несиметрії</w:t>
      </w:r>
      <w:proofErr w:type="spellEnd"/>
      <w:r w:rsidRPr="00F01FEE">
        <w:rPr>
          <w:rFonts w:ascii="Times New Roman" w:hAnsi="Times New Roman" w:cs="Times New Roman"/>
          <w:sz w:val="28"/>
          <w:szCs w:val="28"/>
        </w:rPr>
        <w:t xml:space="preserve"> для трифазного симетричного і двофазного навантаження. За графіком видно, що </w:t>
      </w:r>
      <w:proofErr w:type="spellStart"/>
      <w:r w:rsidRPr="00F01FEE">
        <w:rPr>
          <w:rFonts w:ascii="Times New Roman" w:hAnsi="Times New Roman" w:cs="Times New Roman"/>
          <w:sz w:val="28"/>
          <w:szCs w:val="28"/>
        </w:rPr>
        <w:t>Кр</w:t>
      </w:r>
      <w:proofErr w:type="spellEnd"/>
      <w:r w:rsidRPr="00F01FEE">
        <w:rPr>
          <w:rFonts w:ascii="Times New Roman" w:hAnsi="Times New Roman" w:cs="Times New Roman"/>
          <w:sz w:val="28"/>
          <w:szCs w:val="28"/>
        </w:rPr>
        <w:t xml:space="preserve"> знижується з величини 1,174 до 1,068, що становить 10,6 %.</w:t>
      </w: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4"/>
        <w:gridCol w:w="7223"/>
      </w:tblGrid>
      <w:tr w:rsidR="00DA2632" w:rsidTr="00DA2632">
        <w:trPr>
          <w:cantSplit/>
          <w:trHeight w:val="1134"/>
          <w:jc w:val="center"/>
        </w:trPr>
        <w:tc>
          <w:tcPr>
            <w:tcW w:w="866" w:type="dxa"/>
            <w:vMerge w:val="restart"/>
            <w:textDirection w:val="btLr"/>
          </w:tcPr>
          <w:p w:rsidR="00DA2632" w:rsidRPr="00B94567" w:rsidRDefault="00DA2632" w:rsidP="00DA2632">
            <w:pPr>
              <w:ind w:left="113" w:right="113"/>
              <w:jc w:val="center"/>
              <w:rPr>
                <w:rFonts w:ascii="Times New Roman" w:hAnsi="Times New Roman" w:cs="Times New Roman"/>
                <w:sz w:val="28"/>
                <w:szCs w:val="28"/>
              </w:rPr>
            </w:pPr>
            <w:r w:rsidRPr="00B94567">
              <w:rPr>
                <w:rFonts w:ascii="Times New Roman" w:hAnsi="Times New Roman" w:cs="Times New Roman"/>
                <w:sz w:val="28"/>
                <w:szCs w:val="28"/>
              </w:rPr>
              <w:t xml:space="preserve">Коефіцієнт </w:t>
            </w:r>
            <w:proofErr w:type="spellStart"/>
            <w:r w:rsidRPr="00B94567">
              <w:rPr>
                <w:rFonts w:ascii="Times New Roman" w:hAnsi="Times New Roman" w:cs="Times New Roman"/>
                <w:sz w:val="28"/>
                <w:szCs w:val="28"/>
              </w:rPr>
              <w:t>несиметрії</w:t>
            </w:r>
            <w:proofErr w:type="spellEnd"/>
            <w:r w:rsidRPr="00B94567">
              <w:rPr>
                <w:rFonts w:ascii="Times New Roman" w:hAnsi="Times New Roman" w:cs="Times New Roman"/>
                <w:sz w:val="28"/>
                <w:szCs w:val="28"/>
              </w:rPr>
              <w:t xml:space="preserve"> напруг</w:t>
            </w:r>
          </w:p>
          <w:p w:rsidR="00DA2632" w:rsidRDefault="00DA2632" w:rsidP="00DA2632">
            <w:pPr>
              <w:ind w:left="113" w:right="113"/>
              <w:jc w:val="center"/>
              <w:rPr>
                <w:rFonts w:ascii="Times New Roman" w:hAnsi="Times New Roman" w:cs="Times New Roman"/>
                <w:sz w:val="28"/>
                <w:szCs w:val="28"/>
              </w:rPr>
            </w:pPr>
            <w:r w:rsidRPr="00B94567">
              <w:rPr>
                <w:rFonts w:ascii="Times New Roman" w:hAnsi="Times New Roman" w:cs="Times New Roman"/>
                <w:sz w:val="28"/>
                <w:szCs w:val="28"/>
              </w:rPr>
              <w:t>за зворотною послідовністю, К2U, %</w:t>
            </w:r>
          </w:p>
        </w:tc>
        <w:tc>
          <w:tcPr>
            <w:tcW w:w="7223" w:type="dxa"/>
          </w:tcPr>
          <w:p w:rsidR="00DA2632" w:rsidRPr="00397666" w:rsidRDefault="00DA2632" w:rsidP="00DA2632">
            <w:pPr>
              <w:spacing w:line="360" w:lineRule="auto"/>
              <w:jc w:val="center"/>
              <w:rPr>
                <w:rFonts w:ascii="Times New Roman" w:hAnsi="Times New Roman" w:cs="Times New Roman"/>
                <w:sz w:val="28"/>
                <w:szCs w:val="28"/>
              </w:rPr>
            </w:pPr>
            <w:r>
              <w:rPr>
                <w:noProof/>
                <w:lang w:eastAsia="uk-UA"/>
              </w:rPr>
              <w:drawing>
                <wp:inline distT="0" distB="0" distL="0" distR="0">
                  <wp:extent cx="3515096" cy="2685143"/>
                  <wp:effectExtent l="19050" t="0" r="9154" b="0"/>
                  <wp:docPr id="124"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3510951" cy="2681977"/>
                          </a:xfrm>
                          <a:prstGeom prst="rect">
                            <a:avLst/>
                          </a:prstGeom>
                        </pic:spPr>
                      </pic:pic>
                    </a:graphicData>
                  </a:graphic>
                </wp:inline>
              </w:drawing>
            </w:r>
          </w:p>
        </w:tc>
      </w:tr>
      <w:tr w:rsidR="00DA2632" w:rsidTr="00DA2632">
        <w:trPr>
          <w:cantSplit/>
          <w:trHeight w:val="459"/>
          <w:jc w:val="center"/>
        </w:trPr>
        <w:tc>
          <w:tcPr>
            <w:tcW w:w="866" w:type="dxa"/>
            <w:vMerge/>
            <w:textDirection w:val="btLr"/>
          </w:tcPr>
          <w:p w:rsidR="00DA2632" w:rsidRDefault="00DA2632" w:rsidP="00DA2632">
            <w:pPr>
              <w:spacing w:line="360" w:lineRule="auto"/>
              <w:ind w:left="113" w:right="113"/>
              <w:jc w:val="both"/>
              <w:rPr>
                <w:rFonts w:ascii="Times New Roman" w:hAnsi="Times New Roman" w:cs="Times New Roman"/>
                <w:sz w:val="28"/>
                <w:szCs w:val="28"/>
              </w:rPr>
            </w:pPr>
          </w:p>
        </w:tc>
        <w:tc>
          <w:tcPr>
            <w:tcW w:w="7223" w:type="dxa"/>
          </w:tcPr>
          <w:p w:rsidR="00DA2632" w:rsidRDefault="00DA2632" w:rsidP="00DA2632">
            <w:pPr>
              <w:spacing w:line="360" w:lineRule="auto"/>
              <w:jc w:val="center"/>
              <w:rPr>
                <w:rFonts w:ascii="Times New Roman" w:hAnsi="Times New Roman" w:cs="Times New Roman"/>
                <w:sz w:val="28"/>
                <w:szCs w:val="28"/>
              </w:rPr>
            </w:pPr>
            <w:r w:rsidRPr="00B07BE6">
              <w:rPr>
                <w:rFonts w:ascii="Times New Roman" w:hAnsi="Times New Roman" w:cs="Times New Roman"/>
                <w:sz w:val="28"/>
                <w:szCs w:val="28"/>
              </w:rPr>
              <w:t xml:space="preserve">Коефіцієнт </w:t>
            </w:r>
            <w:proofErr w:type="spellStart"/>
            <w:r w:rsidRPr="00B07BE6">
              <w:rPr>
                <w:rFonts w:ascii="Times New Roman" w:hAnsi="Times New Roman" w:cs="Times New Roman"/>
                <w:sz w:val="28"/>
                <w:szCs w:val="28"/>
              </w:rPr>
              <w:t>несиметрії</w:t>
            </w:r>
            <w:proofErr w:type="spellEnd"/>
            <w:r w:rsidRPr="00B07BE6">
              <w:rPr>
                <w:rFonts w:ascii="Times New Roman" w:hAnsi="Times New Roman" w:cs="Times New Roman"/>
                <w:sz w:val="28"/>
                <w:szCs w:val="28"/>
              </w:rPr>
              <w:t xml:space="preserve">, </w:t>
            </w:r>
            <w:proofErr w:type="spellStart"/>
            <w:r w:rsidRPr="00B07BE6">
              <w:rPr>
                <w:rFonts w:ascii="Times New Roman" w:hAnsi="Times New Roman" w:cs="Times New Roman"/>
                <w:sz w:val="28"/>
                <w:szCs w:val="28"/>
              </w:rPr>
              <w:t>К</w:t>
            </w:r>
            <w:r w:rsidRPr="009538FF">
              <w:rPr>
                <w:rFonts w:ascii="Times New Roman" w:hAnsi="Times New Roman" w:cs="Times New Roman"/>
                <w:sz w:val="28"/>
                <w:szCs w:val="28"/>
                <w:vertAlign w:val="subscript"/>
              </w:rPr>
              <w:t>нес</w:t>
            </w:r>
            <w:proofErr w:type="spellEnd"/>
          </w:p>
        </w:tc>
      </w:tr>
    </w:tbl>
    <w:p w:rsidR="00DA2632" w:rsidRDefault="00DA2632" w:rsidP="002B632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Рис. 3.9.</w:t>
      </w:r>
      <w:r w:rsidRPr="00B94567">
        <w:rPr>
          <w:rFonts w:ascii="Times New Roman" w:hAnsi="Times New Roman" w:cs="Times New Roman"/>
          <w:sz w:val="28"/>
          <w:szCs w:val="28"/>
        </w:rPr>
        <w:t xml:space="preserve"> Графік зміни коефіцієнта </w:t>
      </w:r>
      <w:proofErr w:type="spellStart"/>
      <w:r w:rsidRPr="00B94567">
        <w:rPr>
          <w:rFonts w:ascii="Times New Roman" w:hAnsi="Times New Roman" w:cs="Times New Roman"/>
          <w:sz w:val="28"/>
          <w:szCs w:val="28"/>
        </w:rPr>
        <w:t>несиметрії</w:t>
      </w:r>
      <w:proofErr w:type="spellEnd"/>
      <w:r w:rsidRPr="00B94567">
        <w:rPr>
          <w:rFonts w:ascii="Times New Roman" w:hAnsi="Times New Roman" w:cs="Times New Roman"/>
          <w:sz w:val="28"/>
          <w:szCs w:val="28"/>
        </w:rPr>
        <w:t xml:space="preserve"> напруг за зворотною послідовністю від рівня </w:t>
      </w:r>
      <w:proofErr w:type="spellStart"/>
      <w:r w:rsidRPr="00B94567">
        <w:rPr>
          <w:rFonts w:ascii="Times New Roman" w:hAnsi="Times New Roman" w:cs="Times New Roman"/>
          <w:sz w:val="28"/>
          <w:szCs w:val="28"/>
        </w:rPr>
        <w:t>несиметрії</w:t>
      </w:r>
      <w:proofErr w:type="spellEnd"/>
      <w:r w:rsidRPr="00B94567">
        <w:rPr>
          <w:rFonts w:ascii="Times New Roman" w:hAnsi="Times New Roman" w:cs="Times New Roman"/>
          <w:sz w:val="28"/>
          <w:szCs w:val="28"/>
        </w:rPr>
        <w:t xml:space="preserve"> для трифазного симетричного і двофазного навантаження</w:t>
      </w:r>
      <w:r>
        <w:rPr>
          <w:rFonts w:ascii="Times New Roman" w:hAnsi="Times New Roman" w:cs="Times New Roman"/>
          <w:sz w:val="28"/>
          <w:szCs w:val="28"/>
        </w:rPr>
        <w:t>.</w:t>
      </w:r>
    </w:p>
    <w:p w:rsidR="00DA2632" w:rsidRDefault="00DA2632" w:rsidP="00DA263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З рис. 3.9</w:t>
      </w:r>
      <w:r w:rsidRPr="00180166">
        <w:rPr>
          <w:rFonts w:ascii="Times New Roman" w:hAnsi="Times New Roman" w:cs="Times New Roman"/>
          <w:sz w:val="28"/>
          <w:szCs w:val="28"/>
        </w:rPr>
        <w:t xml:space="preserve"> видно, що коефіцієнт </w:t>
      </w:r>
      <w:proofErr w:type="spellStart"/>
      <w:r w:rsidRPr="00180166">
        <w:rPr>
          <w:rFonts w:ascii="Times New Roman" w:hAnsi="Times New Roman" w:cs="Times New Roman"/>
          <w:sz w:val="28"/>
          <w:szCs w:val="28"/>
        </w:rPr>
        <w:t>несиметрії</w:t>
      </w:r>
      <w:proofErr w:type="spellEnd"/>
      <w:r w:rsidRPr="00180166">
        <w:rPr>
          <w:rFonts w:ascii="Times New Roman" w:hAnsi="Times New Roman" w:cs="Times New Roman"/>
          <w:sz w:val="28"/>
          <w:szCs w:val="28"/>
        </w:rPr>
        <w:t xml:space="preserve"> напруг за зворотній послідовності в умовах цього експерименту незначно зменшується.</w:t>
      </w: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4"/>
        <w:gridCol w:w="7223"/>
      </w:tblGrid>
      <w:tr w:rsidR="00DA2632" w:rsidTr="00DA2632">
        <w:trPr>
          <w:cantSplit/>
          <w:trHeight w:val="1134"/>
          <w:jc w:val="center"/>
        </w:trPr>
        <w:tc>
          <w:tcPr>
            <w:tcW w:w="866" w:type="dxa"/>
            <w:vMerge w:val="restart"/>
            <w:textDirection w:val="btLr"/>
          </w:tcPr>
          <w:p w:rsidR="00DA2632" w:rsidRPr="00B729B7" w:rsidRDefault="00DA2632" w:rsidP="00DA2632">
            <w:pPr>
              <w:ind w:left="113" w:right="113"/>
              <w:jc w:val="center"/>
              <w:rPr>
                <w:rFonts w:ascii="Times New Roman" w:hAnsi="Times New Roman" w:cs="Times New Roman"/>
                <w:sz w:val="28"/>
                <w:szCs w:val="28"/>
              </w:rPr>
            </w:pPr>
            <w:r w:rsidRPr="00B729B7">
              <w:rPr>
                <w:rFonts w:ascii="Times New Roman" w:hAnsi="Times New Roman" w:cs="Times New Roman"/>
                <w:sz w:val="28"/>
                <w:szCs w:val="28"/>
              </w:rPr>
              <w:lastRenderedPageBreak/>
              <w:t xml:space="preserve">Коефіцієнт </w:t>
            </w:r>
            <w:proofErr w:type="spellStart"/>
            <w:r w:rsidRPr="00B729B7">
              <w:rPr>
                <w:rFonts w:ascii="Times New Roman" w:hAnsi="Times New Roman" w:cs="Times New Roman"/>
                <w:sz w:val="28"/>
                <w:szCs w:val="28"/>
              </w:rPr>
              <w:t>несиметрії</w:t>
            </w:r>
            <w:proofErr w:type="spellEnd"/>
            <w:r w:rsidRPr="00B729B7">
              <w:rPr>
                <w:rFonts w:ascii="Times New Roman" w:hAnsi="Times New Roman" w:cs="Times New Roman"/>
                <w:sz w:val="28"/>
                <w:szCs w:val="28"/>
              </w:rPr>
              <w:t xml:space="preserve"> напруг</w:t>
            </w:r>
          </w:p>
          <w:p w:rsidR="00DA2632" w:rsidRDefault="00DA2632" w:rsidP="00DA2632">
            <w:pPr>
              <w:ind w:left="113" w:right="113"/>
              <w:jc w:val="center"/>
              <w:rPr>
                <w:rFonts w:ascii="Times New Roman" w:hAnsi="Times New Roman" w:cs="Times New Roman"/>
                <w:sz w:val="28"/>
                <w:szCs w:val="28"/>
              </w:rPr>
            </w:pPr>
            <w:r w:rsidRPr="00B729B7">
              <w:rPr>
                <w:rFonts w:ascii="Times New Roman" w:hAnsi="Times New Roman" w:cs="Times New Roman"/>
                <w:sz w:val="28"/>
                <w:szCs w:val="28"/>
              </w:rPr>
              <w:t>за зворотною послідовністю, К0U, %</w:t>
            </w:r>
          </w:p>
        </w:tc>
        <w:tc>
          <w:tcPr>
            <w:tcW w:w="7223" w:type="dxa"/>
          </w:tcPr>
          <w:p w:rsidR="00DA2632" w:rsidRPr="00397666" w:rsidRDefault="00DA2632" w:rsidP="00DA2632">
            <w:pPr>
              <w:spacing w:line="360" w:lineRule="auto"/>
              <w:jc w:val="center"/>
              <w:rPr>
                <w:rFonts w:ascii="Times New Roman" w:hAnsi="Times New Roman" w:cs="Times New Roman"/>
                <w:sz w:val="28"/>
                <w:szCs w:val="28"/>
              </w:rPr>
            </w:pPr>
            <w:r>
              <w:rPr>
                <w:noProof/>
                <w:lang w:eastAsia="uk-UA"/>
              </w:rPr>
              <w:drawing>
                <wp:inline distT="0" distB="0" distL="0" distR="0">
                  <wp:extent cx="4105275" cy="3133725"/>
                  <wp:effectExtent l="0" t="0" r="9525" b="9525"/>
                  <wp:docPr id="1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4105275" cy="3133725"/>
                          </a:xfrm>
                          <a:prstGeom prst="rect">
                            <a:avLst/>
                          </a:prstGeom>
                        </pic:spPr>
                      </pic:pic>
                    </a:graphicData>
                  </a:graphic>
                </wp:inline>
              </w:drawing>
            </w:r>
          </w:p>
        </w:tc>
      </w:tr>
      <w:tr w:rsidR="00DA2632" w:rsidTr="00DA2632">
        <w:trPr>
          <w:cantSplit/>
          <w:trHeight w:val="459"/>
          <w:jc w:val="center"/>
        </w:trPr>
        <w:tc>
          <w:tcPr>
            <w:tcW w:w="866" w:type="dxa"/>
            <w:vMerge/>
            <w:textDirection w:val="btLr"/>
          </w:tcPr>
          <w:p w:rsidR="00DA2632" w:rsidRDefault="00DA2632" w:rsidP="00DA2632">
            <w:pPr>
              <w:spacing w:line="360" w:lineRule="auto"/>
              <w:ind w:left="113" w:right="113"/>
              <w:jc w:val="both"/>
              <w:rPr>
                <w:rFonts w:ascii="Times New Roman" w:hAnsi="Times New Roman" w:cs="Times New Roman"/>
                <w:sz w:val="28"/>
                <w:szCs w:val="28"/>
              </w:rPr>
            </w:pPr>
          </w:p>
        </w:tc>
        <w:tc>
          <w:tcPr>
            <w:tcW w:w="7223" w:type="dxa"/>
          </w:tcPr>
          <w:p w:rsidR="00DA2632" w:rsidRDefault="00DA2632" w:rsidP="00DA2632">
            <w:pPr>
              <w:spacing w:line="360" w:lineRule="auto"/>
              <w:jc w:val="center"/>
              <w:rPr>
                <w:rFonts w:ascii="Times New Roman" w:hAnsi="Times New Roman" w:cs="Times New Roman"/>
                <w:sz w:val="28"/>
                <w:szCs w:val="28"/>
              </w:rPr>
            </w:pPr>
            <w:r w:rsidRPr="00B07BE6">
              <w:rPr>
                <w:rFonts w:ascii="Times New Roman" w:hAnsi="Times New Roman" w:cs="Times New Roman"/>
                <w:sz w:val="28"/>
                <w:szCs w:val="28"/>
              </w:rPr>
              <w:t xml:space="preserve">Коефіцієнт </w:t>
            </w:r>
            <w:proofErr w:type="spellStart"/>
            <w:r w:rsidRPr="00B07BE6">
              <w:rPr>
                <w:rFonts w:ascii="Times New Roman" w:hAnsi="Times New Roman" w:cs="Times New Roman"/>
                <w:sz w:val="28"/>
                <w:szCs w:val="28"/>
              </w:rPr>
              <w:t>несиметрії</w:t>
            </w:r>
            <w:proofErr w:type="spellEnd"/>
            <w:r w:rsidRPr="00B07BE6">
              <w:rPr>
                <w:rFonts w:ascii="Times New Roman" w:hAnsi="Times New Roman" w:cs="Times New Roman"/>
                <w:sz w:val="28"/>
                <w:szCs w:val="28"/>
              </w:rPr>
              <w:t xml:space="preserve">, </w:t>
            </w:r>
            <w:proofErr w:type="spellStart"/>
            <w:r w:rsidRPr="00B07BE6">
              <w:rPr>
                <w:rFonts w:ascii="Times New Roman" w:hAnsi="Times New Roman" w:cs="Times New Roman"/>
                <w:sz w:val="28"/>
                <w:szCs w:val="28"/>
              </w:rPr>
              <w:t>К</w:t>
            </w:r>
            <w:r w:rsidRPr="009538FF">
              <w:rPr>
                <w:rFonts w:ascii="Times New Roman" w:hAnsi="Times New Roman" w:cs="Times New Roman"/>
                <w:sz w:val="28"/>
                <w:szCs w:val="28"/>
                <w:vertAlign w:val="subscript"/>
              </w:rPr>
              <w:t>нес</w:t>
            </w:r>
            <w:proofErr w:type="spellEnd"/>
          </w:p>
        </w:tc>
      </w:tr>
    </w:tbl>
    <w:p w:rsidR="00DA2632" w:rsidRDefault="00DA2632" w:rsidP="002B632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Рис. 3.10.</w:t>
      </w:r>
      <w:r w:rsidRPr="00B729B7">
        <w:rPr>
          <w:rFonts w:ascii="Times New Roman" w:hAnsi="Times New Roman" w:cs="Times New Roman"/>
          <w:sz w:val="28"/>
          <w:szCs w:val="28"/>
        </w:rPr>
        <w:t xml:space="preserve"> Графік зміни коефіцієнта </w:t>
      </w:r>
      <w:proofErr w:type="spellStart"/>
      <w:r w:rsidRPr="00B729B7">
        <w:rPr>
          <w:rFonts w:ascii="Times New Roman" w:hAnsi="Times New Roman" w:cs="Times New Roman"/>
          <w:sz w:val="28"/>
          <w:szCs w:val="28"/>
        </w:rPr>
        <w:t>несиметрії</w:t>
      </w:r>
      <w:proofErr w:type="spellEnd"/>
      <w:r w:rsidRPr="00B729B7">
        <w:rPr>
          <w:rFonts w:ascii="Times New Roman" w:hAnsi="Times New Roman" w:cs="Times New Roman"/>
          <w:sz w:val="28"/>
          <w:szCs w:val="28"/>
        </w:rPr>
        <w:t xml:space="preserve"> напруг за нульовою послідовністю від рівня </w:t>
      </w:r>
      <w:proofErr w:type="spellStart"/>
      <w:r w:rsidRPr="00B729B7">
        <w:rPr>
          <w:rFonts w:ascii="Times New Roman" w:hAnsi="Times New Roman" w:cs="Times New Roman"/>
          <w:sz w:val="28"/>
          <w:szCs w:val="28"/>
        </w:rPr>
        <w:t>несиметрії</w:t>
      </w:r>
      <w:proofErr w:type="spellEnd"/>
      <w:r w:rsidRPr="00B729B7">
        <w:rPr>
          <w:rFonts w:ascii="Times New Roman" w:hAnsi="Times New Roman" w:cs="Times New Roman"/>
          <w:sz w:val="28"/>
          <w:szCs w:val="28"/>
        </w:rPr>
        <w:t xml:space="preserve"> для трифазного симетричного і двофазного навантаження</w:t>
      </w:r>
      <w:r>
        <w:rPr>
          <w:rFonts w:ascii="Times New Roman" w:hAnsi="Times New Roman" w:cs="Times New Roman"/>
          <w:sz w:val="28"/>
          <w:szCs w:val="28"/>
        </w:rPr>
        <w:t>.</w:t>
      </w: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4"/>
        <w:gridCol w:w="7223"/>
      </w:tblGrid>
      <w:tr w:rsidR="00DA2632" w:rsidTr="00DA2632">
        <w:trPr>
          <w:cantSplit/>
          <w:trHeight w:val="1134"/>
          <w:jc w:val="center"/>
        </w:trPr>
        <w:tc>
          <w:tcPr>
            <w:tcW w:w="866" w:type="dxa"/>
            <w:vMerge w:val="restart"/>
            <w:textDirection w:val="btLr"/>
          </w:tcPr>
          <w:p w:rsidR="00DA2632" w:rsidRPr="00CF7406" w:rsidRDefault="00DA2632" w:rsidP="00DA2632">
            <w:pPr>
              <w:ind w:left="113" w:right="113"/>
              <w:jc w:val="center"/>
              <w:rPr>
                <w:rFonts w:ascii="Times New Roman" w:hAnsi="Times New Roman" w:cs="Times New Roman"/>
                <w:sz w:val="28"/>
                <w:szCs w:val="28"/>
              </w:rPr>
            </w:pPr>
            <w:r w:rsidRPr="00CF7406">
              <w:rPr>
                <w:rFonts w:ascii="Times New Roman" w:hAnsi="Times New Roman" w:cs="Times New Roman"/>
                <w:sz w:val="28"/>
                <w:szCs w:val="28"/>
              </w:rPr>
              <w:t xml:space="preserve">Коефіцієнт </w:t>
            </w:r>
            <w:proofErr w:type="spellStart"/>
            <w:r w:rsidRPr="00CF7406">
              <w:rPr>
                <w:rFonts w:ascii="Times New Roman" w:hAnsi="Times New Roman" w:cs="Times New Roman"/>
                <w:sz w:val="28"/>
                <w:szCs w:val="28"/>
              </w:rPr>
              <w:t>несиметрії</w:t>
            </w:r>
            <w:proofErr w:type="spellEnd"/>
            <w:r w:rsidRPr="00CF7406">
              <w:rPr>
                <w:rFonts w:ascii="Times New Roman" w:hAnsi="Times New Roman" w:cs="Times New Roman"/>
                <w:sz w:val="28"/>
                <w:szCs w:val="28"/>
              </w:rPr>
              <w:t xml:space="preserve"> струмів за</w:t>
            </w:r>
          </w:p>
          <w:p w:rsidR="00DA2632" w:rsidRDefault="00DA2632" w:rsidP="00DA2632">
            <w:pPr>
              <w:ind w:left="113" w:right="113"/>
              <w:jc w:val="center"/>
              <w:rPr>
                <w:rFonts w:ascii="Times New Roman" w:hAnsi="Times New Roman" w:cs="Times New Roman"/>
                <w:sz w:val="28"/>
                <w:szCs w:val="28"/>
              </w:rPr>
            </w:pPr>
            <w:r w:rsidRPr="00CF7406">
              <w:rPr>
                <w:rFonts w:ascii="Times New Roman" w:hAnsi="Times New Roman" w:cs="Times New Roman"/>
                <w:sz w:val="28"/>
                <w:szCs w:val="28"/>
              </w:rPr>
              <w:t>зворотної послідовності, К2i, %</w:t>
            </w:r>
          </w:p>
        </w:tc>
        <w:tc>
          <w:tcPr>
            <w:tcW w:w="7223" w:type="dxa"/>
          </w:tcPr>
          <w:p w:rsidR="00DA2632" w:rsidRPr="00397666" w:rsidRDefault="00DA2632" w:rsidP="00DA2632">
            <w:pPr>
              <w:spacing w:line="360" w:lineRule="auto"/>
              <w:jc w:val="center"/>
              <w:rPr>
                <w:rFonts w:ascii="Times New Roman" w:hAnsi="Times New Roman" w:cs="Times New Roman"/>
                <w:sz w:val="28"/>
                <w:szCs w:val="28"/>
              </w:rPr>
            </w:pPr>
            <w:r>
              <w:rPr>
                <w:noProof/>
                <w:lang w:eastAsia="uk-UA"/>
              </w:rPr>
              <w:drawing>
                <wp:inline distT="0" distB="0" distL="0" distR="0">
                  <wp:extent cx="4181475" cy="3143250"/>
                  <wp:effectExtent l="0" t="0" r="9525" b="0"/>
                  <wp:docPr id="126"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4181475" cy="3143250"/>
                          </a:xfrm>
                          <a:prstGeom prst="rect">
                            <a:avLst/>
                          </a:prstGeom>
                        </pic:spPr>
                      </pic:pic>
                    </a:graphicData>
                  </a:graphic>
                </wp:inline>
              </w:drawing>
            </w:r>
          </w:p>
        </w:tc>
      </w:tr>
      <w:tr w:rsidR="00DA2632" w:rsidTr="00DA2632">
        <w:trPr>
          <w:cantSplit/>
          <w:trHeight w:val="459"/>
          <w:jc w:val="center"/>
        </w:trPr>
        <w:tc>
          <w:tcPr>
            <w:tcW w:w="866" w:type="dxa"/>
            <w:vMerge/>
            <w:textDirection w:val="btLr"/>
          </w:tcPr>
          <w:p w:rsidR="00DA2632" w:rsidRDefault="00DA2632" w:rsidP="00DA2632">
            <w:pPr>
              <w:spacing w:line="360" w:lineRule="auto"/>
              <w:ind w:left="113" w:right="113"/>
              <w:jc w:val="both"/>
              <w:rPr>
                <w:rFonts w:ascii="Times New Roman" w:hAnsi="Times New Roman" w:cs="Times New Roman"/>
                <w:sz w:val="28"/>
                <w:szCs w:val="28"/>
              </w:rPr>
            </w:pPr>
          </w:p>
        </w:tc>
        <w:tc>
          <w:tcPr>
            <w:tcW w:w="7223" w:type="dxa"/>
          </w:tcPr>
          <w:p w:rsidR="00DA2632" w:rsidRDefault="00DA2632" w:rsidP="00DA2632">
            <w:pPr>
              <w:spacing w:line="360" w:lineRule="auto"/>
              <w:jc w:val="center"/>
              <w:rPr>
                <w:rFonts w:ascii="Times New Roman" w:hAnsi="Times New Roman" w:cs="Times New Roman"/>
                <w:sz w:val="28"/>
                <w:szCs w:val="28"/>
              </w:rPr>
            </w:pPr>
            <w:r w:rsidRPr="00B07BE6">
              <w:rPr>
                <w:rFonts w:ascii="Times New Roman" w:hAnsi="Times New Roman" w:cs="Times New Roman"/>
                <w:sz w:val="28"/>
                <w:szCs w:val="28"/>
              </w:rPr>
              <w:t xml:space="preserve">Коефіцієнт </w:t>
            </w:r>
            <w:proofErr w:type="spellStart"/>
            <w:r w:rsidRPr="00B07BE6">
              <w:rPr>
                <w:rFonts w:ascii="Times New Roman" w:hAnsi="Times New Roman" w:cs="Times New Roman"/>
                <w:sz w:val="28"/>
                <w:szCs w:val="28"/>
              </w:rPr>
              <w:t>несиметрії</w:t>
            </w:r>
            <w:proofErr w:type="spellEnd"/>
            <w:r w:rsidRPr="00B07BE6">
              <w:rPr>
                <w:rFonts w:ascii="Times New Roman" w:hAnsi="Times New Roman" w:cs="Times New Roman"/>
                <w:sz w:val="28"/>
                <w:szCs w:val="28"/>
              </w:rPr>
              <w:t xml:space="preserve">, </w:t>
            </w:r>
            <w:proofErr w:type="spellStart"/>
            <w:r w:rsidRPr="00B07BE6">
              <w:rPr>
                <w:rFonts w:ascii="Times New Roman" w:hAnsi="Times New Roman" w:cs="Times New Roman"/>
                <w:sz w:val="28"/>
                <w:szCs w:val="28"/>
              </w:rPr>
              <w:t>К</w:t>
            </w:r>
            <w:r w:rsidRPr="009538FF">
              <w:rPr>
                <w:rFonts w:ascii="Times New Roman" w:hAnsi="Times New Roman" w:cs="Times New Roman"/>
                <w:sz w:val="28"/>
                <w:szCs w:val="28"/>
                <w:vertAlign w:val="subscript"/>
              </w:rPr>
              <w:t>нес</w:t>
            </w:r>
            <w:proofErr w:type="spellEnd"/>
          </w:p>
        </w:tc>
      </w:tr>
    </w:tbl>
    <w:p w:rsidR="00DA2632" w:rsidRDefault="00DA2632" w:rsidP="002B632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Рис. 3.11.</w:t>
      </w:r>
      <w:r w:rsidRPr="00CF7406">
        <w:rPr>
          <w:rFonts w:ascii="Times New Roman" w:hAnsi="Times New Roman" w:cs="Times New Roman"/>
          <w:sz w:val="28"/>
          <w:szCs w:val="28"/>
        </w:rPr>
        <w:t xml:space="preserve"> Графік зміни коефіцієнта </w:t>
      </w:r>
      <w:proofErr w:type="spellStart"/>
      <w:r w:rsidRPr="00CF7406">
        <w:rPr>
          <w:rFonts w:ascii="Times New Roman" w:hAnsi="Times New Roman" w:cs="Times New Roman"/>
          <w:sz w:val="28"/>
          <w:szCs w:val="28"/>
        </w:rPr>
        <w:t>несиметрії</w:t>
      </w:r>
      <w:proofErr w:type="spellEnd"/>
      <w:r w:rsidRPr="00CF7406">
        <w:rPr>
          <w:rFonts w:ascii="Times New Roman" w:hAnsi="Times New Roman" w:cs="Times New Roman"/>
          <w:sz w:val="28"/>
          <w:szCs w:val="28"/>
        </w:rPr>
        <w:t xml:space="preserve"> струмів за зворотною послідовністю від рівня </w:t>
      </w:r>
      <w:proofErr w:type="spellStart"/>
      <w:r w:rsidRPr="00CF7406">
        <w:rPr>
          <w:rFonts w:ascii="Times New Roman" w:hAnsi="Times New Roman" w:cs="Times New Roman"/>
          <w:sz w:val="28"/>
          <w:szCs w:val="28"/>
        </w:rPr>
        <w:t>несиметрії</w:t>
      </w:r>
      <w:proofErr w:type="spellEnd"/>
      <w:r w:rsidRPr="00CF7406">
        <w:rPr>
          <w:rFonts w:ascii="Times New Roman" w:hAnsi="Times New Roman" w:cs="Times New Roman"/>
          <w:sz w:val="28"/>
          <w:szCs w:val="28"/>
        </w:rPr>
        <w:t xml:space="preserve"> для трифазного симетричного і двофазного навантаження</w:t>
      </w:r>
      <w:r>
        <w:rPr>
          <w:rFonts w:ascii="Times New Roman" w:hAnsi="Times New Roman" w:cs="Times New Roman"/>
          <w:sz w:val="28"/>
          <w:szCs w:val="28"/>
        </w:rPr>
        <w:t>.</w:t>
      </w:r>
    </w:p>
    <w:p w:rsidR="00DA2632" w:rsidRPr="00A42BE8" w:rsidRDefault="00DA2632" w:rsidP="00DA2632">
      <w:pPr>
        <w:spacing w:after="0" w:line="360" w:lineRule="auto"/>
        <w:ind w:firstLine="567"/>
        <w:jc w:val="both"/>
        <w:rPr>
          <w:rFonts w:ascii="Times New Roman" w:hAnsi="Times New Roman" w:cs="Times New Roman"/>
          <w:sz w:val="28"/>
          <w:szCs w:val="28"/>
        </w:rPr>
      </w:pPr>
      <w:r w:rsidRPr="00A42BE8">
        <w:rPr>
          <w:rFonts w:ascii="Times New Roman" w:hAnsi="Times New Roman" w:cs="Times New Roman"/>
          <w:sz w:val="28"/>
          <w:szCs w:val="28"/>
        </w:rPr>
        <w:lastRenderedPageBreak/>
        <w:t>На ри</w:t>
      </w:r>
      <w:r>
        <w:rPr>
          <w:rFonts w:ascii="Times New Roman" w:hAnsi="Times New Roman" w:cs="Times New Roman"/>
          <w:sz w:val="28"/>
          <w:szCs w:val="28"/>
        </w:rPr>
        <w:t>с. 3.10</w:t>
      </w:r>
      <w:r w:rsidRPr="00A42BE8">
        <w:rPr>
          <w:rFonts w:ascii="Times New Roman" w:hAnsi="Times New Roman" w:cs="Times New Roman"/>
          <w:sz w:val="28"/>
          <w:szCs w:val="28"/>
        </w:rPr>
        <w:t xml:space="preserve"> представлено графік зміни коефіцієнта </w:t>
      </w:r>
      <w:proofErr w:type="spellStart"/>
      <w:r w:rsidRPr="00A42BE8">
        <w:rPr>
          <w:rFonts w:ascii="Times New Roman" w:hAnsi="Times New Roman" w:cs="Times New Roman"/>
          <w:sz w:val="28"/>
          <w:szCs w:val="28"/>
        </w:rPr>
        <w:t>несиметрії</w:t>
      </w:r>
      <w:proofErr w:type="spellEnd"/>
      <w:r w:rsidRPr="00A42BE8">
        <w:rPr>
          <w:rFonts w:ascii="Times New Roman" w:hAnsi="Times New Roman" w:cs="Times New Roman"/>
          <w:sz w:val="28"/>
          <w:szCs w:val="28"/>
        </w:rPr>
        <w:t xml:space="preserve"> напруг за нульовою послідовністю від рівня </w:t>
      </w:r>
      <w:proofErr w:type="spellStart"/>
      <w:r w:rsidRPr="00A42BE8">
        <w:rPr>
          <w:rFonts w:ascii="Times New Roman" w:hAnsi="Times New Roman" w:cs="Times New Roman"/>
          <w:sz w:val="28"/>
          <w:szCs w:val="28"/>
        </w:rPr>
        <w:t>несиметрії</w:t>
      </w:r>
      <w:proofErr w:type="spellEnd"/>
      <w:r w:rsidRPr="00A42BE8">
        <w:rPr>
          <w:rFonts w:ascii="Times New Roman" w:hAnsi="Times New Roman" w:cs="Times New Roman"/>
          <w:sz w:val="28"/>
          <w:szCs w:val="28"/>
        </w:rPr>
        <w:t xml:space="preserve"> для трифазного симетричного і двофазного навантаження. Коефіцієнт К0u, для максимального коефіцієнта </w:t>
      </w:r>
      <w:proofErr w:type="spellStart"/>
      <w:r w:rsidRPr="00A42BE8">
        <w:rPr>
          <w:rFonts w:ascii="Times New Roman" w:hAnsi="Times New Roman" w:cs="Times New Roman"/>
          <w:sz w:val="28"/>
          <w:szCs w:val="28"/>
        </w:rPr>
        <w:t>несиметрії</w:t>
      </w:r>
      <w:proofErr w:type="spellEnd"/>
      <w:r w:rsidRPr="00A42BE8">
        <w:rPr>
          <w:rFonts w:ascii="Times New Roman" w:hAnsi="Times New Roman" w:cs="Times New Roman"/>
          <w:sz w:val="28"/>
          <w:szCs w:val="28"/>
        </w:rPr>
        <w:t xml:space="preserve"> цього досліду, під час увімкнення </w:t>
      </w:r>
      <w:r w:rsidR="00E41FA6" w:rsidRPr="001B052D">
        <w:rPr>
          <w:rFonts w:ascii="Times New Roman" w:hAnsi="Times New Roman" w:cs="Times New Roman"/>
          <w:sz w:val="28"/>
          <w:szCs w:val="28"/>
        </w:rPr>
        <w:t>С</w:t>
      </w:r>
      <w:r w:rsidR="00E41FA6">
        <w:rPr>
          <w:rFonts w:ascii="Times New Roman" w:hAnsi="Times New Roman" w:cs="Times New Roman"/>
          <w:sz w:val="28"/>
          <w:szCs w:val="28"/>
        </w:rPr>
        <w:t>П</w:t>
      </w:r>
      <w:r w:rsidRPr="00A42BE8">
        <w:rPr>
          <w:rFonts w:ascii="Times New Roman" w:hAnsi="Times New Roman" w:cs="Times New Roman"/>
          <w:sz w:val="28"/>
          <w:szCs w:val="28"/>
        </w:rPr>
        <w:t xml:space="preserve"> знизився з 0,059 до величини 0,024, тобто на 3,5 %.</w:t>
      </w:r>
    </w:p>
    <w:p w:rsidR="00DA2632" w:rsidRDefault="00DA2632" w:rsidP="00DA263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За графіком на рис. 3.11</w:t>
      </w:r>
      <w:r w:rsidRPr="00A42BE8">
        <w:rPr>
          <w:rFonts w:ascii="Times New Roman" w:hAnsi="Times New Roman" w:cs="Times New Roman"/>
          <w:sz w:val="28"/>
          <w:szCs w:val="28"/>
        </w:rPr>
        <w:t xml:space="preserve"> видно, що коефіцієнт </w:t>
      </w:r>
      <w:proofErr w:type="spellStart"/>
      <w:r w:rsidRPr="00A42BE8">
        <w:rPr>
          <w:rFonts w:ascii="Times New Roman" w:hAnsi="Times New Roman" w:cs="Times New Roman"/>
          <w:sz w:val="28"/>
          <w:szCs w:val="28"/>
        </w:rPr>
        <w:t>несиметрії</w:t>
      </w:r>
      <w:proofErr w:type="spellEnd"/>
      <w:r w:rsidRPr="00A42BE8">
        <w:rPr>
          <w:rFonts w:ascii="Times New Roman" w:hAnsi="Times New Roman" w:cs="Times New Roman"/>
          <w:sz w:val="28"/>
          <w:szCs w:val="28"/>
        </w:rPr>
        <w:t xml:space="preserve"> струмів за зворотною послідовністю має незначне збільшення.</w:t>
      </w: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4"/>
        <w:gridCol w:w="7223"/>
      </w:tblGrid>
      <w:tr w:rsidR="00DA2632" w:rsidTr="00DA2632">
        <w:trPr>
          <w:cantSplit/>
          <w:trHeight w:val="1134"/>
          <w:jc w:val="center"/>
        </w:trPr>
        <w:tc>
          <w:tcPr>
            <w:tcW w:w="866" w:type="dxa"/>
            <w:vMerge w:val="restart"/>
            <w:textDirection w:val="btLr"/>
          </w:tcPr>
          <w:p w:rsidR="00DA2632" w:rsidRPr="00F81F9E" w:rsidRDefault="00DA2632" w:rsidP="00DA2632">
            <w:pPr>
              <w:ind w:left="113" w:right="113"/>
              <w:jc w:val="center"/>
              <w:rPr>
                <w:rFonts w:ascii="Times New Roman" w:hAnsi="Times New Roman" w:cs="Times New Roman"/>
                <w:sz w:val="28"/>
                <w:szCs w:val="28"/>
              </w:rPr>
            </w:pPr>
            <w:r w:rsidRPr="00F81F9E">
              <w:rPr>
                <w:rFonts w:ascii="Times New Roman" w:hAnsi="Times New Roman" w:cs="Times New Roman"/>
                <w:sz w:val="28"/>
                <w:szCs w:val="28"/>
              </w:rPr>
              <w:t xml:space="preserve">Коефіцієнт </w:t>
            </w:r>
            <w:proofErr w:type="spellStart"/>
            <w:r w:rsidRPr="00F81F9E">
              <w:rPr>
                <w:rFonts w:ascii="Times New Roman" w:hAnsi="Times New Roman" w:cs="Times New Roman"/>
                <w:sz w:val="28"/>
                <w:szCs w:val="28"/>
              </w:rPr>
              <w:t>несиметрії</w:t>
            </w:r>
            <w:proofErr w:type="spellEnd"/>
            <w:r w:rsidRPr="00F81F9E">
              <w:rPr>
                <w:rFonts w:ascii="Times New Roman" w:hAnsi="Times New Roman" w:cs="Times New Roman"/>
                <w:sz w:val="28"/>
                <w:szCs w:val="28"/>
              </w:rPr>
              <w:t xml:space="preserve"> струмів за</w:t>
            </w:r>
          </w:p>
          <w:p w:rsidR="00DA2632" w:rsidRDefault="00DA2632" w:rsidP="00DA2632">
            <w:pPr>
              <w:ind w:left="113" w:right="113"/>
              <w:jc w:val="center"/>
              <w:rPr>
                <w:rFonts w:ascii="Times New Roman" w:hAnsi="Times New Roman" w:cs="Times New Roman"/>
                <w:sz w:val="28"/>
                <w:szCs w:val="28"/>
              </w:rPr>
            </w:pPr>
            <w:r w:rsidRPr="00F81F9E">
              <w:rPr>
                <w:rFonts w:ascii="Times New Roman" w:hAnsi="Times New Roman" w:cs="Times New Roman"/>
                <w:sz w:val="28"/>
                <w:szCs w:val="28"/>
              </w:rPr>
              <w:t>зворотної послідовності, К0i, %</w:t>
            </w:r>
          </w:p>
        </w:tc>
        <w:tc>
          <w:tcPr>
            <w:tcW w:w="7223" w:type="dxa"/>
          </w:tcPr>
          <w:p w:rsidR="00DA2632" w:rsidRPr="00397666" w:rsidRDefault="00DA2632" w:rsidP="00DA2632">
            <w:pPr>
              <w:spacing w:line="360" w:lineRule="auto"/>
              <w:jc w:val="center"/>
              <w:rPr>
                <w:rFonts w:ascii="Times New Roman" w:hAnsi="Times New Roman" w:cs="Times New Roman"/>
                <w:sz w:val="28"/>
                <w:szCs w:val="28"/>
              </w:rPr>
            </w:pPr>
            <w:r>
              <w:rPr>
                <w:noProof/>
                <w:lang w:eastAsia="uk-UA"/>
              </w:rPr>
              <w:drawing>
                <wp:inline distT="0" distB="0" distL="0" distR="0">
                  <wp:extent cx="4181475" cy="3152775"/>
                  <wp:effectExtent l="0" t="0" r="9525" b="9525"/>
                  <wp:docPr id="127"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4181475" cy="3152775"/>
                          </a:xfrm>
                          <a:prstGeom prst="rect">
                            <a:avLst/>
                          </a:prstGeom>
                        </pic:spPr>
                      </pic:pic>
                    </a:graphicData>
                  </a:graphic>
                </wp:inline>
              </w:drawing>
            </w:r>
          </w:p>
        </w:tc>
      </w:tr>
      <w:tr w:rsidR="00DA2632" w:rsidTr="00DA2632">
        <w:trPr>
          <w:cantSplit/>
          <w:trHeight w:val="459"/>
          <w:jc w:val="center"/>
        </w:trPr>
        <w:tc>
          <w:tcPr>
            <w:tcW w:w="866" w:type="dxa"/>
            <w:vMerge/>
            <w:textDirection w:val="btLr"/>
          </w:tcPr>
          <w:p w:rsidR="00DA2632" w:rsidRDefault="00DA2632" w:rsidP="00DA2632">
            <w:pPr>
              <w:spacing w:line="360" w:lineRule="auto"/>
              <w:ind w:left="113" w:right="113"/>
              <w:jc w:val="both"/>
              <w:rPr>
                <w:rFonts w:ascii="Times New Roman" w:hAnsi="Times New Roman" w:cs="Times New Roman"/>
                <w:sz w:val="28"/>
                <w:szCs w:val="28"/>
              </w:rPr>
            </w:pPr>
          </w:p>
        </w:tc>
        <w:tc>
          <w:tcPr>
            <w:tcW w:w="7223" w:type="dxa"/>
          </w:tcPr>
          <w:p w:rsidR="00DA2632" w:rsidRDefault="00DA2632" w:rsidP="00DA2632">
            <w:pPr>
              <w:spacing w:line="360" w:lineRule="auto"/>
              <w:jc w:val="center"/>
              <w:rPr>
                <w:rFonts w:ascii="Times New Roman" w:hAnsi="Times New Roman" w:cs="Times New Roman"/>
                <w:sz w:val="28"/>
                <w:szCs w:val="28"/>
              </w:rPr>
            </w:pPr>
            <w:r w:rsidRPr="00B07BE6">
              <w:rPr>
                <w:rFonts w:ascii="Times New Roman" w:hAnsi="Times New Roman" w:cs="Times New Roman"/>
                <w:sz w:val="28"/>
                <w:szCs w:val="28"/>
              </w:rPr>
              <w:t xml:space="preserve">Коефіцієнт </w:t>
            </w:r>
            <w:proofErr w:type="spellStart"/>
            <w:r w:rsidRPr="00B07BE6">
              <w:rPr>
                <w:rFonts w:ascii="Times New Roman" w:hAnsi="Times New Roman" w:cs="Times New Roman"/>
                <w:sz w:val="28"/>
                <w:szCs w:val="28"/>
              </w:rPr>
              <w:t>несиметрії</w:t>
            </w:r>
            <w:proofErr w:type="spellEnd"/>
            <w:r w:rsidRPr="00B07BE6">
              <w:rPr>
                <w:rFonts w:ascii="Times New Roman" w:hAnsi="Times New Roman" w:cs="Times New Roman"/>
                <w:sz w:val="28"/>
                <w:szCs w:val="28"/>
              </w:rPr>
              <w:t xml:space="preserve">, </w:t>
            </w:r>
            <w:proofErr w:type="spellStart"/>
            <w:r w:rsidRPr="00B07BE6">
              <w:rPr>
                <w:rFonts w:ascii="Times New Roman" w:hAnsi="Times New Roman" w:cs="Times New Roman"/>
                <w:sz w:val="28"/>
                <w:szCs w:val="28"/>
              </w:rPr>
              <w:t>К</w:t>
            </w:r>
            <w:r w:rsidRPr="009538FF">
              <w:rPr>
                <w:rFonts w:ascii="Times New Roman" w:hAnsi="Times New Roman" w:cs="Times New Roman"/>
                <w:sz w:val="28"/>
                <w:szCs w:val="28"/>
                <w:vertAlign w:val="subscript"/>
              </w:rPr>
              <w:t>нес</w:t>
            </w:r>
            <w:proofErr w:type="spellEnd"/>
          </w:p>
        </w:tc>
      </w:tr>
    </w:tbl>
    <w:p w:rsidR="00DA2632" w:rsidRDefault="00DA2632" w:rsidP="002B632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Рис. 3.12.</w:t>
      </w:r>
      <w:r w:rsidRPr="00F81F9E">
        <w:rPr>
          <w:rFonts w:ascii="Times New Roman" w:hAnsi="Times New Roman" w:cs="Times New Roman"/>
          <w:sz w:val="28"/>
          <w:szCs w:val="28"/>
        </w:rPr>
        <w:t xml:space="preserve"> Графік зміни коефіцієнта </w:t>
      </w:r>
      <w:proofErr w:type="spellStart"/>
      <w:r w:rsidRPr="00F81F9E">
        <w:rPr>
          <w:rFonts w:ascii="Times New Roman" w:hAnsi="Times New Roman" w:cs="Times New Roman"/>
          <w:sz w:val="28"/>
          <w:szCs w:val="28"/>
        </w:rPr>
        <w:t>несиметрії</w:t>
      </w:r>
      <w:proofErr w:type="spellEnd"/>
      <w:r w:rsidRPr="00F81F9E">
        <w:rPr>
          <w:rFonts w:ascii="Times New Roman" w:hAnsi="Times New Roman" w:cs="Times New Roman"/>
          <w:sz w:val="28"/>
          <w:szCs w:val="28"/>
        </w:rPr>
        <w:t xml:space="preserve"> струмів за нульовою послідовністю від рівня </w:t>
      </w:r>
      <w:proofErr w:type="spellStart"/>
      <w:r w:rsidRPr="00F81F9E">
        <w:rPr>
          <w:rFonts w:ascii="Times New Roman" w:hAnsi="Times New Roman" w:cs="Times New Roman"/>
          <w:sz w:val="28"/>
          <w:szCs w:val="28"/>
        </w:rPr>
        <w:t>несиметрії</w:t>
      </w:r>
      <w:proofErr w:type="spellEnd"/>
      <w:r w:rsidRPr="00F81F9E">
        <w:rPr>
          <w:rFonts w:ascii="Times New Roman" w:hAnsi="Times New Roman" w:cs="Times New Roman"/>
          <w:sz w:val="28"/>
          <w:szCs w:val="28"/>
        </w:rPr>
        <w:t xml:space="preserve"> для трифазного симетричного і двофазного навантаження</w:t>
      </w:r>
    </w:p>
    <w:p w:rsidR="00DA2632" w:rsidRDefault="00DA2632" w:rsidP="00DA2632">
      <w:pPr>
        <w:spacing w:after="0" w:line="360" w:lineRule="auto"/>
        <w:ind w:firstLine="567"/>
        <w:jc w:val="both"/>
        <w:rPr>
          <w:rFonts w:ascii="Times New Roman" w:hAnsi="Times New Roman" w:cs="Times New Roman"/>
          <w:sz w:val="28"/>
          <w:szCs w:val="28"/>
        </w:rPr>
      </w:pPr>
      <w:r w:rsidRPr="00D03B43">
        <w:rPr>
          <w:rFonts w:ascii="Times New Roman" w:hAnsi="Times New Roman" w:cs="Times New Roman"/>
          <w:sz w:val="28"/>
          <w:szCs w:val="28"/>
        </w:rPr>
        <w:t xml:space="preserve">В умовах проведеного експерименту, коефіцієнт </w:t>
      </w:r>
      <w:proofErr w:type="spellStart"/>
      <w:r w:rsidRPr="00D03B43">
        <w:rPr>
          <w:rFonts w:ascii="Times New Roman" w:hAnsi="Times New Roman" w:cs="Times New Roman"/>
          <w:sz w:val="28"/>
          <w:szCs w:val="28"/>
        </w:rPr>
        <w:t>несиметрії</w:t>
      </w:r>
      <w:proofErr w:type="spellEnd"/>
      <w:r w:rsidRPr="00D03B43">
        <w:rPr>
          <w:rFonts w:ascii="Times New Roman" w:hAnsi="Times New Roman" w:cs="Times New Roman"/>
          <w:sz w:val="28"/>
          <w:szCs w:val="28"/>
        </w:rPr>
        <w:t xml:space="preserve"> струмів за нульовою послідовністю під час увімкнення С</w:t>
      </w:r>
      <w:r w:rsidR="00E41FA6">
        <w:rPr>
          <w:rFonts w:ascii="Times New Roman" w:hAnsi="Times New Roman" w:cs="Times New Roman"/>
          <w:sz w:val="28"/>
          <w:szCs w:val="28"/>
        </w:rPr>
        <w:t>П</w:t>
      </w:r>
      <w:r w:rsidRPr="00D03B43">
        <w:rPr>
          <w:rFonts w:ascii="Times New Roman" w:hAnsi="Times New Roman" w:cs="Times New Roman"/>
          <w:sz w:val="28"/>
          <w:szCs w:val="28"/>
        </w:rPr>
        <w:t xml:space="preserve"> на різні потужності знизився з 0,177 до величини 0,073, що становить 10,4 %.</w:t>
      </w:r>
    </w:p>
    <w:p w:rsidR="00DA2632" w:rsidRDefault="00DA2632" w:rsidP="00DA2632">
      <w:pPr>
        <w:spacing w:after="0" w:line="360" w:lineRule="auto"/>
        <w:ind w:firstLine="567"/>
        <w:jc w:val="both"/>
        <w:rPr>
          <w:rFonts w:ascii="Times New Roman" w:hAnsi="Times New Roman" w:cs="Times New Roman"/>
          <w:sz w:val="28"/>
          <w:szCs w:val="28"/>
        </w:rPr>
      </w:pPr>
      <w:r>
        <w:rPr>
          <w:noProof/>
          <w:lang w:eastAsia="uk-UA"/>
        </w:rPr>
        <w:lastRenderedPageBreak/>
        <w:drawing>
          <wp:inline distT="0" distB="0" distL="0" distR="0">
            <wp:extent cx="5457825" cy="5229225"/>
            <wp:effectExtent l="0" t="0" r="9525" b="9525"/>
            <wp:docPr id="128"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5457825" cy="5229225"/>
                    </a:xfrm>
                    <a:prstGeom prst="rect">
                      <a:avLst/>
                    </a:prstGeom>
                  </pic:spPr>
                </pic:pic>
              </a:graphicData>
            </a:graphic>
          </wp:inline>
        </w:drawing>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16"/>
        <w:gridCol w:w="7639"/>
      </w:tblGrid>
      <w:tr w:rsidR="00DA2632" w:rsidTr="00DA2632">
        <w:tc>
          <w:tcPr>
            <w:tcW w:w="1716" w:type="dxa"/>
          </w:tcPr>
          <w:p w:rsidR="00DA2632" w:rsidRDefault="00DA2632" w:rsidP="00DA2632">
            <w:pPr>
              <w:spacing w:line="360" w:lineRule="auto"/>
              <w:jc w:val="both"/>
              <w:rPr>
                <w:rFonts w:ascii="Times New Roman" w:hAnsi="Times New Roman" w:cs="Times New Roman"/>
                <w:sz w:val="28"/>
                <w:szCs w:val="28"/>
              </w:rPr>
            </w:pPr>
            <w:r>
              <w:rPr>
                <w:noProof/>
                <w:lang w:eastAsia="uk-UA"/>
              </w:rPr>
              <w:drawing>
                <wp:inline distT="0" distB="0" distL="0" distR="0">
                  <wp:extent cx="952500" cy="628650"/>
                  <wp:effectExtent l="0" t="0" r="0" b="0"/>
                  <wp:docPr id="129"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952500" cy="628650"/>
                          </a:xfrm>
                          <a:prstGeom prst="rect">
                            <a:avLst/>
                          </a:prstGeom>
                        </pic:spPr>
                      </pic:pic>
                    </a:graphicData>
                  </a:graphic>
                </wp:inline>
              </w:drawing>
            </w:r>
          </w:p>
        </w:tc>
        <w:tc>
          <w:tcPr>
            <w:tcW w:w="7639" w:type="dxa"/>
          </w:tcPr>
          <w:p w:rsidR="00DA2632" w:rsidRPr="00487ACF" w:rsidRDefault="00DA2632" w:rsidP="00DA2632">
            <w:pPr>
              <w:jc w:val="both"/>
              <w:rPr>
                <w:rFonts w:ascii="Times New Roman" w:hAnsi="Times New Roman" w:cs="Times New Roman"/>
                <w:sz w:val="28"/>
                <w:szCs w:val="28"/>
              </w:rPr>
            </w:pPr>
            <w:r w:rsidRPr="00487ACF">
              <w:rPr>
                <w:rFonts w:ascii="Times New Roman" w:hAnsi="Times New Roman" w:cs="Times New Roman"/>
                <w:sz w:val="28"/>
                <w:szCs w:val="28"/>
              </w:rPr>
              <w:t>Векторна діаграма напруг без увімкнення С</w:t>
            </w:r>
            <w:r w:rsidR="00E41FA6">
              <w:rPr>
                <w:rFonts w:ascii="Times New Roman" w:hAnsi="Times New Roman" w:cs="Times New Roman"/>
                <w:sz w:val="28"/>
                <w:szCs w:val="28"/>
              </w:rPr>
              <w:t>П</w:t>
            </w:r>
          </w:p>
          <w:p w:rsidR="00DA2632" w:rsidRPr="00487ACF" w:rsidRDefault="00DA2632" w:rsidP="00DA2632">
            <w:pPr>
              <w:jc w:val="both"/>
              <w:rPr>
                <w:rFonts w:ascii="Times New Roman" w:hAnsi="Times New Roman" w:cs="Times New Roman"/>
                <w:sz w:val="28"/>
                <w:szCs w:val="28"/>
              </w:rPr>
            </w:pPr>
            <w:r w:rsidRPr="00487ACF">
              <w:rPr>
                <w:rFonts w:ascii="Times New Roman" w:hAnsi="Times New Roman" w:cs="Times New Roman"/>
                <w:sz w:val="28"/>
                <w:szCs w:val="28"/>
              </w:rPr>
              <w:t>Векторна діаграма напруг при ввімкненні С</w:t>
            </w:r>
            <w:r w:rsidR="00E41FA6">
              <w:rPr>
                <w:rFonts w:ascii="Times New Roman" w:hAnsi="Times New Roman" w:cs="Times New Roman"/>
                <w:sz w:val="28"/>
                <w:szCs w:val="28"/>
              </w:rPr>
              <w:t>П</w:t>
            </w:r>
          </w:p>
          <w:p w:rsidR="00DA2632" w:rsidRDefault="00DA2632" w:rsidP="00DA2632">
            <w:pPr>
              <w:jc w:val="both"/>
              <w:rPr>
                <w:rFonts w:ascii="Times New Roman" w:hAnsi="Times New Roman" w:cs="Times New Roman"/>
                <w:sz w:val="28"/>
                <w:szCs w:val="28"/>
              </w:rPr>
            </w:pPr>
            <w:r w:rsidRPr="00487ACF">
              <w:rPr>
                <w:rFonts w:ascii="Times New Roman" w:hAnsi="Times New Roman" w:cs="Times New Roman"/>
                <w:sz w:val="28"/>
                <w:szCs w:val="28"/>
              </w:rPr>
              <w:t>Векторна діаграма напруг симетричної трифазної мережі</w:t>
            </w:r>
          </w:p>
        </w:tc>
      </w:tr>
    </w:tbl>
    <w:p w:rsidR="00DA2632" w:rsidRDefault="00DA2632" w:rsidP="002B632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Рис. 3.13.</w:t>
      </w:r>
      <w:r w:rsidRPr="00487ACF">
        <w:rPr>
          <w:rFonts w:ascii="Times New Roman" w:hAnsi="Times New Roman" w:cs="Times New Roman"/>
          <w:sz w:val="28"/>
          <w:szCs w:val="28"/>
        </w:rPr>
        <w:t xml:space="preserve"> Векторна діаграма напруг для максимального рівня </w:t>
      </w:r>
      <w:proofErr w:type="spellStart"/>
      <w:r w:rsidRPr="00487ACF">
        <w:rPr>
          <w:rFonts w:ascii="Times New Roman" w:hAnsi="Times New Roman" w:cs="Times New Roman"/>
          <w:sz w:val="28"/>
          <w:szCs w:val="28"/>
        </w:rPr>
        <w:t>несиметрії</w:t>
      </w:r>
      <w:proofErr w:type="spellEnd"/>
      <w:r w:rsidRPr="00487ACF">
        <w:rPr>
          <w:rFonts w:ascii="Times New Roman" w:hAnsi="Times New Roman" w:cs="Times New Roman"/>
          <w:sz w:val="28"/>
          <w:szCs w:val="28"/>
        </w:rPr>
        <w:t xml:space="preserve"> для трифазного симетричного і двофазного навантаження</w:t>
      </w:r>
      <w:r>
        <w:rPr>
          <w:rFonts w:ascii="Times New Roman" w:hAnsi="Times New Roman" w:cs="Times New Roman"/>
          <w:sz w:val="28"/>
          <w:szCs w:val="28"/>
        </w:rPr>
        <w:t>.</w:t>
      </w: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53"/>
        <w:gridCol w:w="7380"/>
      </w:tblGrid>
      <w:tr w:rsidR="00DA2632" w:rsidTr="002B6323">
        <w:trPr>
          <w:cantSplit/>
          <w:trHeight w:val="1134"/>
          <w:jc w:val="center"/>
        </w:trPr>
        <w:tc>
          <w:tcPr>
            <w:tcW w:w="553" w:type="dxa"/>
            <w:vMerge w:val="restart"/>
            <w:textDirection w:val="btLr"/>
          </w:tcPr>
          <w:p w:rsidR="00DA2632" w:rsidRDefault="00DA2632" w:rsidP="00DA2632">
            <w:pPr>
              <w:ind w:left="113" w:right="113"/>
              <w:jc w:val="center"/>
              <w:rPr>
                <w:rFonts w:ascii="Times New Roman" w:hAnsi="Times New Roman" w:cs="Times New Roman"/>
                <w:sz w:val="28"/>
                <w:szCs w:val="28"/>
              </w:rPr>
            </w:pPr>
            <w:r w:rsidRPr="00196CEA">
              <w:rPr>
                <w:rFonts w:ascii="Times New Roman" w:hAnsi="Times New Roman" w:cs="Times New Roman"/>
                <w:sz w:val="28"/>
                <w:szCs w:val="28"/>
              </w:rPr>
              <w:lastRenderedPageBreak/>
              <w:t xml:space="preserve">Коефіцієнт втрат, </w:t>
            </w:r>
            <w:proofErr w:type="spellStart"/>
            <w:r w:rsidRPr="00196CEA">
              <w:rPr>
                <w:rFonts w:ascii="Times New Roman" w:hAnsi="Times New Roman" w:cs="Times New Roman"/>
                <w:sz w:val="28"/>
                <w:szCs w:val="28"/>
              </w:rPr>
              <w:t>Кр</w:t>
            </w:r>
            <w:proofErr w:type="spellEnd"/>
            <w:r w:rsidRPr="00196CEA">
              <w:rPr>
                <w:rFonts w:ascii="Times New Roman" w:hAnsi="Times New Roman" w:cs="Times New Roman"/>
                <w:sz w:val="28"/>
                <w:szCs w:val="28"/>
              </w:rPr>
              <w:t>, %</w:t>
            </w:r>
          </w:p>
        </w:tc>
        <w:tc>
          <w:tcPr>
            <w:tcW w:w="7380" w:type="dxa"/>
          </w:tcPr>
          <w:p w:rsidR="00DA2632" w:rsidRPr="00397666" w:rsidRDefault="00DA2632" w:rsidP="00DA2632">
            <w:pPr>
              <w:spacing w:line="360" w:lineRule="auto"/>
              <w:jc w:val="center"/>
              <w:rPr>
                <w:rFonts w:ascii="Times New Roman" w:hAnsi="Times New Roman" w:cs="Times New Roman"/>
                <w:sz w:val="28"/>
                <w:szCs w:val="28"/>
              </w:rPr>
            </w:pPr>
            <w:r>
              <w:rPr>
                <w:noProof/>
                <w:lang w:eastAsia="uk-UA"/>
              </w:rPr>
              <w:drawing>
                <wp:inline distT="0" distB="0" distL="0" distR="0">
                  <wp:extent cx="3610099" cy="2695097"/>
                  <wp:effectExtent l="19050" t="0" r="9401" b="0"/>
                  <wp:docPr id="130"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3611180" cy="2695904"/>
                          </a:xfrm>
                          <a:prstGeom prst="rect">
                            <a:avLst/>
                          </a:prstGeom>
                        </pic:spPr>
                      </pic:pic>
                    </a:graphicData>
                  </a:graphic>
                </wp:inline>
              </w:drawing>
            </w:r>
          </w:p>
        </w:tc>
      </w:tr>
      <w:tr w:rsidR="00DA2632" w:rsidTr="002B6323">
        <w:trPr>
          <w:cantSplit/>
          <w:trHeight w:val="459"/>
          <w:jc w:val="center"/>
        </w:trPr>
        <w:tc>
          <w:tcPr>
            <w:tcW w:w="553" w:type="dxa"/>
            <w:vMerge/>
            <w:textDirection w:val="btLr"/>
          </w:tcPr>
          <w:p w:rsidR="00DA2632" w:rsidRDefault="00DA2632" w:rsidP="00DA2632">
            <w:pPr>
              <w:spacing w:line="360" w:lineRule="auto"/>
              <w:ind w:left="113" w:right="113"/>
              <w:jc w:val="both"/>
              <w:rPr>
                <w:rFonts w:ascii="Times New Roman" w:hAnsi="Times New Roman" w:cs="Times New Roman"/>
                <w:sz w:val="28"/>
                <w:szCs w:val="28"/>
              </w:rPr>
            </w:pPr>
          </w:p>
        </w:tc>
        <w:tc>
          <w:tcPr>
            <w:tcW w:w="7380" w:type="dxa"/>
          </w:tcPr>
          <w:p w:rsidR="00DA2632" w:rsidRDefault="00DA2632" w:rsidP="00DA2632">
            <w:pPr>
              <w:spacing w:line="360" w:lineRule="auto"/>
              <w:jc w:val="center"/>
              <w:rPr>
                <w:rFonts w:ascii="Times New Roman" w:hAnsi="Times New Roman" w:cs="Times New Roman"/>
                <w:sz w:val="28"/>
                <w:szCs w:val="28"/>
              </w:rPr>
            </w:pPr>
            <w:r w:rsidRPr="00B07BE6">
              <w:rPr>
                <w:rFonts w:ascii="Times New Roman" w:hAnsi="Times New Roman" w:cs="Times New Roman"/>
                <w:sz w:val="28"/>
                <w:szCs w:val="28"/>
              </w:rPr>
              <w:t xml:space="preserve">Коефіцієнт </w:t>
            </w:r>
            <w:proofErr w:type="spellStart"/>
            <w:r w:rsidRPr="00B07BE6">
              <w:rPr>
                <w:rFonts w:ascii="Times New Roman" w:hAnsi="Times New Roman" w:cs="Times New Roman"/>
                <w:sz w:val="28"/>
                <w:szCs w:val="28"/>
              </w:rPr>
              <w:t>несиметрії</w:t>
            </w:r>
            <w:proofErr w:type="spellEnd"/>
            <w:r w:rsidRPr="00B07BE6">
              <w:rPr>
                <w:rFonts w:ascii="Times New Roman" w:hAnsi="Times New Roman" w:cs="Times New Roman"/>
                <w:sz w:val="28"/>
                <w:szCs w:val="28"/>
              </w:rPr>
              <w:t xml:space="preserve">, </w:t>
            </w:r>
            <w:proofErr w:type="spellStart"/>
            <w:r w:rsidRPr="00B07BE6">
              <w:rPr>
                <w:rFonts w:ascii="Times New Roman" w:hAnsi="Times New Roman" w:cs="Times New Roman"/>
                <w:sz w:val="28"/>
                <w:szCs w:val="28"/>
              </w:rPr>
              <w:t>К</w:t>
            </w:r>
            <w:r w:rsidRPr="009538FF">
              <w:rPr>
                <w:rFonts w:ascii="Times New Roman" w:hAnsi="Times New Roman" w:cs="Times New Roman"/>
                <w:sz w:val="28"/>
                <w:szCs w:val="28"/>
                <w:vertAlign w:val="subscript"/>
              </w:rPr>
              <w:t>нес</w:t>
            </w:r>
            <w:proofErr w:type="spellEnd"/>
          </w:p>
        </w:tc>
      </w:tr>
    </w:tbl>
    <w:p w:rsidR="00DA2632" w:rsidRDefault="00DA2632" w:rsidP="002B632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Рис. 3.14.</w:t>
      </w:r>
      <w:r w:rsidRPr="00196CEA">
        <w:rPr>
          <w:rFonts w:ascii="Times New Roman" w:hAnsi="Times New Roman" w:cs="Times New Roman"/>
          <w:sz w:val="28"/>
          <w:szCs w:val="28"/>
        </w:rPr>
        <w:t xml:space="preserve"> Графік зміни коефіцієнта втрат від рівня </w:t>
      </w:r>
      <w:proofErr w:type="spellStart"/>
      <w:r w:rsidRPr="00196CEA">
        <w:rPr>
          <w:rFonts w:ascii="Times New Roman" w:hAnsi="Times New Roman" w:cs="Times New Roman"/>
          <w:sz w:val="28"/>
          <w:szCs w:val="28"/>
        </w:rPr>
        <w:t>несиметрії</w:t>
      </w:r>
      <w:proofErr w:type="spellEnd"/>
      <w:r w:rsidRPr="00196CEA">
        <w:rPr>
          <w:rFonts w:ascii="Times New Roman" w:hAnsi="Times New Roman" w:cs="Times New Roman"/>
          <w:sz w:val="28"/>
          <w:szCs w:val="28"/>
        </w:rPr>
        <w:t xml:space="preserve"> для трифазного симетричного та трифазного навантаження</w:t>
      </w:r>
      <w:r>
        <w:rPr>
          <w:rFonts w:ascii="Times New Roman" w:hAnsi="Times New Roman" w:cs="Times New Roman"/>
          <w:sz w:val="28"/>
          <w:szCs w:val="28"/>
        </w:rPr>
        <w:t>.</w:t>
      </w:r>
    </w:p>
    <w:p w:rsidR="00DA2632" w:rsidRDefault="00DA2632" w:rsidP="00DA263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На рис. 3.14</w:t>
      </w:r>
      <w:r w:rsidRPr="003E6FAA">
        <w:rPr>
          <w:rFonts w:ascii="Times New Roman" w:hAnsi="Times New Roman" w:cs="Times New Roman"/>
          <w:sz w:val="28"/>
          <w:szCs w:val="28"/>
        </w:rPr>
        <w:t xml:space="preserve"> представлено графік зміни коефіцієнта втрат від рівня </w:t>
      </w:r>
      <w:proofErr w:type="spellStart"/>
      <w:r w:rsidRPr="003E6FAA">
        <w:rPr>
          <w:rFonts w:ascii="Times New Roman" w:hAnsi="Times New Roman" w:cs="Times New Roman"/>
          <w:sz w:val="28"/>
          <w:szCs w:val="28"/>
        </w:rPr>
        <w:t>несиметрії</w:t>
      </w:r>
      <w:proofErr w:type="spellEnd"/>
      <w:r w:rsidRPr="003E6FAA">
        <w:rPr>
          <w:rFonts w:ascii="Times New Roman" w:hAnsi="Times New Roman" w:cs="Times New Roman"/>
          <w:sz w:val="28"/>
          <w:szCs w:val="28"/>
        </w:rPr>
        <w:t xml:space="preserve"> для трифазного симетричного і трифазного навантаження. За графіком видно, що </w:t>
      </w:r>
      <w:proofErr w:type="spellStart"/>
      <w:r w:rsidRPr="003E6FAA">
        <w:rPr>
          <w:rFonts w:ascii="Times New Roman" w:hAnsi="Times New Roman" w:cs="Times New Roman"/>
          <w:sz w:val="28"/>
          <w:szCs w:val="28"/>
        </w:rPr>
        <w:t>Кр</w:t>
      </w:r>
      <w:proofErr w:type="spellEnd"/>
      <w:r w:rsidRPr="003E6FAA">
        <w:rPr>
          <w:rFonts w:ascii="Times New Roman" w:hAnsi="Times New Roman" w:cs="Times New Roman"/>
          <w:sz w:val="28"/>
          <w:szCs w:val="28"/>
        </w:rPr>
        <w:t xml:space="preserve"> знижується з величини з 1,046 до величини 1,02, що становить 2,6 %.</w:t>
      </w: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4"/>
        <w:gridCol w:w="7380"/>
      </w:tblGrid>
      <w:tr w:rsidR="00DA2632" w:rsidTr="00DA2632">
        <w:trPr>
          <w:cantSplit/>
          <w:trHeight w:val="1134"/>
          <w:jc w:val="center"/>
        </w:trPr>
        <w:tc>
          <w:tcPr>
            <w:tcW w:w="866" w:type="dxa"/>
            <w:vMerge w:val="restart"/>
            <w:textDirection w:val="btLr"/>
          </w:tcPr>
          <w:p w:rsidR="00DA2632" w:rsidRPr="00CC458D" w:rsidRDefault="00DA2632" w:rsidP="00DA2632">
            <w:pPr>
              <w:ind w:left="113" w:right="113"/>
              <w:jc w:val="center"/>
              <w:rPr>
                <w:rFonts w:ascii="Times New Roman" w:hAnsi="Times New Roman" w:cs="Times New Roman"/>
                <w:sz w:val="28"/>
                <w:szCs w:val="28"/>
              </w:rPr>
            </w:pPr>
            <w:r w:rsidRPr="00CC458D">
              <w:rPr>
                <w:rFonts w:ascii="Times New Roman" w:hAnsi="Times New Roman" w:cs="Times New Roman"/>
                <w:sz w:val="28"/>
                <w:szCs w:val="28"/>
              </w:rPr>
              <w:t xml:space="preserve">Коефіцієнт </w:t>
            </w:r>
            <w:proofErr w:type="spellStart"/>
            <w:r w:rsidRPr="00CC458D">
              <w:rPr>
                <w:rFonts w:ascii="Times New Roman" w:hAnsi="Times New Roman" w:cs="Times New Roman"/>
                <w:sz w:val="28"/>
                <w:szCs w:val="28"/>
              </w:rPr>
              <w:t>несиметрії</w:t>
            </w:r>
            <w:proofErr w:type="spellEnd"/>
          </w:p>
          <w:p w:rsidR="00DA2632" w:rsidRDefault="00DA2632" w:rsidP="00DA2632">
            <w:pPr>
              <w:ind w:left="113" w:right="113"/>
              <w:jc w:val="center"/>
              <w:rPr>
                <w:rFonts w:ascii="Times New Roman" w:hAnsi="Times New Roman" w:cs="Times New Roman"/>
                <w:sz w:val="28"/>
                <w:szCs w:val="28"/>
              </w:rPr>
            </w:pPr>
            <w:r w:rsidRPr="00CC458D">
              <w:rPr>
                <w:rFonts w:ascii="Times New Roman" w:hAnsi="Times New Roman" w:cs="Times New Roman"/>
                <w:sz w:val="28"/>
                <w:szCs w:val="28"/>
              </w:rPr>
              <w:t>напруг за зворотною</w:t>
            </w:r>
          </w:p>
        </w:tc>
        <w:tc>
          <w:tcPr>
            <w:tcW w:w="7380" w:type="dxa"/>
          </w:tcPr>
          <w:p w:rsidR="00DA2632" w:rsidRPr="00397666" w:rsidRDefault="00DA2632" w:rsidP="00DA2632">
            <w:pPr>
              <w:spacing w:line="360" w:lineRule="auto"/>
              <w:jc w:val="center"/>
              <w:rPr>
                <w:rFonts w:ascii="Times New Roman" w:hAnsi="Times New Roman" w:cs="Times New Roman"/>
                <w:sz w:val="28"/>
                <w:szCs w:val="28"/>
              </w:rPr>
            </w:pPr>
            <w:r>
              <w:rPr>
                <w:noProof/>
                <w:lang w:eastAsia="uk-UA"/>
              </w:rPr>
              <w:drawing>
                <wp:inline distT="0" distB="0" distL="0" distR="0">
                  <wp:extent cx="3776354" cy="2749451"/>
                  <wp:effectExtent l="19050" t="0" r="0" b="0"/>
                  <wp:docPr id="132"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3780495" cy="2752466"/>
                          </a:xfrm>
                          <a:prstGeom prst="rect">
                            <a:avLst/>
                          </a:prstGeom>
                        </pic:spPr>
                      </pic:pic>
                    </a:graphicData>
                  </a:graphic>
                </wp:inline>
              </w:drawing>
            </w:r>
          </w:p>
        </w:tc>
      </w:tr>
      <w:tr w:rsidR="00DA2632" w:rsidTr="00DA2632">
        <w:trPr>
          <w:cantSplit/>
          <w:trHeight w:val="459"/>
          <w:jc w:val="center"/>
        </w:trPr>
        <w:tc>
          <w:tcPr>
            <w:tcW w:w="866" w:type="dxa"/>
            <w:vMerge/>
            <w:textDirection w:val="btLr"/>
          </w:tcPr>
          <w:p w:rsidR="00DA2632" w:rsidRDefault="00DA2632" w:rsidP="00DA2632">
            <w:pPr>
              <w:spacing w:line="360" w:lineRule="auto"/>
              <w:ind w:left="113" w:right="113"/>
              <w:jc w:val="both"/>
              <w:rPr>
                <w:rFonts w:ascii="Times New Roman" w:hAnsi="Times New Roman" w:cs="Times New Roman"/>
                <w:sz w:val="28"/>
                <w:szCs w:val="28"/>
              </w:rPr>
            </w:pPr>
          </w:p>
        </w:tc>
        <w:tc>
          <w:tcPr>
            <w:tcW w:w="7380" w:type="dxa"/>
          </w:tcPr>
          <w:p w:rsidR="00DA2632" w:rsidRDefault="00DA2632" w:rsidP="00DA2632">
            <w:pPr>
              <w:spacing w:line="360" w:lineRule="auto"/>
              <w:jc w:val="center"/>
              <w:rPr>
                <w:rFonts w:ascii="Times New Roman" w:hAnsi="Times New Roman" w:cs="Times New Roman"/>
                <w:sz w:val="28"/>
                <w:szCs w:val="28"/>
              </w:rPr>
            </w:pPr>
            <w:r w:rsidRPr="00B07BE6">
              <w:rPr>
                <w:rFonts w:ascii="Times New Roman" w:hAnsi="Times New Roman" w:cs="Times New Roman"/>
                <w:sz w:val="28"/>
                <w:szCs w:val="28"/>
              </w:rPr>
              <w:t xml:space="preserve">Коефіцієнт </w:t>
            </w:r>
            <w:proofErr w:type="spellStart"/>
            <w:r w:rsidRPr="00B07BE6">
              <w:rPr>
                <w:rFonts w:ascii="Times New Roman" w:hAnsi="Times New Roman" w:cs="Times New Roman"/>
                <w:sz w:val="28"/>
                <w:szCs w:val="28"/>
              </w:rPr>
              <w:t>несиметрії</w:t>
            </w:r>
            <w:proofErr w:type="spellEnd"/>
            <w:r w:rsidRPr="00B07BE6">
              <w:rPr>
                <w:rFonts w:ascii="Times New Roman" w:hAnsi="Times New Roman" w:cs="Times New Roman"/>
                <w:sz w:val="28"/>
                <w:szCs w:val="28"/>
              </w:rPr>
              <w:t xml:space="preserve">, </w:t>
            </w:r>
            <w:proofErr w:type="spellStart"/>
            <w:r w:rsidRPr="00B07BE6">
              <w:rPr>
                <w:rFonts w:ascii="Times New Roman" w:hAnsi="Times New Roman" w:cs="Times New Roman"/>
                <w:sz w:val="28"/>
                <w:szCs w:val="28"/>
              </w:rPr>
              <w:t>К</w:t>
            </w:r>
            <w:r w:rsidRPr="009538FF">
              <w:rPr>
                <w:rFonts w:ascii="Times New Roman" w:hAnsi="Times New Roman" w:cs="Times New Roman"/>
                <w:sz w:val="28"/>
                <w:szCs w:val="28"/>
                <w:vertAlign w:val="subscript"/>
              </w:rPr>
              <w:t>нес</w:t>
            </w:r>
            <w:proofErr w:type="spellEnd"/>
          </w:p>
        </w:tc>
      </w:tr>
    </w:tbl>
    <w:p w:rsidR="00DA2632" w:rsidRDefault="00DA2632" w:rsidP="00DA263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Рис. 3.15.</w:t>
      </w:r>
      <w:r w:rsidRPr="00CC458D">
        <w:rPr>
          <w:rFonts w:ascii="Times New Roman" w:hAnsi="Times New Roman" w:cs="Times New Roman"/>
          <w:sz w:val="28"/>
          <w:szCs w:val="28"/>
        </w:rPr>
        <w:t xml:space="preserve"> Графік зміни коефіцієнта </w:t>
      </w:r>
      <w:proofErr w:type="spellStart"/>
      <w:r w:rsidRPr="00CC458D">
        <w:rPr>
          <w:rFonts w:ascii="Times New Roman" w:hAnsi="Times New Roman" w:cs="Times New Roman"/>
          <w:sz w:val="28"/>
          <w:szCs w:val="28"/>
        </w:rPr>
        <w:t>несиметрії</w:t>
      </w:r>
      <w:proofErr w:type="spellEnd"/>
      <w:r w:rsidRPr="00CC458D">
        <w:rPr>
          <w:rFonts w:ascii="Times New Roman" w:hAnsi="Times New Roman" w:cs="Times New Roman"/>
          <w:sz w:val="28"/>
          <w:szCs w:val="28"/>
        </w:rPr>
        <w:t xml:space="preserve"> напруг за зворотної послідовності від рівня </w:t>
      </w:r>
      <w:proofErr w:type="spellStart"/>
      <w:r w:rsidRPr="00CC458D">
        <w:rPr>
          <w:rFonts w:ascii="Times New Roman" w:hAnsi="Times New Roman" w:cs="Times New Roman"/>
          <w:sz w:val="28"/>
          <w:szCs w:val="28"/>
        </w:rPr>
        <w:t>несиметрії</w:t>
      </w:r>
      <w:proofErr w:type="spellEnd"/>
      <w:r w:rsidRPr="00CC458D">
        <w:rPr>
          <w:rFonts w:ascii="Times New Roman" w:hAnsi="Times New Roman" w:cs="Times New Roman"/>
          <w:sz w:val="28"/>
          <w:szCs w:val="28"/>
        </w:rPr>
        <w:t xml:space="preserve"> для трифазного симетричного і трифазного навантаження</w:t>
      </w:r>
      <w:r>
        <w:rPr>
          <w:rFonts w:ascii="Times New Roman" w:hAnsi="Times New Roman" w:cs="Times New Roman"/>
          <w:sz w:val="28"/>
          <w:szCs w:val="28"/>
        </w:rPr>
        <w:t>.</w:t>
      </w:r>
    </w:p>
    <w:p w:rsidR="00DA2632" w:rsidRDefault="00DA2632" w:rsidP="00DA263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На рис. 3.15</w:t>
      </w:r>
      <w:r w:rsidRPr="00943999">
        <w:rPr>
          <w:rFonts w:ascii="Times New Roman" w:hAnsi="Times New Roman" w:cs="Times New Roman"/>
          <w:sz w:val="28"/>
          <w:szCs w:val="28"/>
        </w:rPr>
        <w:t xml:space="preserve"> представлений графік зміни коефіцієнта </w:t>
      </w:r>
      <w:proofErr w:type="spellStart"/>
      <w:r w:rsidRPr="00943999">
        <w:rPr>
          <w:rFonts w:ascii="Times New Roman" w:hAnsi="Times New Roman" w:cs="Times New Roman"/>
          <w:sz w:val="28"/>
          <w:szCs w:val="28"/>
        </w:rPr>
        <w:t>несиметрії</w:t>
      </w:r>
      <w:proofErr w:type="spellEnd"/>
      <w:r w:rsidRPr="00943999">
        <w:rPr>
          <w:rFonts w:ascii="Times New Roman" w:hAnsi="Times New Roman" w:cs="Times New Roman"/>
          <w:sz w:val="28"/>
          <w:szCs w:val="28"/>
        </w:rPr>
        <w:t xml:space="preserve"> напруг за зворотною послідовністю К</w:t>
      </w:r>
      <w:r w:rsidRPr="00D502F9">
        <w:rPr>
          <w:rFonts w:ascii="Times New Roman" w:hAnsi="Times New Roman" w:cs="Times New Roman"/>
          <w:sz w:val="28"/>
          <w:szCs w:val="28"/>
          <w:vertAlign w:val="subscript"/>
        </w:rPr>
        <w:t>2U</w:t>
      </w:r>
      <w:r w:rsidRPr="00943999">
        <w:rPr>
          <w:rFonts w:ascii="Times New Roman" w:hAnsi="Times New Roman" w:cs="Times New Roman"/>
          <w:sz w:val="28"/>
          <w:szCs w:val="28"/>
        </w:rPr>
        <w:t xml:space="preserve"> від рівня </w:t>
      </w:r>
      <w:proofErr w:type="spellStart"/>
      <w:r w:rsidRPr="00943999">
        <w:rPr>
          <w:rFonts w:ascii="Times New Roman" w:hAnsi="Times New Roman" w:cs="Times New Roman"/>
          <w:sz w:val="28"/>
          <w:szCs w:val="28"/>
        </w:rPr>
        <w:t>несиметрії</w:t>
      </w:r>
      <w:proofErr w:type="spellEnd"/>
      <w:r w:rsidRPr="00943999">
        <w:rPr>
          <w:rFonts w:ascii="Times New Roman" w:hAnsi="Times New Roman" w:cs="Times New Roman"/>
          <w:sz w:val="28"/>
          <w:szCs w:val="28"/>
        </w:rPr>
        <w:t xml:space="preserve"> для трифазного симетричного та трифазного наванта</w:t>
      </w:r>
      <w:r>
        <w:rPr>
          <w:rFonts w:ascii="Times New Roman" w:hAnsi="Times New Roman" w:cs="Times New Roman"/>
          <w:sz w:val="28"/>
          <w:szCs w:val="28"/>
        </w:rPr>
        <w:t>ження і в разі ввімкнення С</w:t>
      </w:r>
      <w:r w:rsidR="00E41FA6">
        <w:rPr>
          <w:rFonts w:ascii="Times New Roman" w:hAnsi="Times New Roman" w:cs="Times New Roman"/>
          <w:sz w:val="28"/>
          <w:szCs w:val="28"/>
        </w:rPr>
        <w:t>П</w:t>
      </w:r>
      <w:r>
        <w:rPr>
          <w:rFonts w:ascii="Times New Roman" w:hAnsi="Times New Roman" w:cs="Times New Roman"/>
          <w:sz w:val="28"/>
          <w:szCs w:val="28"/>
        </w:rPr>
        <w:t xml:space="preserve"> на </w:t>
      </w:r>
      <w:r w:rsidRPr="00943999">
        <w:rPr>
          <w:rFonts w:ascii="Times New Roman" w:hAnsi="Times New Roman" w:cs="Times New Roman"/>
          <w:sz w:val="28"/>
          <w:szCs w:val="28"/>
        </w:rPr>
        <w:t>різні ступені потужності. За графіком видно, що К</w:t>
      </w:r>
      <w:r w:rsidRPr="00D502F9">
        <w:rPr>
          <w:rFonts w:ascii="Times New Roman" w:hAnsi="Times New Roman" w:cs="Times New Roman"/>
          <w:sz w:val="28"/>
          <w:szCs w:val="28"/>
          <w:vertAlign w:val="subscript"/>
        </w:rPr>
        <w:t>2U</w:t>
      </w:r>
      <w:r w:rsidRPr="00943999">
        <w:rPr>
          <w:rFonts w:ascii="Times New Roman" w:hAnsi="Times New Roman" w:cs="Times New Roman"/>
          <w:sz w:val="28"/>
          <w:szCs w:val="28"/>
        </w:rPr>
        <w:t xml:space="preserve"> знижується з величини 0,09 до 0,08.</w:t>
      </w: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4"/>
        <w:gridCol w:w="7380"/>
      </w:tblGrid>
      <w:tr w:rsidR="00DA2632" w:rsidTr="00DA2632">
        <w:trPr>
          <w:cantSplit/>
          <w:trHeight w:val="1134"/>
          <w:jc w:val="center"/>
        </w:trPr>
        <w:tc>
          <w:tcPr>
            <w:tcW w:w="866" w:type="dxa"/>
            <w:vMerge w:val="restart"/>
            <w:textDirection w:val="btLr"/>
          </w:tcPr>
          <w:p w:rsidR="00DA2632" w:rsidRPr="00B57F25" w:rsidRDefault="00DA2632" w:rsidP="00DA2632">
            <w:pPr>
              <w:ind w:left="113" w:right="113"/>
              <w:jc w:val="center"/>
              <w:rPr>
                <w:rFonts w:ascii="Times New Roman" w:hAnsi="Times New Roman" w:cs="Times New Roman"/>
                <w:sz w:val="28"/>
                <w:szCs w:val="28"/>
              </w:rPr>
            </w:pPr>
            <w:r w:rsidRPr="00B57F25">
              <w:rPr>
                <w:rFonts w:ascii="Times New Roman" w:hAnsi="Times New Roman" w:cs="Times New Roman"/>
                <w:sz w:val="28"/>
                <w:szCs w:val="28"/>
              </w:rPr>
              <w:t xml:space="preserve">Коефіцієнт </w:t>
            </w:r>
            <w:proofErr w:type="spellStart"/>
            <w:r w:rsidRPr="00B57F25">
              <w:rPr>
                <w:rFonts w:ascii="Times New Roman" w:hAnsi="Times New Roman" w:cs="Times New Roman"/>
                <w:sz w:val="28"/>
                <w:szCs w:val="28"/>
              </w:rPr>
              <w:t>несиметрії</w:t>
            </w:r>
            <w:proofErr w:type="spellEnd"/>
            <w:r w:rsidRPr="00B57F25">
              <w:rPr>
                <w:rFonts w:ascii="Times New Roman" w:hAnsi="Times New Roman" w:cs="Times New Roman"/>
                <w:sz w:val="28"/>
                <w:szCs w:val="28"/>
              </w:rPr>
              <w:t xml:space="preserve"> напруг</w:t>
            </w:r>
          </w:p>
          <w:p w:rsidR="00DA2632" w:rsidRDefault="00DA2632" w:rsidP="00DA2632">
            <w:pPr>
              <w:ind w:left="113" w:right="113"/>
              <w:jc w:val="center"/>
              <w:rPr>
                <w:rFonts w:ascii="Times New Roman" w:hAnsi="Times New Roman" w:cs="Times New Roman"/>
                <w:sz w:val="28"/>
                <w:szCs w:val="28"/>
              </w:rPr>
            </w:pPr>
            <w:r w:rsidRPr="00B57F25">
              <w:rPr>
                <w:rFonts w:ascii="Times New Roman" w:hAnsi="Times New Roman" w:cs="Times New Roman"/>
                <w:sz w:val="28"/>
                <w:szCs w:val="28"/>
              </w:rPr>
              <w:t>за зворотною послідовністю, К</w:t>
            </w:r>
            <w:r w:rsidRPr="00B57F25">
              <w:rPr>
                <w:rFonts w:ascii="Times New Roman" w:hAnsi="Times New Roman" w:cs="Times New Roman"/>
                <w:sz w:val="28"/>
                <w:szCs w:val="28"/>
                <w:vertAlign w:val="subscript"/>
              </w:rPr>
              <w:t>0U</w:t>
            </w:r>
            <w:r w:rsidRPr="00B57F25">
              <w:rPr>
                <w:rFonts w:ascii="Times New Roman" w:hAnsi="Times New Roman" w:cs="Times New Roman"/>
                <w:sz w:val="28"/>
                <w:szCs w:val="28"/>
              </w:rPr>
              <w:t>, %</w:t>
            </w:r>
          </w:p>
        </w:tc>
        <w:tc>
          <w:tcPr>
            <w:tcW w:w="7380" w:type="dxa"/>
          </w:tcPr>
          <w:p w:rsidR="00DA2632" w:rsidRPr="00397666" w:rsidRDefault="00DA2632" w:rsidP="00DA2632">
            <w:pPr>
              <w:spacing w:line="360" w:lineRule="auto"/>
              <w:jc w:val="center"/>
              <w:rPr>
                <w:rFonts w:ascii="Times New Roman" w:hAnsi="Times New Roman" w:cs="Times New Roman"/>
                <w:sz w:val="28"/>
                <w:szCs w:val="28"/>
              </w:rPr>
            </w:pPr>
            <w:r>
              <w:rPr>
                <w:noProof/>
                <w:lang w:eastAsia="uk-UA"/>
              </w:rPr>
              <w:drawing>
                <wp:inline distT="0" distB="0" distL="0" distR="0">
                  <wp:extent cx="4352925" cy="3238500"/>
                  <wp:effectExtent l="0" t="0" r="9525" b="0"/>
                  <wp:docPr id="133"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4352925" cy="3238500"/>
                          </a:xfrm>
                          <a:prstGeom prst="rect">
                            <a:avLst/>
                          </a:prstGeom>
                        </pic:spPr>
                      </pic:pic>
                    </a:graphicData>
                  </a:graphic>
                </wp:inline>
              </w:drawing>
            </w:r>
          </w:p>
        </w:tc>
      </w:tr>
      <w:tr w:rsidR="00DA2632" w:rsidTr="00DA2632">
        <w:trPr>
          <w:cantSplit/>
          <w:trHeight w:val="459"/>
          <w:jc w:val="center"/>
        </w:trPr>
        <w:tc>
          <w:tcPr>
            <w:tcW w:w="866" w:type="dxa"/>
            <w:vMerge/>
            <w:textDirection w:val="btLr"/>
          </w:tcPr>
          <w:p w:rsidR="00DA2632" w:rsidRDefault="00DA2632" w:rsidP="00DA2632">
            <w:pPr>
              <w:spacing w:line="360" w:lineRule="auto"/>
              <w:ind w:left="113" w:right="113"/>
              <w:jc w:val="both"/>
              <w:rPr>
                <w:rFonts w:ascii="Times New Roman" w:hAnsi="Times New Roman" w:cs="Times New Roman"/>
                <w:sz w:val="28"/>
                <w:szCs w:val="28"/>
              </w:rPr>
            </w:pPr>
          </w:p>
        </w:tc>
        <w:tc>
          <w:tcPr>
            <w:tcW w:w="7380" w:type="dxa"/>
          </w:tcPr>
          <w:p w:rsidR="00DA2632" w:rsidRDefault="00DA2632" w:rsidP="00DA2632">
            <w:pPr>
              <w:spacing w:line="360" w:lineRule="auto"/>
              <w:jc w:val="center"/>
              <w:rPr>
                <w:rFonts w:ascii="Times New Roman" w:hAnsi="Times New Roman" w:cs="Times New Roman"/>
                <w:sz w:val="28"/>
                <w:szCs w:val="28"/>
              </w:rPr>
            </w:pPr>
            <w:r w:rsidRPr="00B07BE6">
              <w:rPr>
                <w:rFonts w:ascii="Times New Roman" w:hAnsi="Times New Roman" w:cs="Times New Roman"/>
                <w:sz w:val="28"/>
                <w:szCs w:val="28"/>
              </w:rPr>
              <w:t xml:space="preserve">Коефіцієнт </w:t>
            </w:r>
            <w:proofErr w:type="spellStart"/>
            <w:r w:rsidRPr="00B07BE6">
              <w:rPr>
                <w:rFonts w:ascii="Times New Roman" w:hAnsi="Times New Roman" w:cs="Times New Roman"/>
                <w:sz w:val="28"/>
                <w:szCs w:val="28"/>
              </w:rPr>
              <w:t>несиметрії</w:t>
            </w:r>
            <w:proofErr w:type="spellEnd"/>
            <w:r w:rsidRPr="00B07BE6">
              <w:rPr>
                <w:rFonts w:ascii="Times New Roman" w:hAnsi="Times New Roman" w:cs="Times New Roman"/>
                <w:sz w:val="28"/>
                <w:szCs w:val="28"/>
              </w:rPr>
              <w:t xml:space="preserve">, </w:t>
            </w:r>
            <w:proofErr w:type="spellStart"/>
            <w:r w:rsidRPr="00B07BE6">
              <w:rPr>
                <w:rFonts w:ascii="Times New Roman" w:hAnsi="Times New Roman" w:cs="Times New Roman"/>
                <w:sz w:val="28"/>
                <w:szCs w:val="28"/>
              </w:rPr>
              <w:t>К</w:t>
            </w:r>
            <w:r w:rsidRPr="009538FF">
              <w:rPr>
                <w:rFonts w:ascii="Times New Roman" w:hAnsi="Times New Roman" w:cs="Times New Roman"/>
                <w:sz w:val="28"/>
                <w:szCs w:val="28"/>
                <w:vertAlign w:val="subscript"/>
              </w:rPr>
              <w:t>нес</w:t>
            </w:r>
            <w:proofErr w:type="spellEnd"/>
          </w:p>
        </w:tc>
      </w:tr>
    </w:tbl>
    <w:p w:rsidR="00DA2632" w:rsidRDefault="00DA2632" w:rsidP="002B632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Рис. 3.16.</w:t>
      </w:r>
      <w:r w:rsidRPr="00B57F25">
        <w:rPr>
          <w:rFonts w:ascii="Times New Roman" w:hAnsi="Times New Roman" w:cs="Times New Roman"/>
          <w:sz w:val="28"/>
          <w:szCs w:val="28"/>
        </w:rPr>
        <w:t xml:space="preserve"> Графік зміни коефіцієнта </w:t>
      </w:r>
      <w:proofErr w:type="spellStart"/>
      <w:r w:rsidRPr="00B57F25">
        <w:rPr>
          <w:rFonts w:ascii="Times New Roman" w:hAnsi="Times New Roman" w:cs="Times New Roman"/>
          <w:sz w:val="28"/>
          <w:szCs w:val="28"/>
        </w:rPr>
        <w:t>несиметрії</w:t>
      </w:r>
      <w:proofErr w:type="spellEnd"/>
      <w:r w:rsidRPr="00B57F25">
        <w:rPr>
          <w:rFonts w:ascii="Times New Roman" w:hAnsi="Times New Roman" w:cs="Times New Roman"/>
          <w:sz w:val="28"/>
          <w:szCs w:val="28"/>
        </w:rPr>
        <w:t xml:space="preserve"> напруг за нульовою послідовністю від рівня </w:t>
      </w:r>
      <w:proofErr w:type="spellStart"/>
      <w:r w:rsidRPr="00B57F25">
        <w:rPr>
          <w:rFonts w:ascii="Times New Roman" w:hAnsi="Times New Roman" w:cs="Times New Roman"/>
          <w:sz w:val="28"/>
          <w:szCs w:val="28"/>
        </w:rPr>
        <w:t>несиметрії</w:t>
      </w:r>
      <w:proofErr w:type="spellEnd"/>
      <w:r w:rsidRPr="00B57F25">
        <w:rPr>
          <w:rFonts w:ascii="Times New Roman" w:hAnsi="Times New Roman" w:cs="Times New Roman"/>
          <w:sz w:val="28"/>
          <w:szCs w:val="28"/>
        </w:rPr>
        <w:t xml:space="preserve"> для трифазного симетричного і трифазного навантаження</w:t>
      </w:r>
      <w:r>
        <w:rPr>
          <w:rFonts w:ascii="Times New Roman" w:hAnsi="Times New Roman" w:cs="Times New Roman"/>
          <w:sz w:val="28"/>
          <w:szCs w:val="28"/>
        </w:rPr>
        <w:t>.</w:t>
      </w:r>
    </w:p>
    <w:p w:rsidR="00DA2632" w:rsidRPr="006F25ED" w:rsidRDefault="00DA2632" w:rsidP="00DA2632">
      <w:pPr>
        <w:spacing w:after="0" w:line="360" w:lineRule="auto"/>
        <w:ind w:firstLine="567"/>
        <w:jc w:val="both"/>
        <w:rPr>
          <w:rFonts w:ascii="Times New Roman" w:hAnsi="Times New Roman" w:cs="Times New Roman"/>
          <w:sz w:val="28"/>
          <w:szCs w:val="28"/>
        </w:rPr>
      </w:pPr>
      <w:r w:rsidRPr="006F25ED">
        <w:rPr>
          <w:rFonts w:ascii="Times New Roman" w:hAnsi="Times New Roman" w:cs="Times New Roman"/>
          <w:sz w:val="28"/>
          <w:szCs w:val="28"/>
        </w:rPr>
        <w:t>Під час зміни нав</w:t>
      </w:r>
      <w:r>
        <w:rPr>
          <w:rFonts w:ascii="Times New Roman" w:hAnsi="Times New Roman" w:cs="Times New Roman"/>
          <w:sz w:val="28"/>
          <w:szCs w:val="28"/>
        </w:rPr>
        <w:t>антаження по кожній фазі (рис. 3.15 - 3.22</w:t>
      </w:r>
      <w:r w:rsidRPr="006F25ED">
        <w:rPr>
          <w:rFonts w:ascii="Times New Roman" w:hAnsi="Times New Roman" w:cs="Times New Roman"/>
          <w:sz w:val="28"/>
          <w:szCs w:val="28"/>
        </w:rPr>
        <w:t xml:space="preserve">) коефіцієнт </w:t>
      </w:r>
      <w:proofErr w:type="spellStart"/>
      <w:r w:rsidRPr="006F25ED">
        <w:rPr>
          <w:rFonts w:ascii="Times New Roman" w:hAnsi="Times New Roman" w:cs="Times New Roman"/>
          <w:sz w:val="28"/>
          <w:szCs w:val="28"/>
        </w:rPr>
        <w:t>несиметрії</w:t>
      </w:r>
      <w:proofErr w:type="spellEnd"/>
      <w:r w:rsidRPr="006F25ED">
        <w:rPr>
          <w:rFonts w:ascii="Times New Roman" w:hAnsi="Times New Roman" w:cs="Times New Roman"/>
          <w:sz w:val="28"/>
          <w:szCs w:val="28"/>
        </w:rPr>
        <w:t xml:space="preserve"> </w:t>
      </w:r>
      <w:proofErr w:type="spellStart"/>
      <w:r w:rsidRPr="006F25ED">
        <w:rPr>
          <w:rFonts w:ascii="Times New Roman" w:hAnsi="Times New Roman" w:cs="Times New Roman"/>
          <w:sz w:val="28"/>
          <w:szCs w:val="28"/>
        </w:rPr>
        <w:t>Кнес</w:t>
      </w:r>
      <w:proofErr w:type="spellEnd"/>
      <w:r w:rsidRPr="006F25ED">
        <w:rPr>
          <w:rFonts w:ascii="Times New Roman" w:hAnsi="Times New Roman" w:cs="Times New Roman"/>
          <w:sz w:val="28"/>
          <w:szCs w:val="28"/>
        </w:rPr>
        <w:t xml:space="preserve"> змінюється від симетричного на</w:t>
      </w:r>
      <w:r>
        <w:rPr>
          <w:rFonts w:ascii="Times New Roman" w:hAnsi="Times New Roman" w:cs="Times New Roman"/>
          <w:sz w:val="28"/>
          <w:szCs w:val="28"/>
        </w:rPr>
        <w:t xml:space="preserve">вантаження </w:t>
      </w:r>
      <w:proofErr w:type="spellStart"/>
      <w:r>
        <w:rPr>
          <w:rFonts w:ascii="Times New Roman" w:hAnsi="Times New Roman" w:cs="Times New Roman"/>
          <w:sz w:val="28"/>
          <w:szCs w:val="28"/>
        </w:rPr>
        <w:t>К</w:t>
      </w:r>
      <w:r w:rsidRPr="009538FF">
        <w:rPr>
          <w:rFonts w:ascii="Times New Roman" w:hAnsi="Times New Roman" w:cs="Times New Roman"/>
          <w:sz w:val="28"/>
          <w:szCs w:val="28"/>
          <w:vertAlign w:val="subscript"/>
        </w:rPr>
        <w:t>нес</w:t>
      </w:r>
      <w:proofErr w:type="spellEnd"/>
      <w:r>
        <w:rPr>
          <w:rFonts w:ascii="Times New Roman" w:hAnsi="Times New Roman" w:cs="Times New Roman"/>
          <w:sz w:val="28"/>
          <w:szCs w:val="28"/>
        </w:rPr>
        <w:t xml:space="preserve"> = 1 до величини </w:t>
      </w:r>
      <w:r w:rsidRPr="006F25ED">
        <w:rPr>
          <w:rFonts w:ascii="Times New Roman" w:hAnsi="Times New Roman" w:cs="Times New Roman"/>
          <w:sz w:val="28"/>
          <w:szCs w:val="28"/>
        </w:rPr>
        <w:t>1,808.</w:t>
      </w:r>
    </w:p>
    <w:p w:rsidR="00DA2632" w:rsidRDefault="00DA2632" w:rsidP="00DA2632">
      <w:pPr>
        <w:spacing w:after="0" w:line="360" w:lineRule="auto"/>
        <w:ind w:firstLine="567"/>
        <w:jc w:val="both"/>
        <w:rPr>
          <w:rFonts w:ascii="Times New Roman" w:hAnsi="Times New Roman" w:cs="Times New Roman"/>
          <w:sz w:val="28"/>
          <w:szCs w:val="28"/>
        </w:rPr>
      </w:pPr>
      <w:r w:rsidRPr="006F25ED">
        <w:rPr>
          <w:rFonts w:ascii="Times New Roman" w:hAnsi="Times New Roman" w:cs="Times New Roman"/>
          <w:sz w:val="28"/>
          <w:szCs w:val="28"/>
        </w:rPr>
        <w:t xml:space="preserve">Коефіцієнт </w:t>
      </w:r>
      <w:proofErr w:type="spellStart"/>
      <w:r w:rsidRPr="006F25ED">
        <w:rPr>
          <w:rFonts w:ascii="Times New Roman" w:hAnsi="Times New Roman" w:cs="Times New Roman"/>
          <w:sz w:val="28"/>
          <w:szCs w:val="28"/>
        </w:rPr>
        <w:t>несиметрії</w:t>
      </w:r>
      <w:proofErr w:type="spellEnd"/>
      <w:r w:rsidRPr="006F25ED">
        <w:rPr>
          <w:rFonts w:ascii="Times New Roman" w:hAnsi="Times New Roman" w:cs="Times New Roman"/>
          <w:sz w:val="28"/>
          <w:szCs w:val="28"/>
        </w:rPr>
        <w:t xml:space="preserve"> напруг за нульовою послідовністю в умовах цього експерименту знизився з 0,27 на величину 0,13, що становить 1,4 %</w:t>
      </w:r>
      <w:r>
        <w:rPr>
          <w:rFonts w:ascii="Times New Roman" w:hAnsi="Times New Roman" w:cs="Times New Roman"/>
          <w:sz w:val="28"/>
          <w:szCs w:val="28"/>
        </w:rPr>
        <w:t>.</w:t>
      </w: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4"/>
        <w:gridCol w:w="7380"/>
      </w:tblGrid>
      <w:tr w:rsidR="00DA2632" w:rsidTr="00DA2632">
        <w:trPr>
          <w:cantSplit/>
          <w:trHeight w:val="1134"/>
          <w:jc w:val="center"/>
        </w:trPr>
        <w:tc>
          <w:tcPr>
            <w:tcW w:w="866" w:type="dxa"/>
            <w:vMerge w:val="restart"/>
            <w:textDirection w:val="btLr"/>
          </w:tcPr>
          <w:p w:rsidR="00DA2632" w:rsidRPr="00397B1C" w:rsidRDefault="00DA2632" w:rsidP="00DA2632">
            <w:pPr>
              <w:ind w:left="113" w:right="113"/>
              <w:jc w:val="center"/>
              <w:rPr>
                <w:rFonts w:ascii="Times New Roman" w:hAnsi="Times New Roman" w:cs="Times New Roman"/>
                <w:sz w:val="28"/>
                <w:szCs w:val="28"/>
              </w:rPr>
            </w:pPr>
            <w:r w:rsidRPr="00397B1C">
              <w:rPr>
                <w:rFonts w:ascii="Times New Roman" w:hAnsi="Times New Roman" w:cs="Times New Roman"/>
                <w:sz w:val="28"/>
                <w:szCs w:val="28"/>
              </w:rPr>
              <w:lastRenderedPageBreak/>
              <w:t xml:space="preserve">Коефіцієнт </w:t>
            </w:r>
            <w:proofErr w:type="spellStart"/>
            <w:r w:rsidRPr="00397B1C">
              <w:rPr>
                <w:rFonts w:ascii="Times New Roman" w:hAnsi="Times New Roman" w:cs="Times New Roman"/>
                <w:sz w:val="28"/>
                <w:szCs w:val="28"/>
              </w:rPr>
              <w:t>несиметрії</w:t>
            </w:r>
            <w:proofErr w:type="spellEnd"/>
            <w:r w:rsidRPr="00397B1C">
              <w:rPr>
                <w:rFonts w:ascii="Times New Roman" w:hAnsi="Times New Roman" w:cs="Times New Roman"/>
                <w:sz w:val="28"/>
                <w:szCs w:val="28"/>
              </w:rPr>
              <w:t xml:space="preserve"> струмів за</w:t>
            </w:r>
          </w:p>
          <w:p w:rsidR="00DA2632" w:rsidRDefault="00DA2632" w:rsidP="00DA2632">
            <w:pPr>
              <w:ind w:left="113" w:right="113"/>
              <w:jc w:val="center"/>
              <w:rPr>
                <w:rFonts w:ascii="Times New Roman" w:hAnsi="Times New Roman" w:cs="Times New Roman"/>
                <w:sz w:val="28"/>
                <w:szCs w:val="28"/>
              </w:rPr>
            </w:pPr>
            <w:r w:rsidRPr="00397B1C">
              <w:rPr>
                <w:rFonts w:ascii="Times New Roman" w:hAnsi="Times New Roman" w:cs="Times New Roman"/>
                <w:sz w:val="28"/>
                <w:szCs w:val="28"/>
              </w:rPr>
              <w:t>зворотної послідовності, К2</w:t>
            </w:r>
            <w:r w:rsidRPr="00397B1C">
              <w:rPr>
                <w:rFonts w:ascii="Times New Roman" w:hAnsi="Times New Roman" w:cs="Times New Roman"/>
                <w:sz w:val="28"/>
                <w:szCs w:val="28"/>
                <w:vertAlign w:val="subscript"/>
              </w:rPr>
              <w:t>i</w:t>
            </w:r>
            <w:r w:rsidRPr="00397B1C">
              <w:rPr>
                <w:rFonts w:ascii="Times New Roman" w:hAnsi="Times New Roman" w:cs="Times New Roman"/>
                <w:sz w:val="28"/>
                <w:szCs w:val="28"/>
              </w:rPr>
              <w:t>, %</w:t>
            </w:r>
          </w:p>
        </w:tc>
        <w:tc>
          <w:tcPr>
            <w:tcW w:w="7380" w:type="dxa"/>
          </w:tcPr>
          <w:p w:rsidR="00DA2632" w:rsidRPr="00397666" w:rsidRDefault="00DA2632" w:rsidP="00DA2632">
            <w:pPr>
              <w:spacing w:line="360" w:lineRule="auto"/>
              <w:jc w:val="center"/>
              <w:rPr>
                <w:rFonts w:ascii="Times New Roman" w:hAnsi="Times New Roman" w:cs="Times New Roman"/>
                <w:sz w:val="28"/>
                <w:szCs w:val="28"/>
              </w:rPr>
            </w:pPr>
            <w:r>
              <w:rPr>
                <w:noProof/>
                <w:lang w:eastAsia="uk-UA"/>
              </w:rPr>
              <w:drawing>
                <wp:inline distT="0" distB="0" distL="0" distR="0">
                  <wp:extent cx="3644484" cy="2731325"/>
                  <wp:effectExtent l="19050" t="0" r="0" b="0"/>
                  <wp:docPr id="135"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3647875" cy="2733866"/>
                          </a:xfrm>
                          <a:prstGeom prst="rect">
                            <a:avLst/>
                          </a:prstGeom>
                        </pic:spPr>
                      </pic:pic>
                    </a:graphicData>
                  </a:graphic>
                </wp:inline>
              </w:drawing>
            </w:r>
          </w:p>
        </w:tc>
      </w:tr>
      <w:tr w:rsidR="00DA2632" w:rsidTr="00DA2632">
        <w:trPr>
          <w:cantSplit/>
          <w:trHeight w:val="459"/>
          <w:jc w:val="center"/>
        </w:trPr>
        <w:tc>
          <w:tcPr>
            <w:tcW w:w="866" w:type="dxa"/>
            <w:vMerge/>
            <w:textDirection w:val="btLr"/>
          </w:tcPr>
          <w:p w:rsidR="00DA2632" w:rsidRDefault="00DA2632" w:rsidP="00DA2632">
            <w:pPr>
              <w:spacing w:line="360" w:lineRule="auto"/>
              <w:ind w:left="113" w:right="113"/>
              <w:jc w:val="both"/>
              <w:rPr>
                <w:rFonts w:ascii="Times New Roman" w:hAnsi="Times New Roman" w:cs="Times New Roman"/>
                <w:sz w:val="28"/>
                <w:szCs w:val="28"/>
              </w:rPr>
            </w:pPr>
          </w:p>
        </w:tc>
        <w:tc>
          <w:tcPr>
            <w:tcW w:w="7380" w:type="dxa"/>
          </w:tcPr>
          <w:p w:rsidR="00DA2632" w:rsidRDefault="00DA2632" w:rsidP="00DA2632">
            <w:pPr>
              <w:spacing w:line="360" w:lineRule="auto"/>
              <w:jc w:val="center"/>
              <w:rPr>
                <w:rFonts w:ascii="Times New Roman" w:hAnsi="Times New Roman" w:cs="Times New Roman"/>
                <w:sz w:val="28"/>
                <w:szCs w:val="28"/>
              </w:rPr>
            </w:pPr>
            <w:r w:rsidRPr="00B07BE6">
              <w:rPr>
                <w:rFonts w:ascii="Times New Roman" w:hAnsi="Times New Roman" w:cs="Times New Roman"/>
                <w:sz w:val="28"/>
                <w:szCs w:val="28"/>
              </w:rPr>
              <w:t xml:space="preserve">Коефіцієнт </w:t>
            </w:r>
            <w:proofErr w:type="spellStart"/>
            <w:r w:rsidRPr="00B07BE6">
              <w:rPr>
                <w:rFonts w:ascii="Times New Roman" w:hAnsi="Times New Roman" w:cs="Times New Roman"/>
                <w:sz w:val="28"/>
                <w:szCs w:val="28"/>
              </w:rPr>
              <w:t>несиметрії</w:t>
            </w:r>
            <w:proofErr w:type="spellEnd"/>
            <w:r w:rsidRPr="00B07BE6">
              <w:rPr>
                <w:rFonts w:ascii="Times New Roman" w:hAnsi="Times New Roman" w:cs="Times New Roman"/>
                <w:sz w:val="28"/>
                <w:szCs w:val="28"/>
              </w:rPr>
              <w:t xml:space="preserve">, </w:t>
            </w:r>
            <w:proofErr w:type="spellStart"/>
            <w:r w:rsidRPr="00B07BE6">
              <w:rPr>
                <w:rFonts w:ascii="Times New Roman" w:hAnsi="Times New Roman" w:cs="Times New Roman"/>
                <w:sz w:val="28"/>
                <w:szCs w:val="28"/>
              </w:rPr>
              <w:t>К</w:t>
            </w:r>
            <w:r w:rsidRPr="009538FF">
              <w:rPr>
                <w:rFonts w:ascii="Times New Roman" w:hAnsi="Times New Roman" w:cs="Times New Roman"/>
                <w:sz w:val="28"/>
                <w:szCs w:val="28"/>
                <w:vertAlign w:val="subscript"/>
              </w:rPr>
              <w:t>нес</w:t>
            </w:r>
            <w:proofErr w:type="spellEnd"/>
          </w:p>
        </w:tc>
      </w:tr>
    </w:tbl>
    <w:p w:rsidR="00DA2632" w:rsidRDefault="00DA2632" w:rsidP="002B632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Рис. 3.17.</w:t>
      </w:r>
      <w:r w:rsidRPr="00397B1C">
        <w:rPr>
          <w:rFonts w:ascii="Times New Roman" w:hAnsi="Times New Roman" w:cs="Times New Roman"/>
          <w:sz w:val="28"/>
          <w:szCs w:val="28"/>
        </w:rPr>
        <w:t xml:space="preserve"> Графік зміни коефіцієнта </w:t>
      </w:r>
      <w:proofErr w:type="spellStart"/>
      <w:r w:rsidRPr="00397B1C">
        <w:rPr>
          <w:rFonts w:ascii="Times New Roman" w:hAnsi="Times New Roman" w:cs="Times New Roman"/>
          <w:sz w:val="28"/>
          <w:szCs w:val="28"/>
        </w:rPr>
        <w:t>несиметрії</w:t>
      </w:r>
      <w:proofErr w:type="spellEnd"/>
      <w:r w:rsidRPr="00397B1C">
        <w:rPr>
          <w:rFonts w:ascii="Times New Roman" w:hAnsi="Times New Roman" w:cs="Times New Roman"/>
          <w:sz w:val="28"/>
          <w:szCs w:val="28"/>
        </w:rPr>
        <w:t xml:space="preserve"> струмів за зворотної послідовності від рівня </w:t>
      </w:r>
      <w:proofErr w:type="spellStart"/>
      <w:r w:rsidRPr="00397B1C">
        <w:rPr>
          <w:rFonts w:ascii="Times New Roman" w:hAnsi="Times New Roman" w:cs="Times New Roman"/>
          <w:sz w:val="28"/>
          <w:szCs w:val="28"/>
        </w:rPr>
        <w:t>несиметрії</w:t>
      </w:r>
      <w:proofErr w:type="spellEnd"/>
      <w:r w:rsidRPr="00397B1C">
        <w:rPr>
          <w:rFonts w:ascii="Times New Roman" w:hAnsi="Times New Roman" w:cs="Times New Roman"/>
          <w:sz w:val="28"/>
          <w:szCs w:val="28"/>
        </w:rPr>
        <w:t xml:space="preserve"> для трифазного симетричного і трифазного навантаження</w:t>
      </w:r>
      <w:r>
        <w:rPr>
          <w:rFonts w:ascii="Times New Roman" w:hAnsi="Times New Roman" w:cs="Times New Roman"/>
          <w:sz w:val="28"/>
          <w:szCs w:val="28"/>
        </w:rPr>
        <w:t>.</w:t>
      </w:r>
    </w:p>
    <w:p w:rsidR="00DA2632" w:rsidRDefault="00DA2632" w:rsidP="00DA2632">
      <w:pPr>
        <w:spacing w:after="0" w:line="360" w:lineRule="auto"/>
        <w:ind w:firstLine="567"/>
        <w:jc w:val="both"/>
        <w:rPr>
          <w:rFonts w:ascii="Times New Roman" w:hAnsi="Times New Roman" w:cs="Times New Roman"/>
          <w:sz w:val="28"/>
          <w:szCs w:val="28"/>
        </w:rPr>
      </w:pPr>
      <w:r w:rsidRPr="00BF58CE">
        <w:rPr>
          <w:rFonts w:ascii="Times New Roman" w:hAnsi="Times New Roman" w:cs="Times New Roman"/>
          <w:sz w:val="28"/>
          <w:szCs w:val="28"/>
        </w:rPr>
        <w:t xml:space="preserve">Коефіцієнт </w:t>
      </w:r>
      <w:proofErr w:type="spellStart"/>
      <w:r w:rsidRPr="00BF58CE">
        <w:rPr>
          <w:rFonts w:ascii="Times New Roman" w:hAnsi="Times New Roman" w:cs="Times New Roman"/>
          <w:sz w:val="28"/>
          <w:szCs w:val="28"/>
        </w:rPr>
        <w:t>несиметрії</w:t>
      </w:r>
      <w:proofErr w:type="spellEnd"/>
      <w:r w:rsidRPr="00BF58CE">
        <w:rPr>
          <w:rFonts w:ascii="Times New Roman" w:hAnsi="Times New Roman" w:cs="Times New Roman"/>
          <w:sz w:val="28"/>
          <w:szCs w:val="28"/>
        </w:rPr>
        <w:t xml:space="preserve"> струмів за зворотною послідовністю в умовах цього експерименту залишився незмінним.</w:t>
      </w: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84"/>
        <w:gridCol w:w="7380"/>
      </w:tblGrid>
      <w:tr w:rsidR="00DA2632" w:rsidTr="00DA2632">
        <w:trPr>
          <w:cantSplit/>
          <w:trHeight w:val="1134"/>
          <w:jc w:val="center"/>
        </w:trPr>
        <w:tc>
          <w:tcPr>
            <w:tcW w:w="866" w:type="dxa"/>
            <w:vMerge w:val="restart"/>
            <w:textDirection w:val="btLr"/>
          </w:tcPr>
          <w:p w:rsidR="00DA2632" w:rsidRPr="00BF58CE" w:rsidRDefault="00DA2632" w:rsidP="00DA2632">
            <w:pPr>
              <w:ind w:left="113" w:right="113"/>
              <w:jc w:val="center"/>
              <w:rPr>
                <w:rFonts w:ascii="Times New Roman" w:hAnsi="Times New Roman" w:cs="Times New Roman"/>
                <w:sz w:val="28"/>
                <w:szCs w:val="28"/>
              </w:rPr>
            </w:pPr>
            <w:r w:rsidRPr="00BF58CE">
              <w:rPr>
                <w:rFonts w:ascii="Times New Roman" w:hAnsi="Times New Roman" w:cs="Times New Roman"/>
                <w:sz w:val="28"/>
                <w:szCs w:val="28"/>
              </w:rPr>
              <w:t xml:space="preserve">Коефіцієнт </w:t>
            </w:r>
            <w:proofErr w:type="spellStart"/>
            <w:r w:rsidRPr="00BF58CE">
              <w:rPr>
                <w:rFonts w:ascii="Times New Roman" w:hAnsi="Times New Roman" w:cs="Times New Roman"/>
                <w:sz w:val="28"/>
                <w:szCs w:val="28"/>
              </w:rPr>
              <w:t>несиметрії</w:t>
            </w:r>
            <w:proofErr w:type="spellEnd"/>
            <w:r w:rsidRPr="00BF58CE">
              <w:rPr>
                <w:rFonts w:ascii="Times New Roman" w:hAnsi="Times New Roman" w:cs="Times New Roman"/>
                <w:sz w:val="28"/>
                <w:szCs w:val="28"/>
              </w:rPr>
              <w:t xml:space="preserve"> струмів за</w:t>
            </w:r>
          </w:p>
          <w:p w:rsidR="00DA2632" w:rsidRDefault="00DA2632" w:rsidP="00DA2632">
            <w:pPr>
              <w:ind w:left="113" w:right="113"/>
              <w:jc w:val="center"/>
              <w:rPr>
                <w:rFonts w:ascii="Times New Roman" w:hAnsi="Times New Roman" w:cs="Times New Roman"/>
                <w:sz w:val="28"/>
                <w:szCs w:val="28"/>
              </w:rPr>
            </w:pPr>
            <w:r w:rsidRPr="00BF58CE">
              <w:rPr>
                <w:rFonts w:ascii="Times New Roman" w:hAnsi="Times New Roman" w:cs="Times New Roman"/>
                <w:sz w:val="28"/>
                <w:szCs w:val="28"/>
              </w:rPr>
              <w:t>зворотної послідовності, К0</w:t>
            </w:r>
            <w:r w:rsidRPr="00BF58CE">
              <w:rPr>
                <w:rFonts w:ascii="Times New Roman" w:hAnsi="Times New Roman" w:cs="Times New Roman"/>
                <w:sz w:val="28"/>
                <w:szCs w:val="28"/>
                <w:vertAlign w:val="subscript"/>
              </w:rPr>
              <w:t>i</w:t>
            </w:r>
            <w:r w:rsidRPr="00BF58CE">
              <w:rPr>
                <w:rFonts w:ascii="Times New Roman" w:hAnsi="Times New Roman" w:cs="Times New Roman"/>
                <w:sz w:val="28"/>
                <w:szCs w:val="28"/>
              </w:rPr>
              <w:t>, %</w:t>
            </w:r>
          </w:p>
        </w:tc>
        <w:tc>
          <w:tcPr>
            <w:tcW w:w="7380" w:type="dxa"/>
          </w:tcPr>
          <w:p w:rsidR="00DA2632" w:rsidRPr="00397666" w:rsidRDefault="00DA2632" w:rsidP="00DA2632">
            <w:pPr>
              <w:spacing w:line="360" w:lineRule="auto"/>
              <w:jc w:val="center"/>
              <w:rPr>
                <w:rFonts w:ascii="Times New Roman" w:hAnsi="Times New Roman" w:cs="Times New Roman"/>
                <w:sz w:val="28"/>
                <w:szCs w:val="28"/>
              </w:rPr>
            </w:pPr>
            <w:r>
              <w:rPr>
                <w:noProof/>
                <w:lang w:eastAsia="uk-UA"/>
              </w:rPr>
              <w:drawing>
                <wp:inline distT="0" distB="0" distL="0" distR="0">
                  <wp:extent cx="3586348" cy="2726273"/>
                  <wp:effectExtent l="19050" t="0" r="0" b="0"/>
                  <wp:docPr id="136"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3581507" cy="2722593"/>
                          </a:xfrm>
                          <a:prstGeom prst="rect">
                            <a:avLst/>
                          </a:prstGeom>
                        </pic:spPr>
                      </pic:pic>
                    </a:graphicData>
                  </a:graphic>
                </wp:inline>
              </w:drawing>
            </w:r>
          </w:p>
        </w:tc>
      </w:tr>
      <w:tr w:rsidR="00DA2632" w:rsidTr="00DA2632">
        <w:trPr>
          <w:cantSplit/>
          <w:trHeight w:val="459"/>
          <w:jc w:val="center"/>
        </w:trPr>
        <w:tc>
          <w:tcPr>
            <w:tcW w:w="866" w:type="dxa"/>
            <w:vMerge/>
            <w:textDirection w:val="btLr"/>
          </w:tcPr>
          <w:p w:rsidR="00DA2632" w:rsidRDefault="00DA2632" w:rsidP="00DA2632">
            <w:pPr>
              <w:spacing w:line="360" w:lineRule="auto"/>
              <w:ind w:left="113" w:right="113"/>
              <w:jc w:val="both"/>
              <w:rPr>
                <w:rFonts w:ascii="Times New Roman" w:hAnsi="Times New Roman" w:cs="Times New Roman"/>
                <w:sz w:val="28"/>
                <w:szCs w:val="28"/>
              </w:rPr>
            </w:pPr>
          </w:p>
        </w:tc>
        <w:tc>
          <w:tcPr>
            <w:tcW w:w="7380" w:type="dxa"/>
          </w:tcPr>
          <w:p w:rsidR="00DA2632" w:rsidRDefault="00DA2632" w:rsidP="00DA2632">
            <w:pPr>
              <w:spacing w:line="360" w:lineRule="auto"/>
              <w:jc w:val="center"/>
              <w:rPr>
                <w:rFonts w:ascii="Times New Roman" w:hAnsi="Times New Roman" w:cs="Times New Roman"/>
                <w:sz w:val="28"/>
                <w:szCs w:val="28"/>
              </w:rPr>
            </w:pPr>
            <w:r w:rsidRPr="00B07BE6">
              <w:rPr>
                <w:rFonts w:ascii="Times New Roman" w:hAnsi="Times New Roman" w:cs="Times New Roman"/>
                <w:sz w:val="28"/>
                <w:szCs w:val="28"/>
              </w:rPr>
              <w:t xml:space="preserve">Коефіцієнт </w:t>
            </w:r>
            <w:proofErr w:type="spellStart"/>
            <w:r w:rsidRPr="00B07BE6">
              <w:rPr>
                <w:rFonts w:ascii="Times New Roman" w:hAnsi="Times New Roman" w:cs="Times New Roman"/>
                <w:sz w:val="28"/>
                <w:szCs w:val="28"/>
              </w:rPr>
              <w:t>несиметрії</w:t>
            </w:r>
            <w:proofErr w:type="spellEnd"/>
            <w:r w:rsidRPr="00B07BE6">
              <w:rPr>
                <w:rFonts w:ascii="Times New Roman" w:hAnsi="Times New Roman" w:cs="Times New Roman"/>
                <w:sz w:val="28"/>
                <w:szCs w:val="28"/>
              </w:rPr>
              <w:t xml:space="preserve">, </w:t>
            </w:r>
            <w:proofErr w:type="spellStart"/>
            <w:r w:rsidRPr="00B07BE6">
              <w:rPr>
                <w:rFonts w:ascii="Times New Roman" w:hAnsi="Times New Roman" w:cs="Times New Roman"/>
                <w:sz w:val="28"/>
                <w:szCs w:val="28"/>
              </w:rPr>
              <w:t>К</w:t>
            </w:r>
            <w:r w:rsidRPr="009538FF">
              <w:rPr>
                <w:rFonts w:ascii="Times New Roman" w:hAnsi="Times New Roman" w:cs="Times New Roman"/>
                <w:sz w:val="28"/>
                <w:szCs w:val="28"/>
                <w:vertAlign w:val="subscript"/>
              </w:rPr>
              <w:t>нес</w:t>
            </w:r>
            <w:proofErr w:type="spellEnd"/>
          </w:p>
        </w:tc>
      </w:tr>
    </w:tbl>
    <w:p w:rsidR="00DA2632" w:rsidRDefault="00DA2632" w:rsidP="002B632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Рис. 3.18.</w:t>
      </w:r>
      <w:r w:rsidRPr="00BF58CE">
        <w:rPr>
          <w:rFonts w:ascii="Times New Roman" w:hAnsi="Times New Roman" w:cs="Times New Roman"/>
          <w:sz w:val="28"/>
          <w:szCs w:val="28"/>
        </w:rPr>
        <w:t xml:space="preserve"> Графік зміни коефіцієнта </w:t>
      </w:r>
      <w:proofErr w:type="spellStart"/>
      <w:r w:rsidRPr="00BF58CE">
        <w:rPr>
          <w:rFonts w:ascii="Times New Roman" w:hAnsi="Times New Roman" w:cs="Times New Roman"/>
          <w:sz w:val="28"/>
          <w:szCs w:val="28"/>
        </w:rPr>
        <w:t>несиметрії</w:t>
      </w:r>
      <w:proofErr w:type="spellEnd"/>
      <w:r w:rsidRPr="00BF58CE">
        <w:rPr>
          <w:rFonts w:ascii="Times New Roman" w:hAnsi="Times New Roman" w:cs="Times New Roman"/>
          <w:sz w:val="28"/>
          <w:szCs w:val="28"/>
        </w:rPr>
        <w:t xml:space="preserve"> струмів за нульовою послідовністю від рівня </w:t>
      </w:r>
      <w:proofErr w:type="spellStart"/>
      <w:r w:rsidRPr="00BF58CE">
        <w:rPr>
          <w:rFonts w:ascii="Times New Roman" w:hAnsi="Times New Roman" w:cs="Times New Roman"/>
          <w:sz w:val="28"/>
          <w:szCs w:val="28"/>
        </w:rPr>
        <w:t>несиметрії</w:t>
      </w:r>
      <w:proofErr w:type="spellEnd"/>
      <w:r w:rsidRPr="00BF58CE">
        <w:rPr>
          <w:rFonts w:ascii="Times New Roman" w:hAnsi="Times New Roman" w:cs="Times New Roman"/>
          <w:sz w:val="28"/>
          <w:szCs w:val="28"/>
        </w:rPr>
        <w:t xml:space="preserve"> для трифазного симетричного і трифазного навантаження</w:t>
      </w:r>
      <w:r>
        <w:rPr>
          <w:rFonts w:ascii="Times New Roman" w:hAnsi="Times New Roman" w:cs="Times New Roman"/>
          <w:sz w:val="28"/>
          <w:szCs w:val="28"/>
        </w:rPr>
        <w:t>.</w:t>
      </w:r>
    </w:p>
    <w:p w:rsidR="00DA2632" w:rsidRPr="00B3609B" w:rsidRDefault="00DA2632" w:rsidP="00DA263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За графіками на рис. 3.18</w:t>
      </w:r>
      <w:r w:rsidRPr="00B3609B">
        <w:rPr>
          <w:rFonts w:ascii="Times New Roman" w:hAnsi="Times New Roman" w:cs="Times New Roman"/>
          <w:sz w:val="28"/>
          <w:szCs w:val="28"/>
        </w:rPr>
        <w:t xml:space="preserve"> видно, що К0</w:t>
      </w:r>
      <w:r w:rsidRPr="00B3609B">
        <w:rPr>
          <w:rFonts w:ascii="Times New Roman" w:hAnsi="Times New Roman" w:cs="Times New Roman"/>
          <w:sz w:val="28"/>
          <w:szCs w:val="28"/>
          <w:vertAlign w:val="subscript"/>
        </w:rPr>
        <w:t>i</w:t>
      </w:r>
      <w:r w:rsidRPr="00B3609B">
        <w:rPr>
          <w:rFonts w:ascii="Times New Roman" w:hAnsi="Times New Roman" w:cs="Times New Roman"/>
          <w:sz w:val="28"/>
          <w:szCs w:val="28"/>
        </w:rPr>
        <w:t xml:space="preserve"> знизився з 0,91 до величини 0,44 за максимального рівня </w:t>
      </w:r>
      <w:proofErr w:type="spellStart"/>
      <w:r w:rsidRPr="00B3609B">
        <w:rPr>
          <w:rFonts w:ascii="Times New Roman" w:hAnsi="Times New Roman" w:cs="Times New Roman"/>
          <w:sz w:val="28"/>
          <w:szCs w:val="28"/>
        </w:rPr>
        <w:t>несиметрії</w:t>
      </w:r>
      <w:proofErr w:type="spellEnd"/>
      <w:r w:rsidRPr="00B3609B">
        <w:rPr>
          <w:rFonts w:ascii="Times New Roman" w:hAnsi="Times New Roman" w:cs="Times New Roman"/>
          <w:sz w:val="28"/>
          <w:szCs w:val="28"/>
        </w:rPr>
        <w:t xml:space="preserve"> в експерименті, тобто на 4,7%.</w:t>
      </w:r>
    </w:p>
    <w:p w:rsidR="00DA2632" w:rsidRDefault="00DA2632" w:rsidP="00DA2632">
      <w:pPr>
        <w:spacing w:after="0" w:line="360" w:lineRule="auto"/>
        <w:ind w:firstLine="567"/>
        <w:jc w:val="both"/>
        <w:rPr>
          <w:rFonts w:ascii="Times New Roman" w:hAnsi="Times New Roman" w:cs="Times New Roman"/>
          <w:sz w:val="28"/>
          <w:szCs w:val="28"/>
        </w:rPr>
      </w:pPr>
      <w:r w:rsidRPr="00B3609B">
        <w:rPr>
          <w:rFonts w:ascii="Times New Roman" w:hAnsi="Times New Roman" w:cs="Times New Roman"/>
          <w:sz w:val="28"/>
          <w:szCs w:val="28"/>
        </w:rPr>
        <w:t xml:space="preserve">За отриманими експериментальними даними так само побудовано векторні діаграми зміни напруг </w:t>
      </w:r>
      <w:r>
        <w:rPr>
          <w:rFonts w:ascii="Times New Roman" w:hAnsi="Times New Roman" w:cs="Times New Roman"/>
          <w:sz w:val="28"/>
          <w:szCs w:val="28"/>
        </w:rPr>
        <w:t>(рис. 3.19</w:t>
      </w:r>
      <w:r w:rsidRPr="00B3609B">
        <w:rPr>
          <w:rFonts w:ascii="Times New Roman" w:hAnsi="Times New Roman" w:cs="Times New Roman"/>
          <w:sz w:val="28"/>
          <w:szCs w:val="28"/>
        </w:rPr>
        <w:t>).</w:t>
      </w:r>
    </w:p>
    <w:p w:rsidR="00DA2632" w:rsidRDefault="00DA2632" w:rsidP="00DA2632">
      <w:pPr>
        <w:spacing w:after="0" w:line="360" w:lineRule="auto"/>
        <w:ind w:firstLine="567"/>
        <w:jc w:val="center"/>
        <w:rPr>
          <w:rFonts w:ascii="Times New Roman" w:hAnsi="Times New Roman" w:cs="Times New Roman"/>
          <w:sz w:val="28"/>
          <w:szCs w:val="28"/>
        </w:rPr>
      </w:pPr>
      <w:r>
        <w:rPr>
          <w:noProof/>
          <w:lang w:eastAsia="uk-UA"/>
        </w:rPr>
        <w:drawing>
          <wp:inline distT="0" distB="0" distL="0" distR="0">
            <wp:extent cx="4638675" cy="4473849"/>
            <wp:effectExtent l="0" t="0" r="0" b="3175"/>
            <wp:docPr id="137"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4645242" cy="4480182"/>
                    </a:xfrm>
                    <a:prstGeom prst="rect">
                      <a:avLst/>
                    </a:prstGeom>
                  </pic:spPr>
                </pic:pic>
              </a:graphicData>
            </a:graphic>
          </wp:inline>
        </w:drawing>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716"/>
        <w:gridCol w:w="7639"/>
      </w:tblGrid>
      <w:tr w:rsidR="00DA2632" w:rsidTr="00DA2632">
        <w:tc>
          <w:tcPr>
            <w:tcW w:w="1716" w:type="dxa"/>
          </w:tcPr>
          <w:p w:rsidR="00DA2632" w:rsidRDefault="00DA2632" w:rsidP="00DA2632">
            <w:pPr>
              <w:spacing w:line="360" w:lineRule="auto"/>
              <w:jc w:val="both"/>
              <w:rPr>
                <w:rFonts w:ascii="Times New Roman" w:hAnsi="Times New Roman" w:cs="Times New Roman"/>
                <w:sz w:val="28"/>
                <w:szCs w:val="28"/>
              </w:rPr>
            </w:pPr>
            <w:r>
              <w:rPr>
                <w:noProof/>
                <w:lang w:eastAsia="uk-UA"/>
              </w:rPr>
              <w:drawing>
                <wp:inline distT="0" distB="0" distL="0" distR="0">
                  <wp:extent cx="952500" cy="628650"/>
                  <wp:effectExtent l="0" t="0" r="0" b="0"/>
                  <wp:docPr id="138"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952500" cy="628650"/>
                          </a:xfrm>
                          <a:prstGeom prst="rect">
                            <a:avLst/>
                          </a:prstGeom>
                        </pic:spPr>
                      </pic:pic>
                    </a:graphicData>
                  </a:graphic>
                </wp:inline>
              </w:drawing>
            </w:r>
          </w:p>
        </w:tc>
        <w:tc>
          <w:tcPr>
            <w:tcW w:w="7639" w:type="dxa"/>
          </w:tcPr>
          <w:p w:rsidR="00DA2632" w:rsidRPr="00487ACF" w:rsidRDefault="00DA2632" w:rsidP="00DA2632">
            <w:pPr>
              <w:jc w:val="both"/>
              <w:rPr>
                <w:rFonts w:ascii="Times New Roman" w:hAnsi="Times New Roman" w:cs="Times New Roman"/>
                <w:sz w:val="28"/>
                <w:szCs w:val="28"/>
              </w:rPr>
            </w:pPr>
            <w:r w:rsidRPr="00487ACF">
              <w:rPr>
                <w:rFonts w:ascii="Times New Roman" w:hAnsi="Times New Roman" w:cs="Times New Roman"/>
                <w:sz w:val="28"/>
                <w:szCs w:val="28"/>
              </w:rPr>
              <w:t>Векторна діаграма напруг без увімкнення С</w:t>
            </w:r>
            <w:r w:rsidR="00E41FA6">
              <w:rPr>
                <w:rFonts w:ascii="Times New Roman" w:hAnsi="Times New Roman" w:cs="Times New Roman"/>
                <w:sz w:val="28"/>
                <w:szCs w:val="28"/>
              </w:rPr>
              <w:t>П</w:t>
            </w:r>
          </w:p>
          <w:p w:rsidR="00DA2632" w:rsidRPr="00487ACF" w:rsidRDefault="00DA2632" w:rsidP="00DA2632">
            <w:pPr>
              <w:jc w:val="both"/>
              <w:rPr>
                <w:rFonts w:ascii="Times New Roman" w:hAnsi="Times New Roman" w:cs="Times New Roman"/>
                <w:sz w:val="28"/>
                <w:szCs w:val="28"/>
              </w:rPr>
            </w:pPr>
            <w:r w:rsidRPr="00487ACF">
              <w:rPr>
                <w:rFonts w:ascii="Times New Roman" w:hAnsi="Times New Roman" w:cs="Times New Roman"/>
                <w:sz w:val="28"/>
                <w:szCs w:val="28"/>
              </w:rPr>
              <w:t>Векторна діаграма напруг при ввімкненні С</w:t>
            </w:r>
            <w:r w:rsidR="00E41FA6">
              <w:rPr>
                <w:rFonts w:ascii="Times New Roman" w:hAnsi="Times New Roman" w:cs="Times New Roman"/>
                <w:sz w:val="28"/>
                <w:szCs w:val="28"/>
              </w:rPr>
              <w:t>П</w:t>
            </w:r>
          </w:p>
          <w:p w:rsidR="00DA2632" w:rsidRDefault="00DA2632" w:rsidP="00DA2632">
            <w:pPr>
              <w:jc w:val="both"/>
              <w:rPr>
                <w:rFonts w:ascii="Times New Roman" w:hAnsi="Times New Roman" w:cs="Times New Roman"/>
                <w:sz w:val="28"/>
                <w:szCs w:val="28"/>
              </w:rPr>
            </w:pPr>
            <w:r w:rsidRPr="00487ACF">
              <w:rPr>
                <w:rFonts w:ascii="Times New Roman" w:hAnsi="Times New Roman" w:cs="Times New Roman"/>
                <w:sz w:val="28"/>
                <w:szCs w:val="28"/>
              </w:rPr>
              <w:t>Векторна діаграма напруг симетричної трифазної мережі</w:t>
            </w:r>
          </w:p>
        </w:tc>
      </w:tr>
    </w:tbl>
    <w:p w:rsidR="00DA2632" w:rsidRDefault="00DA2632" w:rsidP="002B632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Рис. 3.19.</w:t>
      </w:r>
      <w:r w:rsidRPr="00DC0460">
        <w:rPr>
          <w:rFonts w:ascii="Times New Roman" w:hAnsi="Times New Roman" w:cs="Times New Roman"/>
          <w:sz w:val="28"/>
          <w:szCs w:val="28"/>
        </w:rPr>
        <w:t xml:space="preserve"> Векторна діаграма напруг для максимального рівня</w:t>
      </w:r>
      <w:r>
        <w:rPr>
          <w:rFonts w:ascii="Times New Roman" w:hAnsi="Times New Roman" w:cs="Times New Roman"/>
          <w:sz w:val="28"/>
          <w:szCs w:val="28"/>
        </w:rPr>
        <w:t xml:space="preserve"> </w:t>
      </w:r>
      <w:proofErr w:type="spellStart"/>
      <w:r w:rsidRPr="005428CD">
        <w:rPr>
          <w:rFonts w:ascii="Times New Roman" w:hAnsi="Times New Roman" w:cs="Times New Roman"/>
          <w:sz w:val="28"/>
          <w:szCs w:val="28"/>
        </w:rPr>
        <w:t>несиметрії</w:t>
      </w:r>
      <w:proofErr w:type="spellEnd"/>
      <w:r w:rsidRPr="005428CD">
        <w:rPr>
          <w:rFonts w:ascii="Times New Roman" w:hAnsi="Times New Roman" w:cs="Times New Roman"/>
          <w:sz w:val="28"/>
          <w:szCs w:val="28"/>
        </w:rPr>
        <w:t xml:space="preserve"> для трифазного симетричного і трифазного навантаження</w:t>
      </w:r>
      <w:r w:rsidR="002B6323">
        <w:rPr>
          <w:rFonts w:ascii="Times New Roman" w:hAnsi="Times New Roman" w:cs="Times New Roman"/>
          <w:sz w:val="28"/>
          <w:szCs w:val="28"/>
        </w:rPr>
        <w:t>.</w:t>
      </w:r>
    </w:p>
    <w:p w:rsidR="00DA2632" w:rsidRDefault="00DA2632" w:rsidP="00DA2632">
      <w:pPr>
        <w:spacing w:after="0" w:line="360" w:lineRule="auto"/>
        <w:ind w:firstLine="567"/>
        <w:jc w:val="both"/>
        <w:rPr>
          <w:rFonts w:ascii="Times New Roman" w:hAnsi="Times New Roman" w:cs="Times New Roman"/>
          <w:sz w:val="28"/>
          <w:szCs w:val="28"/>
        </w:rPr>
      </w:pPr>
      <w:r w:rsidRPr="00170FE8">
        <w:rPr>
          <w:rFonts w:ascii="Times New Roman" w:hAnsi="Times New Roman" w:cs="Times New Roman"/>
          <w:sz w:val="28"/>
          <w:szCs w:val="28"/>
        </w:rPr>
        <w:t>Так само за допомогою програми RASPOT-1 виконано розрахунок втрат електричної енергії. За отриманими результатами побудовано залежності втрат електроенергії під час увімкнення С</w:t>
      </w:r>
      <w:r w:rsidR="00E41FA6">
        <w:rPr>
          <w:rFonts w:ascii="Times New Roman" w:hAnsi="Times New Roman" w:cs="Times New Roman"/>
          <w:sz w:val="28"/>
          <w:szCs w:val="28"/>
        </w:rPr>
        <w:t>П</w:t>
      </w:r>
      <w:r w:rsidRPr="00170FE8">
        <w:rPr>
          <w:rFonts w:ascii="Times New Roman" w:hAnsi="Times New Roman" w:cs="Times New Roman"/>
          <w:sz w:val="28"/>
          <w:szCs w:val="28"/>
        </w:rPr>
        <w:t xml:space="preserve"> від коефіцієнта </w:t>
      </w:r>
      <w:proofErr w:type="spellStart"/>
      <w:r w:rsidRPr="00170FE8">
        <w:rPr>
          <w:rFonts w:ascii="Times New Roman" w:hAnsi="Times New Roman" w:cs="Times New Roman"/>
          <w:sz w:val="28"/>
          <w:szCs w:val="28"/>
        </w:rPr>
        <w:t>несиметрії</w:t>
      </w:r>
      <w:proofErr w:type="spellEnd"/>
      <w:r w:rsidRPr="00170FE8">
        <w:rPr>
          <w:rFonts w:ascii="Times New Roman" w:hAnsi="Times New Roman" w:cs="Times New Roman"/>
          <w:sz w:val="28"/>
          <w:szCs w:val="28"/>
        </w:rPr>
        <w:t xml:space="preserve"> </w:t>
      </w:r>
      <w:proofErr w:type="spellStart"/>
      <w:r w:rsidRPr="00170FE8">
        <w:rPr>
          <w:rFonts w:ascii="Times New Roman" w:hAnsi="Times New Roman" w:cs="Times New Roman"/>
          <w:sz w:val="28"/>
          <w:szCs w:val="28"/>
        </w:rPr>
        <w:t>К</w:t>
      </w:r>
      <w:r w:rsidRPr="00170FE8">
        <w:rPr>
          <w:rFonts w:ascii="Times New Roman" w:hAnsi="Times New Roman" w:cs="Times New Roman"/>
          <w:sz w:val="28"/>
          <w:szCs w:val="28"/>
          <w:vertAlign w:val="subscript"/>
        </w:rPr>
        <w:t>нес</w:t>
      </w:r>
      <w:proofErr w:type="spellEnd"/>
      <w:r w:rsidRPr="00170FE8">
        <w:rPr>
          <w:rFonts w:ascii="Times New Roman" w:hAnsi="Times New Roman" w:cs="Times New Roman"/>
          <w:sz w:val="28"/>
          <w:szCs w:val="28"/>
        </w:rPr>
        <w:t xml:space="preserve"> для трьох дослідів (рис</w:t>
      </w:r>
      <w:r>
        <w:rPr>
          <w:rFonts w:ascii="Times New Roman" w:hAnsi="Times New Roman" w:cs="Times New Roman"/>
          <w:sz w:val="28"/>
          <w:szCs w:val="28"/>
        </w:rPr>
        <w:t>. 3.20 - 3.22</w:t>
      </w:r>
      <w:r w:rsidRPr="00170FE8">
        <w:rPr>
          <w:rFonts w:ascii="Times New Roman" w:hAnsi="Times New Roman" w:cs="Times New Roman"/>
          <w:sz w:val="28"/>
          <w:szCs w:val="28"/>
        </w:rPr>
        <w:t>).</w:t>
      </w: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6"/>
        <w:gridCol w:w="7380"/>
      </w:tblGrid>
      <w:tr w:rsidR="00DA2632" w:rsidTr="00DA2632">
        <w:trPr>
          <w:cantSplit/>
          <w:trHeight w:val="1134"/>
          <w:jc w:val="center"/>
        </w:trPr>
        <w:tc>
          <w:tcPr>
            <w:tcW w:w="866" w:type="dxa"/>
            <w:vMerge w:val="restart"/>
            <w:textDirection w:val="btLr"/>
          </w:tcPr>
          <w:p w:rsidR="00DA2632" w:rsidRDefault="00DA2632" w:rsidP="00DA2632">
            <w:pPr>
              <w:ind w:left="113" w:right="113"/>
              <w:jc w:val="center"/>
              <w:rPr>
                <w:rFonts w:ascii="Times New Roman" w:hAnsi="Times New Roman" w:cs="Times New Roman"/>
                <w:sz w:val="28"/>
                <w:szCs w:val="28"/>
              </w:rPr>
            </w:pPr>
            <w:r w:rsidRPr="000D22CE">
              <w:rPr>
                <w:rFonts w:ascii="Times New Roman" w:hAnsi="Times New Roman" w:cs="Times New Roman"/>
                <w:sz w:val="28"/>
                <w:szCs w:val="28"/>
              </w:rPr>
              <w:lastRenderedPageBreak/>
              <w:t xml:space="preserve">Втрати електроенергії, </w:t>
            </w:r>
            <w:r w:rsidRPr="000D22CE">
              <w:rPr>
                <w:rFonts w:ascii="Cambria Math" w:hAnsi="Cambria Math" w:cs="Cambria Math"/>
                <w:sz w:val="28"/>
                <w:szCs w:val="28"/>
              </w:rPr>
              <w:t>𝛥</w:t>
            </w:r>
            <w:r w:rsidRPr="000D22CE">
              <w:rPr>
                <w:rFonts w:ascii="Times New Roman" w:hAnsi="Times New Roman" w:cs="Times New Roman"/>
                <w:sz w:val="28"/>
                <w:szCs w:val="28"/>
              </w:rPr>
              <w:t>Р, %</w:t>
            </w:r>
          </w:p>
        </w:tc>
        <w:tc>
          <w:tcPr>
            <w:tcW w:w="7380" w:type="dxa"/>
          </w:tcPr>
          <w:p w:rsidR="00DA2632" w:rsidRPr="00397666" w:rsidRDefault="00DA2632" w:rsidP="00DA2632">
            <w:pPr>
              <w:spacing w:line="360" w:lineRule="auto"/>
              <w:jc w:val="center"/>
              <w:rPr>
                <w:rFonts w:ascii="Times New Roman" w:hAnsi="Times New Roman" w:cs="Times New Roman"/>
                <w:sz w:val="28"/>
                <w:szCs w:val="28"/>
              </w:rPr>
            </w:pPr>
            <w:r>
              <w:rPr>
                <w:noProof/>
                <w:lang w:eastAsia="uk-UA"/>
              </w:rPr>
              <w:drawing>
                <wp:inline distT="0" distB="0" distL="0" distR="0">
                  <wp:extent cx="3990109" cy="2990409"/>
                  <wp:effectExtent l="19050" t="0" r="0" b="0"/>
                  <wp:docPr id="139"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3989657" cy="2990070"/>
                          </a:xfrm>
                          <a:prstGeom prst="rect">
                            <a:avLst/>
                          </a:prstGeom>
                        </pic:spPr>
                      </pic:pic>
                    </a:graphicData>
                  </a:graphic>
                </wp:inline>
              </w:drawing>
            </w:r>
          </w:p>
        </w:tc>
      </w:tr>
      <w:tr w:rsidR="00DA2632" w:rsidTr="00DA2632">
        <w:trPr>
          <w:cantSplit/>
          <w:trHeight w:val="459"/>
          <w:jc w:val="center"/>
        </w:trPr>
        <w:tc>
          <w:tcPr>
            <w:tcW w:w="866" w:type="dxa"/>
            <w:vMerge/>
            <w:textDirection w:val="btLr"/>
          </w:tcPr>
          <w:p w:rsidR="00DA2632" w:rsidRDefault="00DA2632" w:rsidP="00DA2632">
            <w:pPr>
              <w:spacing w:line="360" w:lineRule="auto"/>
              <w:ind w:left="113" w:right="113"/>
              <w:jc w:val="both"/>
              <w:rPr>
                <w:rFonts w:ascii="Times New Roman" w:hAnsi="Times New Roman" w:cs="Times New Roman"/>
                <w:sz w:val="28"/>
                <w:szCs w:val="28"/>
              </w:rPr>
            </w:pPr>
          </w:p>
        </w:tc>
        <w:tc>
          <w:tcPr>
            <w:tcW w:w="7380" w:type="dxa"/>
          </w:tcPr>
          <w:p w:rsidR="00DA2632" w:rsidRDefault="00DA2632" w:rsidP="00DA2632">
            <w:pPr>
              <w:spacing w:line="360" w:lineRule="auto"/>
              <w:jc w:val="center"/>
              <w:rPr>
                <w:rFonts w:ascii="Times New Roman" w:hAnsi="Times New Roman" w:cs="Times New Roman"/>
                <w:sz w:val="28"/>
                <w:szCs w:val="28"/>
              </w:rPr>
            </w:pPr>
            <w:r w:rsidRPr="00B07BE6">
              <w:rPr>
                <w:rFonts w:ascii="Times New Roman" w:hAnsi="Times New Roman" w:cs="Times New Roman"/>
                <w:sz w:val="28"/>
                <w:szCs w:val="28"/>
              </w:rPr>
              <w:t xml:space="preserve">Коефіцієнт </w:t>
            </w:r>
            <w:proofErr w:type="spellStart"/>
            <w:r w:rsidRPr="00B07BE6">
              <w:rPr>
                <w:rFonts w:ascii="Times New Roman" w:hAnsi="Times New Roman" w:cs="Times New Roman"/>
                <w:sz w:val="28"/>
                <w:szCs w:val="28"/>
              </w:rPr>
              <w:t>несиметрії</w:t>
            </w:r>
            <w:proofErr w:type="spellEnd"/>
            <w:r w:rsidRPr="00B07BE6">
              <w:rPr>
                <w:rFonts w:ascii="Times New Roman" w:hAnsi="Times New Roman" w:cs="Times New Roman"/>
                <w:sz w:val="28"/>
                <w:szCs w:val="28"/>
              </w:rPr>
              <w:t xml:space="preserve">, </w:t>
            </w:r>
            <w:proofErr w:type="spellStart"/>
            <w:r w:rsidRPr="00B07BE6">
              <w:rPr>
                <w:rFonts w:ascii="Times New Roman" w:hAnsi="Times New Roman" w:cs="Times New Roman"/>
                <w:sz w:val="28"/>
                <w:szCs w:val="28"/>
              </w:rPr>
              <w:t>К</w:t>
            </w:r>
            <w:r w:rsidRPr="009538FF">
              <w:rPr>
                <w:rFonts w:ascii="Times New Roman" w:hAnsi="Times New Roman" w:cs="Times New Roman"/>
                <w:sz w:val="28"/>
                <w:szCs w:val="28"/>
                <w:vertAlign w:val="subscript"/>
              </w:rPr>
              <w:t>нес</w:t>
            </w:r>
            <w:proofErr w:type="spellEnd"/>
          </w:p>
        </w:tc>
      </w:tr>
    </w:tbl>
    <w:p w:rsidR="00DA2632" w:rsidRDefault="00DA2632" w:rsidP="00DA2632">
      <w:pPr>
        <w:spacing w:after="0" w:line="360" w:lineRule="auto"/>
        <w:ind w:firstLine="567"/>
        <w:jc w:val="center"/>
        <w:rPr>
          <w:rFonts w:ascii="Times New Roman" w:hAnsi="Times New Roman" w:cs="Times New Roman"/>
          <w:sz w:val="28"/>
          <w:szCs w:val="28"/>
        </w:rPr>
      </w:pPr>
      <w:r>
        <w:rPr>
          <w:rFonts w:ascii="Times New Roman" w:hAnsi="Times New Roman" w:cs="Times New Roman"/>
          <w:sz w:val="28"/>
          <w:szCs w:val="28"/>
        </w:rPr>
        <w:t>Рис. 3.20.</w:t>
      </w:r>
      <w:r w:rsidRPr="000D22CE">
        <w:rPr>
          <w:rFonts w:ascii="Times New Roman" w:hAnsi="Times New Roman" w:cs="Times New Roman"/>
          <w:sz w:val="28"/>
          <w:szCs w:val="28"/>
        </w:rPr>
        <w:t xml:space="preserve"> Залежність втрат електричної енергії під час увімкнення С</w:t>
      </w:r>
      <w:r w:rsidR="00E41FA6">
        <w:rPr>
          <w:rFonts w:ascii="Times New Roman" w:hAnsi="Times New Roman" w:cs="Times New Roman"/>
          <w:sz w:val="28"/>
          <w:szCs w:val="28"/>
        </w:rPr>
        <w:t>П</w:t>
      </w:r>
      <w:r w:rsidRPr="000D22CE">
        <w:rPr>
          <w:rFonts w:ascii="Times New Roman" w:hAnsi="Times New Roman" w:cs="Times New Roman"/>
          <w:sz w:val="28"/>
          <w:szCs w:val="28"/>
        </w:rPr>
        <w:t xml:space="preserve"> від рівня </w:t>
      </w:r>
      <w:proofErr w:type="spellStart"/>
      <w:r w:rsidRPr="000D22CE">
        <w:rPr>
          <w:rFonts w:ascii="Times New Roman" w:hAnsi="Times New Roman" w:cs="Times New Roman"/>
          <w:sz w:val="28"/>
          <w:szCs w:val="28"/>
        </w:rPr>
        <w:t>несиметрії</w:t>
      </w:r>
      <w:proofErr w:type="spellEnd"/>
      <w:r w:rsidRPr="000D22CE">
        <w:rPr>
          <w:rFonts w:ascii="Times New Roman" w:hAnsi="Times New Roman" w:cs="Times New Roman"/>
          <w:sz w:val="28"/>
          <w:szCs w:val="28"/>
        </w:rPr>
        <w:t xml:space="preserve"> (для трифазного симетричного й однофазного навантаження)</w:t>
      </w:r>
      <w:r>
        <w:rPr>
          <w:rFonts w:ascii="Times New Roman" w:hAnsi="Times New Roman" w:cs="Times New Roman"/>
          <w:sz w:val="28"/>
          <w:szCs w:val="28"/>
        </w:rPr>
        <w:t>.</w:t>
      </w:r>
    </w:p>
    <w:p w:rsidR="00DA2632" w:rsidRDefault="00DA2632" w:rsidP="00DA2632">
      <w:pPr>
        <w:spacing w:after="0" w:line="360" w:lineRule="auto"/>
        <w:ind w:firstLine="567"/>
        <w:jc w:val="both"/>
        <w:rPr>
          <w:rFonts w:ascii="Times New Roman" w:hAnsi="Times New Roman" w:cs="Times New Roman"/>
          <w:sz w:val="28"/>
          <w:szCs w:val="28"/>
        </w:rPr>
      </w:pPr>
      <w:r w:rsidRPr="0049743C">
        <w:rPr>
          <w:rFonts w:ascii="Times New Roman" w:hAnsi="Times New Roman" w:cs="Times New Roman"/>
          <w:sz w:val="28"/>
          <w:szCs w:val="28"/>
        </w:rPr>
        <w:t>Для досліду, де навантаження змінювалося в одній фазі, побудовано залежність втрат електричної енергії під час увімкнення С</w:t>
      </w:r>
      <w:r w:rsidR="00E41FA6">
        <w:rPr>
          <w:rFonts w:ascii="Times New Roman" w:hAnsi="Times New Roman" w:cs="Times New Roman"/>
          <w:sz w:val="28"/>
          <w:szCs w:val="28"/>
        </w:rPr>
        <w:t>П</w:t>
      </w:r>
      <w:r w:rsidRPr="0049743C">
        <w:rPr>
          <w:rFonts w:ascii="Times New Roman" w:hAnsi="Times New Roman" w:cs="Times New Roman"/>
          <w:sz w:val="28"/>
          <w:szCs w:val="28"/>
        </w:rPr>
        <w:t xml:space="preserve"> від рів</w:t>
      </w:r>
      <w:r>
        <w:rPr>
          <w:rFonts w:ascii="Times New Roman" w:hAnsi="Times New Roman" w:cs="Times New Roman"/>
          <w:sz w:val="28"/>
          <w:szCs w:val="28"/>
        </w:rPr>
        <w:t xml:space="preserve">ня </w:t>
      </w:r>
      <w:proofErr w:type="spellStart"/>
      <w:r>
        <w:rPr>
          <w:rFonts w:ascii="Times New Roman" w:hAnsi="Times New Roman" w:cs="Times New Roman"/>
          <w:sz w:val="28"/>
          <w:szCs w:val="28"/>
        </w:rPr>
        <w:t>несиметрії</w:t>
      </w:r>
      <w:proofErr w:type="spellEnd"/>
      <w:r>
        <w:rPr>
          <w:rFonts w:ascii="Times New Roman" w:hAnsi="Times New Roman" w:cs="Times New Roman"/>
          <w:sz w:val="28"/>
          <w:szCs w:val="28"/>
        </w:rPr>
        <w:t>. При максимальному</w:t>
      </w:r>
      <w:r w:rsidRPr="0049743C">
        <w:rPr>
          <w:rFonts w:ascii="Times New Roman" w:hAnsi="Times New Roman" w:cs="Times New Roman"/>
          <w:sz w:val="28"/>
          <w:szCs w:val="28"/>
        </w:rPr>
        <w:t xml:space="preserve"> рівня </w:t>
      </w:r>
      <w:proofErr w:type="spellStart"/>
      <w:r w:rsidRPr="0049743C">
        <w:rPr>
          <w:rFonts w:ascii="Times New Roman" w:hAnsi="Times New Roman" w:cs="Times New Roman"/>
          <w:sz w:val="28"/>
          <w:szCs w:val="28"/>
        </w:rPr>
        <w:t>несиметрії</w:t>
      </w:r>
      <w:proofErr w:type="spellEnd"/>
      <w:r w:rsidRPr="0049743C">
        <w:rPr>
          <w:rFonts w:ascii="Times New Roman" w:hAnsi="Times New Roman" w:cs="Times New Roman"/>
          <w:sz w:val="28"/>
          <w:szCs w:val="28"/>
        </w:rPr>
        <w:t xml:space="preserve"> втрати знизилися на 9 %.</w:t>
      </w: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6"/>
        <w:gridCol w:w="7380"/>
      </w:tblGrid>
      <w:tr w:rsidR="00DA2632" w:rsidTr="00DA2632">
        <w:trPr>
          <w:cantSplit/>
          <w:trHeight w:val="1134"/>
          <w:jc w:val="center"/>
        </w:trPr>
        <w:tc>
          <w:tcPr>
            <w:tcW w:w="866" w:type="dxa"/>
            <w:vMerge w:val="restart"/>
            <w:textDirection w:val="btLr"/>
          </w:tcPr>
          <w:p w:rsidR="00DA2632" w:rsidRDefault="00DA2632" w:rsidP="00DA2632">
            <w:pPr>
              <w:ind w:left="113" w:right="113"/>
              <w:jc w:val="center"/>
              <w:rPr>
                <w:rFonts w:ascii="Times New Roman" w:hAnsi="Times New Roman" w:cs="Times New Roman"/>
                <w:sz w:val="28"/>
                <w:szCs w:val="28"/>
              </w:rPr>
            </w:pPr>
            <w:r w:rsidRPr="000D22CE">
              <w:rPr>
                <w:rFonts w:ascii="Times New Roman" w:hAnsi="Times New Roman" w:cs="Times New Roman"/>
                <w:sz w:val="28"/>
                <w:szCs w:val="28"/>
              </w:rPr>
              <w:t xml:space="preserve">Втрати електроенергії, </w:t>
            </w:r>
            <w:r w:rsidRPr="000D22CE">
              <w:rPr>
                <w:rFonts w:ascii="Cambria Math" w:hAnsi="Cambria Math" w:cs="Cambria Math"/>
                <w:sz w:val="28"/>
                <w:szCs w:val="28"/>
              </w:rPr>
              <w:t>𝛥</w:t>
            </w:r>
            <w:r w:rsidRPr="000D22CE">
              <w:rPr>
                <w:rFonts w:ascii="Times New Roman" w:hAnsi="Times New Roman" w:cs="Times New Roman"/>
                <w:sz w:val="28"/>
                <w:szCs w:val="28"/>
              </w:rPr>
              <w:t>Р, %</w:t>
            </w:r>
          </w:p>
        </w:tc>
        <w:tc>
          <w:tcPr>
            <w:tcW w:w="7380" w:type="dxa"/>
          </w:tcPr>
          <w:p w:rsidR="00DA2632" w:rsidRPr="00397666" w:rsidRDefault="00DA2632" w:rsidP="00DA2632">
            <w:pPr>
              <w:spacing w:line="360" w:lineRule="auto"/>
              <w:jc w:val="center"/>
              <w:rPr>
                <w:rFonts w:ascii="Times New Roman" w:hAnsi="Times New Roman" w:cs="Times New Roman"/>
                <w:sz w:val="28"/>
                <w:szCs w:val="28"/>
              </w:rPr>
            </w:pPr>
            <w:r>
              <w:rPr>
                <w:noProof/>
                <w:lang w:eastAsia="uk-UA"/>
              </w:rPr>
              <w:drawing>
                <wp:inline distT="0" distB="0" distL="0" distR="0">
                  <wp:extent cx="3870533" cy="2873829"/>
                  <wp:effectExtent l="19050" t="0" r="0" b="0"/>
                  <wp:docPr id="140"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3868161" cy="2872068"/>
                          </a:xfrm>
                          <a:prstGeom prst="rect">
                            <a:avLst/>
                          </a:prstGeom>
                        </pic:spPr>
                      </pic:pic>
                    </a:graphicData>
                  </a:graphic>
                </wp:inline>
              </w:drawing>
            </w:r>
          </w:p>
        </w:tc>
      </w:tr>
      <w:tr w:rsidR="00DA2632" w:rsidTr="00DA2632">
        <w:trPr>
          <w:cantSplit/>
          <w:trHeight w:val="459"/>
          <w:jc w:val="center"/>
        </w:trPr>
        <w:tc>
          <w:tcPr>
            <w:tcW w:w="866" w:type="dxa"/>
            <w:vMerge/>
            <w:textDirection w:val="btLr"/>
          </w:tcPr>
          <w:p w:rsidR="00DA2632" w:rsidRDefault="00DA2632" w:rsidP="00DA2632">
            <w:pPr>
              <w:spacing w:line="360" w:lineRule="auto"/>
              <w:ind w:left="113" w:right="113"/>
              <w:jc w:val="both"/>
              <w:rPr>
                <w:rFonts w:ascii="Times New Roman" w:hAnsi="Times New Roman" w:cs="Times New Roman"/>
                <w:sz w:val="28"/>
                <w:szCs w:val="28"/>
              </w:rPr>
            </w:pPr>
          </w:p>
        </w:tc>
        <w:tc>
          <w:tcPr>
            <w:tcW w:w="7380" w:type="dxa"/>
          </w:tcPr>
          <w:p w:rsidR="00DA2632" w:rsidRDefault="00DA2632" w:rsidP="00DA2632">
            <w:pPr>
              <w:spacing w:line="360" w:lineRule="auto"/>
              <w:jc w:val="center"/>
              <w:rPr>
                <w:rFonts w:ascii="Times New Roman" w:hAnsi="Times New Roman" w:cs="Times New Roman"/>
                <w:sz w:val="28"/>
                <w:szCs w:val="28"/>
              </w:rPr>
            </w:pPr>
            <w:r w:rsidRPr="00B07BE6">
              <w:rPr>
                <w:rFonts w:ascii="Times New Roman" w:hAnsi="Times New Roman" w:cs="Times New Roman"/>
                <w:sz w:val="28"/>
                <w:szCs w:val="28"/>
              </w:rPr>
              <w:t xml:space="preserve">Коефіцієнт </w:t>
            </w:r>
            <w:proofErr w:type="spellStart"/>
            <w:r w:rsidRPr="00B07BE6">
              <w:rPr>
                <w:rFonts w:ascii="Times New Roman" w:hAnsi="Times New Roman" w:cs="Times New Roman"/>
                <w:sz w:val="28"/>
                <w:szCs w:val="28"/>
              </w:rPr>
              <w:t>несиметрії</w:t>
            </w:r>
            <w:proofErr w:type="spellEnd"/>
            <w:r w:rsidRPr="00B07BE6">
              <w:rPr>
                <w:rFonts w:ascii="Times New Roman" w:hAnsi="Times New Roman" w:cs="Times New Roman"/>
                <w:sz w:val="28"/>
                <w:szCs w:val="28"/>
              </w:rPr>
              <w:t xml:space="preserve">, </w:t>
            </w:r>
            <w:proofErr w:type="spellStart"/>
            <w:r w:rsidRPr="00B07BE6">
              <w:rPr>
                <w:rFonts w:ascii="Times New Roman" w:hAnsi="Times New Roman" w:cs="Times New Roman"/>
                <w:sz w:val="28"/>
                <w:szCs w:val="28"/>
              </w:rPr>
              <w:t>К</w:t>
            </w:r>
            <w:r w:rsidRPr="009538FF">
              <w:rPr>
                <w:rFonts w:ascii="Times New Roman" w:hAnsi="Times New Roman" w:cs="Times New Roman"/>
                <w:sz w:val="28"/>
                <w:szCs w:val="28"/>
                <w:vertAlign w:val="subscript"/>
              </w:rPr>
              <w:t>нес</w:t>
            </w:r>
            <w:proofErr w:type="spellEnd"/>
          </w:p>
        </w:tc>
      </w:tr>
    </w:tbl>
    <w:p w:rsidR="00DA2632" w:rsidRDefault="00DA2632" w:rsidP="00DA2632">
      <w:pPr>
        <w:spacing w:after="0" w:line="360" w:lineRule="auto"/>
        <w:ind w:firstLine="567"/>
        <w:jc w:val="center"/>
        <w:rPr>
          <w:rFonts w:ascii="Times New Roman" w:hAnsi="Times New Roman" w:cs="Times New Roman"/>
          <w:sz w:val="28"/>
          <w:szCs w:val="28"/>
        </w:rPr>
      </w:pPr>
      <w:r>
        <w:rPr>
          <w:rFonts w:ascii="Times New Roman" w:hAnsi="Times New Roman" w:cs="Times New Roman"/>
          <w:sz w:val="28"/>
          <w:szCs w:val="28"/>
        </w:rPr>
        <w:t>Рис. 3.21.</w:t>
      </w:r>
      <w:r w:rsidRPr="00C92157">
        <w:rPr>
          <w:rFonts w:ascii="Times New Roman" w:hAnsi="Times New Roman" w:cs="Times New Roman"/>
          <w:sz w:val="28"/>
          <w:szCs w:val="28"/>
        </w:rPr>
        <w:t xml:space="preserve"> Залежність втрат електричної енергії під час увімкнення С</w:t>
      </w:r>
      <w:r w:rsidR="009538FF">
        <w:rPr>
          <w:rFonts w:ascii="Times New Roman" w:hAnsi="Times New Roman" w:cs="Times New Roman"/>
          <w:sz w:val="28"/>
          <w:szCs w:val="28"/>
        </w:rPr>
        <w:t>П</w:t>
      </w:r>
      <w:r w:rsidRPr="00C92157">
        <w:rPr>
          <w:rFonts w:ascii="Times New Roman" w:hAnsi="Times New Roman" w:cs="Times New Roman"/>
          <w:sz w:val="28"/>
          <w:szCs w:val="28"/>
        </w:rPr>
        <w:t xml:space="preserve"> від рівня </w:t>
      </w:r>
      <w:proofErr w:type="spellStart"/>
      <w:r w:rsidRPr="00C92157">
        <w:rPr>
          <w:rFonts w:ascii="Times New Roman" w:hAnsi="Times New Roman" w:cs="Times New Roman"/>
          <w:sz w:val="28"/>
          <w:szCs w:val="28"/>
        </w:rPr>
        <w:t>несиметрії</w:t>
      </w:r>
      <w:proofErr w:type="spellEnd"/>
      <w:r w:rsidRPr="00C92157">
        <w:rPr>
          <w:rFonts w:ascii="Times New Roman" w:hAnsi="Times New Roman" w:cs="Times New Roman"/>
          <w:sz w:val="28"/>
          <w:szCs w:val="28"/>
        </w:rPr>
        <w:t xml:space="preserve"> (для трифазного симетричного і двофазного навантаження)</w:t>
      </w:r>
      <w:r>
        <w:rPr>
          <w:rFonts w:ascii="Times New Roman" w:hAnsi="Times New Roman" w:cs="Times New Roman"/>
          <w:sz w:val="28"/>
          <w:szCs w:val="28"/>
        </w:rPr>
        <w:t>.</w:t>
      </w:r>
    </w:p>
    <w:p w:rsidR="00DA2632" w:rsidRDefault="00DA2632" w:rsidP="00DA2632">
      <w:pPr>
        <w:spacing w:after="0" w:line="360" w:lineRule="auto"/>
        <w:ind w:firstLine="567"/>
        <w:jc w:val="both"/>
        <w:rPr>
          <w:rFonts w:ascii="Times New Roman" w:hAnsi="Times New Roman" w:cs="Times New Roman"/>
          <w:sz w:val="28"/>
          <w:szCs w:val="28"/>
        </w:rPr>
      </w:pPr>
      <w:r w:rsidRPr="00D412A2">
        <w:rPr>
          <w:rFonts w:ascii="Times New Roman" w:hAnsi="Times New Roman" w:cs="Times New Roman"/>
          <w:sz w:val="28"/>
          <w:szCs w:val="28"/>
        </w:rPr>
        <w:lastRenderedPageBreak/>
        <w:t>Для досліду, де навантаження змінювалося у двох фазах, побудовано залежність втрат електричної енергії під час увімкнення С</w:t>
      </w:r>
      <w:r w:rsidR="009538FF">
        <w:rPr>
          <w:rFonts w:ascii="Times New Roman" w:hAnsi="Times New Roman" w:cs="Times New Roman"/>
          <w:sz w:val="28"/>
          <w:szCs w:val="28"/>
        </w:rPr>
        <w:t>П</w:t>
      </w:r>
      <w:r w:rsidRPr="00D412A2">
        <w:rPr>
          <w:rFonts w:ascii="Times New Roman" w:hAnsi="Times New Roman" w:cs="Times New Roman"/>
          <w:sz w:val="28"/>
          <w:szCs w:val="28"/>
        </w:rPr>
        <w:t xml:space="preserve"> від рів</w:t>
      </w:r>
      <w:r>
        <w:rPr>
          <w:rFonts w:ascii="Times New Roman" w:hAnsi="Times New Roman" w:cs="Times New Roman"/>
          <w:sz w:val="28"/>
          <w:szCs w:val="28"/>
        </w:rPr>
        <w:t xml:space="preserve">ня </w:t>
      </w:r>
      <w:proofErr w:type="spellStart"/>
      <w:r>
        <w:rPr>
          <w:rFonts w:ascii="Times New Roman" w:hAnsi="Times New Roman" w:cs="Times New Roman"/>
          <w:sz w:val="28"/>
          <w:szCs w:val="28"/>
        </w:rPr>
        <w:t>несиметрії</w:t>
      </w:r>
      <w:proofErr w:type="spellEnd"/>
      <w:r>
        <w:rPr>
          <w:rFonts w:ascii="Times New Roman" w:hAnsi="Times New Roman" w:cs="Times New Roman"/>
          <w:sz w:val="28"/>
          <w:szCs w:val="28"/>
        </w:rPr>
        <w:t>. При максимальному</w:t>
      </w:r>
      <w:r w:rsidRPr="00D412A2">
        <w:rPr>
          <w:rFonts w:ascii="Times New Roman" w:hAnsi="Times New Roman" w:cs="Times New Roman"/>
          <w:sz w:val="28"/>
          <w:szCs w:val="28"/>
        </w:rPr>
        <w:t xml:space="preserve"> рівня </w:t>
      </w:r>
      <w:proofErr w:type="spellStart"/>
      <w:r w:rsidRPr="00D412A2">
        <w:rPr>
          <w:rFonts w:ascii="Times New Roman" w:hAnsi="Times New Roman" w:cs="Times New Roman"/>
          <w:sz w:val="28"/>
          <w:szCs w:val="28"/>
        </w:rPr>
        <w:t>несиметрії</w:t>
      </w:r>
      <w:proofErr w:type="spellEnd"/>
      <w:r w:rsidRPr="00D412A2">
        <w:rPr>
          <w:rFonts w:ascii="Times New Roman" w:hAnsi="Times New Roman" w:cs="Times New Roman"/>
          <w:sz w:val="28"/>
          <w:szCs w:val="28"/>
        </w:rPr>
        <w:t xml:space="preserve"> втрати знизилися на 10 %.</w:t>
      </w: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09"/>
        <w:gridCol w:w="6266"/>
      </w:tblGrid>
      <w:tr w:rsidR="00DA2632" w:rsidTr="00DA2632">
        <w:trPr>
          <w:cantSplit/>
          <w:trHeight w:val="1134"/>
          <w:jc w:val="center"/>
        </w:trPr>
        <w:tc>
          <w:tcPr>
            <w:tcW w:w="709" w:type="dxa"/>
            <w:vMerge w:val="restart"/>
            <w:textDirection w:val="btLr"/>
          </w:tcPr>
          <w:p w:rsidR="00DA2632" w:rsidRDefault="00DA2632" w:rsidP="00DA2632">
            <w:pPr>
              <w:ind w:left="113" w:right="113"/>
              <w:jc w:val="center"/>
              <w:rPr>
                <w:rFonts w:ascii="Times New Roman" w:hAnsi="Times New Roman" w:cs="Times New Roman"/>
                <w:sz w:val="28"/>
                <w:szCs w:val="28"/>
              </w:rPr>
            </w:pPr>
            <w:r w:rsidRPr="000D22CE">
              <w:rPr>
                <w:rFonts w:ascii="Times New Roman" w:hAnsi="Times New Roman" w:cs="Times New Roman"/>
                <w:sz w:val="28"/>
                <w:szCs w:val="28"/>
              </w:rPr>
              <w:t xml:space="preserve">Втрати електроенергії, </w:t>
            </w:r>
            <w:r w:rsidRPr="000D22CE">
              <w:rPr>
                <w:rFonts w:ascii="Cambria Math" w:hAnsi="Cambria Math" w:cs="Cambria Math"/>
                <w:sz w:val="28"/>
                <w:szCs w:val="28"/>
              </w:rPr>
              <w:t>𝛥</w:t>
            </w:r>
            <w:r w:rsidRPr="000D22CE">
              <w:rPr>
                <w:rFonts w:ascii="Times New Roman" w:hAnsi="Times New Roman" w:cs="Times New Roman"/>
                <w:sz w:val="28"/>
                <w:szCs w:val="28"/>
              </w:rPr>
              <w:t>Р, %</w:t>
            </w:r>
          </w:p>
        </w:tc>
        <w:tc>
          <w:tcPr>
            <w:tcW w:w="6266" w:type="dxa"/>
          </w:tcPr>
          <w:p w:rsidR="00DA2632" w:rsidRPr="00397666" w:rsidRDefault="00DA2632" w:rsidP="00DA2632">
            <w:pPr>
              <w:spacing w:line="360" w:lineRule="auto"/>
              <w:jc w:val="center"/>
              <w:rPr>
                <w:rFonts w:ascii="Times New Roman" w:hAnsi="Times New Roman" w:cs="Times New Roman"/>
                <w:sz w:val="28"/>
                <w:szCs w:val="28"/>
              </w:rPr>
            </w:pPr>
            <w:r>
              <w:rPr>
                <w:noProof/>
                <w:lang w:eastAsia="uk-UA"/>
              </w:rPr>
              <w:drawing>
                <wp:inline distT="0" distB="0" distL="0" distR="0">
                  <wp:extent cx="3819525" cy="2946961"/>
                  <wp:effectExtent l="0" t="0" r="0" b="6350"/>
                  <wp:docPr id="141"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3838230" cy="2961393"/>
                          </a:xfrm>
                          <a:prstGeom prst="rect">
                            <a:avLst/>
                          </a:prstGeom>
                        </pic:spPr>
                      </pic:pic>
                    </a:graphicData>
                  </a:graphic>
                </wp:inline>
              </w:drawing>
            </w:r>
          </w:p>
        </w:tc>
      </w:tr>
      <w:tr w:rsidR="00DA2632" w:rsidTr="00DA2632">
        <w:trPr>
          <w:cantSplit/>
          <w:trHeight w:val="459"/>
          <w:jc w:val="center"/>
        </w:trPr>
        <w:tc>
          <w:tcPr>
            <w:tcW w:w="709" w:type="dxa"/>
            <w:vMerge/>
            <w:textDirection w:val="btLr"/>
          </w:tcPr>
          <w:p w:rsidR="00DA2632" w:rsidRDefault="00DA2632" w:rsidP="00DA2632">
            <w:pPr>
              <w:spacing w:line="360" w:lineRule="auto"/>
              <w:ind w:left="113" w:right="113"/>
              <w:jc w:val="both"/>
              <w:rPr>
                <w:rFonts w:ascii="Times New Roman" w:hAnsi="Times New Roman" w:cs="Times New Roman"/>
                <w:sz w:val="28"/>
                <w:szCs w:val="28"/>
              </w:rPr>
            </w:pPr>
          </w:p>
        </w:tc>
        <w:tc>
          <w:tcPr>
            <w:tcW w:w="6266" w:type="dxa"/>
          </w:tcPr>
          <w:p w:rsidR="00DA2632" w:rsidRDefault="00DA2632" w:rsidP="00DA2632">
            <w:pPr>
              <w:spacing w:line="360" w:lineRule="auto"/>
              <w:jc w:val="center"/>
              <w:rPr>
                <w:rFonts w:ascii="Times New Roman" w:hAnsi="Times New Roman" w:cs="Times New Roman"/>
                <w:sz w:val="28"/>
                <w:szCs w:val="28"/>
              </w:rPr>
            </w:pPr>
            <w:r w:rsidRPr="00B07BE6">
              <w:rPr>
                <w:rFonts w:ascii="Times New Roman" w:hAnsi="Times New Roman" w:cs="Times New Roman"/>
                <w:sz w:val="28"/>
                <w:szCs w:val="28"/>
              </w:rPr>
              <w:t xml:space="preserve">Коефіцієнт </w:t>
            </w:r>
            <w:proofErr w:type="spellStart"/>
            <w:r w:rsidRPr="00B07BE6">
              <w:rPr>
                <w:rFonts w:ascii="Times New Roman" w:hAnsi="Times New Roman" w:cs="Times New Roman"/>
                <w:sz w:val="28"/>
                <w:szCs w:val="28"/>
              </w:rPr>
              <w:t>несиметрії</w:t>
            </w:r>
            <w:proofErr w:type="spellEnd"/>
            <w:r w:rsidRPr="00B07BE6">
              <w:rPr>
                <w:rFonts w:ascii="Times New Roman" w:hAnsi="Times New Roman" w:cs="Times New Roman"/>
                <w:sz w:val="28"/>
                <w:szCs w:val="28"/>
              </w:rPr>
              <w:t xml:space="preserve">, </w:t>
            </w:r>
            <w:proofErr w:type="spellStart"/>
            <w:r w:rsidRPr="00B07BE6">
              <w:rPr>
                <w:rFonts w:ascii="Times New Roman" w:hAnsi="Times New Roman" w:cs="Times New Roman"/>
                <w:sz w:val="28"/>
                <w:szCs w:val="28"/>
              </w:rPr>
              <w:t>К</w:t>
            </w:r>
            <w:r w:rsidRPr="009538FF">
              <w:rPr>
                <w:rFonts w:ascii="Times New Roman" w:hAnsi="Times New Roman" w:cs="Times New Roman"/>
                <w:sz w:val="28"/>
                <w:szCs w:val="28"/>
                <w:vertAlign w:val="subscript"/>
              </w:rPr>
              <w:t>нес</w:t>
            </w:r>
            <w:proofErr w:type="spellEnd"/>
          </w:p>
        </w:tc>
      </w:tr>
    </w:tbl>
    <w:p w:rsidR="00DA2632" w:rsidRDefault="00DA2632" w:rsidP="00DA2632">
      <w:pPr>
        <w:spacing w:after="0" w:line="360" w:lineRule="auto"/>
        <w:ind w:firstLine="567"/>
        <w:jc w:val="center"/>
        <w:rPr>
          <w:rFonts w:ascii="Times New Roman" w:hAnsi="Times New Roman" w:cs="Times New Roman"/>
          <w:sz w:val="28"/>
          <w:szCs w:val="28"/>
        </w:rPr>
      </w:pPr>
      <w:r>
        <w:rPr>
          <w:rFonts w:ascii="Times New Roman" w:hAnsi="Times New Roman" w:cs="Times New Roman"/>
          <w:sz w:val="28"/>
          <w:szCs w:val="28"/>
        </w:rPr>
        <w:t>Рис. 3.22.</w:t>
      </w:r>
      <w:r w:rsidRPr="00D412A2">
        <w:rPr>
          <w:rFonts w:ascii="Times New Roman" w:hAnsi="Times New Roman" w:cs="Times New Roman"/>
          <w:sz w:val="28"/>
          <w:szCs w:val="28"/>
        </w:rPr>
        <w:t xml:space="preserve"> Залежність втрат електричної енергії під час увімкнення С</w:t>
      </w:r>
      <w:r w:rsidR="009538FF">
        <w:rPr>
          <w:rFonts w:ascii="Times New Roman" w:hAnsi="Times New Roman" w:cs="Times New Roman"/>
          <w:sz w:val="28"/>
          <w:szCs w:val="28"/>
        </w:rPr>
        <w:t>П</w:t>
      </w:r>
      <w:r w:rsidRPr="00D412A2">
        <w:rPr>
          <w:rFonts w:ascii="Times New Roman" w:hAnsi="Times New Roman" w:cs="Times New Roman"/>
          <w:sz w:val="28"/>
          <w:szCs w:val="28"/>
        </w:rPr>
        <w:t xml:space="preserve"> від рівня </w:t>
      </w:r>
      <w:proofErr w:type="spellStart"/>
      <w:r w:rsidRPr="00D412A2">
        <w:rPr>
          <w:rFonts w:ascii="Times New Roman" w:hAnsi="Times New Roman" w:cs="Times New Roman"/>
          <w:sz w:val="28"/>
          <w:szCs w:val="28"/>
        </w:rPr>
        <w:t>несиметрії</w:t>
      </w:r>
      <w:proofErr w:type="spellEnd"/>
      <w:r w:rsidRPr="00D412A2">
        <w:rPr>
          <w:rFonts w:ascii="Times New Roman" w:hAnsi="Times New Roman" w:cs="Times New Roman"/>
          <w:sz w:val="28"/>
          <w:szCs w:val="28"/>
        </w:rPr>
        <w:t xml:space="preserve"> (для трифазного симетричного та трифазного навантаження)</w:t>
      </w:r>
    </w:p>
    <w:p w:rsidR="00DA2632" w:rsidRPr="00560098" w:rsidRDefault="00DA2632" w:rsidP="00DA263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Для досліду (рис. 3.22</w:t>
      </w:r>
      <w:r w:rsidRPr="00560098">
        <w:rPr>
          <w:rFonts w:ascii="Times New Roman" w:hAnsi="Times New Roman" w:cs="Times New Roman"/>
          <w:sz w:val="28"/>
          <w:szCs w:val="28"/>
        </w:rPr>
        <w:t xml:space="preserve">), де змінювалося навантаження в трьох фазах за максимального рівня </w:t>
      </w:r>
      <w:proofErr w:type="spellStart"/>
      <w:r w:rsidRPr="00560098">
        <w:rPr>
          <w:rFonts w:ascii="Times New Roman" w:hAnsi="Times New Roman" w:cs="Times New Roman"/>
          <w:sz w:val="28"/>
          <w:szCs w:val="28"/>
        </w:rPr>
        <w:t>несиметрії</w:t>
      </w:r>
      <w:proofErr w:type="spellEnd"/>
      <w:r w:rsidRPr="00560098">
        <w:rPr>
          <w:rFonts w:ascii="Times New Roman" w:hAnsi="Times New Roman" w:cs="Times New Roman"/>
          <w:sz w:val="28"/>
          <w:szCs w:val="28"/>
        </w:rPr>
        <w:t>, втрати знизилися на 2 %.</w:t>
      </w:r>
    </w:p>
    <w:p w:rsidR="00DA2632" w:rsidRPr="00560098" w:rsidRDefault="00DA2632" w:rsidP="00DA2632">
      <w:pPr>
        <w:spacing w:after="0" w:line="360" w:lineRule="auto"/>
        <w:ind w:firstLine="567"/>
        <w:jc w:val="both"/>
        <w:rPr>
          <w:rFonts w:ascii="Times New Roman" w:hAnsi="Times New Roman" w:cs="Times New Roman"/>
          <w:sz w:val="28"/>
          <w:szCs w:val="28"/>
        </w:rPr>
      </w:pPr>
      <w:r w:rsidRPr="00560098">
        <w:rPr>
          <w:rFonts w:ascii="Times New Roman" w:hAnsi="Times New Roman" w:cs="Times New Roman"/>
          <w:sz w:val="28"/>
          <w:szCs w:val="28"/>
        </w:rPr>
        <w:t xml:space="preserve">У результаті практичних експериментів вдалося отримати значення коефіцієнта втрат від </w:t>
      </w:r>
      <w:proofErr w:type="spellStart"/>
      <w:r w:rsidRPr="00560098">
        <w:rPr>
          <w:rFonts w:ascii="Times New Roman" w:hAnsi="Times New Roman" w:cs="Times New Roman"/>
          <w:sz w:val="28"/>
          <w:szCs w:val="28"/>
        </w:rPr>
        <w:t>несиметрії</w:t>
      </w:r>
      <w:proofErr w:type="spellEnd"/>
      <w:r w:rsidRPr="00560098">
        <w:rPr>
          <w:rFonts w:ascii="Times New Roman" w:hAnsi="Times New Roman" w:cs="Times New Roman"/>
          <w:sz w:val="28"/>
          <w:szCs w:val="28"/>
        </w:rPr>
        <w:t xml:space="preserve">, коефіцієнтів </w:t>
      </w:r>
      <w:proofErr w:type="spellStart"/>
      <w:r w:rsidRPr="00560098">
        <w:rPr>
          <w:rFonts w:ascii="Times New Roman" w:hAnsi="Times New Roman" w:cs="Times New Roman"/>
          <w:sz w:val="28"/>
          <w:szCs w:val="28"/>
        </w:rPr>
        <w:t>несиметрії</w:t>
      </w:r>
      <w:proofErr w:type="spellEnd"/>
      <w:r w:rsidRPr="00560098">
        <w:rPr>
          <w:rFonts w:ascii="Times New Roman" w:hAnsi="Times New Roman" w:cs="Times New Roman"/>
          <w:sz w:val="28"/>
          <w:szCs w:val="28"/>
        </w:rPr>
        <w:t xml:space="preserve"> напруг і струмів за зворотною та нульовою послідовностями, а також значення</w:t>
      </w:r>
      <w:r>
        <w:rPr>
          <w:rFonts w:ascii="Times New Roman" w:hAnsi="Times New Roman" w:cs="Times New Roman"/>
          <w:sz w:val="28"/>
          <w:szCs w:val="28"/>
        </w:rPr>
        <w:t xml:space="preserve"> втрат електричної енергії</w:t>
      </w:r>
      <w:r w:rsidRPr="00560098">
        <w:rPr>
          <w:rFonts w:ascii="Times New Roman" w:hAnsi="Times New Roman" w:cs="Times New Roman"/>
          <w:sz w:val="28"/>
          <w:szCs w:val="28"/>
        </w:rPr>
        <w:t>.</w:t>
      </w:r>
    </w:p>
    <w:p w:rsidR="00DA2632" w:rsidRPr="00560098" w:rsidRDefault="00DA2632" w:rsidP="00DA2632">
      <w:pPr>
        <w:spacing w:after="0" w:line="360" w:lineRule="auto"/>
        <w:ind w:firstLine="567"/>
        <w:jc w:val="both"/>
        <w:rPr>
          <w:rFonts w:ascii="Times New Roman" w:hAnsi="Times New Roman" w:cs="Times New Roman"/>
          <w:sz w:val="28"/>
          <w:szCs w:val="28"/>
        </w:rPr>
      </w:pPr>
      <w:r w:rsidRPr="00560098">
        <w:rPr>
          <w:rFonts w:ascii="Times New Roman" w:hAnsi="Times New Roman" w:cs="Times New Roman"/>
          <w:sz w:val="28"/>
          <w:szCs w:val="28"/>
        </w:rPr>
        <w:t>Для порівняння отриманих результатів лабораторного експерименту з теоретичними даними необхідно враховувати ідентичні умови дослідів для кожного експерименту.</w:t>
      </w:r>
    </w:p>
    <w:p w:rsidR="00DA2632" w:rsidRDefault="00DA2632" w:rsidP="00DA263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На рис. 3.23 </w:t>
      </w:r>
      <w:r w:rsidR="002B6323">
        <w:rPr>
          <w:rFonts w:ascii="Times New Roman" w:hAnsi="Times New Roman" w:cs="Times New Roman"/>
          <w:sz w:val="28"/>
          <w:szCs w:val="28"/>
        </w:rPr>
        <w:t>–</w:t>
      </w:r>
      <w:r>
        <w:rPr>
          <w:rFonts w:ascii="Times New Roman" w:hAnsi="Times New Roman" w:cs="Times New Roman"/>
          <w:sz w:val="28"/>
          <w:szCs w:val="28"/>
        </w:rPr>
        <w:t xml:space="preserve"> 3.25</w:t>
      </w:r>
      <w:r w:rsidRPr="00560098">
        <w:rPr>
          <w:rFonts w:ascii="Times New Roman" w:hAnsi="Times New Roman" w:cs="Times New Roman"/>
          <w:sz w:val="28"/>
          <w:szCs w:val="28"/>
        </w:rPr>
        <w:t xml:space="preserve"> наведено графіки результатів теоретичного та експериментального дослідження зниження втрат електричної енергії під час увімкнення С</w:t>
      </w:r>
      <w:r w:rsidR="009538FF">
        <w:rPr>
          <w:rFonts w:ascii="Times New Roman" w:hAnsi="Times New Roman" w:cs="Times New Roman"/>
          <w:sz w:val="28"/>
          <w:szCs w:val="28"/>
        </w:rPr>
        <w:t>П</w:t>
      </w:r>
      <w:r w:rsidRPr="00560098">
        <w:rPr>
          <w:rFonts w:ascii="Times New Roman" w:hAnsi="Times New Roman" w:cs="Times New Roman"/>
          <w:sz w:val="28"/>
          <w:szCs w:val="28"/>
        </w:rPr>
        <w:t xml:space="preserve"> від рівня </w:t>
      </w:r>
      <w:proofErr w:type="spellStart"/>
      <w:r w:rsidRPr="00560098">
        <w:rPr>
          <w:rFonts w:ascii="Times New Roman" w:hAnsi="Times New Roman" w:cs="Times New Roman"/>
          <w:sz w:val="28"/>
          <w:szCs w:val="28"/>
        </w:rPr>
        <w:t>несиметрії</w:t>
      </w:r>
      <w:proofErr w:type="spellEnd"/>
      <w:r w:rsidRPr="00560098">
        <w:rPr>
          <w:rFonts w:ascii="Times New Roman" w:hAnsi="Times New Roman" w:cs="Times New Roman"/>
          <w:sz w:val="28"/>
          <w:szCs w:val="28"/>
        </w:rPr>
        <w:t>.</w:t>
      </w: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7"/>
        <w:gridCol w:w="6504"/>
      </w:tblGrid>
      <w:tr w:rsidR="00DA2632" w:rsidTr="00DA2632">
        <w:trPr>
          <w:cantSplit/>
          <w:trHeight w:val="1134"/>
          <w:jc w:val="center"/>
        </w:trPr>
        <w:tc>
          <w:tcPr>
            <w:tcW w:w="567" w:type="dxa"/>
            <w:vMerge w:val="restart"/>
            <w:textDirection w:val="btLr"/>
          </w:tcPr>
          <w:p w:rsidR="00DA2632" w:rsidRDefault="00DA2632" w:rsidP="00DA2632">
            <w:pPr>
              <w:ind w:left="113" w:right="113"/>
              <w:jc w:val="center"/>
              <w:rPr>
                <w:rFonts w:ascii="Times New Roman" w:hAnsi="Times New Roman" w:cs="Times New Roman"/>
                <w:sz w:val="28"/>
                <w:szCs w:val="28"/>
              </w:rPr>
            </w:pPr>
            <w:r w:rsidRPr="000D22CE">
              <w:rPr>
                <w:rFonts w:ascii="Times New Roman" w:hAnsi="Times New Roman" w:cs="Times New Roman"/>
                <w:sz w:val="28"/>
                <w:szCs w:val="28"/>
              </w:rPr>
              <w:lastRenderedPageBreak/>
              <w:t xml:space="preserve">Втрати електроенергії, </w:t>
            </w:r>
            <w:r w:rsidRPr="000D22CE">
              <w:rPr>
                <w:rFonts w:ascii="Cambria Math" w:hAnsi="Cambria Math" w:cs="Cambria Math"/>
                <w:sz w:val="28"/>
                <w:szCs w:val="28"/>
              </w:rPr>
              <w:t>𝛥</w:t>
            </w:r>
            <w:r w:rsidRPr="000D22CE">
              <w:rPr>
                <w:rFonts w:ascii="Times New Roman" w:hAnsi="Times New Roman" w:cs="Times New Roman"/>
                <w:sz w:val="28"/>
                <w:szCs w:val="28"/>
              </w:rPr>
              <w:t>Р, %</w:t>
            </w:r>
          </w:p>
        </w:tc>
        <w:tc>
          <w:tcPr>
            <w:tcW w:w="6504" w:type="dxa"/>
          </w:tcPr>
          <w:p w:rsidR="00DA2632" w:rsidRPr="00397666" w:rsidRDefault="00DA2632" w:rsidP="00DA2632">
            <w:pPr>
              <w:spacing w:line="360" w:lineRule="auto"/>
              <w:jc w:val="center"/>
              <w:rPr>
                <w:rFonts w:ascii="Times New Roman" w:hAnsi="Times New Roman" w:cs="Times New Roman"/>
                <w:sz w:val="28"/>
                <w:szCs w:val="28"/>
              </w:rPr>
            </w:pPr>
            <w:r>
              <w:rPr>
                <w:noProof/>
                <w:lang w:eastAsia="uk-UA"/>
              </w:rPr>
              <w:drawing>
                <wp:inline distT="0" distB="0" distL="0" distR="0">
                  <wp:extent cx="3476308" cy="2966354"/>
                  <wp:effectExtent l="0" t="0" r="0" b="5715"/>
                  <wp:docPr id="142"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print"/>
                          <a:stretch>
                            <a:fillRect/>
                          </a:stretch>
                        </pic:blipFill>
                        <pic:spPr>
                          <a:xfrm>
                            <a:off x="0" y="0"/>
                            <a:ext cx="3497809" cy="2984701"/>
                          </a:xfrm>
                          <a:prstGeom prst="rect">
                            <a:avLst/>
                          </a:prstGeom>
                        </pic:spPr>
                      </pic:pic>
                    </a:graphicData>
                  </a:graphic>
                </wp:inline>
              </w:drawing>
            </w:r>
          </w:p>
        </w:tc>
      </w:tr>
      <w:tr w:rsidR="00DA2632" w:rsidTr="00DA2632">
        <w:trPr>
          <w:cantSplit/>
          <w:trHeight w:val="459"/>
          <w:jc w:val="center"/>
        </w:trPr>
        <w:tc>
          <w:tcPr>
            <w:tcW w:w="567" w:type="dxa"/>
            <w:vMerge/>
            <w:textDirection w:val="btLr"/>
          </w:tcPr>
          <w:p w:rsidR="00DA2632" w:rsidRDefault="00DA2632" w:rsidP="00DA2632">
            <w:pPr>
              <w:spacing w:line="360" w:lineRule="auto"/>
              <w:ind w:left="113" w:right="113"/>
              <w:jc w:val="both"/>
              <w:rPr>
                <w:rFonts w:ascii="Times New Roman" w:hAnsi="Times New Roman" w:cs="Times New Roman"/>
                <w:sz w:val="28"/>
                <w:szCs w:val="28"/>
              </w:rPr>
            </w:pPr>
          </w:p>
        </w:tc>
        <w:tc>
          <w:tcPr>
            <w:tcW w:w="6504" w:type="dxa"/>
          </w:tcPr>
          <w:p w:rsidR="00DA2632" w:rsidRDefault="00DA2632" w:rsidP="00DA2632">
            <w:pPr>
              <w:spacing w:line="360" w:lineRule="auto"/>
              <w:jc w:val="center"/>
              <w:rPr>
                <w:rFonts w:ascii="Times New Roman" w:hAnsi="Times New Roman" w:cs="Times New Roman"/>
                <w:sz w:val="28"/>
                <w:szCs w:val="28"/>
              </w:rPr>
            </w:pPr>
            <w:r w:rsidRPr="00B07BE6">
              <w:rPr>
                <w:rFonts w:ascii="Times New Roman" w:hAnsi="Times New Roman" w:cs="Times New Roman"/>
                <w:sz w:val="28"/>
                <w:szCs w:val="28"/>
              </w:rPr>
              <w:t xml:space="preserve">Коефіцієнт </w:t>
            </w:r>
            <w:proofErr w:type="spellStart"/>
            <w:r w:rsidRPr="00B07BE6">
              <w:rPr>
                <w:rFonts w:ascii="Times New Roman" w:hAnsi="Times New Roman" w:cs="Times New Roman"/>
                <w:sz w:val="28"/>
                <w:szCs w:val="28"/>
              </w:rPr>
              <w:t>несиметрії</w:t>
            </w:r>
            <w:proofErr w:type="spellEnd"/>
            <w:r w:rsidRPr="00B07BE6">
              <w:rPr>
                <w:rFonts w:ascii="Times New Roman" w:hAnsi="Times New Roman" w:cs="Times New Roman"/>
                <w:sz w:val="28"/>
                <w:szCs w:val="28"/>
              </w:rPr>
              <w:t xml:space="preserve">, </w:t>
            </w:r>
            <w:proofErr w:type="spellStart"/>
            <w:r w:rsidRPr="00B07BE6">
              <w:rPr>
                <w:rFonts w:ascii="Times New Roman" w:hAnsi="Times New Roman" w:cs="Times New Roman"/>
                <w:sz w:val="28"/>
                <w:szCs w:val="28"/>
              </w:rPr>
              <w:t>К</w:t>
            </w:r>
            <w:r w:rsidRPr="009538FF">
              <w:rPr>
                <w:rFonts w:ascii="Times New Roman" w:hAnsi="Times New Roman" w:cs="Times New Roman"/>
                <w:sz w:val="28"/>
                <w:szCs w:val="28"/>
                <w:vertAlign w:val="subscript"/>
              </w:rPr>
              <w:t>нес</w:t>
            </w:r>
            <w:proofErr w:type="spellEnd"/>
          </w:p>
        </w:tc>
      </w:tr>
    </w:tbl>
    <w:p w:rsidR="00DA2632" w:rsidRDefault="00DA2632" w:rsidP="002B632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Рис. 3.23.</w:t>
      </w:r>
      <w:r w:rsidRPr="00287750">
        <w:rPr>
          <w:rFonts w:ascii="Times New Roman" w:hAnsi="Times New Roman" w:cs="Times New Roman"/>
          <w:sz w:val="28"/>
          <w:szCs w:val="28"/>
        </w:rPr>
        <w:t xml:space="preserve"> Порівняння теоретичних та експериментальних даних зниження втрат електричної енер</w:t>
      </w:r>
      <w:r>
        <w:rPr>
          <w:rFonts w:ascii="Times New Roman" w:hAnsi="Times New Roman" w:cs="Times New Roman"/>
          <w:sz w:val="28"/>
          <w:szCs w:val="28"/>
        </w:rPr>
        <w:t>гії при ввімкненні С</w:t>
      </w:r>
      <w:r w:rsidR="009538FF">
        <w:rPr>
          <w:rFonts w:ascii="Times New Roman" w:hAnsi="Times New Roman" w:cs="Times New Roman"/>
          <w:sz w:val="28"/>
          <w:szCs w:val="28"/>
        </w:rPr>
        <w:t>П</w:t>
      </w:r>
      <w:r>
        <w:rPr>
          <w:rFonts w:ascii="Times New Roman" w:hAnsi="Times New Roman" w:cs="Times New Roman"/>
          <w:sz w:val="28"/>
          <w:szCs w:val="28"/>
        </w:rPr>
        <w:t xml:space="preserve"> від рівня </w:t>
      </w:r>
      <w:proofErr w:type="spellStart"/>
      <w:r w:rsidRPr="00287750">
        <w:rPr>
          <w:rFonts w:ascii="Times New Roman" w:hAnsi="Times New Roman" w:cs="Times New Roman"/>
          <w:sz w:val="28"/>
          <w:szCs w:val="28"/>
        </w:rPr>
        <w:t>несиметрії</w:t>
      </w:r>
      <w:proofErr w:type="spellEnd"/>
      <w:r w:rsidRPr="00287750">
        <w:rPr>
          <w:rFonts w:ascii="Times New Roman" w:hAnsi="Times New Roman" w:cs="Times New Roman"/>
          <w:sz w:val="28"/>
          <w:szCs w:val="28"/>
        </w:rPr>
        <w:t xml:space="preserve"> (для трифазного симетричного й однофазного навантаження)</w:t>
      </w:r>
      <w:r>
        <w:rPr>
          <w:rFonts w:ascii="Times New Roman" w:hAnsi="Times New Roman" w:cs="Times New Roman"/>
          <w:sz w:val="28"/>
          <w:szCs w:val="28"/>
        </w:rPr>
        <w:t>.</w:t>
      </w: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09"/>
        <w:gridCol w:w="6231"/>
      </w:tblGrid>
      <w:tr w:rsidR="00DA2632" w:rsidTr="00DA2632">
        <w:trPr>
          <w:cantSplit/>
          <w:trHeight w:val="1134"/>
          <w:jc w:val="center"/>
        </w:trPr>
        <w:tc>
          <w:tcPr>
            <w:tcW w:w="709" w:type="dxa"/>
            <w:vMerge w:val="restart"/>
            <w:textDirection w:val="btLr"/>
          </w:tcPr>
          <w:p w:rsidR="00DA2632" w:rsidRDefault="00DA2632" w:rsidP="00DA2632">
            <w:pPr>
              <w:ind w:left="113" w:right="113"/>
              <w:jc w:val="center"/>
              <w:rPr>
                <w:rFonts w:ascii="Times New Roman" w:hAnsi="Times New Roman" w:cs="Times New Roman"/>
                <w:sz w:val="28"/>
                <w:szCs w:val="28"/>
              </w:rPr>
            </w:pPr>
            <w:r w:rsidRPr="000D22CE">
              <w:rPr>
                <w:rFonts w:ascii="Times New Roman" w:hAnsi="Times New Roman" w:cs="Times New Roman"/>
                <w:sz w:val="28"/>
                <w:szCs w:val="28"/>
              </w:rPr>
              <w:t xml:space="preserve">Втрати електроенергії, </w:t>
            </w:r>
            <w:r w:rsidRPr="000D22CE">
              <w:rPr>
                <w:rFonts w:ascii="Cambria Math" w:hAnsi="Cambria Math" w:cs="Cambria Math"/>
                <w:sz w:val="28"/>
                <w:szCs w:val="28"/>
              </w:rPr>
              <w:t>𝛥</w:t>
            </w:r>
            <w:r w:rsidRPr="000D22CE">
              <w:rPr>
                <w:rFonts w:ascii="Times New Roman" w:hAnsi="Times New Roman" w:cs="Times New Roman"/>
                <w:sz w:val="28"/>
                <w:szCs w:val="28"/>
              </w:rPr>
              <w:t>Р, %</w:t>
            </w:r>
          </w:p>
        </w:tc>
        <w:tc>
          <w:tcPr>
            <w:tcW w:w="6231" w:type="dxa"/>
          </w:tcPr>
          <w:p w:rsidR="00DA2632" w:rsidRPr="00397666" w:rsidRDefault="00DA2632" w:rsidP="00DA2632">
            <w:pPr>
              <w:spacing w:line="360" w:lineRule="auto"/>
              <w:rPr>
                <w:rFonts w:ascii="Times New Roman" w:hAnsi="Times New Roman" w:cs="Times New Roman"/>
                <w:sz w:val="28"/>
                <w:szCs w:val="28"/>
              </w:rPr>
            </w:pPr>
            <w:r>
              <w:rPr>
                <w:noProof/>
                <w:lang w:eastAsia="uk-UA"/>
              </w:rPr>
              <w:drawing>
                <wp:inline distT="0" distB="0" distL="0" distR="0">
                  <wp:extent cx="3819525" cy="3355786"/>
                  <wp:effectExtent l="0" t="0" r="0" b="0"/>
                  <wp:docPr id="14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stretch>
                            <a:fillRect/>
                          </a:stretch>
                        </pic:blipFill>
                        <pic:spPr>
                          <a:xfrm>
                            <a:off x="0" y="0"/>
                            <a:ext cx="3834994" cy="3369377"/>
                          </a:xfrm>
                          <a:prstGeom prst="rect">
                            <a:avLst/>
                          </a:prstGeom>
                        </pic:spPr>
                      </pic:pic>
                    </a:graphicData>
                  </a:graphic>
                </wp:inline>
              </w:drawing>
            </w:r>
          </w:p>
        </w:tc>
      </w:tr>
      <w:tr w:rsidR="00DA2632" w:rsidTr="00DA2632">
        <w:trPr>
          <w:cantSplit/>
          <w:trHeight w:val="459"/>
          <w:jc w:val="center"/>
        </w:trPr>
        <w:tc>
          <w:tcPr>
            <w:tcW w:w="709" w:type="dxa"/>
            <w:vMerge/>
            <w:textDirection w:val="btLr"/>
          </w:tcPr>
          <w:p w:rsidR="00DA2632" w:rsidRDefault="00DA2632" w:rsidP="00DA2632">
            <w:pPr>
              <w:spacing w:line="360" w:lineRule="auto"/>
              <w:ind w:left="113" w:right="113"/>
              <w:jc w:val="both"/>
              <w:rPr>
                <w:rFonts w:ascii="Times New Roman" w:hAnsi="Times New Roman" w:cs="Times New Roman"/>
                <w:sz w:val="28"/>
                <w:szCs w:val="28"/>
              </w:rPr>
            </w:pPr>
          </w:p>
        </w:tc>
        <w:tc>
          <w:tcPr>
            <w:tcW w:w="6231" w:type="dxa"/>
          </w:tcPr>
          <w:p w:rsidR="00DA2632" w:rsidRDefault="00DA2632" w:rsidP="00DA2632">
            <w:pPr>
              <w:spacing w:line="360" w:lineRule="auto"/>
              <w:jc w:val="center"/>
              <w:rPr>
                <w:rFonts w:ascii="Times New Roman" w:hAnsi="Times New Roman" w:cs="Times New Roman"/>
                <w:sz w:val="28"/>
                <w:szCs w:val="28"/>
              </w:rPr>
            </w:pPr>
            <w:r w:rsidRPr="00B07BE6">
              <w:rPr>
                <w:rFonts w:ascii="Times New Roman" w:hAnsi="Times New Roman" w:cs="Times New Roman"/>
                <w:sz w:val="28"/>
                <w:szCs w:val="28"/>
              </w:rPr>
              <w:t xml:space="preserve">Коефіцієнт </w:t>
            </w:r>
            <w:proofErr w:type="spellStart"/>
            <w:r w:rsidRPr="00B07BE6">
              <w:rPr>
                <w:rFonts w:ascii="Times New Roman" w:hAnsi="Times New Roman" w:cs="Times New Roman"/>
                <w:sz w:val="28"/>
                <w:szCs w:val="28"/>
              </w:rPr>
              <w:t>несиметрії</w:t>
            </w:r>
            <w:proofErr w:type="spellEnd"/>
            <w:r w:rsidRPr="00B07BE6">
              <w:rPr>
                <w:rFonts w:ascii="Times New Roman" w:hAnsi="Times New Roman" w:cs="Times New Roman"/>
                <w:sz w:val="28"/>
                <w:szCs w:val="28"/>
              </w:rPr>
              <w:t xml:space="preserve">, </w:t>
            </w:r>
            <w:proofErr w:type="spellStart"/>
            <w:r w:rsidRPr="00B07BE6">
              <w:rPr>
                <w:rFonts w:ascii="Times New Roman" w:hAnsi="Times New Roman" w:cs="Times New Roman"/>
                <w:sz w:val="28"/>
                <w:szCs w:val="28"/>
              </w:rPr>
              <w:t>К</w:t>
            </w:r>
            <w:r w:rsidRPr="009538FF">
              <w:rPr>
                <w:rFonts w:ascii="Times New Roman" w:hAnsi="Times New Roman" w:cs="Times New Roman"/>
                <w:sz w:val="28"/>
                <w:szCs w:val="28"/>
                <w:vertAlign w:val="subscript"/>
              </w:rPr>
              <w:t>нес</w:t>
            </w:r>
            <w:proofErr w:type="spellEnd"/>
          </w:p>
        </w:tc>
      </w:tr>
    </w:tbl>
    <w:p w:rsidR="00DA2632" w:rsidRDefault="00DA2632" w:rsidP="009538FF">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Рис. 3.24.</w:t>
      </w:r>
      <w:r w:rsidRPr="00F60E1A">
        <w:rPr>
          <w:rFonts w:ascii="Times New Roman" w:hAnsi="Times New Roman" w:cs="Times New Roman"/>
          <w:sz w:val="28"/>
          <w:szCs w:val="28"/>
        </w:rPr>
        <w:t xml:space="preserve"> Порівняння теоретичних та експериментальних даних зниження втрат електричної енергії при ввімкненні С</w:t>
      </w:r>
      <w:r w:rsidR="009538FF">
        <w:rPr>
          <w:rFonts w:ascii="Times New Roman" w:hAnsi="Times New Roman" w:cs="Times New Roman"/>
          <w:sz w:val="28"/>
          <w:szCs w:val="28"/>
        </w:rPr>
        <w:t>П</w:t>
      </w:r>
      <w:r w:rsidRPr="00F60E1A">
        <w:rPr>
          <w:rFonts w:ascii="Times New Roman" w:hAnsi="Times New Roman" w:cs="Times New Roman"/>
          <w:sz w:val="28"/>
          <w:szCs w:val="28"/>
        </w:rPr>
        <w:t xml:space="preserve"> від рівня</w:t>
      </w:r>
      <w:r w:rsidR="009538FF">
        <w:rPr>
          <w:rFonts w:ascii="Times New Roman" w:hAnsi="Times New Roman" w:cs="Times New Roman"/>
          <w:sz w:val="28"/>
          <w:szCs w:val="28"/>
        </w:rPr>
        <w:t xml:space="preserve"> </w:t>
      </w:r>
      <w:proofErr w:type="spellStart"/>
      <w:r w:rsidRPr="00F60E1A">
        <w:rPr>
          <w:rFonts w:ascii="Times New Roman" w:hAnsi="Times New Roman" w:cs="Times New Roman"/>
          <w:sz w:val="28"/>
          <w:szCs w:val="28"/>
        </w:rPr>
        <w:t>несиметрії</w:t>
      </w:r>
      <w:proofErr w:type="spellEnd"/>
      <w:r w:rsidRPr="00F60E1A">
        <w:rPr>
          <w:rFonts w:ascii="Times New Roman" w:hAnsi="Times New Roman" w:cs="Times New Roman"/>
          <w:sz w:val="28"/>
          <w:szCs w:val="28"/>
        </w:rPr>
        <w:t xml:space="preserve"> (для трифазного симетричного і двофазного навантаження)</w:t>
      </w:r>
      <w:r>
        <w:rPr>
          <w:rFonts w:ascii="Times New Roman" w:hAnsi="Times New Roman" w:cs="Times New Roman"/>
          <w:sz w:val="28"/>
          <w:szCs w:val="28"/>
        </w:rPr>
        <w:t>.</w:t>
      </w:r>
    </w:p>
    <w:tbl>
      <w:tblPr>
        <w:tblStyle w:val="a7"/>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709"/>
        <w:gridCol w:w="6006"/>
      </w:tblGrid>
      <w:tr w:rsidR="00DA2632" w:rsidTr="00DA2632">
        <w:trPr>
          <w:cantSplit/>
          <w:trHeight w:val="1134"/>
          <w:jc w:val="center"/>
        </w:trPr>
        <w:tc>
          <w:tcPr>
            <w:tcW w:w="709" w:type="dxa"/>
            <w:vMerge w:val="restart"/>
            <w:textDirection w:val="btLr"/>
          </w:tcPr>
          <w:p w:rsidR="00DA2632" w:rsidRDefault="00DA2632" w:rsidP="00DA2632">
            <w:pPr>
              <w:ind w:left="113" w:right="113"/>
              <w:jc w:val="center"/>
              <w:rPr>
                <w:rFonts w:ascii="Times New Roman" w:hAnsi="Times New Roman" w:cs="Times New Roman"/>
                <w:sz w:val="28"/>
                <w:szCs w:val="28"/>
              </w:rPr>
            </w:pPr>
            <w:r w:rsidRPr="000D22CE">
              <w:rPr>
                <w:rFonts w:ascii="Times New Roman" w:hAnsi="Times New Roman" w:cs="Times New Roman"/>
                <w:sz w:val="28"/>
                <w:szCs w:val="28"/>
              </w:rPr>
              <w:lastRenderedPageBreak/>
              <w:t xml:space="preserve">Втрати електроенергії, </w:t>
            </w:r>
            <w:r w:rsidRPr="000D22CE">
              <w:rPr>
                <w:rFonts w:ascii="Cambria Math" w:hAnsi="Cambria Math" w:cs="Cambria Math"/>
                <w:sz w:val="28"/>
                <w:szCs w:val="28"/>
              </w:rPr>
              <w:t>𝛥</w:t>
            </w:r>
            <w:r w:rsidRPr="000D22CE">
              <w:rPr>
                <w:rFonts w:ascii="Times New Roman" w:hAnsi="Times New Roman" w:cs="Times New Roman"/>
                <w:sz w:val="28"/>
                <w:szCs w:val="28"/>
              </w:rPr>
              <w:t>Р, %</w:t>
            </w:r>
          </w:p>
        </w:tc>
        <w:tc>
          <w:tcPr>
            <w:tcW w:w="6006" w:type="dxa"/>
          </w:tcPr>
          <w:p w:rsidR="00DA2632" w:rsidRPr="00397666" w:rsidRDefault="00DA2632" w:rsidP="00DA2632">
            <w:pPr>
              <w:spacing w:line="360" w:lineRule="auto"/>
              <w:rPr>
                <w:rFonts w:ascii="Times New Roman" w:hAnsi="Times New Roman" w:cs="Times New Roman"/>
                <w:sz w:val="28"/>
                <w:szCs w:val="28"/>
              </w:rPr>
            </w:pPr>
            <w:r>
              <w:rPr>
                <w:noProof/>
                <w:lang w:eastAsia="uk-UA"/>
              </w:rPr>
              <w:drawing>
                <wp:inline distT="0" distB="0" distL="0" distR="0">
                  <wp:extent cx="3676650" cy="3235452"/>
                  <wp:effectExtent l="0" t="0" r="0" b="3175"/>
                  <wp:docPr id="144"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stretch>
                            <a:fillRect/>
                          </a:stretch>
                        </pic:blipFill>
                        <pic:spPr>
                          <a:xfrm>
                            <a:off x="0" y="0"/>
                            <a:ext cx="3686212" cy="3243866"/>
                          </a:xfrm>
                          <a:prstGeom prst="rect">
                            <a:avLst/>
                          </a:prstGeom>
                        </pic:spPr>
                      </pic:pic>
                    </a:graphicData>
                  </a:graphic>
                </wp:inline>
              </w:drawing>
            </w:r>
          </w:p>
        </w:tc>
      </w:tr>
      <w:tr w:rsidR="00DA2632" w:rsidTr="00DA2632">
        <w:trPr>
          <w:cantSplit/>
          <w:trHeight w:val="459"/>
          <w:jc w:val="center"/>
        </w:trPr>
        <w:tc>
          <w:tcPr>
            <w:tcW w:w="709" w:type="dxa"/>
            <w:vMerge/>
            <w:textDirection w:val="btLr"/>
          </w:tcPr>
          <w:p w:rsidR="00DA2632" w:rsidRDefault="00DA2632" w:rsidP="00DA2632">
            <w:pPr>
              <w:spacing w:line="360" w:lineRule="auto"/>
              <w:ind w:left="113" w:right="113"/>
              <w:jc w:val="both"/>
              <w:rPr>
                <w:rFonts w:ascii="Times New Roman" w:hAnsi="Times New Roman" w:cs="Times New Roman"/>
                <w:sz w:val="28"/>
                <w:szCs w:val="28"/>
              </w:rPr>
            </w:pPr>
          </w:p>
        </w:tc>
        <w:tc>
          <w:tcPr>
            <w:tcW w:w="6006" w:type="dxa"/>
          </w:tcPr>
          <w:p w:rsidR="00DA2632" w:rsidRDefault="00DA2632" w:rsidP="00DA2632">
            <w:pPr>
              <w:spacing w:line="360" w:lineRule="auto"/>
              <w:jc w:val="center"/>
              <w:rPr>
                <w:rFonts w:ascii="Times New Roman" w:hAnsi="Times New Roman" w:cs="Times New Roman"/>
                <w:sz w:val="28"/>
                <w:szCs w:val="28"/>
              </w:rPr>
            </w:pPr>
            <w:r w:rsidRPr="00B07BE6">
              <w:rPr>
                <w:rFonts w:ascii="Times New Roman" w:hAnsi="Times New Roman" w:cs="Times New Roman"/>
                <w:sz w:val="28"/>
                <w:szCs w:val="28"/>
              </w:rPr>
              <w:t xml:space="preserve">Коефіцієнт </w:t>
            </w:r>
            <w:proofErr w:type="spellStart"/>
            <w:r w:rsidRPr="00B07BE6">
              <w:rPr>
                <w:rFonts w:ascii="Times New Roman" w:hAnsi="Times New Roman" w:cs="Times New Roman"/>
                <w:sz w:val="28"/>
                <w:szCs w:val="28"/>
              </w:rPr>
              <w:t>несиметрії</w:t>
            </w:r>
            <w:proofErr w:type="spellEnd"/>
            <w:r w:rsidRPr="00B07BE6">
              <w:rPr>
                <w:rFonts w:ascii="Times New Roman" w:hAnsi="Times New Roman" w:cs="Times New Roman"/>
                <w:sz w:val="28"/>
                <w:szCs w:val="28"/>
              </w:rPr>
              <w:t xml:space="preserve">, </w:t>
            </w:r>
            <w:proofErr w:type="spellStart"/>
            <w:r w:rsidRPr="00B07BE6">
              <w:rPr>
                <w:rFonts w:ascii="Times New Roman" w:hAnsi="Times New Roman" w:cs="Times New Roman"/>
                <w:sz w:val="28"/>
                <w:szCs w:val="28"/>
              </w:rPr>
              <w:t>К</w:t>
            </w:r>
            <w:r w:rsidRPr="009538FF">
              <w:rPr>
                <w:rFonts w:ascii="Times New Roman" w:hAnsi="Times New Roman" w:cs="Times New Roman"/>
                <w:sz w:val="28"/>
                <w:szCs w:val="28"/>
                <w:vertAlign w:val="subscript"/>
              </w:rPr>
              <w:t>нес</w:t>
            </w:r>
            <w:proofErr w:type="spellEnd"/>
          </w:p>
        </w:tc>
      </w:tr>
    </w:tbl>
    <w:p w:rsidR="00DA2632" w:rsidRDefault="00DA2632" w:rsidP="002B6323">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Рис. 3.25.</w:t>
      </w:r>
      <w:r w:rsidRPr="00725EAC">
        <w:rPr>
          <w:rFonts w:ascii="Times New Roman" w:hAnsi="Times New Roman" w:cs="Times New Roman"/>
          <w:sz w:val="28"/>
          <w:szCs w:val="28"/>
        </w:rPr>
        <w:t xml:space="preserve"> Порівняння теоретичних та експериментальних даних зниження втрат електричної енер</w:t>
      </w:r>
      <w:r>
        <w:rPr>
          <w:rFonts w:ascii="Times New Roman" w:hAnsi="Times New Roman" w:cs="Times New Roman"/>
          <w:sz w:val="28"/>
          <w:szCs w:val="28"/>
        </w:rPr>
        <w:t>гії при ввімкненні С</w:t>
      </w:r>
      <w:r w:rsidR="009538FF">
        <w:rPr>
          <w:rFonts w:ascii="Times New Roman" w:hAnsi="Times New Roman" w:cs="Times New Roman"/>
          <w:sz w:val="28"/>
          <w:szCs w:val="28"/>
        </w:rPr>
        <w:t>П</w:t>
      </w:r>
      <w:r>
        <w:rPr>
          <w:rFonts w:ascii="Times New Roman" w:hAnsi="Times New Roman" w:cs="Times New Roman"/>
          <w:sz w:val="28"/>
          <w:szCs w:val="28"/>
        </w:rPr>
        <w:t xml:space="preserve"> від рівня </w:t>
      </w:r>
      <w:proofErr w:type="spellStart"/>
      <w:r w:rsidRPr="00725EAC">
        <w:rPr>
          <w:rFonts w:ascii="Times New Roman" w:hAnsi="Times New Roman" w:cs="Times New Roman"/>
          <w:sz w:val="28"/>
          <w:szCs w:val="28"/>
        </w:rPr>
        <w:t>несиметрії</w:t>
      </w:r>
      <w:proofErr w:type="spellEnd"/>
      <w:r w:rsidRPr="00725EAC">
        <w:rPr>
          <w:rFonts w:ascii="Times New Roman" w:hAnsi="Times New Roman" w:cs="Times New Roman"/>
          <w:sz w:val="28"/>
          <w:szCs w:val="28"/>
        </w:rPr>
        <w:t xml:space="preserve"> (для трифазного симетричного і трифазного навантаження)</w:t>
      </w:r>
      <w:r>
        <w:rPr>
          <w:rFonts w:ascii="Times New Roman" w:hAnsi="Times New Roman" w:cs="Times New Roman"/>
          <w:sz w:val="28"/>
          <w:szCs w:val="28"/>
        </w:rPr>
        <w:t>.</w:t>
      </w:r>
    </w:p>
    <w:p w:rsidR="00DA2632" w:rsidRPr="00884B20" w:rsidRDefault="00DA2632" w:rsidP="00DA2632">
      <w:pPr>
        <w:spacing w:after="0" w:line="360" w:lineRule="auto"/>
        <w:ind w:firstLine="567"/>
        <w:jc w:val="both"/>
        <w:rPr>
          <w:rFonts w:ascii="Times New Roman" w:hAnsi="Times New Roman" w:cs="Times New Roman"/>
          <w:sz w:val="28"/>
          <w:szCs w:val="28"/>
        </w:rPr>
      </w:pPr>
      <w:r w:rsidRPr="00884B20">
        <w:rPr>
          <w:rFonts w:ascii="Times New Roman" w:hAnsi="Times New Roman" w:cs="Times New Roman"/>
          <w:sz w:val="28"/>
          <w:szCs w:val="28"/>
        </w:rPr>
        <w:t xml:space="preserve">Середній відсоток розбіжності теоретичних та експериментальних даних становить 2,5%, максимальний не перевищує 5%. Це додатково підтверджує працездатність пропонованого регульованого </w:t>
      </w:r>
      <w:proofErr w:type="spellStart"/>
      <w:r w:rsidR="003D7031">
        <w:rPr>
          <w:rFonts w:ascii="Times New Roman" w:hAnsi="Times New Roman" w:cs="Times New Roman"/>
          <w:sz w:val="28"/>
          <w:szCs w:val="28"/>
        </w:rPr>
        <w:t>симетруючого</w:t>
      </w:r>
      <w:proofErr w:type="spellEnd"/>
      <w:r w:rsidRPr="00884B20">
        <w:rPr>
          <w:rFonts w:ascii="Times New Roman" w:hAnsi="Times New Roman" w:cs="Times New Roman"/>
          <w:sz w:val="28"/>
          <w:szCs w:val="28"/>
        </w:rPr>
        <w:t xml:space="preserve"> пристрою та алгоритму його роботи.</w:t>
      </w:r>
    </w:p>
    <w:p w:rsidR="00DA2632" w:rsidRPr="00884B20" w:rsidRDefault="00DA2632" w:rsidP="00DA2632">
      <w:pPr>
        <w:spacing w:after="0" w:line="360" w:lineRule="auto"/>
        <w:ind w:firstLine="567"/>
        <w:jc w:val="both"/>
        <w:rPr>
          <w:rFonts w:ascii="Times New Roman" w:hAnsi="Times New Roman" w:cs="Times New Roman"/>
          <w:sz w:val="28"/>
          <w:szCs w:val="28"/>
        </w:rPr>
      </w:pPr>
      <w:r w:rsidRPr="00884B20">
        <w:rPr>
          <w:rFonts w:ascii="Times New Roman" w:hAnsi="Times New Roman" w:cs="Times New Roman"/>
          <w:sz w:val="28"/>
          <w:szCs w:val="28"/>
        </w:rPr>
        <w:t xml:space="preserve">Проведено експеримент, під час якого було підтверджено працездатність викладеного способу. Лабораторні випробування підтвердили заявлені характеристики пристрою. Регульований </w:t>
      </w:r>
      <w:proofErr w:type="spellStart"/>
      <w:r w:rsidR="003D7031">
        <w:rPr>
          <w:rFonts w:ascii="Times New Roman" w:hAnsi="Times New Roman" w:cs="Times New Roman"/>
          <w:sz w:val="28"/>
          <w:szCs w:val="28"/>
        </w:rPr>
        <w:t>симетруючий</w:t>
      </w:r>
      <w:proofErr w:type="spellEnd"/>
      <w:r w:rsidRPr="00884B20">
        <w:rPr>
          <w:rFonts w:ascii="Times New Roman" w:hAnsi="Times New Roman" w:cs="Times New Roman"/>
          <w:sz w:val="28"/>
          <w:szCs w:val="28"/>
        </w:rPr>
        <w:t xml:space="preserve"> пристрій дає змогу значною мірою знизити втрати електричної енергії в мережі 0,4 кВ і виконати </w:t>
      </w:r>
      <w:proofErr w:type="spellStart"/>
      <w:r w:rsidRPr="00884B20">
        <w:rPr>
          <w:rFonts w:ascii="Times New Roman" w:hAnsi="Times New Roman" w:cs="Times New Roman"/>
          <w:sz w:val="28"/>
          <w:szCs w:val="28"/>
        </w:rPr>
        <w:t>симетрування</w:t>
      </w:r>
      <w:proofErr w:type="spellEnd"/>
      <w:r w:rsidRPr="00884B20">
        <w:rPr>
          <w:rFonts w:ascii="Times New Roman" w:hAnsi="Times New Roman" w:cs="Times New Roman"/>
          <w:sz w:val="28"/>
          <w:szCs w:val="28"/>
        </w:rPr>
        <w:t xml:space="preserve"> струмів і напруг.</w:t>
      </w:r>
    </w:p>
    <w:p w:rsidR="00DA2632" w:rsidRDefault="00DA2632" w:rsidP="00DA2632">
      <w:pPr>
        <w:spacing w:after="0" w:line="360" w:lineRule="auto"/>
        <w:ind w:firstLine="567"/>
        <w:jc w:val="both"/>
        <w:rPr>
          <w:rFonts w:ascii="Times New Roman" w:hAnsi="Times New Roman" w:cs="Times New Roman"/>
          <w:sz w:val="28"/>
          <w:szCs w:val="28"/>
        </w:rPr>
      </w:pPr>
    </w:p>
    <w:p w:rsidR="002B6323" w:rsidRDefault="002B6323" w:rsidP="00DA2632">
      <w:pPr>
        <w:spacing w:after="0" w:line="360" w:lineRule="auto"/>
        <w:ind w:firstLine="567"/>
        <w:jc w:val="both"/>
        <w:rPr>
          <w:rFonts w:ascii="Times New Roman" w:hAnsi="Times New Roman" w:cs="Times New Roman"/>
          <w:sz w:val="28"/>
          <w:szCs w:val="28"/>
        </w:rPr>
      </w:pPr>
    </w:p>
    <w:p w:rsidR="002B6323" w:rsidRDefault="002B6323" w:rsidP="00DA2632">
      <w:pPr>
        <w:spacing w:after="0" w:line="360" w:lineRule="auto"/>
        <w:ind w:firstLine="567"/>
        <w:jc w:val="both"/>
        <w:rPr>
          <w:rFonts w:ascii="Times New Roman" w:hAnsi="Times New Roman" w:cs="Times New Roman"/>
          <w:sz w:val="28"/>
          <w:szCs w:val="28"/>
        </w:rPr>
      </w:pPr>
    </w:p>
    <w:p w:rsidR="002B6323" w:rsidRDefault="002B6323" w:rsidP="00DA2632">
      <w:pPr>
        <w:spacing w:after="0" w:line="360" w:lineRule="auto"/>
        <w:ind w:firstLine="567"/>
        <w:jc w:val="both"/>
        <w:rPr>
          <w:rFonts w:ascii="Times New Roman" w:hAnsi="Times New Roman" w:cs="Times New Roman"/>
          <w:sz w:val="28"/>
          <w:szCs w:val="28"/>
        </w:rPr>
      </w:pPr>
    </w:p>
    <w:p w:rsidR="00DA2632" w:rsidRDefault="00DA2632" w:rsidP="00DA2632">
      <w:pPr>
        <w:spacing w:after="0" w:line="360" w:lineRule="auto"/>
        <w:ind w:firstLine="567"/>
        <w:jc w:val="center"/>
        <w:rPr>
          <w:rFonts w:ascii="Times New Roman" w:hAnsi="Times New Roman" w:cs="Times New Roman"/>
          <w:b/>
          <w:sz w:val="28"/>
          <w:szCs w:val="28"/>
        </w:rPr>
      </w:pPr>
    </w:p>
    <w:p w:rsidR="00DA2632" w:rsidRDefault="00DA2632" w:rsidP="002B6323">
      <w:pPr>
        <w:spacing w:after="0" w:line="360" w:lineRule="auto"/>
        <w:ind w:firstLine="567"/>
        <w:rPr>
          <w:rFonts w:ascii="Times New Roman" w:hAnsi="Times New Roman" w:cs="Times New Roman"/>
          <w:b/>
          <w:sz w:val="28"/>
          <w:szCs w:val="28"/>
        </w:rPr>
      </w:pPr>
      <w:r w:rsidRPr="003D54BE">
        <w:rPr>
          <w:rFonts w:ascii="Times New Roman" w:hAnsi="Times New Roman" w:cs="Times New Roman"/>
          <w:b/>
          <w:sz w:val="28"/>
          <w:szCs w:val="28"/>
        </w:rPr>
        <w:lastRenderedPageBreak/>
        <w:t>Висновки по розділу</w:t>
      </w:r>
    </w:p>
    <w:p w:rsidR="002B6323" w:rsidRDefault="002B6323" w:rsidP="002B6323">
      <w:pPr>
        <w:spacing w:after="0" w:line="360" w:lineRule="auto"/>
        <w:ind w:firstLine="567"/>
        <w:rPr>
          <w:rFonts w:ascii="Times New Roman" w:hAnsi="Times New Roman" w:cs="Times New Roman"/>
          <w:b/>
          <w:sz w:val="28"/>
          <w:szCs w:val="28"/>
        </w:rPr>
      </w:pPr>
    </w:p>
    <w:p w:rsidR="00DA2632" w:rsidRPr="00F616AA" w:rsidRDefault="00DA2632" w:rsidP="00DA263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1. </w:t>
      </w:r>
      <w:r w:rsidRPr="00F616AA">
        <w:rPr>
          <w:rFonts w:ascii="Times New Roman" w:hAnsi="Times New Roman" w:cs="Times New Roman"/>
          <w:sz w:val="28"/>
          <w:szCs w:val="28"/>
        </w:rPr>
        <w:t>Розроблено стенд "Модель трифазної мережі 0,4 кВ із симетричним пристроєм". Проведено експериментальне дослідження несиметричних режимів роботи сільських електричних мереж 0,4 кВ, а також рівня втрат.</w:t>
      </w:r>
    </w:p>
    <w:p w:rsidR="00DA2632" w:rsidRDefault="00DA2632" w:rsidP="00DA2632">
      <w:pPr>
        <w:spacing w:after="0" w:line="36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2. </w:t>
      </w:r>
      <w:r w:rsidRPr="00F616AA">
        <w:rPr>
          <w:rFonts w:ascii="Times New Roman" w:hAnsi="Times New Roman" w:cs="Times New Roman"/>
          <w:sz w:val="28"/>
          <w:szCs w:val="28"/>
        </w:rPr>
        <w:t>Проведені випробування експериментального зразка пристрою регульованого симетричного пристрою повною мірою підтвердили його працездатність.</w:t>
      </w:r>
    </w:p>
    <w:p w:rsidR="00DA2632" w:rsidRDefault="00DA2632" w:rsidP="00DA2632">
      <w:pPr>
        <w:spacing w:after="0" w:line="360" w:lineRule="auto"/>
        <w:ind w:firstLine="567"/>
        <w:jc w:val="both"/>
        <w:rPr>
          <w:rFonts w:ascii="Times New Roman" w:hAnsi="Times New Roman" w:cs="Times New Roman"/>
          <w:sz w:val="28"/>
          <w:szCs w:val="28"/>
        </w:rPr>
      </w:pPr>
      <w:r w:rsidRPr="00C64582">
        <w:rPr>
          <w:rFonts w:ascii="Times New Roman" w:hAnsi="Times New Roman" w:cs="Times New Roman"/>
          <w:sz w:val="28"/>
          <w:szCs w:val="28"/>
        </w:rPr>
        <w:t>3.</w:t>
      </w:r>
      <w:r w:rsidRPr="00C64582">
        <w:rPr>
          <w:rFonts w:ascii="Times New Roman" w:hAnsi="Times New Roman" w:cs="Times New Roman"/>
          <w:sz w:val="28"/>
          <w:szCs w:val="28"/>
        </w:rPr>
        <w:tab/>
        <w:t xml:space="preserve">У результаті лабораторних експериментів було отримано залежності коефіцієнта, коефіцієнтів </w:t>
      </w:r>
      <w:proofErr w:type="spellStart"/>
      <w:r w:rsidRPr="00C64582">
        <w:rPr>
          <w:rFonts w:ascii="Times New Roman" w:hAnsi="Times New Roman" w:cs="Times New Roman"/>
          <w:sz w:val="28"/>
          <w:szCs w:val="28"/>
        </w:rPr>
        <w:t>несиметрії</w:t>
      </w:r>
      <w:proofErr w:type="spellEnd"/>
      <w:r w:rsidRPr="00C64582">
        <w:rPr>
          <w:rFonts w:ascii="Times New Roman" w:hAnsi="Times New Roman" w:cs="Times New Roman"/>
          <w:sz w:val="28"/>
          <w:szCs w:val="28"/>
        </w:rPr>
        <w:t xml:space="preserve"> струмів і напруг, і втрат електричної енергії від коефіцієнта </w:t>
      </w:r>
      <w:proofErr w:type="spellStart"/>
      <w:r w:rsidRPr="00C64582">
        <w:rPr>
          <w:rFonts w:ascii="Times New Roman" w:hAnsi="Times New Roman" w:cs="Times New Roman"/>
          <w:sz w:val="28"/>
          <w:szCs w:val="28"/>
        </w:rPr>
        <w:t>несиметрії</w:t>
      </w:r>
      <w:proofErr w:type="spellEnd"/>
      <w:r w:rsidRPr="00C64582">
        <w:rPr>
          <w:rFonts w:ascii="Times New Roman" w:hAnsi="Times New Roman" w:cs="Times New Roman"/>
          <w:sz w:val="28"/>
          <w:szCs w:val="28"/>
        </w:rPr>
        <w:t xml:space="preserve">. З результатів проведених досліджень випливає, що запропонований пристрій ефективно знижує втрати за різних режимів роботи. Максимальне зниження коефіцієнта втрат </w:t>
      </w:r>
      <w:proofErr w:type="spellStart"/>
      <w:r w:rsidRPr="00C64582">
        <w:rPr>
          <w:rFonts w:ascii="Times New Roman" w:hAnsi="Times New Roman" w:cs="Times New Roman"/>
          <w:sz w:val="28"/>
          <w:szCs w:val="28"/>
        </w:rPr>
        <w:t>Кр</w:t>
      </w:r>
      <w:proofErr w:type="spellEnd"/>
      <w:r w:rsidRPr="00C64582">
        <w:rPr>
          <w:rFonts w:ascii="Times New Roman" w:hAnsi="Times New Roman" w:cs="Times New Roman"/>
          <w:sz w:val="28"/>
          <w:szCs w:val="28"/>
        </w:rPr>
        <w:t xml:space="preserve"> в умовах лабораторного експерименту становить 10,6 %. Відповідність отриманих залежностей із теоретичними дослідженнями підтверджено порівнянням розрахунків. Середній відсоток розбіжності теоретичних та експериментальних даних становить 2,5 %, максимальний не перевищує 5 %.</w:t>
      </w:r>
    </w:p>
    <w:p w:rsidR="009538FF" w:rsidRDefault="009538FF" w:rsidP="00DA2632">
      <w:pPr>
        <w:spacing w:after="0" w:line="360" w:lineRule="auto"/>
        <w:ind w:firstLine="567"/>
        <w:jc w:val="both"/>
        <w:rPr>
          <w:rFonts w:ascii="Times New Roman" w:hAnsi="Times New Roman" w:cs="Times New Roman"/>
          <w:sz w:val="28"/>
          <w:szCs w:val="28"/>
        </w:rPr>
      </w:pPr>
    </w:p>
    <w:p w:rsidR="009538FF" w:rsidRDefault="009538FF" w:rsidP="00DA2632">
      <w:pPr>
        <w:spacing w:after="0" w:line="360" w:lineRule="auto"/>
        <w:ind w:firstLine="567"/>
        <w:jc w:val="both"/>
        <w:rPr>
          <w:rFonts w:ascii="Times New Roman" w:hAnsi="Times New Roman" w:cs="Times New Roman"/>
          <w:sz w:val="28"/>
          <w:szCs w:val="28"/>
        </w:rPr>
      </w:pPr>
    </w:p>
    <w:p w:rsidR="00DA2632" w:rsidRDefault="00DA2632" w:rsidP="00DA2632">
      <w:pPr>
        <w:spacing w:after="0" w:line="360" w:lineRule="auto"/>
        <w:ind w:firstLine="567"/>
        <w:jc w:val="center"/>
        <w:rPr>
          <w:rFonts w:ascii="Times New Roman" w:hAnsi="Times New Roman" w:cs="Times New Roman"/>
          <w:b/>
          <w:sz w:val="28"/>
          <w:szCs w:val="28"/>
        </w:rPr>
      </w:pPr>
    </w:p>
    <w:p w:rsidR="00DA2632" w:rsidRDefault="00DA2632" w:rsidP="00DA2632">
      <w:pPr>
        <w:spacing w:after="0" w:line="360" w:lineRule="auto"/>
        <w:ind w:firstLine="567"/>
        <w:jc w:val="center"/>
        <w:rPr>
          <w:rFonts w:ascii="Times New Roman" w:hAnsi="Times New Roman" w:cs="Times New Roman"/>
          <w:b/>
          <w:sz w:val="28"/>
          <w:szCs w:val="28"/>
        </w:rPr>
      </w:pPr>
    </w:p>
    <w:p w:rsidR="00DA2632" w:rsidRDefault="00DA2632" w:rsidP="00DA2632">
      <w:pPr>
        <w:spacing w:after="0" w:line="360" w:lineRule="auto"/>
        <w:ind w:firstLine="567"/>
        <w:jc w:val="center"/>
        <w:rPr>
          <w:rFonts w:ascii="Times New Roman" w:hAnsi="Times New Roman" w:cs="Times New Roman"/>
          <w:b/>
          <w:sz w:val="28"/>
          <w:szCs w:val="28"/>
        </w:rPr>
      </w:pPr>
    </w:p>
    <w:p w:rsidR="00DA2632" w:rsidRDefault="00DA2632" w:rsidP="00DA2632">
      <w:pPr>
        <w:spacing w:after="0" w:line="360" w:lineRule="auto"/>
        <w:ind w:firstLine="567"/>
        <w:jc w:val="center"/>
        <w:rPr>
          <w:rFonts w:ascii="Times New Roman" w:hAnsi="Times New Roman" w:cs="Times New Roman"/>
          <w:b/>
          <w:sz w:val="28"/>
          <w:szCs w:val="28"/>
        </w:rPr>
      </w:pPr>
    </w:p>
    <w:p w:rsidR="00DA2632" w:rsidRDefault="00DA2632" w:rsidP="00DA2632">
      <w:pPr>
        <w:spacing w:after="0" w:line="360" w:lineRule="auto"/>
        <w:ind w:firstLine="567"/>
        <w:jc w:val="center"/>
        <w:rPr>
          <w:rFonts w:ascii="Times New Roman" w:hAnsi="Times New Roman" w:cs="Times New Roman"/>
          <w:b/>
          <w:sz w:val="28"/>
          <w:szCs w:val="28"/>
        </w:rPr>
      </w:pPr>
    </w:p>
    <w:p w:rsidR="00DA2632" w:rsidRDefault="00DA2632" w:rsidP="00DA2632">
      <w:pPr>
        <w:spacing w:after="0" w:line="360" w:lineRule="auto"/>
        <w:ind w:firstLine="567"/>
        <w:jc w:val="center"/>
        <w:rPr>
          <w:rFonts w:ascii="Times New Roman" w:hAnsi="Times New Roman" w:cs="Times New Roman"/>
          <w:b/>
          <w:sz w:val="28"/>
          <w:szCs w:val="28"/>
        </w:rPr>
      </w:pPr>
    </w:p>
    <w:p w:rsidR="00DA2632" w:rsidRDefault="00DA2632" w:rsidP="00DA2632">
      <w:pPr>
        <w:spacing w:after="0" w:line="360" w:lineRule="auto"/>
        <w:ind w:firstLine="567"/>
        <w:jc w:val="center"/>
        <w:rPr>
          <w:rFonts w:ascii="Times New Roman" w:hAnsi="Times New Roman" w:cs="Times New Roman"/>
          <w:b/>
          <w:sz w:val="28"/>
          <w:szCs w:val="28"/>
        </w:rPr>
      </w:pPr>
    </w:p>
    <w:p w:rsidR="00DA2632" w:rsidRDefault="00DA2632" w:rsidP="00DA2632">
      <w:pPr>
        <w:spacing w:after="0" w:line="360" w:lineRule="auto"/>
        <w:ind w:firstLine="567"/>
        <w:jc w:val="center"/>
        <w:rPr>
          <w:rFonts w:ascii="Times New Roman" w:hAnsi="Times New Roman" w:cs="Times New Roman"/>
          <w:b/>
          <w:sz w:val="28"/>
          <w:szCs w:val="28"/>
        </w:rPr>
      </w:pPr>
    </w:p>
    <w:p w:rsidR="00DA2632" w:rsidRDefault="00DA2632" w:rsidP="00DA2632">
      <w:pPr>
        <w:spacing w:after="0" w:line="360" w:lineRule="auto"/>
        <w:ind w:firstLine="567"/>
        <w:jc w:val="center"/>
        <w:rPr>
          <w:rFonts w:ascii="Times New Roman" w:hAnsi="Times New Roman" w:cs="Times New Roman"/>
          <w:b/>
          <w:sz w:val="28"/>
          <w:szCs w:val="28"/>
        </w:rPr>
      </w:pPr>
    </w:p>
    <w:p w:rsidR="00DA2632" w:rsidRDefault="00DA2632" w:rsidP="00DA2632">
      <w:pPr>
        <w:spacing w:after="0" w:line="360" w:lineRule="auto"/>
        <w:ind w:firstLine="567"/>
        <w:jc w:val="center"/>
        <w:rPr>
          <w:rFonts w:ascii="Times New Roman" w:hAnsi="Times New Roman" w:cs="Times New Roman"/>
          <w:b/>
          <w:sz w:val="28"/>
          <w:szCs w:val="28"/>
        </w:rPr>
      </w:pPr>
    </w:p>
    <w:p w:rsidR="00DA2632" w:rsidRDefault="00B55CB6" w:rsidP="00B55CB6">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З</w:t>
      </w:r>
      <w:r w:rsidR="002B6323">
        <w:rPr>
          <w:rFonts w:ascii="Times New Roman" w:hAnsi="Times New Roman" w:cs="Times New Roman"/>
          <w:b/>
          <w:sz w:val="28"/>
          <w:szCs w:val="28"/>
        </w:rPr>
        <w:t xml:space="preserve">АГАЛЬНІ </w:t>
      </w:r>
      <w:r w:rsidR="00DA2632" w:rsidRPr="00956C8A">
        <w:rPr>
          <w:rFonts w:ascii="Times New Roman" w:hAnsi="Times New Roman" w:cs="Times New Roman"/>
          <w:b/>
          <w:sz w:val="28"/>
          <w:szCs w:val="28"/>
        </w:rPr>
        <w:t>ВИСНОВКИ</w:t>
      </w:r>
    </w:p>
    <w:p w:rsidR="002B6323" w:rsidRDefault="002B6323" w:rsidP="00DA2632">
      <w:pPr>
        <w:spacing w:after="0" w:line="360" w:lineRule="auto"/>
        <w:ind w:firstLine="567"/>
        <w:jc w:val="center"/>
        <w:rPr>
          <w:rFonts w:ascii="Times New Roman" w:hAnsi="Times New Roman" w:cs="Times New Roman"/>
          <w:b/>
          <w:sz w:val="28"/>
          <w:szCs w:val="28"/>
        </w:rPr>
      </w:pPr>
    </w:p>
    <w:p w:rsidR="00DA2632" w:rsidRDefault="00DA2632" w:rsidP="002B6323">
      <w:pPr>
        <w:spacing w:after="0" w:line="360" w:lineRule="auto"/>
        <w:ind w:firstLine="567"/>
        <w:jc w:val="both"/>
        <w:rPr>
          <w:rFonts w:ascii="Times New Roman" w:hAnsi="Times New Roman" w:cs="Times New Roman"/>
          <w:sz w:val="28"/>
          <w:szCs w:val="28"/>
        </w:rPr>
      </w:pPr>
      <w:r w:rsidRPr="00C63F42">
        <w:rPr>
          <w:rFonts w:ascii="Times New Roman" w:hAnsi="Times New Roman" w:cs="Times New Roman"/>
          <w:sz w:val="28"/>
          <w:szCs w:val="28"/>
        </w:rPr>
        <w:t xml:space="preserve">У роботі запропоновано нові рішення, що дають змогу знизити </w:t>
      </w:r>
      <w:proofErr w:type="spellStart"/>
      <w:r w:rsidRPr="00C63F42">
        <w:rPr>
          <w:rFonts w:ascii="Times New Roman" w:hAnsi="Times New Roman" w:cs="Times New Roman"/>
          <w:sz w:val="28"/>
          <w:szCs w:val="28"/>
        </w:rPr>
        <w:t>несиметрію</w:t>
      </w:r>
      <w:proofErr w:type="spellEnd"/>
      <w:r w:rsidRPr="00C63F42">
        <w:rPr>
          <w:rFonts w:ascii="Times New Roman" w:hAnsi="Times New Roman" w:cs="Times New Roman"/>
          <w:sz w:val="28"/>
          <w:szCs w:val="28"/>
        </w:rPr>
        <w:t xml:space="preserve"> струмів (напруг) і втрати електричної енергії в електричних мережах 0,4 кВ. </w:t>
      </w:r>
    </w:p>
    <w:p w:rsidR="00DA2632" w:rsidRPr="00FB4638" w:rsidRDefault="00DA2632" w:rsidP="00DA2632">
      <w:pPr>
        <w:spacing w:after="0" w:line="360" w:lineRule="auto"/>
        <w:ind w:firstLine="567"/>
        <w:jc w:val="both"/>
        <w:rPr>
          <w:rFonts w:ascii="Times New Roman" w:hAnsi="Times New Roman" w:cs="Times New Roman"/>
          <w:sz w:val="28"/>
          <w:szCs w:val="28"/>
        </w:rPr>
      </w:pPr>
      <w:r w:rsidRPr="00FB4638">
        <w:rPr>
          <w:rFonts w:ascii="Times New Roman" w:hAnsi="Times New Roman" w:cs="Times New Roman"/>
          <w:sz w:val="28"/>
          <w:szCs w:val="28"/>
        </w:rPr>
        <w:t xml:space="preserve">Розроблено новий спосіб регульованого </w:t>
      </w:r>
      <w:proofErr w:type="spellStart"/>
      <w:r w:rsidRPr="00FB4638">
        <w:rPr>
          <w:rFonts w:ascii="Times New Roman" w:hAnsi="Times New Roman" w:cs="Times New Roman"/>
          <w:sz w:val="28"/>
          <w:szCs w:val="28"/>
        </w:rPr>
        <w:t>симетрування</w:t>
      </w:r>
      <w:proofErr w:type="spellEnd"/>
      <w:r w:rsidRPr="00FB4638">
        <w:rPr>
          <w:rFonts w:ascii="Times New Roman" w:hAnsi="Times New Roman" w:cs="Times New Roman"/>
          <w:sz w:val="28"/>
          <w:szCs w:val="28"/>
        </w:rPr>
        <w:t xml:space="preserve"> струмів і напруг та алгоритм його реалізації. Виконано математичне моделювання роботи електричної мережі 0,4 кВ з регульованим </w:t>
      </w:r>
      <w:proofErr w:type="spellStart"/>
      <w:r w:rsidRPr="00FB4638">
        <w:rPr>
          <w:rFonts w:ascii="Times New Roman" w:hAnsi="Times New Roman" w:cs="Times New Roman"/>
          <w:sz w:val="28"/>
          <w:szCs w:val="28"/>
        </w:rPr>
        <w:t>симетруванням</w:t>
      </w:r>
      <w:proofErr w:type="spellEnd"/>
      <w:r w:rsidRPr="00FB4638">
        <w:rPr>
          <w:rFonts w:ascii="Times New Roman" w:hAnsi="Times New Roman" w:cs="Times New Roman"/>
          <w:sz w:val="28"/>
          <w:szCs w:val="28"/>
        </w:rPr>
        <w:t xml:space="preserve"> і розроблено комп'ютерну програму, що дає змогу визначити втрати електричної енергії в мережі 0,4 кВ у разі використання </w:t>
      </w:r>
      <w:proofErr w:type="spellStart"/>
      <w:r w:rsidR="003D7031">
        <w:rPr>
          <w:rFonts w:ascii="Times New Roman" w:hAnsi="Times New Roman" w:cs="Times New Roman"/>
          <w:sz w:val="28"/>
          <w:szCs w:val="28"/>
        </w:rPr>
        <w:t>симетруючого</w:t>
      </w:r>
      <w:proofErr w:type="spellEnd"/>
      <w:r w:rsidRPr="00FB4638">
        <w:rPr>
          <w:rFonts w:ascii="Times New Roman" w:hAnsi="Times New Roman" w:cs="Times New Roman"/>
          <w:sz w:val="28"/>
          <w:szCs w:val="28"/>
        </w:rPr>
        <w:t xml:space="preserve"> пристрою. Теоретично обґрунтовано, що застосування регульованого </w:t>
      </w:r>
      <w:proofErr w:type="spellStart"/>
      <w:r w:rsidRPr="00FB4638">
        <w:rPr>
          <w:rFonts w:ascii="Times New Roman" w:hAnsi="Times New Roman" w:cs="Times New Roman"/>
          <w:sz w:val="28"/>
          <w:szCs w:val="28"/>
        </w:rPr>
        <w:t>симетрування</w:t>
      </w:r>
      <w:proofErr w:type="spellEnd"/>
      <w:r w:rsidRPr="00FB4638">
        <w:rPr>
          <w:rFonts w:ascii="Times New Roman" w:hAnsi="Times New Roman" w:cs="Times New Roman"/>
          <w:sz w:val="28"/>
          <w:szCs w:val="28"/>
        </w:rPr>
        <w:t xml:space="preserve"> дає змогу скоротити втрати електроенергії на 20% і більше, і забезпечити підтримання показників якості електроенергії в нормованих межах.</w:t>
      </w:r>
    </w:p>
    <w:p w:rsidR="00DA2632" w:rsidRDefault="00DA2632" w:rsidP="00DA2632">
      <w:pPr>
        <w:spacing w:after="0" w:line="360" w:lineRule="auto"/>
        <w:ind w:firstLine="567"/>
        <w:jc w:val="both"/>
        <w:rPr>
          <w:rFonts w:ascii="Times New Roman" w:hAnsi="Times New Roman" w:cs="Times New Roman"/>
          <w:sz w:val="28"/>
          <w:szCs w:val="28"/>
        </w:rPr>
      </w:pPr>
      <w:r w:rsidRPr="00FB4638">
        <w:rPr>
          <w:rFonts w:ascii="Times New Roman" w:hAnsi="Times New Roman" w:cs="Times New Roman"/>
          <w:sz w:val="28"/>
          <w:szCs w:val="28"/>
        </w:rPr>
        <w:t>Розро</w:t>
      </w:r>
      <w:r w:rsidR="003D7031">
        <w:rPr>
          <w:rFonts w:ascii="Times New Roman" w:hAnsi="Times New Roman" w:cs="Times New Roman"/>
          <w:sz w:val="28"/>
          <w:szCs w:val="28"/>
        </w:rPr>
        <w:t xml:space="preserve">блено новий регульований </w:t>
      </w:r>
      <w:proofErr w:type="spellStart"/>
      <w:r w:rsidR="003D7031">
        <w:rPr>
          <w:rFonts w:ascii="Times New Roman" w:hAnsi="Times New Roman" w:cs="Times New Roman"/>
          <w:sz w:val="28"/>
          <w:szCs w:val="28"/>
        </w:rPr>
        <w:t>симет</w:t>
      </w:r>
      <w:r w:rsidRPr="00FB4638">
        <w:rPr>
          <w:rFonts w:ascii="Times New Roman" w:hAnsi="Times New Roman" w:cs="Times New Roman"/>
          <w:sz w:val="28"/>
          <w:szCs w:val="28"/>
        </w:rPr>
        <w:t>руючий</w:t>
      </w:r>
      <w:proofErr w:type="spellEnd"/>
      <w:r w:rsidRPr="00FB4638">
        <w:rPr>
          <w:rFonts w:ascii="Times New Roman" w:hAnsi="Times New Roman" w:cs="Times New Roman"/>
          <w:sz w:val="28"/>
          <w:szCs w:val="28"/>
        </w:rPr>
        <w:t xml:space="preserve"> пристрій, що реалізує авторський спосіб і алгоритм регулювання кількості ступенів, що підключаються, який забезпечує зниження втрат електричної енергії, обумовлених несиметричними режимами в електричній мережі 0,4 кВ, порівняно з нерегульов</w:t>
      </w:r>
      <w:r w:rsidR="003D7031">
        <w:rPr>
          <w:rFonts w:ascii="Times New Roman" w:hAnsi="Times New Roman" w:cs="Times New Roman"/>
          <w:sz w:val="28"/>
          <w:szCs w:val="28"/>
        </w:rPr>
        <w:t xml:space="preserve">аними </w:t>
      </w:r>
      <w:proofErr w:type="spellStart"/>
      <w:r w:rsidR="003D7031">
        <w:rPr>
          <w:rFonts w:ascii="Times New Roman" w:hAnsi="Times New Roman" w:cs="Times New Roman"/>
          <w:sz w:val="28"/>
          <w:szCs w:val="28"/>
        </w:rPr>
        <w:t>симет</w:t>
      </w:r>
      <w:r>
        <w:rPr>
          <w:rFonts w:ascii="Times New Roman" w:hAnsi="Times New Roman" w:cs="Times New Roman"/>
          <w:sz w:val="28"/>
          <w:szCs w:val="28"/>
        </w:rPr>
        <w:t>руючими</w:t>
      </w:r>
      <w:proofErr w:type="spellEnd"/>
      <w:r>
        <w:rPr>
          <w:rFonts w:ascii="Times New Roman" w:hAnsi="Times New Roman" w:cs="Times New Roman"/>
          <w:sz w:val="28"/>
          <w:szCs w:val="28"/>
        </w:rPr>
        <w:t xml:space="preserve"> пристроями</w:t>
      </w:r>
      <w:r w:rsidRPr="00FB4638">
        <w:rPr>
          <w:rFonts w:ascii="Times New Roman" w:hAnsi="Times New Roman" w:cs="Times New Roman"/>
          <w:sz w:val="28"/>
          <w:szCs w:val="28"/>
        </w:rPr>
        <w:t xml:space="preserve"> на 15%.</w:t>
      </w:r>
    </w:p>
    <w:p w:rsidR="00DA2632" w:rsidRDefault="00DA2632" w:rsidP="00DA2632">
      <w:pPr>
        <w:spacing w:after="0" w:line="360" w:lineRule="auto"/>
        <w:ind w:firstLine="567"/>
        <w:jc w:val="both"/>
        <w:rPr>
          <w:rFonts w:ascii="Times New Roman" w:hAnsi="Times New Roman" w:cs="Times New Roman"/>
          <w:sz w:val="28"/>
          <w:szCs w:val="28"/>
        </w:rPr>
      </w:pPr>
      <w:r w:rsidRPr="00EA3A22">
        <w:rPr>
          <w:rFonts w:ascii="Times New Roman" w:hAnsi="Times New Roman" w:cs="Times New Roman"/>
          <w:sz w:val="28"/>
          <w:szCs w:val="28"/>
        </w:rPr>
        <w:t xml:space="preserve">Виконане експериментальне дослідження показало застосовність розробленого способу регульованого </w:t>
      </w:r>
      <w:proofErr w:type="spellStart"/>
      <w:r w:rsidRPr="00EA3A22">
        <w:rPr>
          <w:rFonts w:ascii="Times New Roman" w:hAnsi="Times New Roman" w:cs="Times New Roman"/>
          <w:sz w:val="28"/>
          <w:szCs w:val="28"/>
        </w:rPr>
        <w:t>симетрування</w:t>
      </w:r>
      <w:proofErr w:type="spellEnd"/>
      <w:r w:rsidRPr="00EA3A22">
        <w:rPr>
          <w:rFonts w:ascii="Times New Roman" w:hAnsi="Times New Roman" w:cs="Times New Roman"/>
          <w:sz w:val="28"/>
          <w:szCs w:val="28"/>
        </w:rPr>
        <w:t xml:space="preserve"> струмів і напруг, а також працездатність виготовленого експериментального зразка регульованого </w:t>
      </w:r>
      <w:proofErr w:type="spellStart"/>
      <w:r w:rsidR="002B6323">
        <w:rPr>
          <w:rFonts w:ascii="Times New Roman" w:hAnsi="Times New Roman" w:cs="Times New Roman"/>
          <w:sz w:val="28"/>
          <w:szCs w:val="28"/>
        </w:rPr>
        <w:t>симетруючого</w:t>
      </w:r>
      <w:proofErr w:type="spellEnd"/>
      <w:r w:rsidR="002B6323">
        <w:rPr>
          <w:rFonts w:ascii="Times New Roman" w:hAnsi="Times New Roman" w:cs="Times New Roman"/>
          <w:sz w:val="28"/>
          <w:szCs w:val="28"/>
        </w:rPr>
        <w:t xml:space="preserve"> пристрою</w:t>
      </w:r>
      <w:r w:rsidRPr="00EA3A22">
        <w:rPr>
          <w:rFonts w:ascii="Times New Roman" w:hAnsi="Times New Roman" w:cs="Times New Roman"/>
          <w:sz w:val="28"/>
          <w:szCs w:val="28"/>
        </w:rPr>
        <w:t xml:space="preserve">. Коефіцієнт втрат електроенергії </w:t>
      </w:r>
      <w:proofErr w:type="spellStart"/>
      <w:r w:rsidRPr="00EA3A22">
        <w:rPr>
          <w:rFonts w:ascii="Times New Roman" w:hAnsi="Times New Roman" w:cs="Times New Roman"/>
          <w:sz w:val="28"/>
          <w:szCs w:val="28"/>
        </w:rPr>
        <w:t>К</w:t>
      </w:r>
      <w:r w:rsidRPr="002B6323">
        <w:rPr>
          <w:rFonts w:ascii="Times New Roman" w:hAnsi="Times New Roman" w:cs="Times New Roman"/>
          <w:sz w:val="28"/>
          <w:szCs w:val="28"/>
          <w:vertAlign w:val="subscript"/>
        </w:rPr>
        <w:t>р</w:t>
      </w:r>
      <w:proofErr w:type="spellEnd"/>
      <w:r w:rsidRPr="00EA3A22">
        <w:rPr>
          <w:rFonts w:ascii="Times New Roman" w:hAnsi="Times New Roman" w:cs="Times New Roman"/>
          <w:sz w:val="28"/>
          <w:szCs w:val="28"/>
        </w:rPr>
        <w:t xml:space="preserve"> в умовах лабораторного експерименту знизився на 10,6 % при використанні регульованого </w:t>
      </w:r>
      <w:proofErr w:type="spellStart"/>
      <w:r w:rsidR="002B6323">
        <w:rPr>
          <w:rFonts w:ascii="Times New Roman" w:hAnsi="Times New Roman" w:cs="Times New Roman"/>
          <w:sz w:val="28"/>
          <w:szCs w:val="28"/>
        </w:rPr>
        <w:t>симетруючого</w:t>
      </w:r>
      <w:proofErr w:type="spellEnd"/>
      <w:r w:rsidR="002B6323">
        <w:rPr>
          <w:rFonts w:ascii="Times New Roman" w:hAnsi="Times New Roman" w:cs="Times New Roman"/>
          <w:sz w:val="28"/>
          <w:szCs w:val="28"/>
        </w:rPr>
        <w:t xml:space="preserve"> пристрою</w:t>
      </w:r>
      <w:r w:rsidRPr="00EA3A22">
        <w:rPr>
          <w:rFonts w:ascii="Times New Roman" w:hAnsi="Times New Roman" w:cs="Times New Roman"/>
          <w:sz w:val="28"/>
          <w:szCs w:val="28"/>
        </w:rPr>
        <w:t xml:space="preserve">. </w:t>
      </w:r>
    </w:p>
    <w:p w:rsidR="00DA2632" w:rsidRDefault="00DA2632" w:rsidP="00DA2632">
      <w:pPr>
        <w:spacing w:after="0" w:line="360" w:lineRule="auto"/>
        <w:ind w:firstLine="567"/>
        <w:jc w:val="center"/>
        <w:rPr>
          <w:rFonts w:ascii="Times New Roman" w:hAnsi="Times New Roman" w:cs="Times New Roman"/>
          <w:b/>
          <w:sz w:val="28"/>
          <w:szCs w:val="28"/>
        </w:rPr>
      </w:pPr>
    </w:p>
    <w:p w:rsidR="00E41FA6" w:rsidRDefault="00E41FA6" w:rsidP="00DA2632">
      <w:pPr>
        <w:spacing w:after="0" w:line="360" w:lineRule="auto"/>
        <w:ind w:firstLine="567"/>
        <w:jc w:val="center"/>
        <w:rPr>
          <w:rFonts w:ascii="Times New Roman" w:hAnsi="Times New Roman" w:cs="Times New Roman"/>
          <w:b/>
          <w:sz w:val="28"/>
          <w:szCs w:val="28"/>
        </w:rPr>
      </w:pPr>
    </w:p>
    <w:p w:rsidR="00E41FA6" w:rsidRDefault="00E41FA6" w:rsidP="00DA2632">
      <w:pPr>
        <w:spacing w:after="0" w:line="360" w:lineRule="auto"/>
        <w:ind w:firstLine="567"/>
        <w:jc w:val="center"/>
        <w:rPr>
          <w:rFonts w:ascii="Times New Roman" w:hAnsi="Times New Roman" w:cs="Times New Roman"/>
          <w:b/>
          <w:sz w:val="28"/>
          <w:szCs w:val="28"/>
        </w:rPr>
      </w:pPr>
    </w:p>
    <w:p w:rsidR="00E41FA6" w:rsidRDefault="00E41FA6" w:rsidP="00DA2632">
      <w:pPr>
        <w:spacing w:after="0" w:line="360" w:lineRule="auto"/>
        <w:ind w:firstLine="567"/>
        <w:jc w:val="center"/>
        <w:rPr>
          <w:rFonts w:ascii="Times New Roman" w:hAnsi="Times New Roman" w:cs="Times New Roman"/>
          <w:b/>
          <w:sz w:val="28"/>
          <w:szCs w:val="28"/>
        </w:rPr>
      </w:pPr>
    </w:p>
    <w:p w:rsidR="00DA2632" w:rsidRDefault="00DA2632" w:rsidP="00DA2632">
      <w:pPr>
        <w:spacing w:after="0" w:line="360" w:lineRule="auto"/>
        <w:ind w:firstLine="567"/>
        <w:jc w:val="center"/>
        <w:rPr>
          <w:rFonts w:ascii="Times New Roman" w:hAnsi="Times New Roman" w:cs="Times New Roman"/>
          <w:b/>
          <w:sz w:val="28"/>
          <w:szCs w:val="28"/>
        </w:rPr>
      </w:pPr>
    </w:p>
    <w:p w:rsidR="00DA2632" w:rsidRDefault="00DA2632" w:rsidP="00DA2632">
      <w:pPr>
        <w:spacing w:after="0" w:line="360" w:lineRule="auto"/>
        <w:ind w:firstLine="567"/>
        <w:jc w:val="center"/>
        <w:rPr>
          <w:rFonts w:ascii="Times New Roman" w:hAnsi="Times New Roman" w:cs="Times New Roman"/>
          <w:b/>
          <w:sz w:val="28"/>
          <w:szCs w:val="28"/>
        </w:rPr>
      </w:pPr>
    </w:p>
    <w:p w:rsidR="00DA2632" w:rsidRDefault="00DA2632" w:rsidP="00DA2632">
      <w:pPr>
        <w:spacing w:after="0" w:line="360" w:lineRule="auto"/>
        <w:ind w:firstLine="567"/>
        <w:jc w:val="center"/>
        <w:rPr>
          <w:rFonts w:ascii="Times New Roman" w:hAnsi="Times New Roman" w:cs="Times New Roman"/>
          <w:b/>
          <w:sz w:val="28"/>
          <w:szCs w:val="28"/>
        </w:rPr>
      </w:pPr>
      <w:bookmarkStart w:id="0" w:name="_GoBack"/>
      <w:bookmarkEnd w:id="0"/>
      <w:r w:rsidRPr="00C87990">
        <w:rPr>
          <w:rFonts w:ascii="Times New Roman" w:hAnsi="Times New Roman" w:cs="Times New Roman"/>
          <w:b/>
          <w:sz w:val="28"/>
          <w:szCs w:val="28"/>
        </w:rPr>
        <w:lastRenderedPageBreak/>
        <w:t>СПИСОК ВИКОРИСТАНИХ ДЖЕРЕЛ</w:t>
      </w:r>
    </w:p>
    <w:p w:rsidR="002B6323" w:rsidRPr="00C87990" w:rsidRDefault="002B6323" w:rsidP="00DA2632">
      <w:pPr>
        <w:spacing w:after="0" w:line="360" w:lineRule="auto"/>
        <w:ind w:firstLine="567"/>
        <w:jc w:val="center"/>
        <w:rPr>
          <w:rFonts w:ascii="Times New Roman" w:hAnsi="Times New Roman" w:cs="Times New Roman"/>
          <w:b/>
          <w:sz w:val="28"/>
          <w:szCs w:val="28"/>
        </w:rPr>
      </w:pPr>
    </w:p>
    <w:p w:rsidR="00DA2632" w:rsidRPr="00C87990" w:rsidRDefault="00DA2632" w:rsidP="00DA2632">
      <w:pPr>
        <w:spacing w:after="0" w:line="360" w:lineRule="auto"/>
        <w:ind w:firstLine="567"/>
        <w:jc w:val="both"/>
        <w:rPr>
          <w:rFonts w:ascii="Times New Roman" w:hAnsi="Times New Roman" w:cs="Times New Roman"/>
          <w:sz w:val="28"/>
          <w:szCs w:val="28"/>
        </w:rPr>
      </w:pPr>
      <w:r w:rsidRPr="00C87990">
        <w:rPr>
          <w:rFonts w:ascii="Times New Roman" w:hAnsi="Times New Roman" w:cs="Times New Roman"/>
          <w:sz w:val="28"/>
          <w:szCs w:val="28"/>
        </w:rPr>
        <w:t xml:space="preserve">1. </w:t>
      </w:r>
      <w:proofErr w:type="spellStart"/>
      <w:r w:rsidRPr="00C87990">
        <w:rPr>
          <w:rFonts w:ascii="Times New Roman" w:hAnsi="Times New Roman" w:cs="Times New Roman"/>
          <w:sz w:val="28"/>
          <w:szCs w:val="28"/>
        </w:rPr>
        <w:t>Веремійчук</w:t>
      </w:r>
      <w:proofErr w:type="spellEnd"/>
      <w:r w:rsidRPr="00C87990">
        <w:rPr>
          <w:rFonts w:ascii="Times New Roman" w:hAnsi="Times New Roman" w:cs="Times New Roman"/>
          <w:sz w:val="28"/>
          <w:szCs w:val="28"/>
        </w:rPr>
        <w:t xml:space="preserve"> Ю.А., </w:t>
      </w:r>
      <w:proofErr w:type="spellStart"/>
      <w:r w:rsidRPr="00C87990">
        <w:rPr>
          <w:rFonts w:ascii="Times New Roman" w:hAnsi="Times New Roman" w:cs="Times New Roman"/>
          <w:sz w:val="28"/>
          <w:szCs w:val="28"/>
        </w:rPr>
        <w:t>Опришко</w:t>
      </w:r>
      <w:proofErr w:type="spellEnd"/>
      <w:r w:rsidRPr="00C87990">
        <w:rPr>
          <w:rFonts w:ascii="Times New Roman" w:hAnsi="Times New Roman" w:cs="Times New Roman"/>
          <w:sz w:val="28"/>
          <w:szCs w:val="28"/>
        </w:rPr>
        <w:t xml:space="preserve"> В.П., Притискач І.В., </w:t>
      </w:r>
      <w:proofErr w:type="spellStart"/>
      <w:r w:rsidRPr="00C87990">
        <w:rPr>
          <w:rFonts w:ascii="Times New Roman" w:hAnsi="Times New Roman" w:cs="Times New Roman"/>
          <w:sz w:val="28"/>
          <w:szCs w:val="28"/>
        </w:rPr>
        <w:t>Ярмолюк</w:t>
      </w:r>
      <w:proofErr w:type="spellEnd"/>
      <w:r w:rsidRPr="00C87990">
        <w:rPr>
          <w:rFonts w:ascii="Times New Roman" w:hAnsi="Times New Roman" w:cs="Times New Roman"/>
          <w:sz w:val="28"/>
          <w:szCs w:val="28"/>
        </w:rPr>
        <w:t xml:space="preserve"> О.С. Оптимізація функціонування інтегрованих систем енергозабезпечення споживачів. Київ, видавничий дім «КИЙ», 2020. 186 с.</w:t>
      </w:r>
    </w:p>
    <w:p w:rsidR="00DA2632" w:rsidRPr="00C87990" w:rsidRDefault="00DA2632" w:rsidP="00DA2632">
      <w:pPr>
        <w:spacing w:after="0" w:line="360" w:lineRule="auto"/>
        <w:ind w:firstLine="567"/>
        <w:jc w:val="both"/>
        <w:rPr>
          <w:rFonts w:ascii="Times New Roman" w:hAnsi="Times New Roman" w:cs="Times New Roman"/>
          <w:sz w:val="28"/>
          <w:szCs w:val="28"/>
        </w:rPr>
      </w:pPr>
      <w:r w:rsidRPr="00C87990">
        <w:rPr>
          <w:rFonts w:ascii="Times New Roman" w:hAnsi="Times New Roman" w:cs="Times New Roman"/>
          <w:sz w:val="28"/>
          <w:szCs w:val="28"/>
        </w:rPr>
        <w:t>2. Плачкова С. Г. Енергетика: історія, сучасність і майбутнє. Пізнання й досвід – шлях до сучасної енергетики : електрон. наук. пізнавальне видання. 2011. URL: http://energetika.in.ua/ (дата звернення: 15.03.2020).</w:t>
      </w:r>
    </w:p>
    <w:p w:rsidR="00DA2632" w:rsidRPr="00C87990" w:rsidRDefault="00DA2632" w:rsidP="00DA2632">
      <w:pPr>
        <w:spacing w:after="0" w:line="360" w:lineRule="auto"/>
        <w:ind w:firstLine="567"/>
        <w:jc w:val="both"/>
        <w:rPr>
          <w:rFonts w:ascii="Times New Roman" w:hAnsi="Times New Roman" w:cs="Times New Roman"/>
          <w:sz w:val="28"/>
          <w:szCs w:val="28"/>
        </w:rPr>
      </w:pPr>
      <w:r w:rsidRPr="00C87990">
        <w:rPr>
          <w:rFonts w:ascii="Times New Roman" w:hAnsi="Times New Roman" w:cs="Times New Roman"/>
          <w:sz w:val="28"/>
          <w:szCs w:val="28"/>
        </w:rPr>
        <w:t xml:space="preserve">3. </w:t>
      </w:r>
      <w:proofErr w:type="spellStart"/>
      <w:r w:rsidRPr="00C87990">
        <w:rPr>
          <w:rFonts w:ascii="Times New Roman" w:hAnsi="Times New Roman" w:cs="Times New Roman"/>
          <w:sz w:val="28"/>
          <w:szCs w:val="28"/>
        </w:rPr>
        <w:t>Копішинська</w:t>
      </w:r>
      <w:proofErr w:type="spellEnd"/>
      <w:r w:rsidRPr="00C87990">
        <w:rPr>
          <w:rFonts w:ascii="Times New Roman" w:hAnsi="Times New Roman" w:cs="Times New Roman"/>
          <w:sz w:val="28"/>
          <w:szCs w:val="28"/>
        </w:rPr>
        <w:t xml:space="preserve"> К. О., </w:t>
      </w:r>
      <w:proofErr w:type="spellStart"/>
      <w:r w:rsidRPr="00C87990">
        <w:rPr>
          <w:rFonts w:ascii="Times New Roman" w:hAnsi="Times New Roman" w:cs="Times New Roman"/>
          <w:sz w:val="28"/>
          <w:szCs w:val="28"/>
        </w:rPr>
        <w:t>Широкова</w:t>
      </w:r>
      <w:proofErr w:type="spellEnd"/>
      <w:r w:rsidRPr="00C87990">
        <w:rPr>
          <w:rFonts w:ascii="Times New Roman" w:hAnsi="Times New Roman" w:cs="Times New Roman"/>
          <w:sz w:val="28"/>
          <w:szCs w:val="28"/>
        </w:rPr>
        <w:t xml:space="preserve"> І. С. Сучасний стан та перспективи інноваційного розвитку атомної енергетики України. Економічний вісник Національного технічного університету України "Київський політехнічний інститут імені Ігоря Сікорського". 2019. Вип. 16. С. 350-359. URL: http://nbuv.gov.ua/UJRN/evntukpi_2019_16_37 (дата звернення: 18.03.2020).</w:t>
      </w:r>
    </w:p>
    <w:p w:rsidR="00DA2632" w:rsidRPr="00C87990" w:rsidRDefault="00DA2632" w:rsidP="00DA2632">
      <w:pPr>
        <w:spacing w:after="0" w:line="360" w:lineRule="auto"/>
        <w:ind w:firstLine="567"/>
        <w:jc w:val="both"/>
        <w:rPr>
          <w:rFonts w:ascii="Times New Roman" w:hAnsi="Times New Roman" w:cs="Times New Roman"/>
          <w:sz w:val="28"/>
          <w:szCs w:val="28"/>
        </w:rPr>
      </w:pPr>
      <w:r w:rsidRPr="00C87990">
        <w:rPr>
          <w:rFonts w:ascii="Times New Roman" w:hAnsi="Times New Roman" w:cs="Times New Roman"/>
          <w:sz w:val="28"/>
          <w:szCs w:val="28"/>
        </w:rPr>
        <w:t xml:space="preserve">4. Інформаційна довідка про основні показники розвитку галузей паливно-енергетичного комплексу України. Міністерство енергетики України : офіц. </w:t>
      </w:r>
      <w:proofErr w:type="spellStart"/>
      <w:r w:rsidRPr="00C87990">
        <w:rPr>
          <w:rFonts w:ascii="Times New Roman" w:hAnsi="Times New Roman" w:cs="Times New Roman"/>
          <w:sz w:val="28"/>
          <w:szCs w:val="28"/>
        </w:rPr>
        <w:t>веб-сайт.URL</w:t>
      </w:r>
      <w:proofErr w:type="spellEnd"/>
      <w:r w:rsidRPr="00C87990">
        <w:rPr>
          <w:rFonts w:ascii="Times New Roman" w:hAnsi="Times New Roman" w:cs="Times New Roman"/>
          <w:sz w:val="28"/>
          <w:szCs w:val="28"/>
        </w:rPr>
        <w:t xml:space="preserve">: http://mpe.kmu.gov.ua/minugol/control/publish/newscatego </w:t>
      </w:r>
      <w:proofErr w:type="spellStart"/>
      <w:r w:rsidRPr="00C87990">
        <w:rPr>
          <w:rFonts w:ascii="Times New Roman" w:hAnsi="Times New Roman" w:cs="Times New Roman"/>
          <w:sz w:val="28"/>
          <w:szCs w:val="28"/>
        </w:rPr>
        <w:t>ry</w:t>
      </w:r>
      <w:proofErr w:type="spellEnd"/>
      <w:r w:rsidRPr="00C87990">
        <w:rPr>
          <w:rFonts w:ascii="Times New Roman" w:hAnsi="Times New Roman" w:cs="Times New Roman"/>
          <w:sz w:val="28"/>
          <w:szCs w:val="28"/>
        </w:rPr>
        <w:t>?cat_id=35081 (дата звернення 25.03.2020).</w:t>
      </w:r>
    </w:p>
    <w:p w:rsidR="00DA2632" w:rsidRPr="00C87990" w:rsidRDefault="00DA2632" w:rsidP="00DA2632">
      <w:pPr>
        <w:spacing w:after="0" w:line="360" w:lineRule="auto"/>
        <w:ind w:firstLine="567"/>
        <w:jc w:val="both"/>
        <w:rPr>
          <w:rFonts w:ascii="Times New Roman" w:hAnsi="Times New Roman" w:cs="Times New Roman"/>
          <w:sz w:val="28"/>
          <w:szCs w:val="28"/>
        </w:rPr>
      </w:pPr>
      <w:r w:rsidRPr="00C87990">
        <w:rPr>
          <w:rFonts w:ascii="Times New Roman" w:hAnsi="Times New Roman" w:cs="Times New Roman"/>
          <w:sz w:val="28"/>
          <w:szCs w:val="28"/>
        </w:rPr>
        <w:t xml:space="preserve">5. Цілі сталого розвитку: Україна. Міністерство захисту довкілля та природних ресурсів України: офіц. </w:t>
      </w:r>
      <w:proofErr w:type="spellStart"/>
      <w:r w:rsidRPr="00C87990">
        <w:rPr>
          <w:rFonts w:ascii="Times New Roman" w:hAnsi="Times New Roman" w:cs="Times New Roman"/>
          <w:sz w:val="28"/>
          <w:szCs w:val="28"/>
        </w:rPr>
        <w:t>веб-сайт</w:t>
      </w:r>
      <w:proofErr w:type="spellEnd"/>
      <w:r w:rsidRPr="00C87990">
        <w:rPr>
          <w:rFonts w:ascii="Times New Roman" w:hAnsi="Times New Roman" w:cs="Times New Roman"/>
          <w:sz w:val="28"/>
          <w:szCs w:val="28"/>
        </w:rPr>
        <w:t xml:space="preserve">. URL: https://menr.gov.ua/files/docs/Національна%20доповідь%20ЦСР%20України_лип </w:t>
      </w:r>
      <w:proofErr w:type="spellStart"/>
      <w:r w:rsidRPr="00C87990">
        <w:rPr>
          <w:rFonts w:ascii="Times New Roman" w:hAnsi="Times New Roman" w:cs="Times New Roman"/>
          <w:sz w:val="28"/>
          <w:szCs w:val="28"/>
        </w:rPr>
        <w:t>ень</w:t>
      </w:r>
      <w:proofErr w:type="spellEnd"/>
      <w:r w:rsidRPr="00C87990">
        <w:rPr>
          <w:rFonts w:ascii="Times New Roman" w:hAnsi="Times New Roman" w:cs="Times New Roman"/>
          <w:sz w:val="28"/>
          <w:szCs w:val="28"/>
        </w:rPr>
        <w:t>%202017%20ukr.pdf (дата звернення: 18.03.2020).</w:t>
      </w:r>
    </w:p>
    <w:p w:rsidR="00DA2632" w:rsidRPr="00C87990" w:rsidRDefault="00DA2632" w:rsidP="00DA2632">
      <w:pPr>
        <w:spacing w:after="0" w:line="360" w:lineRule="auto"/>
        <w:ind w:firstLine="567"/>
        <w:jc w:val="both"/>
        <w:rPr>
          <w:rFonts w:ascii="Times New Roman" w:hAnsi="Times New Roman" w:cs="Times New Roman"/>
          <w:sz w:val="28"/>
          <w:szCs w:val="28"/>
        </w:rPr>
      </w:pPr>
      <w:r w:rsidRPr="00C87990">
        <w:rPr>
          <w:rFonts w:ascii="Times New Roman" w:hAnsi="Times New Roman" w:cs="Times New Roman"/>
          <w:sz w:val="28"/>
          <w:szCs w:val="28"/>
        </w:rPr>
        <w:t>6. Про енергозбереження : Закон України від 01.07.1994 р. №75/94-ВР. Законодавство України : база даних. Верховна Рада України. Дата оновлення: 20.09.2019 р. URL: https://zakon.rada.gov.ua/laws/show/74/94-%D0%B2%D1% 80#</w:t>
      </w:r>
      <w:proofErr w:type="spellStart"/>
      <w:r w:rsidRPr="00C87990">
        <w:rPr>
          <w:rFonts w:ascii="Times New Roman" w:hAnsi="Times New Roman" w:cs="Times New Roman"/>
          <w:sz w:val="28"/>
          <w:szCs w:val="28"/>
        </w:rPr>
        <w:t>Text</w:t>
      </w:r>
      <w:proofErr w:type="spellEnd"/>
      <w:r w:rsidRPr="00C87990">
        <w:rPr>
          <w:rFonts w:ascii="Times New Roman" w:hAnsi="Times New Roman" w:cs="Times New Roman"/>
          <w:sz w:val="28"/>
          <w:szCs w:val="28"/>
        </w:rPr>
        <w:t xml:space="preserve"> (дата звернення 25.03.2020).</w:t>
      </w:r>
    </w:p>
    <w:p w:rsidR="00DA2632" w:rsidRPr="00C87990" w:rsidRDefault="00DA2632" w:rsidP="00DA2632">
      <w:pPr>
        <w:spacing w:after="0" w:line="360" w:lineRule="auto"/>
        <w:ind w:firstLine="567"/>
        <w:jc w:val="both"/>
        <w:rPr>
          <w:rFonts w:ascii="Times New Roman" w:hAnsi="Times New Roman" w:cs="Times New Roman"/>
          <w:sz w:val="28"/>
          <w:szCs w:val="28"/>
          <w:lang w:val="en-US"/>
        </w:rPr>
      </w:pPr>
      <w:r w:rsidRPr="00C87990">
        <w:rPr>
          <w:rFonts w:ascii="Times New Roman" w:hAnsi="Times New Roman" w:cs="Times New Roman"/>
          <w:sz w:val="28"/>
          <w:szCs w:val="28"/>
        </w:rPr>
        <w:t xml:space="preserve">7. Міжнародне агентство з відновлюваних джерел енергії (IRENA). </w:t>
      </w:r>
      <w:r w:rsidRPr="00C87990">
        <w:rPr>
          <w:rFonts w:ascii="Times New Roman" w:hAnsi="Times New Roman" w:cs="Times New Roman"/>
          <w:sz w:val="28"/>
          <w:szCs w:val="28"/>
          <w:lang w:val="en-US"/>
        </w:rPr>
        <w:t xml:space="preserve">International Renewable Energy Agency: </w:t>
      </w:r>
      <w:proofErr w:type="spellStart"/>
      <w:r w:rsidRPr="00C87990">
        <w:rPr>
          <w:rFonts w:ascii="Times New Roman" w:hAnsi="Times New Roman" w:cs="Times New Roman"/>
          <w:sz w:val="28"/>
          <w:szCs w:val="28"/>
        </w:rPr>
        <w:t>офіц</w:t>
      </w:r>
      <w:proofErr w:type="spellEnd"/>
      <w:r w:rsidRPr="00C87990">
        <w:rPr>
          <w:rFonts w:ascii="Times New Roman" w:hAnsi="Times New Roman" w:cs="Times New Roman"/>
          <w:sz w:val="28"/>
          <w:szCs w:val="28"/>
          <w:lang w:val="en-US"/>
        </w:rPr>
        <w:t xml:space="preserve">. </w:t>
      </w:r>
      <w:proofErr w:type="spellStart"/>
      <w:r w:rsidRPr="00C87990">
        <w:rPr>
          <w:rFonts w:ascii="Times New Roman" w:hAnsi="Times New Roman" w:cs="Times New Roman"/>
          <w:sz w:val="28"/>
          <w:szCs w:val="28"/>
        </w:rPr>
        <w:t>веб</w:t>
      </w:r>
      <w:proofErr w:type="spellEnd"/>
      <w:r w:rsidRPr="00C87990">
        <w:rPr>
          <w:rFonts w:ascii="Times New Roman" w:hAnsi="Times New Roman" w:cs="Times New Roman"/>
          <w:sz w:val="28"/>
          <w:szCs w:val="28"/>
          <w:lang w:val="en-US"/>
        </w:rPr>
        <w:t>-</w:t>
      </w:r>
      <w:r w:rsidRPr="00C87990">
        <w:rPr>
          <w:rFonts w:ascii="Times New Roman" w:hAnsi="Times New Roman" w:cs="Times New Roman"/>
          <w:sz w:val="28"/>
          <w:szCs w:val="28"/>
        </w:rPr>
        <w:t>сайт</w:t>
      </w:r>
      <w:r w:rsidRPr="00C87990">
        <w:rPr>
          <w:rFonts w:ascii="Times New Roman" w:hAnsi="Times New Roman" w:cs="Times New Roman"/>
          <w:sz w:val="28"/>
          <w:szCs w:val="28"/>
          <w:lang w:val="en-US"/>
        </w:rPr>
        <w:t>. URL https://www.irena.org/ (</w:t>
      </w:r>
      <w:r w:rsidRPr="00C87990">
        <w:rPr>
          <w:rFonts w:ascii="Times New Roman" w:hAnsi="Times New Roman" w:cs="Times New Roman"/>
          <w:sz w:val="28"/>
          <w:szCs w:val="28"/>
        </w:rPr>
        <w:t>дата</w:t>
      </w:r>
      <w:r w:rsidRPr="00C87990">
        <w:rPr>
          <w:rFonts w:ascii="Times New Roman" w:hAnsi="Times New Roman" w:cs="Times New Roman"/>
          <w:sz w:val="28"/>
          <w:szCs w:val="28"/>
          <w:lang w:val="en-US"/>
        </w:rPr>
        <w:t xml:space="preserve"> </w:t>
      </w:r>
      <w:r w:rsidRPr="00C87990">
        <w:rPr>
          <w:rFonts w:ascii="Times New Roman" w:hAnsi="Times New Roman" w:cs="Times New Roman"/>
          <w:sz w:val="28"/>
          <w:szCs w:val="28"/>
        </w:rPr>
        <w:t>звернення</w:t>
      </w:r>
      <w:r w:rsidRPr="00C87990">
        <w:rPr>
          <w:rFonts w:ascii="Times New Roman" w:hAnsi="Times New Roman" w:cs="Times New Roman"/>
          <w:sz w:val="28"/>
          <w:szCs w:val="28"/>
          <w:lang w:val="en-US"/>
        </w:rPr>
        <w:t xml:space="preserve"> 25.03.2020).</w:t>
      </w:r>
    </w:p>
    <w:p w:rsidR="00DA2632" w:rsidRPr="00C87990" w:rsidRDefault="00DA2632" w:rsidP="00DA2632">
      <w:pPr>
        <w:spacing w:after="0" w:line="360" w:lineRule="auto"/>
        <w:ind w:firstLine="567"/>
        <w:jc w:val="both"/>
        <w:rPr>
          <w:rFonts w:ascii="Times New Roman" w:hAnsi="Times New Roman" w:cs="Times New Roman"/>
          <w:sz w:val="28"/>
          <w:szCs w:val="28"/>
        </w:rPr>
      </w:pPr>
      <w:r w:rsidRPr="00C87990">
        <w:rPr>
          <w:rFonts w:ascii="Times New Roman" w:hAnsi="Times New Roman" w:cs="Times New Roman"/>
          <w:sz w:val="28"/>
          <w:szCs w:val="28"/>
        </w:rPr>
        <w:lastRenderedPageBreak/>
        <w:t>8. Про альтернативні джерела енергії : Закон України від 25.09.2008 р. №601-VI. Законодавство України : база даних. Верховна Рада України. Дата оновлення: 21.07.2020 р. URL: https://zakon.rada.gov.ua/laws/show/555-15#Text (дата звернення 25.03.2020).</w:t>
      </w:r>
    </w:p>
    <w:p w:rsidR="00DA2632" w:rsidRPr="00C87990" w:rsidRDefault="00DA2632" w:rsidP="00DA2632">
      <w:pPr>
        <w:spacing w:after="0" w:line="360" w:lineRule="auto"/>
        <w:ind w:firstLine="567"/>
        <w:jc w:val="both"/>
        <w:rPr>
          <w:rFonts w:ascii="Times New Roman" w:hAnsi="Times New Roman" w:cs="Times New Roman"/>
          <w:sz w:val="28"/>
          <w:szCs w:val="28"/>
        </w:rPr>
      </w:pPr>
      <w:r w:rsidRPr="00C87990">
        <w:rPr>
          <w:rFonts w:ascii="Times New Roman" w:hAnsi="Times New Roman" w:cs="Times New Roman"/>
          <w:sz w:val="28"/>
          <w:szCs w:val="28"/>
        </w:rPr>
        <w:t xml:space="preserve">9. </w:t>
      </w:r>
      <w:proofErr w:type="spellStart"/>
      <w:r w:rsidRPr="00C87990">
        <w:rPr>
          <w:rFonts w:ascii="Times New Roman" w:hAnsi="Times New Roman" w:cs="Times New Roman"/>
          <w:sz w:val="28"/>
          <w:szCs w:val="28"/>
        </w:rPr>
        <w:t>Шидловський</w:t>
      </w:r>
      <w:proofErr w:type="spellEnd"/>
      <w:r w:rsidRPr="00C87990">
        <w:rPr>
          <w:rFonts w:ascii="Times New Roman" w:hAnsi="Times New Roman" w:cs="Times New Roman"/>
          <w:sz w:val="28"/>
          <w:szCs w:val="28"/>
        </w:rPr>
        <w:t xml:space="preserve"> А.К. </w:t>
      </w:r>
      <w:proofErr w:type="spellStart"/>
      <w:r w:rsidRPr="00C87990">
        <w:rPr>
          <w:rFonts w:ascii="Times New Roman" w:hAnsi="Times New Roman" w:cs="Times New Roman"/>
          <w:sz w:val="28"/>
          <w:szCs w:val="28"/>
        </w:rPr>
        <w:t>Енергоефективність</w:t>
      </w:r>
      <w:proofErr w:type="spellEnd"/>
      <w:r w:rsidRPr="00C87990">
        <w:rPr>
          <w:rFonts w:ascii="Times New Roman" w:hAnsi="Times New Roman" w:cs="Times New Roman"/>
          <w:sz w:val="28"/>
          <w:szCs w:val="28"/>
        </w:rPr>
        <w:t xml:space="preserve"> і відновлювальні джерела енергії. Київ: Українські енциклопедичні знання, 2007. 560 с.</w:t>
      </w:r>
    </w:p>
    <w:p w:rsidR="00DA2632" w:rsidRPr="00C87990" w:rsidRDefault="00DA2632" w:rsidP="00DA2632">
      <w:pPr>
        <w:spacing w:after="0" w:line="360" w:lineRule="auto"/>
        <w:ind w:firstLine="567"/>
        <w:jc w:val="both"/>
        <w:rPr>
          <w:rFonts w:ascii="Times New Roman" w:hAnsi="Times New Roman" w:cs="Times New Roman"/>
          <w:sz w:val="28"/>
          <w:szCs w:val="28"/>
        </w:rPr>
      </w:pPr>
      <w:r w:rsidRPr="00C87990">
        <w:rPr>
          <w:rFonts w:ascii="Times New Roman" w:hAnsi="Times New Roman" w:cs="Times New Roman"/>
          <w:sz w:val="28"/>
          <w:szCs w:val="28"/>
        </w:rPr>
        <w:t>10. Кудря, С. О. Нетрадиційні та відновлювані джерела енергії : курс лекцій. м. Київ. 2011 URL: https://ela.kpi.ua/handle/123456789/931 (дата звернення 25.03.2020).</w:t>
      </w:r>
    </w:p>
    <w:p w:rsidR="00DA2632" w:rsidRPr="00C87990" w:rsidRDefault="00DA2632" w:rsidP="00DA2632">
      <w:pPr>
        <w:spacing w:after="0" w:line="360" w:lineRule="auto"/>
        <w:ind w:firstLine="567"/>
        <w:jc w:val="both"/>
        <w:rPr>
          <w:rFonts w:ascii="Times New Roman" w:hAnsi="Times New Roman" w:cs="Times New Roman"/>
          <w:sz w:val="28"/>
          <w:szCs w:val="28"/>
        </w:rPr>
      </w:pPr>
      <w:r w:rsidRPr="00C87990">
        <w:rPr>
          <w:rFonts w:ascii="Times New Roman" w:hAnsi="Times New Roman" w:cs="Times New Roman"/>
          <w:sz w:val="28"/>
          <w:szCs w:val="28"/>
          <w:lang w:val="en-US"/>
        </w:rPr>
        <w:t xml:space="preserve">11. </w:t>
      </w:r>
      <w:proofErr w:type="spellStart"/>
      <w:r w:rsidRPr="00C87990">
        <w:rPr>
          <w:rFonts w:ascii="Times New Roman" w:hAnsi="Times New Roman" w:cs="Times New Roman"/>
          <w:sz w:val="28"/>
          <w:szCs w:val="28"/>
          <w:lang w:val="en-US"/>
        </w:rPr>
        <w:t>Veremiichuk</w:t>
      </w:r>
      <w:proofErr w:type="spellEnd"/>
      <w:r w:rsidRPr="00C87990">
        <w:rPr>
          <w:rFonts w:ascii="Times New Roman" w:hAnsi="Times New Roman" w:cs="Times New Roman"/>
          <w:sz w:val="28"/>
          <w:szCs w:val="28"/>
          <w:lang w:val="en-US"/>
        </w:rPr>
        <w:t xml:space="preserve"> Y., </w:t>
      </w:r>
      <w:proofErr w:type="spellStart"/>
      <w:r w:rsidRPr="00C87990">
        <w:rPr>
          <w:rFonts w:ascii="Times New Roman" w:hAnsi="Times New Roman" w:cs="Times New Roman"/>
          <w:sz w:val="28"/>
          <w:szCs w:val="28"/>
          <w:lang w:val="en-US"/>
        </w:rPr>
        <w:t>Yarmoliuk</w:t>
      </w:r>
      <w:proofErr w:type="spellEnd"/>
      <w:r w:rsidRPr="00C87990">
        <w:rPr>
          <w:rFonts w:ascii="Times New Roman" w:hAnsi="Times New Roman" w:cs="Times New Roman"/>
          <w:sz w:val="28"/>
          <w:szCs w:val="28"/>
          <w:lang w:val="en-US"/>
        </w:rPr>
        <w:t xml:space="preserve"> O., </w:t>
      </w:r>
      <w:proofErr w:type="spellStart"/>
      <w:r w:rsidRPr="00C87990">
        <w:rPr>
          <w:rFonts w:ascii="Times New Roman" w:hAnsi="Times New Roman" w:cs="Times New Roman"/>
          <w:sz w:val="28"/>
          <w:szCs w:val="28"/>
          <w:lang w:val="en-US"/>
        </w:rPr>
        <w:t>Prytyskach</w:t>
      </w:r>
      <w:proofErr w:type="spellEnd"/>
      <w:r w:rsidRPr="00C87990">
        <w:rPr>
          <w:rFonts w:ascii="Times New Roman" w:hAnsi="Times New Roman" w:cs="Times New Roman"/>
          <w:sz w:val="28"/>
          <w:szCs w:val="28"/>
          <w:lang w:val="en-US"/>
        </w:rPr>
        <w:t xml:space="preserve"> I., </w:t>
      </w:r>
      <w:proofErr w:type="spellStart"/>
      <w:r w:rsidRPr="00C87990">
        <w:rPr>
          <w:rFonts w:ascii="Times New Roman" w:hAnsi="Times New Roman" w:cs="Times New Roman"/>
          <w:sz w:val="28"/>
          <w:szCs w:val="28"/>
          <w:lang w:val="en-US"/>
        </w:rPr>
        <w:t>Opryshko</w:t>
      </w:r>
      <w:proofErr w:type="spellEnd"/>
      <w:r w:rsidRPr="00C87990">
        <w:rPr>
          <w:rFonts w:ascii="Times New Roman" w:hAnsi="Times New Roman" w:cs="Times New Roman"/>
          <w:sz w:val="28"/>
          <w:szCs w:val="28"/>
          <w:lang w:val="en-US"/>
        </w:rPr>
        <w:t xml:space="preserve"> V., </w:t>
      </w:r>
      <w:proofErr w:type="spellStart"/>
      <w:r w:rsidRPr="00C87990">
        <w:rPr>
          <w:rFonts w:ascii="Times New Roman" w:hAnsi="Times New Roman" w:cs="Times New Roman"/>
          <w:sz w:val="28"/>
          <w:szCs w:val="28"/>
          <w:lang w:val="en-US"/>
        </w:rPr>
        <w:t>Mahnitko</w:t>
      </w:r>
      <w:proofErr w:type="spellEnd"/>
      <w:r w:rsidRPr="00C87990">
        <w:rPr>
          <w:rFonts w:ascii="Times New Roman" w:hAnsi="Times New Roman" w:cs="Times New Roman"/>
          <w:sz w:val="28"/>
          <w:szCs w:val="28"/>
          <w:lang w:val="en-US"/>
        </w:rPr>
        <w:t xml:space="preserve"> A., </w:t>
      </w:r>
      <w:proofErr w:type="spellStart"/>
      <w:r w:rsidRPr="00C87990">
        <w:rPr>
          <w:rFonts w:ascii="Times New Roman" w:hAnsi="Times New Roman" w:cs="Times New Roman"/>
          <w:sz w:val="28"/>
          <w:szCs w:val="28"/>
          <w:lang w:val="en-US"/>
        </w:rPr>
        <w:t>Lomane</w:t>
      </w:r>
      <w:proofErr w:type="spellEnd"/>
      <w:r w:rsidRPr="00C87990">
        <w:rPr>
          <w:rFonts w:ascii="Times New Roman" w:hAnsi="Times New Roman" w:cs="Times New Roman"/>
          <w:sz w:val="28"/>
          <w:szCs w:val="28"/>
          <w:lang w:val="en-US"/>
        </w:rPr>
        <w:t xml:space="preserve"> T., </w:t>
      </w:r>
      <w:proofErr w:type="spellStart"/>
      <w:r w:rsidRPr="00C87990">
        <w:rPr>
          <w:rFonts w:ascii="Times New Roman" w:hAnsi="Times New Roman" w:cs="Times New Roman"/>
          <w:sz w:val="28"/>
          <w:szCs w:val="28"/>
          <w:lang w:val="en-US"/>
        </w:rPr>
        <w:t>Berzina</w:t>
      </w:r>
      <w:proofErr w:type="spellEnd"/>
      <w:r w:rsidRPr="00C87990">
        <w:rPr>
          <w:rFonts w:ascii="Times New Roman" w:hAnsi="Times New Roman" w:cs="Times New Roman"/>
          <w:sz w:val="28"/>
          <w:szCs w:val="28"/>
          <w:lang w:val="en-US"/>
        </w:rPr>
        <w:t xml:space="preserve"> K. Energy hub functioning model considering perspectives for development of </w:t>
      </w:r>
      <w:proofErr w:type="spellStart"/>
      <w:r w:rsidRPr="00C87990">
        <w:rPr>
          <w:rFonts w:ascii="Times New Roman" w:hAnsi="Times New Roman" w:cs="Times New Roman"/>
          <w:sz w:val="28"/>
          <w:szCs w:val="28"/>
          <w:lang w:val="en-US"/>
        </w:rPr>
        <w:t>bioenergy</w:t>
      </w:r>
      <w:proofErr w:type="spellEnd"/>
      <w:r w:rsidRPr="00C87990">
        <w:rPr>
          <w:rFonts w:ascii="Times New Roman" w:hAnsi="Times New Roman" w:cs="Times New Roman"/>
          <w:sz w:val="28"/>
          <w:szCs w:val="28"/>
          <w:lang w:val="en-US"/>
        </w:rPr>
        <w:t xml:space="preserve"> in Ukraine. Proc. IEEE 18th International Conference on Environment and Electrical Engineering and 2nd Industrial and Commercial Power Systems Europe. </w:t>
      </w:r>
      <w:proofErr w:type="spellStart"/>
      <w:r w:rsidRPr="00C87990">
        <w:rPr>
          <w:rFonts w:ascii="Times New Roman" w:hAnsi="Times New Roman" w:cs="Times New Roman"/>
          <w:sz w:val="28"/>
          <w:szCs w:val="28"/>
        </w:rPr>
        <w:t>Italy</w:t>
      </w:r>
      <w:proofErr w:type="spellEnd"/>
      <w:r w:rsidRPr="00C87990">
        <w:rPr>
          <w:rFonts w:ascii="Times New Roman" w:hAnsi="Times New Roman" w:cs="Times New Roman"/>
          <w:sz w:val="28"/>
          <w:szCs w:val="28"/>
        </w:rPr>
        <w:t xml:space="preserve">, </w:t>
      </w:r>
      <w:proofErr w:type="spellStart"/>
      <w:r w:rsidRPr="00C87990">
        <w:rPr>
          <w:rFonts w:ascii="Times New Roman" w:hAnsi="Times New Roman" w:cs="Times New Roman"/>
          <w:sz w:val="28"/>
          <w:szCs w:val="28"/>
        </w:rPr>
        <w:t>Palermo</w:t>
      </w:r>
      <w:proofErr w:type="spellEnd"/>
      <w:r w:rsidRPr="00C87990">
        <w:rPr>
          <w:rFonts w:ascii="Times New Roman" w:hAnsi="Times New Roman" w:cs="Times New Roman"/>
          <w:sz w:val="28"/>
          <w:szCs w:val="28"/>
        </w:rPr>
        <w:t xml:space="preserve">, 12–15 </w:t>
      </w:r>
      <w:proofErr w:type="spellStart"/>
      <w:r w:rsidRPr="00C87990">
        <w:rPr>
          <w:rFonts w:ascii="Times New Roman" w:hAnsi="Times New Roman" w:cs="Times New Roman"/>
          <w:sz w:val="28"/>
          <w:szCs w:val="28"/>
        </w:rPr>
        <w:t>June</w:t>
      </w:r>
      <w:proofErr w:type="spellEnd"/>
      <w:r w:rsidRPr="00C87990">
        <w:rPr>
          <w:rFonts w:ascii="Times New Roman" w:hAnsi="Times New Roman" w:cs="Times New Roman"/>
          <w:sz w:val="28"/>
          <w:szCs w:val="28"/>
        </w:rPr>
        <w:t xml:space="preserve"> 2018. </w:t>
      </w:r>
      <w:proofErr w:type="spellStart"/>
      <w:r w:rsidRPr="00C87990">
        <w:rPr>
          <w:rFonts w:ascii="Times New Roman" w:hAnsi="Times New Roman" w:cs="Times New Roman"/>
          <w:sz w:val="28"/>
          <w:szCs w:val="28"/>
        </w:rPr>
        <w:t>Pp</w:t>
      </w:r>
      <w:proofErr w:type="spellEnd"/>
      <w:r w:rsidRPr="00C87990">
        <w:rPr>
          <w:rFonts w:ascii="Times New Roman" w:hAnsi="Times New Roman" w:cs="Times New Roman"/>
          <w:sz w:val="28"/>
          <w:szCs w:val="28"/>
        </w:rPr>
        <w:t>. 1–6.</w:t>
      </w:r>
    </w:p>
    <w:p w:rsidR="00DA2632" w:rsidRPr="00C87990" w:rsidRDefault="00DA2632" w:rsidP="00DA2632">
      <w:pPr>
        <w:spacing w:after="0" w:line="360" w:lineRule="auto"/>
        <w:ind w:firstLine="567"/>
        <w:jc w:val="both"/>
        <w:rPr>
          <w:rFonts w:ascii="Times New Roman" w:hAnsi="Times New Roman" w:cs="Times New Roman"/>
          <w:sz w:val="28"/>
          <w:szCs w:val="28"/>
          <w:lang w:val="en-US"/>
        </w:rPr>
      </w:pPr>
      <w:r w:rsidRPr="00C87990">
        <w:rPr>
          <w:rFonts w:ascii="Times New Roman" w:hAnsi="Times New Roman" w:cs="Times New Roman"/>
          <w:sz w:val="28"/>
          <w:szCs w:val="28"/>
        </w:rPr>
        <w:t xml:space="preserve">12. Вітроенергетика. Державне агентство з </w:t>
      </w:r>
      <w:proofErr w:type="spellStart"/>
      <w:r w:rsidRPr="00C87990">
        <w:rPr>
          <w:rFonts w:ascii="Times New Roman" w:hAnsi="Times New Roman" w:cs="Times New Roman"/>
          <w:sz w:val="28"/>
          <w:szCs w:val="28"/>
        </w:rPr>
        <w:t>енергоефективності</w:t>
      </w:r>
      <w:proofErr w:type="spellEnd"/>
      <w:r w:rsidRPr="00C87990">
        <w:rPr>
          <w:rFonts w:ascii="Times New Roman" w:hAnsi="Times New Roman" w:cs="Times New Roman"/>
          <w:sz w:val="28"/>
          <w:szCs w:val="28"/>
        </w:rPr>
        <w:t xml:space="preserve"> та енергозбереження України: офіц. </w:t>
      </w:r>
      <w:proofErr w:type="spellStart"/>
      <w:r w:rsidRPr="00C87990">
        <w:rPr>
          <w:rFonts w:ascii="Times New Roman" w:hAnsi="Times New Roman" w:cs="Times New Roman"/>
          <w:sz w:val="28"/>
          <w:szCs w:val="28"/>
        </w:rPr>
        <w:t>веб-сайт</w:t>
      </w:r>
      <w:proofErr w:type="spellEnd"/>
      <w:r w:rsidRPr="00C87990">
        <w:rPr>
          <w:rFonts w:ascii="Times New Roman" w:hAnsi="Times New Roman" w:cs="Times New Roman"/>
          <w:sz w:val="28"/>
          <w:szCs w:val="28"/>
        </w:rPr>
        <w:t xml:space="preserve">. </w:t>
      </w:r>
      <w:r w:rsidRPr="00C87990">
        <w:rPr>
          <w:rFonts w:ascii="Times New Roman" w:hAnsi="Times New Roman" w:cs="Times New Roman"/>
          <w:sz w:val="28"/>
          <w:szCs w:val="28"/>
          <w:lang w:val="en-US"/>
        </w:rPr>
        <w:t>URL: https://saee.gov.ua/uk /</w:t>
      </w:r>
      <w:proofErr w:type="spellStart"/>
      <w:r w:rsidRPr="00C87990">
        <w:rPr>
          <w:rFonts w:ascii="Times New Roman" w:hAnsi="Times New Roman" w:cs="Times New Roman"/>
          <w:sz w:val="28"/>
          <w:szCs w:val="28"/>
          <w:lang w:val="en-US"/>
        </w:rPr>
        <w:t>ae</w:t>
      </w:r>
      <w:proofErr w:type="spellEnd"/>
      <w:r w:rsidRPr="00C87990">
        <w:rPr>
          <w:rFonts w:ascii="Times New Roman" w:hAnsi="Times New Roman" w:cs="Times New Roman"/>
          <w:sz w:val="28"/>
          <w:szCs w:val="28"/>
          <w:lang w:val="en-US"/>
        </w:rPr>
        <w:t>/</w:t>
      </w:r>
      <w:proofErr w:type="spellStart"/>
      <w:r w:rsidRPr="00C87990">
        <w:rPr>
          <w:rFonts w:ascii="Times New Roman" w:hAnsi="Times New Roman" w:cs="Times New Roman"/>
          <w:sz w:val="28"/>
          <w:szCs w:val="28"/>
          <w:lang w:val="en-US"/>
        </w:rPr>
        <w:t>windenergy</w:t>
      </w:r>
      <w:proofErr w:type="spellEnd"/>
      <w:r w:rsidRPr="00C87990">
        <w:rPr>
          <w:rFonts w:ascii="Times New Roman" w:hAnsi="Times New Roman" w:cs="Times New Roman"/>
          <w:sz w:val="28"/>
          <w:szCs w:val="28"/>
          <w:lang w:val="en-US"/>
        </w:rPr>
        <w:t xml:space="preserve"> (</w:t>
      </w:r>
      <w:r w:rsidRPr="00C87990">
        <w:rPr>
          <w:rFonts w:ascii="Times New Roman" w:hAnsi="Times New Roman" w:cs="Times New Roman"/>
          <w:sz w:val="28"/>
          <w:szCs w:val="28"/>
        </w:rPr>
        <w:t>дата</w:t>
      </w:r>
      <w:r w:rsidRPr="00C87990">
        <w:rPr>
          <w:rFonts w:ascii="Times New Roman" w:hAnsi="Times New Roman" w:cs="Times New Roman"/>
          <w:sz w:val="28"/>
          <w:szCs w:val="28"/>
          <w:lang w:val="en-US"/>
        </w:rPr>
        <w:t xml:space="preserve"> </w:t>
      </w:r>
      <w:r w:rsidRPr="00C87990">
        <w:rPr>
          <w:rFonts w:ascii="Times New Roman" w:hAnsi="Times New Roman" w:cs="Times New Roman"/>
          <w:sz w:val="28"/>
          <w:szCs w:val="28"/>
        </w:rPr>
        <w:t>звернення</w:t>
      </w:r>
      <w:r w:rsidRPr="00C87990">
        <w:rPr>
          <w:rFonts w:ascii="Times New Roman" w:hAnsi="Times New Roman" w:cs="Times New Roman"/>
          <w:sz w:val="28"/>
          <w:szCs w:val="28"/>
          <w:lang w:val="en-US"/>
        </w:rPr>
        <w:t xml:space="preserve"> 25.03.2020).</w:t>
      </w:r>
    </w:p>
    <w:p w:rsidR="00DA2632" w:rsidRPr="00C87990" w:rsidRDefault="00DA2632" w:rsidP="00DA2632">
      <w:pPr>
        <w:spacing w:after="0" w:line="360" w:lineRule="auto"/>
        <w:ind w:firstLine="567"/>
        <w:jc w:val="both"/>
        <w:rPr>
          <w:rFonts w:ascii="Times New Roman" w:hAnsi="Times New Roman" w:cs="Times New Roman"/>
          <w:sz w:val="28"/>
          <w:szCs w:val="28"/>
        </w:rPr>
      </w:pPr>
      <w:r w:rsidRPr="00C87990">
        <w:rPr>
          <w:rFonts w:ascii="Times New Roman" w:hAnsi="Times New Roman" w:cs="Times New Roman"/>
          <w:sz w:val="28"/>
          <w:szCs w:val="28"/>
          <w:lang w:val="en-US"/>
        </w:rPr>
        <w:t xml:space="preserve">13. </w:t>
      </w:r>
      <w:proofErr w:type="spellStart"/>
      <w:r w:rsidRPr="00C87990">
        <w:rPr>
          <w:rFonts w:ascii="Times New Roman" w:hAnsi="Times New Roman" w:cs="Times New Roman"/>
          <w:sz w:val="28"/>
          <w:szCs w:val="28"/>
          <w:lang w:val="en-US"/>
        </w:rPr>
        <w:t>Renewables</w:t>
      </w:r>
      <w:proofErr w:type="spellEnd"/>
      <w:r w:rsidRPr="00C87990">
        <w:rPr>
          <w:rFonts w:ascii="Times New Roman" w:hAnsi="Times New Roman" w:cs="Times New Roman"/>
          <w:sz w:val="28"/>
          <w:szCs w:val="28"/>
          <w:lang w:val="en-US"/>
        </w:rPr>
        <w:t xml:space="preserve"> 2020 Global Status Report. REN21 </w:t>
      </w:r>
      <w:proofErr w:type="spellStart"/>
      <w:r w:rsidRPr="00C87990">
        <w:rPr>
          <w:rFonts w:ascii="Times New Roman" w:hAnsi="Times New Roman" w:cs="Times New Roman"/>
          <w:sz w:val="28"/>
          <w:szCs w:val="28"/>
          <w:lang w:val="en-US"/>
        </w:rPr>
        <w:t>Renewables</w:t>
      </w:r>
      <w:proofErr w:type="spellEnd"/>
      <w:r w:rsidRPr="00C87990">
        <w:rPr>
          <w:rFonts w:ascii="Times New Roman" w:hAnsi="Times New Roman" w:cs="Times New Roman"/>
          <w:sz w:val="28"/>
          <w:szCs w:val="28"/>
          <w:lang w:val="en-US"/>
        </w:rPr>
        <w:t xml:space="preserve"> now : </w:t>
      </w:r>
      <w:proofErr w:type="spellStart"/>
      <w:r w:rsidRPr="00C87990">
        <w:rPr>
          <w:rFonts w:ascii="Times New Roman" w:hAnsi="Times New Roman" w:cs="Times New Roman"/>
          <w:sz w:val="28"/>
          <w:szCs w:val="28"/>
        </w:rPr>
        <w:t>офіц</w:t>
      </w:r>
      <w:proofErr w:type="spellEnd"/>
      <w:r w:rsidRPr="00C87990">
        <w:rPr>
          <w:rFonts w:ascii="Times New Roman" w:hAnsi="Times New Roman" w:cs="Times New Roman"/>
          <w:sz w:val="28"/>
          <w:szCs w:val="28"/>
          <w:lang w:val="en-US"/>
        </w:rPr>
        <w:t xml:space="preserve">. </w:t>
      </w:r>
      <w:proofErr w:type="spellStart"/>
      <w:r w:rsidRPr="00C87990">
        <w:rPr>
          <w:rFonts w:ascii="Times New Roman" w:hAnsi="Times New Roman" w:cs="Times New Roman"/>
          <w:sz w:val="28"/>
          <w:szCs w:val="28"/>
        </w:rPr>
        <w:t>веб</w:t>
      </w:r>
      <w:proofErr w:type="spellEnd"/>
      <w:r w:rsidRPr="00C87990">
        <w:rPr>
          <w:rFonts w:ascii="Times New Roman" w:hAnsi="Times New Roman" w:cs="Times New Roman"/>
          <w:sz w:val="28"/>
          <w:szCs w:val="28"/>
          <w:lang w:val="en-US"/>
        </w:rPr>
        <w:t>-</w:t>
      </w:r>
      <w:r w:rsidRPr="00C87990">
        <w:rPr>
          <w:rFonts w:ascii="Times New Roman" w:hAnsi="Times New Roman" w:cs="Times New Roman"/>
          <w:sz w:val="28"/>
          <w:szCs w:val="28"/>
        </w:rPr>
        <w:t>сайт</w:t>
      </w:r>
      <w:r w:rsidRPr="00C87990">
        <w:rPr>
          <w:rFonts w:ascii="Times New Roman" w:hAnsi="Times New Roman" w:cs="Times New Roman"/>
          <w:sz w:val="28"/>
          <w:szCs w:val="28"/>
          <w:lang w:val="en-US"/>
        </w:rPr>
        <w:t xml:space="preserve">. </w:t>
      </w:r>
      <w:r w:rsidRPr="00C87990">
        <w:rPr>
          <w:rFonts w:ascii="Times New Roman" w:hAnsi="Times New Roman" w:cs="Times New Roman"/>
          <w:sz w:val="28"/>
          <w:szCs w:val="28"/>
        </w:rPr>
        <w:t>URL: https://saee.gov.ua/uk/ae/windenergy (дата звернення 25.03.2020).</w:t>
      </w:r>
    </w:p>
    <w:p w:rsidR="00DA2632" w:rsidRPr="00C87990" w:rsidRDefault="00DA2632" w:rsidP="00DA2632">
      <w:pPr>
        <w:spacing w:after="0" w:line="360" w:lineRule="auto"/>
        <w:ind w:firstLine="567"/>
        <w:jc w:val="both"/>
        <w:rPr>
          <w:rFonts w:ascii="Times New Roman" w:hAnsi="Times New Roman" w:cs="Times New Roman"/>
          <w:sz w:val="28"/>
          <w:szCs w:val="28"/>
        </w:rPr>
      </w:pPr>
      <w:r w:rsidRPr="00C87990">
        <w:rPr>
          <w:rFonts w:ascii="Times New Roman" w:hAnsi="Times New Roman" w:cs="Times New Roman"/>
          <w:sz w:val="28"/>
          <w:szCs w:val="28"/>
        </w:rPr>
        <w:t xml:space="preserve">14. Про ринок електричної енергії : Закон України від 09.11.2017 р. №2198-VIII Законодавство України : база даних / </w:t>
      </w:r>
      <w:proofErr w:type="spellStart"/>
      <w:r w:rsidRPr="00C87990">
        <w:rPr>
          <w:rFonts w:ascii="Times New Roman" w:hAnsi="Times New Roman" w:cs="Times New Roman"/>
          <w:sz w:val="28"/>
          <w:szCs w:val="28"/>
        </w:rPr>
        <w:t>Верхов</w:t>
      </w:r>
      <w:proofErr w:type="spellEnd"/>
      <w:r w:rsidRPr="00C87990">
        <w:rPr>
          <w:rFonts w:ascii="Times New Roman" w:hAnsi="Times New Roman" w:cs="Times New Roman"/>
          <w:sz w:val="28"/>
          <w:szCs w:val="28"/>
        </w:rPr>
        <w:t xml:space="preserve">. Рада України. Дата оновлення: 01.09.2020 р. URL: </w:t>
      </w:r>
      <w:hyperlink r:id="rId45" w:anchor="Text" w:history="1">
        <w:r w:rsidRPr="00C87990">
          <w:rPr>
            <w:rStyle w:val="a6"/>
            <w:rFonts w:ascii="Times New Roman" w:hAnsi="Times New Roman" w:cs="Times New Roman"/>
            <w:color w:val="auto"/>
            <w:sz w:val="28"/>
            <w:szCs w:val="28"/>
          </w:rPr>
          <w:t>https://zakon.rada.gov.ua/laws/show/2019-19#Text</w:t>
        </w:r>
      </w:hyperlink>
    </w:p>
    <w:p w:rsidR="00DA2632" w:rsidRPr="00C87990" w:rsidRDefault="00DA2632" w:rsidP="00DA2632">
      <w:pPr>
        <w:spacing w:after="0" w:line="360" w:lineRule="auto"/>
        <w:ind w:firstLine="567"/>
        <w:jc w:val="both"/>
        <w:rPr>
          <w:rFonts w:ascii="Times New Roman" w:hAnsi="Times New Roman" w:cs="Times New Roman"/>
          <w:sz w:val="28"/>
          <w:szCs w:val="28"/>
        </w:rPr>
      </w:pPr>
      <w:r w:rsidRPr="00C87990">
        <w:rPr>
          <w:rFonts w:ascii="Times New Roman" w:hAnsi="Times New Roman" w:cs="Times New Roman"/>
          <w:sz w:val="28"/>
          <w:szCs w:val="28"/>
        </w:rPr>
        <w:t xml:space="preserve">15. Встановлена потужність енергосистеми України на 10/2020. Національна енергетична компанія УКРЕНЕРГО: офіц. </w:t>
      </w:r>
      <w:proofErr w:type="spellStart"/>
      <w:r w:rsidRPr="00C87990">
        <w:rPr>
          <w:rFonts w:ascii="Times New Roman" w:hAnsi="Times New Roman" w:cs="Times New Roman"/>
          <w:sz w:val="28"/>
          <w:szCs w:val="28"/>
        </w:rPr>
        <w:t>веб-сайт</w:t>
      </w:r>
      <w:proofErr w:type="spellEnd"/>
      <w:r w:rsidRPr="00C87990">
        <w:rPr>
          <w:rFonts w:ascii="Times New Roman" w:hAnsi="Times New Roman" w:cs="Times New Roman"/>
          <w:sz w:val="28"/>
          <w:szCs w:val="28"/>
        </w:rPr>
        <w:t>. URL: https://ua.energy/vstanovlena-potuzhnist-energosystemy-ukrayiny/ (дата звернення 22.10.2020).</w:t>
      </w:r>
    </w:p>
    <w:p w:rsidR="00DA2632" w:rsidRDefault="00DA2632" w:rsidP="00DA2632">
      <w:pPr>
        <w:spacing w:after="0" w:line="360" w:lineRule="auto"/>
        <w:ind w:firstLine="567"/>
        <w:jc w:val="both"/>
        <w:rPr>
          <w:rFonts w:ascii="Times New Roman" w:hAnsi="Times New Roman" w:cs="Times New Roman"/>
          <w:sz w:val="28"/>
          <w:szCs w:val="28"/>
        </w:rPr>
      </w:pPr>
      <w:r w:rsidRPr="00C87990">
        <w:rPr>
          <w:rFonts w:ascii="Times New Roman" w:hAnsi="Times New Roman" w:cs="Times New Roman"/>
          <w:sz w:val="28"/>
          <w:szCs w:val="28"/>
        </w:rPr>
        <w:t xml:space="preserve">16. </w:t>
      </w:r>
      <w:proofErr w:type="spellStart"/>
      <w:r w:rsidRPr="00C87990">
        <w:rPr>
          <w:rFonts w:ascii="Times New Roman" w:hAnsi="Times New Roman" w:cs="Times New Roman"/>
          <w:sz w:val="28"/>
          <w:szCs w:val="28"/>
        </w:rPr>
        <w:t>Болюх</w:t>
      </w:r>
      <w:proofErr w:type="spellEnd"/>
      <w:r w:rsidRPr="00C87990">
        <w:rPr>
          <w:rFonts w:ascii="Times New Roman" w:hAnsi="Times New Roman" w:cs="Times New Roman"/>
          <w:sz w:val="28"/>
          <w:szCs w:val="28"/>
        </w:rPr>
        <w:t xml:space="preserve"> В. Ф., Данько В. Г. Основи електроніки та мікропроцесорної техніки. Харків: Національний технічний університет «ХПІ», 2011. 257 с.</w:t>
      </w:r>
    </w:p>
    <w:p w:rsidR="00E41FA6" w:rsidRDefault="00E41FA6" w:rsidP="00E41FA6">
      <w:pPr>
        <w:spacing w:after="0" w:line="360" w:lineRule="auto"/>
        <w:ind w:firstLine="680"/>
        <w:jc w:val="both"/>
        <w:rPr>
          <w:rFonts w:ascii="Times New Roman CYR" w:hAnsi="Times New Roman CYR" w:cs="Times New Roman CYR"/>
          <w:sz w:val="28"/>
          <w:szCs w:val="28"/>
        </w:rPr>
      </w:pPr>
      <w:r w:rsidRPr="000F7203">
        <w:rPr>
          <w:rFonts w:ascii="Times New Roman" w:hAnsi="Times New Roman" w:cs="Times New Roman"/>
          <w:bCs/>
          <w:sz w:val="28"/>
          <w:szCs w:val="28"/>
        </w:rPr>
        <w:lastRenderedPageBreak/>
        <w:t>1</w:t>
      </w:r>
      <w:r>
        <w:rPr>
          <w:rFonts w:ascii="Times New Roman" w:hAnsi="Times New Roman" w:cs="Times New Roman"/>
          <w:bCs/>
          <w:sz w:val="28"/>
          <w:szCs w:val="28"/>
        </w:rPr>
        <w:t>7</w:t>
      </w:r>
      <w:r w:rsidRPr="000F7203">
        <w:rPr>
          <w:rFonts w:ascii="Times New Roman" w:hAnsi="Times New Roman" w:cs="Times New Roman"/>
          <w:bCs/>
          <w:sz w:val="28"/>
          <w:szCs w:val="28"/>
        </w:rPr>
        <w:t xml:space="preserve">. </w:t>
      </w:r>
      <w:proofErr w:type="spellStart"/>
      <w:r w:rsidRPr="000F7203">
        <w:rPr>
          <w:rFonts w:ascii="Times New Roman CYR" w:hAnsi="Times New Roman CYR" w:cs="Times New Roman CYR"/>
          <w:bCs/>
          <w:iCs/>
          <w:sz w:val="28"/>
          <w:szCs w:val="28"/>
        </w:rPr>
        <w:t>Савчекно</w:t>
      </w:r>
      <w:proofErr w:type="spellEnd"/>
      <w:r w:rsidRPr="000F7203">
        <w:rPr>
          <w:rFonts w:ascii="Times New Roman CYR" w:hAnsi="Times New Roman CYR" w:cs="Times New Roman CYR"/>
          <w:bCs/>
          <w:iCs/>
          <w:sz w:val="28"/>
          <w:szCs w:val="28"/>
        </w:rPr>
        <w:t xml:space="preserve"> Л.Г., </w:t>
      </w:r>
      <w:proofErr w:type="spellStart"/>
      <w:r w:rsidRPr="00E41FA6">
        <w:rPr>
          <w:rFonts w:ascii="Times New Roman CYR" w:hAnsi="Times New Roman CYR" w:cs="Times New Roman CYR"/>
          <w:bCs/>
          <w:iCs/>
          <w:sz w:val="28"/>
          <w:szCs w:val="28"/>
        </w:rPr>
        <w:t>Борисевич</w:t>
      </w:r>
      <w:proofErr w:type="spellEnd"/>
      <w:r w:rsidRPr="00E41FA6">
        <w:rPr>
          <w:rFonts w:ascii="Times New Roman CYR" w:hAnsi="Times New Roman CYR" w:cs="Times New Roman CYR"/>
          <w:bCs/>
          <w:iCs/>
          <w:sz w:val="28"/>
          <w:szCs w:val="28"/>
        </w:rPr>
        <w:t xml:space="preserve"> В.В.</w:t>
      </w:r>
      <w:r>
        <w:rPr>
          <w:rFonts w:ascii="Times New Roman CYR" w:hAnsi="Times New Roman CYR" w:cs="Times New Roman CYR"/>
          <w:bCs/>
          <w:iCs/>
          <w:sz w:val="28"/>
          <w:szCs w:val="28"/>
        </w:rPr>
        <w:t xml:space="preserve"> </w:t>
      </w:r>
      <w:r w:rsidRPr="000F7203">
        <w:rPr>
          <w:rFonts w:ascii="Times New Roman" w:hAnsi="Times New Roman" w:cs="Times New Roman"/>
          <w:bCs/>
          <w:sz w:val="28"/>
          <w:szCs w:val="28"/>
        </w:rPr>
        <w:t xml:space="preserve">Аналіз наявних способів зниження </w:t>
      </w:r>
      <w:proofErr w:type="spellStart"/>
      <w:r w:rsidRPr="000F7203">
        <w:rPr>
          <w:rFonts w:ascii="Times New Roman" w:hAnsi="Times New Roman" w:cs="Times New Roman"/>
          <w:bCs/>
          <w:sz w:val="28"/>
          <w:szCs w:val="28"/>
        </w:rPr>
        <w:t>несиметрії</w:t>
      </w:r>
      <w:proofErr w:type="spellEnd"/>
      <w:r w:rsidRPr="000F7203">
        <w:rPr>
          <w:rFonts w:ascii="Times New Roman" w:hAnsi="Times New Roman" w:cs="Times New Roman"/>
          <w:bCs/>
          <w:sz w:val="28"/>
          <w:szCs w:val="28"/>
        </w:rPr>
        <w:t xml:space="preserve"> струмів і напруг, втрат електричної енергії в  електричних мережах 0,4 кв. </w:t>
      </w:r>
      <w:r w:rsidRPr="000F7203">
        <w:rPr>
          <w:rFonts w:ascii="Times New Roman" w:hAnsi="Times New Roman" w:cs="Times New Roman"/>
          <w:bCs/>
          <w:i/>
          <w:sz w:val="28"/>
          <w:szCs w:val="28"/>
        </w:rPr>
        <w:t xml:space="preserve">Проблеми сучасної енергетики і </w:t>
      </w:r>
      <w:proofErr w:type="spellStart"/>
      <w:r w:rsidRPr="000F7203">
        <w:rPr>
          <w:rFonts w:ascii="Times New Roman" w:hAnsi="Times New Roman" w:cs="Times New Roman"/>
          <w:bCs/>
          <w:i/>
          <w:sz w:val="28"/>
          <w:szCs w:val="28"/>
        </w:rPr>
        <w:t>автоматикив</w:t>
      </w:r>
      <w:proofErr w:type="spellEnd"/>
      <w:r w:rsidRPr="000F7203">
        <w:rPr>
          <w:rFonts w:ascii="Times New Roman" w:hAnsi="Times New Roman" w:cs="Times New Roman"/>
          <w:bCs/>
          <w:i/>
          <w:sz w:val="28"/>
          <w:szCs w:val="28"/>
        </w:rPr>
        <w:t xml:space="preserve"> системі природокористування (теорія, практика, історія, освіта): Матеріали </w:t>
      </w:r>
      <w:proofErr w:type="spellStart"/>
      <w:r w:rsidRPr="000F7203">
        <w:rPr>
          <w:rFonts w:ascii="Times New Roman" w:hAnsi="Times New Roman" w:cs="Times New Roman"/>
          <w:bCs/>
          <w:i/>
          <w:sz w:val="28"/>
          <w:szCs w:val="28"/>
        </w:rPr>
        <w:t>наук.-техн</w:t>
      </w:r>
      <w:proofErr w:type="spellEnd"/>
      <w:r w:rsidRPr="000F7203">
        <w:rPr>
          <w:rFonts w:ascii="Times New Roman" w:hAnsi="Times New Roman" w:cs="Times New Roman"/>
          <w:bCs/>
          <w:i/>
          <w:sz w:val="28"/>
          <w:szCs w:val="28"/>
        </w:rPr>
        <w:t xml:space="preserve"> </w:t>
      </w:r>
      <w:proofErr w:type="spellStart"/>
      <w:r w:rsidRPr="000F7203">
        <w:rPr>
          <w:rFonts w:ascii="Times New Roman" w:hAnsi="Times New Roman" w:cs="Times New Roman"/>
          <w:bCs/>
          <w:i/>
          <w:sz w:val="28"/>
          <w:szCs w:val="28"/>
        </w:rPr>
        <w:t>конф</w:t>
      </w:r>
      <w:proofErr w:type="spellEnd"/>
      <w:r w:rsidRPr="000F7203">
        <w:rPr>
          <w:rFonts w:ascii="Times New Roman" w:hAnsi="Times New Roman" w:cs="Times New Roman"/>
          <w:bCs/>
          <w:i/>
          <w:sz w:val="28"/>
          <w:szCs w:val="28"/>
        </w:rPr>
        <w:t>.</w:t>
      </w:r>
      <w:r w:rsidRPr="000F7203">
        <w:rPr>
          <w:rFonts w:ascii="Times New Roman" w:hAnsi="Times New Roman" w:cs="Times New Roman"/>
          <w:bCs/>
          <w:sz w:val="28"/>
          <w:szCs w:val="28"/>
        </w:rPr>
        <w:t xml:space="preserve"> м. Київ 19 жовтня 2023р. С. 31-32.</w:t>
      </w:r>
    </w:p>
    <w:p w:rsidR="00E41FA6" w:rsidRPr="00E41FA6" w:rsidRDefault="00E41FA6" w:rsidP="00E41FA6">
      <w:pPr>
        <w:spacing w:after="0" w:line="360" w:lineRule="auto"/>
        <w:ind w:firstLine="680"/>
        <w:jc w:val="both"/>
        <w:rPr>
          <w:rFonts w:ascii="Times New Roman CYR" w:hAnsi="Times New Roman CYR" w:cs="Times New Roman CYR"/>
          <w:sz w:val="28"/>
          <w:szCs w:val="28"/>
        </w:rPr>
      </w:pPr>
      <w:r>
        <w:rPr>
          <w:rFonts w:ascii="Times New Roman" w:hAnsi="Times New Roman" w:cs="Times New Roman"/>
          <w:bCs/>
          <w:sz w:val="28"/>
          <w:szCs w:val="28"/>
        </w:rPr>
        <w:t>18</w:t>
      </w:r>
      <w:r w:rsidRPr="000F7203">
        <w:rPr>
          <w:rFonts w:ascii="Times New Roman" w:hAnsi="Times New Roman" w:cs="Times New Roman"/>
          <w:bCs/>
          <w:sz w:val="28"/>
          <w:szCs w:val="28"/>
        </w:rPr>
        <w:t>.</w:t>
      </w:r>
      <w:r w:rsidRPr="000F7203">
        <w:rPr>
          <w:rFonts w:ascii="Times New Roman" w:hAnsi="Times New Roman" w:cs="Times New Roman"/>
          <w:b/>
          <w:bCs/>
          <w:sz w:val="28"/>
          <w:szCs w:val="28"/>
        </w:rPr>
        <w:t xml:space="preserve"> </w:t>
      </w:r>
      <w:proofErr w:type="spellStart"/>
      <w:r w:rsidRPr="00E41FA6">
        <w:rPr>
          <w:rFonts w:ascii="Times New Roman CYR" w:hAnsi="Times New Roman CYR" w:cs="Times New Roman CYR"/>
          <w:bCs/>
          <w:iCs/>
          <w:sz w:val="28"/>
          <w:szCs w:val="28"/>
        </w:rPr>
        <w:t>Борисевич</w:t>
      </w:r>
      <w:proofErr w:type="spellEnd"/>
      <w:r w:rsidRPr="00E41FA6">
        <w:rPr>
          <w:rFonts w:ascii="Times New Roman CYR" w:hAnsi="Times New Roman CYR" w:cs="Times New Roman CYR"/>
          <w:bCs/>
          <w:iCs/>
          <w:sz w:val="28"/>
          <w:szCs w:val="28"/>
        </w:rPr>
        <w:t xml:space="preserve"> В.В.</w:t>
      </w:r>
      <w:r>
        <w:rPr>
          <w:rFonts w:ascii="Times New Roman CYR" w:hAnsi="Times New Roman CYR" w:cs="Times New Roman CYR"/>
          <w:bCs/>
          <w:iCs/>
          <w:sz w:val="28"/>
          <w:szCs w:val="28"/>
        </w:rPr>
        <w:t xml:space="preserve"> </w:t>
      </w:r>
      <w:r>
        <w:rPr>
          <w:rFonts w:ascii="Times New Roman CYR" w:hAnsi="Times New Roman CYR" w:cs="Times New Roman CYR"/>
          <w:bCs/>
          <w:color w:val="000000"/>
          <w:sz w:val="28"/>
          <w:szCs w:val="28"/>
        </w:rPr>
        <w:t>Р</w:t>
      </w:r>
      <w:r w:rsidRPr="000F7203">
        <w:rPr>
          <w:rFonts w:ascii="Times New Roman CYR" w:hAnsi="Times New Roman CYR" w:cs="Times New Roman CYR"/>
          <w:bCs/>
          <w:color w:val="000000"/>
          <w:sz w:val="28"/>
          <w:szCs w:val="28"/>
        </w:rPr>
        <w:t xml:space="preserve">озроблення способу регульованого </w:t>
      </w:r>
      <w:proofErr w:type="spellStart"/>
      <w:r w:rsidRPr="000F7203">
        <w:rPr>
          <w:rFonts w:ascii="Times New Roman CYR" w:hAnsi="Times New Roman CYR" w:cs="Times New Roman CYR"/>
          <w:bCs/>
          <w:color w:val="000000"/>
          <w:sz w:val="28"/>
          <w:szCs w:val="28"/>
        </w:rPr>
        <w:t>симетрування</w:t>
      </w:r>
      <w:proofErr w:type="spellEnd"/>
      <w:r w:rsidRPr="000F7203">
        <w:rPr>
          <w:rFonts w:ascii="Times New Roman CYR" w:hAnsi="Times New Roman CYR" w:cs="Times New Roman CYR"/>
          <w:bCs/>
          <w:color w:val="000000"/>
          <w:sz w:val="28"/>
          <w:szCs w:val="28"/>
        </w:rPr>
        <w:t xml:space="preserve"> </w:t>
      </w:r>
      <w:r w:rsidRPr="00E41FA6">
        <w:rPr>
          <w:rFonts w:ascii="Times New Roman CYR" w:hAnsi="Times New Roman CYR" w:cs="Times New Roman CYR"/>
          <w:bCs/>
          <w:sz w:val="28"/>
          <w:szCs w:val="28"/>
        </w:rPr>
        <w:t>струмів і напруг у сільській електричній мережі 0,4 кВ.</w:t>
      </w:r>
      <w:r w:rsidRPr="00E41FA6">
        <w:rPr>
          <w:rFonts w:ascii="Times New Roman CYR" w:hAnsi="Times New Roman CYR" w:cs="Times New Roman CYR"/>
          <w:b/>
          <w:bCs/>
          <w:sz w:val="28"/>
          <w:szCs w:val="28"/>
        </w:rPr>
        <w:t xml:space="preserve"> </w:t>
      </w:r>
      <w:r w:rsidRPr="00E41FA6">
        <w:rPr>
          <w:rFonts w:ascii="Times New Roman CYR" w:hAnsi="Times New Roman CYR" w:cs="Times New Roman CYR"/>
          <w:i/>
          <w:sz w:val="28"/>
          <w:szCs w:val="28"/>
        </w:rPr>
        <w:t>Студентські читання</w:t>
      </w:r>
      <w:r w:rsidRPr="00E41FA6">
        <w:rPr>
          <w:rFonts w:ascii="Times New Roman" w:hAnsi="Times New Roman" w:cs="Times New Roman"/>
          <w:i/>
          <w:sz w:val="28"/>
          <w:szCs w:val="28"/>
        </w:rPr>
        <w:t xml:space="preserve">–2023: </w:t>
      </w:r>
      <w:r w:rsidRPr="00E41FA6">
        <w:rPr>
          <w:rFonts w:ascii="Times New Roman CYR" w:hAnsi="Times New Roman CYR" w:cs="Times New Roman CYR"/>
          <w:i/>
          <w:sz w:val="28"/>
          <w:szCs w:val="28"/>
        </w:rPr>
        <w:t>матеріали науково-практичної конференції науково-педагогічних працівників, докторантів, аспірантів та молодих вчених факультету інженерії та енергетики.</w:t>
      </w:r>
      <w:r w:rsidRPr="00E41FA6">
        <w:rPr>
          <w:rFonts w:ascii="Times New Roman CYR" w:hAnsi="Times New Roman CYR" w:cs="Times New Roman CYR"/>
          <w:sz w:val="28"/>
          <w:szCs w:val="28"/>
        </w:rPr>
        <w:t xml:space="preserve"> 25 жовтня 2023 р. Житомир: Поліський національний університет, 2023</w:t>
      </w:r>
      <w:r w:rsidRPr="00E41FA6">
        <w:rPr>
          <w:rFonts w:ascii="Times New Roman" w:hAnsi="Times New Roman" w:cs="Times New Roman"/>
          <w:bCs/>
          <w:sz w:val="28"/>
          <w:szCs w:val="28"/>
        </w:rPr>
        <w:t xml:space="preserve">. С. 62-65. </w:t>
      </w:r>
    </w:p>
    <w:p w:rsidR="00E41FA6" w:rsidRPr="00E41FA6" w:rsidRDefault="00E41FA6" w:rsidP="00E41FA6">
      <w:pPr>
        <w:autoSpaceDE w:val="0"/>
        <w:autoSpaceDN w:val="0"/>
        <w:adjustRightInd w:val="0"/>
        <w:spacing w:after="0" w:line="360" w:lineRule="auto"/>
        <w:ind w:firstLine="709"/>
        <w:jc w:val="both"/>
        <w:rPr>
          <w:rFonts w:ascii="Times New Roman" w:hAnsi="Times New Roman" w:cs="Times New Roman"/>
          <w:bCs/>
          <w:sz w:val="28"/>
          <w:szCs w:val="28"/>
        </w:rPr>
      </w:pPr>
      <w:r>
        <w:rPr>
          <w:rFonts w:ascii="Times New Roman" w:hAnsi="Times New Roman" w:cs="Times New Roman"/>
          <w:noProof/>
          <w:sz w:val="28"/>
          <w:szCs w:val="28"/>
        </w:rPr>
        <w:t>19</w:t>
      </w:r>
      <w:r w:rsidRPr="00E41FA6">
        <w:rPr>
          <w:rFonts w:ascii="Times New Roman" w:hAnsi="Times New Roman" w:cs="Times New Roman"/>
          <w:noProof/>
          <w:sz w:val="28"/>
          <w:szCs w:val="28"/>
        </w:rPr>
        <w:t xml:space="preserve">. </w:t>
      </w:r>
      <w:proofErr w:type="spellStart"/>
      <w:r w:rsidRPr="00E41FA6">
        <w:rPr>
          <w:rFonts w:ascii="Times New Roman" w:hAnsi="Times New Roman" w:cs="Times New Roman"/>
          <w:bCs/>
          <w:iCs/>
          <w:sz w:val="28"/>
          <w:szCs w:val="28"/>
        </w:rPr>
        <w:t>Савчекно</w:t>
      </w:r>
      <w:proofErr w:type="spellEnd"/>
      <w:r w:rsidRPr="00E41FA6">
        <w:rPr>
          <w:rFonts w:ascii="Times New Roman" w:hAnsi="Times New Roman" w:cs="Times New Roman"/>
          <w:bCs/>
          <w:iCs/>
          <w:sz w:val="28"/>
          <w:szCs w:val="28"/>
        </w:rPr>
        <w:t xml:space="preserve"> Л., </w:t>
      </w:r>
      <w:proofErr w:type="spellStart"/>
      <w:r w:rsidRPr="00E41FA6">
        <w:rPr>
          <w:rFonts w:ascii="Times New Roman" w:hAnsi="Times New Roman" w:cs="Times New Roman"/>
          <w:bCs/>
          <w:iCs/>
          <w:sz w:val="28"/>
          <w:szCs w:val="28"/>
        </w:rPr>
        <w:t>Борисевич</w:t>
      </w:r>
      <w:proofErr w:type="spellEnd"/>
      <w:r w:rsidRPr="00E41FA6">
        <w:rPr>
          <w:rFonts w:ascii="Times New Roman" w:hAnsi="Times New Roman" w:cs="Times New Roman"/>
          <w:bCs/>
          <w:iCs/>
          <w:sz w:val="28"/>
          <w:szCs w:val="28"/>
        </w:rPr>
        <w:t xml:space="preserve"> В. </w:t>
      </w:r>
      <w:r w:rsidRPr="00E41FA6">
        <w:rPr>
          <w:rFonts w:ascii="Times New Roman" w:hAnsi="Times New Roman" w:cs="Times New Roman"/>
          <w:iCs/>
          <w:sz w:val="28"/>
          <w:szCs w:val="28"/>
        </w:rPr>
        <w:t xml:space="preserve">Розроблення схеми </w:t>
      </w:r>
      <w:proofErr w:type="spellStart"/>
      <w:r w:rsidRPr="00E41FA6">
        <w:rPr>
          <w:rFonts w:ascii="Times New Roman" w:hAnsi="Times New Roman" w:cs="Times New Roman"/>
          <w:iCs/>
          <w:sz w:val="28"/>
          <w:szCs w:val="28"/>
        </w:rPr>
        <w:t>симетруючого</w:t>
      </w:r>
      <w:proofErr w:type="spellEnd"/>
      <w:r w:rsidRPr="00E41FA6">
        <w:rPr>
          <w:rFonts w:ascii="Times New Roman" w:hAnsi="Times New Roman" w:cs="Times New Roman"/>
          <w:iCs/>
          <w:sz w:val="28"/>
          <w:szCs w:val="28"/>
        </w:rPr>
        <w:t xml:space="preserve"> пристрою для електричної мережі 0,4 кВ</w:t>
      </w:r>
      <w:r w:rsidRPr="00E41FA6">
        <w:rPr>
          <w:rFonts w:ascii="Times New Roman" w:hAnsi="Times New Roman" w:cs="Times New Roman"/>
          <w:noProof/>
          <w:sz w:val="28"/>
          <w:szCs w:val="28"/>
        </w:rPr>
        <w:t xml:space="preserve">. </w:t>
      </w:r>
      <w:r w:rsidRPr="00E41FA6">
        <w:rPr>
          <w:rFonts w:ascii="Times New Roman" w:hAnsi="Times New Roman" w:cs="Times New Roman"/>
          <w:i/>
          <w:color w:val="000000"/>
          <w:sz w:val="28"/>
          <w:szCs w:val="28"/>
        </w:rPr>
        <w:t>Матеріали XІV Міжнародної науково-практичної конференції «Проблеми конструювання, виробництва та експлуатації сільськогосподарської техніки».</w:t>
      </w:r>
      <w:r w:rsidRPr="00E41FA6">
        <w:rPr>
          <w:rFonts w:ascii="Times New Roman" w:hAnsi="Times New Roman" w:cs="Times New Roman"/>
          <w:color w:val="000000"/>
          <w:sz w:val="28"/>
          <w:szCs w:val="28"/>
        </w:rPr>
        <w:t xml:space="preserve"> Кропивницький: ЦНТУ. 2023.</w:t>
      </w:r>
      <w:r w:rsidRPr="00E41FA6">
        <w:rPr>
          <w:rFonts w:ascii="Times New Roman" w:hAnsi="Times New Roman" w:cs="Times New Roman"/>
          <w:noProof/>
          <w:sz w:val="28"/>
          <w:szCs w:val="28"/>
        </w:rPr>
        <w:t>С. 409-410.</w:t>
      </w:r>
    </w:p>
    <w:p w:rsidR="00E41FA6" w:rsidRPr="00C87990" w:rsidRDefault="00E41FA6" w:rsidP="00DA2632">
      <w:pPr>
        <w:spacing w:after="0" w:line="360" w:lineRule="auto"/>
        <w:ind w:firstLine="567"/>
        <w:jc w:val="both"/>
        <w:rPr>
          <w:rFonts w:ascii="Times New Roman" w:hAnsi="Times New Roman" w:cs="Times New Roman"/>
          <w:sz w:val="28"/>
          <w:szCs w:val="28"/>
        </w:rPr>
      </w:pPr>
    </w:p>
    <w:sectPr w:rsidR="00E41FA6" w:rsidRPr="00C87990" w:rsidSect="00432469">
      <w:headerReference w:type="default" r:id="rId46"/>
      <w:footerReference w:type="default" r:id="rId47"/>
      <w:pgSz w:w="11906" w:h="16838"/>
      <w:pgMar w:top="1134" w:right="851" w:bottom="1134" w:left="1418"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7D96" w:rsidRDefault="00CF7D96" w:rsidP="00141C7E">
      <w:pPr>
        <w:spacing w:after="0" w:line="240" w:lineRule="auto"/>
      </w:pPr>
      <w:r>
        <w:separator/>
      </w:r>
    </w:p>
  </w:endnote>
  <w:endnote w:type="continuationSeparator" w:id="0">
    <w:p w:rsidR="00CF7D96" w:rsidRDefault="00CF7D96" w:rsidP="00141C7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ndara">
    <w:panose1 w:val="020E0502030303020204"/>
    <w:charset w:val="CC"/>
    <w:family w:val="swiss"/>
    <w:pitch w:val="variable"/>
    <w:sig w:usb0="A00002EF" w:usb1="4000A44B" w:usb2="00000000" w:usb3="00000000" w:csb0="0000019F" w:csb1="00000000"/>
  </w:font>
  <w:font w:name="Times New Roman CYR">
    <w:panose1 w:val="02020603050405020304"/>
    <w:charset w:val="CC"/>
    <w:family w:val="roman"/>
    <w:pitch w:val="variable"/>
    <w:sig w:usb0="E0002AFF" w:usb1="C0007841" w:usb2="00000009" w:usb3="00000000" w:csb0="0000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6323" w:rsidRPr="00141C7E" w:rsidRDefault="002B6323">
    <w:pPr>
      <w:pStyle w:val="aa"/>
      <w:jc w:val="right"/>
      <w:rPr>
        <w:rFonts w:ascii="Times New Roman" w:hAnsi="Times New Roman" w:cs="Times New Roman"/>
        <w:sz w:val="28"/>
        <w:szCs w:val="28"/>
      </w:rPr>
    </w:pPr>
  </w:p>
  <w:p w:rsidR="002B6323" w:rsidRDefault="002B6323">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7D96" w:rsidRDefault="00CF7D96" w:rsidP="00141C7E">
      <w:pPr>
        <w:spacing w:after="0" w:line="240" w:lineRule="auto"/>
      </w:pPr>
      <w:r>
        <w:separator/>
      </w:r>
    </w:p>
  </w:footnote>
  <w:footnote w:type="continuationSeparator" w:id="0">
    <w:p w:rsidR="00CF7D96" w:rsidRDefault="00CF7D96" w:rsidP="00141C7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hAnsi="Times New Roman" w:cs="Times New Roman"/>
        <w:sz w:val="28"/>
        <w:szCs w:val="28"/>
      </w:rPr>
      <w:id w:val="527317606"/>
      <w:docPartObj>
        <w:docPartGallery w:val="Page Numbers (Top of Page)"/>
        <w:docPartUnique/>
      </w:docPartObj>
    </w:sdtPr>
    <w:sdtContent>
      <w:p w:rsidR="002B6323" w:rsidRPr="002236A2" w:rsidRDefault="002B6323">
        <w:pPr>
          <w:pStyle w:val="a8"/>
          <w:jc w:val="right"/>
          <w:rPr>
            <w:rFonts w:ascii="Times New Roman" w:hAnsi="Times New Roman" w:cs="Times New Roman"/>
            <w:sz w:val="28"/>
            <w:szCs w:val="28"/>
          </w:rPr>
        </w:pPr>
        <w:r w:rsidRPr="002236A2">
          <w:rPr>
            <w:rFonts w:ascii="Times New Roman" w:hAnsi="Times New Roman" w:cs="Times New Roman"/>
            <w:sz w:val="28"/>
            <w:szCs w:val="28"/>
          </w:rPr>
          <w:fldChar w:fldCharType="begin"/>
        </w:r>
        <w:r w:rsidRPr="002236A2">
          <w:rPr>
            <w:rFonts w:ascii="Times New Roman" w:hAnsi="Times New Roman" w:cs="Times New Roman"/>
            <w:sz w:val="28"/>
            <w:szCs w:val="28"/>
          </w:rPr>
          <w:instrText xml:space="preserve"> PAGE   \* MERGEFORMAT </w:instrText>
        </w:r>
        <w:r w:rsidRPr="002236A2">
          <w:rPr>
            <w:rFonts w:ascii="Times New Roman" w:hAnsi="Times New Roman" w:cs="Times New Roman"/>
            <w:sz w:val="28"/>
            <w:szCs w:val="28"/>
          </w:rPr>
          <w:fldChar w:fldCharType="separate"/>
        </w:r>
        <w:r w:rsidR="00664B58">
          <w:rPr>
            <w:rFonts w:ascii="Times New Roman" w:hAnsi="Times New Roman" w:cs="Times New Roman"/>
            <w:noProof/>
            <w:sz w:val="28"/>
            <w:szCs w:val="28"/>
          </w:rPr>
          <w:t>17</w:t>
        </w:r>
        <w:r w:rsidRPr="002236A2">
          <w:rPr>
            <w:rFonts w:ascii="Times New Roman" w:hAnsi="Times New Roman" w:cs="Times New Roman"/>
            <w:sz w:val="28"/>
            <w:szCs w:val="28"/>
          </w:rPr>
          <w:fldChar w:fldCharType="end"/>
        </w:r>
      </w:p>
    </w:sdtContent>
  </w:sdt>
  <w:p w:rsidR="002B6323" w:rsidRDefault="002B6323">
    <w:pPr>
      <w:pStyle w:val="a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9E02C0"/>
    <w:multiLevelType w:val="hybridMultilevel"/>
    <w:tmpl w:val="D3FE30D0"/>
    <w:lvl w:ilvl="0" w:tplc="D05C1AAE">
      <w:start w:val="2"/>
      <w:numFmt w:val="bullet"/>
      <w:lvlText w:val="-"/>
      <w:lvlJc w:val="left"/>
      <w:pPr>
        <w:ind w:left="1069" w:hanging="360"/>
      </w:pPr>
      <w:rPr>
        <w:rFonts w:ascii="Times New Roman" w:eastAsiaTheme="minorEastAsia"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
    <w:nsid w:val="540210F7"/>
    <w:multiLevelType w:val="hybridMultilevel"/>
    <w:tmpl w:val="4702A2E6"/>
    <w:lvl w:ilvl="0" w:tplc="C542008C">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61333555"/>
    <w:multiLevelType w:val="hybridMultilevel"/>
    <w:tmpl w:val="32A8BF98"/>
    <w:lvl w:ilvl="0" w:tplc="79D081F6">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7B2B7997"/>
    <w:multiLevelType w:val="hybridMultilevel"/>
    <w:tmpl w:val="29DC3ABE"/>
    <w:lvl w:ilvl="0" w:tplc="5A7823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 w:numId="2">
    <w:abstractNumId w:val="3"/>
  </w:num>
  <w:num w:numId="3">
    <w:abstractNumId w:val="2"/>
  </w:num>
  <w:num w:numId="4">
    <w:abstractNumId w:val="1"/>
  </w:num>
  <w:numIdMacAtCleanup w:val="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defaultTabStop w:val="708"/>
  <w:hyphenationZone w:val="425"/>
  <w:characterSpacingControl w:val="doNotCompress"/>
  <w:footnotePr>
    <w:footnote w:id="-1"/>
    <w:footnote w:id="0"/>
  </w:footnotePr>
  <w:endnotePr>
    <w:endnote w:id="-1"/>
    <w:endnote w:id="0"/>
  </w:endnotePr>
  <w:compat/>
  <w:rsids>
    <w:rsidRoot w:val="00B45110"/>
    <w:rsid w:val="0000002F"/>
    <w:rsid w:val="00004B04"/>
    <w:rsid w:val="00004DE0"/>
    <w:rsid w:val="00004FC5"/>
    <w:rsid w:val="00005381"/>
    <w:rsid w:val="00011AC5"/>
    <w:rsid w:val="000132CA"/>
    <w:rsid w:val="00015A93"/>
    <w:rsid w:val="00015F56"/>
    <w:rsid w:val="00017361"/>
    <w:rsid w:val="00027200"/>
    <w:rsid w:val="0003118C"/>
    <w:rsid w:val="00033529"/>
    <w:rsid w:val="00036F82"/>
    <w:rsid w:val="0003726F"/>
    <w:rsid w:val="000373F9"/>
    <w:rsid w:val="0004111D"/>
    <w:rsid w:val="00041A35"/>
    <w:rsid w:val="00043C75"/>
    <w:rsid w:val="000476A6"/>
    <w:rsid w:val="00050582"/>
    <w:rsid w:val="00055F01"/>
    <w:rsid w:val="00060B63"/>
    <w:rsid w:val="0006200C"/>
    <w:rsid w:val="0006203B"/>
    <w:rsid w:val="0006732D"/>
    <w:rsid w:val="00073103"/>
    <w:rsid w:val="000736C1"/>
    <w:rsid w:val="00075A2F"/>
    <w:rsid w:val="00076A1E"/>
    <w:rsid w:val="000811E5"/>
    <w:rsid w:val="000818CE"/>
    <w:rsid w:val="00083027"/>
    <w:rsid w:val="00084C27"/>
    <w:rsid w:val="00086DB5"/>
    <w:rsid w:val="00092315"/>
    <w:rsid w:val="00092BD6"/>
    <w:rsid w:val="00094B5D"/>
    <w:rsid w:val="000A328A"/>
    <w:rsid w:val="000A32C6"/>
    <w:rsid w:val="000A3EDF"/>
    <w:rsid w:val="000B19FB"/>
    <w:rsid w:val="000B4C51"/>
    <w:rsid w:val="000B6CA8"/>
    <w:rsid w:val="000B6CEB"/>
    <w:rsid w:val="000B7A07"/>
    <w:rsid w:val="000C15F1"/>
    <w:rsid w:val="000C1CBD"/>
    <w:rsid w:val="000C2368"/>
    <w:rsid w:val="000C2B42"/>
    <w:rsid w:val="000C2D6C"/>
    <w:rsid w:val="000C301E"/>
    <w:rsid w:val="000D16D0"/>
    <w:rsid w:val="000D4240"/>
    <w:rsid w:val="000E2AB0"/>
    <w:rsid w:val="000E5632"/>
    <w:rsid w:val="000E66A9"/>
    <w:rsid w:val="000F074C"/>
    <w:rsid w:val="000F19A2"/>
    <w:rsid w:val="000F268A"/>
    <w:rsid w:val="000F63E7"/>
    <w:rsid w:val="000F7203"/>
    <w:rsid w:val="00105D8B"/>
    <w:rsid w:val="0010722D"/>
    <w:rsid w:val="00112A2C"/>
    <w:rsid w:val="00115E7E"/>
    <w:rsid w:val="0011660E"/>
    <w:rsid w:val="00116D00"/>
    <w:rsid w:val="001170F7"/>
    <w:rsid w:val="00117244"/>
    <w:rsid w:val="0012438B"/>
    <w:rsid w:val="00125D09"/>
    <w:rsid w:val="0012657F"/>
    <w:rsid w:val="00126965"/>
    <w:rsid w:val="00126B49"/>
    <w:rsid w:val="00126CB6"/>
    <w:rsid w:val="0013591F"/>
    <w:rsid w:val="00141690"/>
    <w:rsid w:val="00141C7E"/>
    <w:rsid w:val="00145F1E"/>
    <w:rsid w:val="00160876"/>
    <w:rsid w:val="0016095E"/>
    <w:rsid w:val="00172E1B"/>
    <w:rsid w:val="0017358A"/>
    <w:rsid w:val="00183641"/>
    <w:rsid w:val="001856DA"/>
    <w:rsid w:val="0019162C"/>
    <w:rsid w:val="00192F4C"/>
    <w:rsid w:val="00195099"/>
    <w:rsid w:val="001A11D4"/>
    <w:rsid w:val="001A3CDF"/>
    <w:rsid w:val="001B2140"/>
    <w:rsid w:val="001C40C8"/>
    <w:rsid w:val="001D4857"/>
    <w:rsid w:val="001D6B25"/>
    <w:rsid w:val="001E3FA3"/>
    <w:rsid w:val="001E4773"/>
    <w:rsid w:val="001E54B5"/>
    <w:rsid w:val="001E5506"/>
    <w:rsid w:val="001F174B"/>
    <w:rsid w:val="001F33D3"/>
    <w:rsid w:val="001F3D47"/>
    <w:rsid w:val="002003F9"/>
    <w:rsid w:val="00201815"/>
    <w:rsid w:val="00201A4E"/>
    <w:rsid w:val="002028E7"/>
    <w:rsid w:val="00202B3B"/>
    <w:rsid w:val="00203222"/>
    <w:rsid w:val="00203E2E"/>
    <w:rsid w:val="00205656"/>
    <w:rsid w:val="00210353"/>
    <w:rsid w:val="00210CAB"/>
    <w:rsid w:val="00211A02"/>
    <w:rsid w:val="00211F7D"/>
    <w:rsid w:val="002156A6"/>
    <w:rsid w:val="002157EA"/>
    <w:rsid w:val="00215FE0"/>
    <w:rsid w:val="00216687"/>
    <w:rsid w:val="00217722"/>
    <w:rsid w:val="002177BA"/>
    <w:rsid w:val="00220631"/>
    <w:rsid w:val="002236A2"/>
    <w:rsid w:val="0022449F"/>
    <w:rsid w:val="00225F30"/>
    <w:rsid w:val="002302FF"/>
    <w:rsid w:val="00230997"/>
    <w:rsid w:val="00231C45"/>
    <w:rsid w:val="00233460"/>
    <w:rsid w:val="00233F5A"/>
    <w:rsid w:val="00237FCD"/>
    <w:rsid w:val="002435E0"/>
    <w:rsid w:val="00243E29"/>
    <w:rsid w:val="0024406F"/>
    <w:rsid w:val="00250E5A"/>
    <w:rsid w:val="0025484B"/>
    <w:rsid w:val="00255843"/>
    <w:rsid w:val="002562CC"/>
    <w:rsid w:val="00256AED"/>
    <w:rsid w:val="00256BFD"/>
    <w:rsid w:val="002666E1"/>
    <w:rsid w:val="00267717"/>
    <w:rsid w:val="002706B4"/>
    <w:rsid w:val="00273CFF"/>
    <w:rsid w:val="00275669"/>
    <w:rsid w:val="00284234"/>
    <w:rsid w:val="00291CC4"/>
    <w:rsid w:val="002925EB"/>
    <w:rsid w:val="00292949"/>
    <w:rsid w:val="00293930"/>
    <w:rsid w:val="00295B98"/>
    <w:rsid w:val="002A15C9"/>
    <w:rsid w:val="002B38B9"/>
    <w:rsid w:val="002B6323"/>
    <w:rsid w:val="002B723E"/>
    <w:rsid w:val="002C64A1"/>
    <w:rsid w:val="002C6F80"/>
    <w:rsid w:val="002C7914"/>
    <w:rsid w:val="002C7C57"/>
    <w:rsid w:val="002D11CD"/>
    <w:rsid w:val="002D1C7B"/>
    <w:rsid w:val="002D468A"/>
    <w:rsid w:val="002D4C59"/>
    <w:rsid w:val="002D63F6"/>
    <w:rsid w:val="002D6779"/>
    <w:rsid w:val="002D709E"/>
    <w:rsid w:val="002E046B"/>
    <w:rsid w:val="002E1251"/>
    <w:rsid w:val="002E18EC"/>
    <w:rsid w:val="002E26A4"/>
    <w:rsid w:val="002E434D"/>
    <w:rsid w:val="002E444E"/>
    <w:rsid w:val="002E5768"/>
    <w:rsid w:val="002F2584"/>
    <w:rsid w:val="002F5B5F"/>
    <w:rsid w:val="002F7075"/>
    <w:rsid w:val="00301A71"/>
    <w:rsid w:val="00303D13"/>
    <w:rsid w:val="00304909"/>
    <w:rsid w:val="00307A55"/>
    <w:rsid w:val="00312CBD"/>
    <w:rsid w:val="0031516B"/>
    <w:rsid w:val="003170E9"/>
    <w:rsid w:val="00322FBA"/>
    <w:rsid w:val="0032417D"/>
    <w:rsid w:val="00324453"/>
    <w:rsid w:val="00325E6F"/>
    <w:rsid w:val="00330392"/>
    <w:rsid w:val="00331814"/>
    <w:rsid w:val="00331CAD"/>
    <w:rsid w:val="0033398E"/>
    <w:rsid w:val="0033414A"/>
    <w:rsid w:val="00342C06"/>
    <w:rsid w:val="003444EA"/>
    <w:rsid w:val="00350399"/>
    <w:rsid w:val="003525AA"/>
    <w:rsid w:val="003547AC"/>
    <w:rsid w:val="003601E2"/>
    <w:rsid w:val="0036056F"/>
    <w:rsid w:val="003614F4"/>
    <w:rsid w:val="00362B7C"/>
    <w:rsid w:val="00362BFC"/>
    <w:rsid w:val="00363081"/>
    <w:rsid w:val="00371AAD"/>
    <w:rsid w:val="0037555B"/>
    <w:rsid w:val="003756C3"/>
    <w:rsid w:val="00375780"/>
    <w:rsid w:val="00376746"/>
    <w:rsid w:val="00376E80"/>
    <w:rsid w:val="0038074D"/>
    <w:rsid w:val="00391073"/>
    <w:rsid w:val="003B2A77"/>
    <w:rsid w:val="003B34F5"/>
    <w:rsid w:val="003B3EF2"/>
    <w:rsid w:val="003B53E2"/>
    <w:rsid w:val="003B66A9"/>
    <w:rsid w:val="003B6EE1"/>
    <w:rsid w:val="003C1E32"/>
    <w:rsid w:val="003D008B"/>
    <w:rsid w:val="003D05F5"/>
    <w:rsid w:val="003D33B7"/>
    <w:rsid w:val="003D4924"/>
    <w:rsid w:val="003D571B"/>
    <w:rsid w:val="003D7031"/>
    <w:rsid w:val="003E0156"/>
    <w:rsid w:val="003E2B47"/>
    <w:rsid w:val="003E7771"/>
    <w:rsid w:val="00400D0F"/>
    <w:rsid w:val="00402A40"/>
    <w:rsid w:val="0040782E"/>
    <w:rsid w:val="0041344C"/>
    <w:rsid w:val="0041616C"/>
    <w:rsid w:val="00420125"/>
    <w:rsid w:val="00423DA9"/>
    <w:rsid w:val="00424A4A"/>
    <w:rsid w:val="004254CB"/>
    <w:rsid w:val="00426E97"/>
    <w:rsid w:val="00427E9F"/>
    <w:rsid w:val="00430D22"/>
    <w:rsid w:val="00431DB4"/>
    <w:rsid w:val="00432469"/>
    <w:rsid w:val="0043495E"/>
    <w:rsid w:val="004506B7"/>
    <w:rsid w:val="00452810"/>
    <w:rsid w:val="00463830"/>
    <w:rsid w:val="004837CD"/>
    <w:rsid w:val="00483A41"/>
    <w:rsid w:val="00485CFC"/>
    <w:rsid w:val="00485F93"/>
    <w:rsid w:val="004A1B8C"/>
    <w:rsid w:val="004A28AA"/>
    <w:rsid w:val="004A3B49"/>
    <w:rsid w:val="004B0C9A"/>
    <w:rsid w:val="004B2E0A"/>
    <w:rsid w:val="004B3CC4"/>
    <w:rsid w:val="004B51EE"/>
    <w:rsid w:val="004C1A27"/>
    <w:rsid w:val="004C5362"/>
    <w:rsid w:val="004C5413"/>
    <w:rsid w:val="004C5EDD"/>
    <w:rsid w:val="004C6B7E"/>
    <w:rsid w:val="004D2248"/>
    <w:rsid w:val="004D3713"/>
    <w:rsid w:val="004D5234"/>
    <w:rsid w:val="004D79DE"/>
    <w:rsid w:val="004E06EC"/>
    <w:rsid w:val="004E7E2E"/>
    <w:rsid w:val="004F04FC"/>
    <w:rsid w:val="004F0E72"/>
    <w:rsid w:val="004F106A"/>
    <w:rsid w:val="004F604B"/>
    <w:rsid w:val="00501AFA"/>
    <w:rsid w:val="00505652"/>
    <w:rsid w:val="0050602E"/>
    <w:rsid w:val="00506C5F"/>
    <w:rsid w:val="00507DA3"/>
    <w:rsid w:val="00510ECA"/>
    <w:rsid w:val="00511E12"/>
    <w:rsid w:val="00520B9A"/>
    <w:rsid w:val="00521156"/>
    <w:rsid w:val="005211BF"/>
    <w:rsid w:val="00523284"/>
    <w:rsid w:val="00533911"/>
    <w:rsid w:val="00550118"/>
    <w:rsid w:val="005501EC"/>
    <w:rsid w:val="005608B7"/>
    <w:rsid w:val="00565455"/>
    <w:rsid w:val="005675A7"/>
    <w:rsid w:val="005721BD"/>
    <w:rsid w:val="00575DDE"/>
    <w:rsid w:val="00576100"/>
    <w:rsid w:val="00577609"/>
    <w:rsid w:val="005A09D4"/>
    <w:rsid w:val="005A1014"/>
    <w:rsid w:val="005A3770"/>
    <w:rsid w:val="005A3D0C"/>
    <w:rsid w:val="005B0612"/>
    <w:rsid w:val="005B14B6"/>
    <w:rsid w:val="005B190E"/>
    <w:rsid w:val="005B3EC1"/>
    <w:rsid w:val="005B6006"/>
    <w:rsid w:val="005C1820"/>
    <w:rsid w:val="005C2651"/>
    <w:rsid w:val="005C3F30"/>
    <w:rsid w:val="005C4E19"/>
    <w:rsid w:val="005D0C88"/>
    <w:rsid w:val="005E0271"/>
    <w:rsid w:val="005E3693"/>
    <w:rsid w:val="005E4018"/>
    <w:rsid w:val="005E63C4"/>
    <w:rsid w:val="005F0E34"/>
    <w:rsid w:val="005F56FA"/>
    <w:rsid w:val="005F594E"/>
    <w:rsid w:val="005F5D8B"/>
    <w:rsid w:val="005F65F0"/>
    <w:rsid w:val="00600C81"/>
    <w:rsid w:val="00600CD7"/>
    <w:rsid w:val="00601127"/>
    <w:rsid w:val="00603587"/>
    <w:rsid w:val="00605159"/>
    <w:rsid w:val="00606D15"/>
    <w:rsid w:val="00613227"/>
    <w:rsid w:val="00616395"/>
    <w:rsid w:val="00616FE7"/>
    <w:rsid w:val="00621FA7"/>
    <w:rsid w:val="00626D48"/>
    <w:rsid w:val="00632D48"/>
    <w:rsid w:val="00636978"/>
    <w:rsid w:val="0063722B"/>
    <w:rsid w:val="00637DF5"/>
    <w:rsid w:val="0064130E"/>
    <w:rsid w:val="00644F60"/>
    <w:rsid w:val="0065126A"/>
    <w:rsid w:val="00652EE7"/>
    <w:rsid w:val="006557C0"/>
    <w:rsid w:val="00664B58"/>
    <w:rsid w:val="00665DC1"/>
    <w:rsid w:val="00666AC7"/>
    <w:rsid w:val="00666B22"/>
    <w:rsid w:val="006725DB"/>
    <w:rsid w:val="006729AD"/>
    <w:rsid w:val="00677BFB"/>
    <w:rsid w:val="00681548"/>
    <w:rsid w:val="00687B81"/>
    <w:rsid w:val="00694A48"/>
    <w:rsid w:val="00694E9F"/>
    <w:rsid w:val="006976B8"/>
    <w:rsid w:val="006A0234"/>
    <w:rsid w:val="006A0975"/>
    <w:rsid w:val="006A3488"/>
    <w:rsid w:val="006A601E"/>
    <w:rsid w:val="006B3B6C"/>
    <w:rsid w:val="006B3EA9"/>
    <w:rsid w:val="006B5370"/>
    <w:rsid w:val="006B7C28"/>
    <w:rsid w:val="006B7F76"/>
    <w:rsid w:val="006C0A57"/>
    <w:rsid w:val="006C12FF"/>
    <w:rsid w:val="006C2F7C"/>
    <w:rsid w:val="006C3210"/>
    <w:rsid w:val="006C3986"/>
    <w:rsid w:val="006C528F"/>
    <w:rsid w:val="006D1710"/>
    <w:rsid w:val="006D2C4B"/>
    <w:rsid w:val="006D31B0"/>
    <w:rsid w:val="006D6096"/>
    <w:rsid w:val="006E295D"/>
    <w:rsid w:val="006E3046"/>
    <w:rsid w:val="006E68E5"/>
    <w:rsid w:val="006F7D5A"/>
    <w:rsid w:val="007026F1"/>
    <w:rsid w:val="0071163E"/>
    <w:rsid w:val="00711B28"/>
    <w:rsid w:val="00711BEB"/>
    <w:rsid w:val="00715E95"/>
    <w:rsid w:val="0071679B"/>
    <w:rsid w:val="00720305"/>
    <w:rsid w:val="0072420F"/>
    <w:rsid w:val="00726439"/>
    <w:rsid w:val="0073229B"/>
    <w:rsid w:val="00750B05"/>
    <w:rsid w:val="00751637"/>
    <w:rsid w:val="00752987"/>
    <w:rsid w:val="00755F7A"/>
    <w:rsid w:val="00756A40"/>
    <w:rsid w:val="00762728"/>
    <w:rsid w:val="007736F9"/>
    <w:rsid w:val="0077379A"/>
    <w:rsid w:val="00773A9F"/>
    <w:rsid w:val="00780EFF"/>
    <w:rsid w:val="00785A8B"/>
    <w:rsid w:val="00787398"/>
    <w:rsid w:val="00787E4E"/>
    <w:rsid w:val="00791F81"/>
    <w:rsid w:val="00793F9A"/>
    <w:rsid w:val="00796BAD"/>
    <w:rsid w:val="00797AD8"/>
    <w:rsid w:val="007A530B"/>
    <w:rsid w:val="007A6DDC"/>
    <w:rsid w:val="007A7517"/>
    <w:rsid w:val="007B11A7"/>
    <w:rsid w:val="007B121B"/>
    <w:rsid w:val="007B41D1"/>
    <w:rsid w:val="007C0AEC"/>
    <w:rsid w:val="007C1628"/>
    <w:rsid w:val="007C3933"/>
    <w:rsid w:val="007C4E36"/>
    <w:rsid w:val="007E295C"/>
    <w:rsid w:val="007E4E15"/>
    <w:rsid w:val="007F31E9"/>
    <w:rsid w:val="007F3435"/>
    <w:rsid w:val="007F3E63"/>
    <w:rsid w:val="007F5866"/>
    <w:rsid w:val="007F5D13"/>
    <w:rsid w:val="007F6811"/>
    <w:rsid w:val="007F7FBA"/>
    <w:rsid w:val="00802B69"/>
    <w:rsid w:val="00806240"/>
    <w:rsid w:val="0080646C"/>
    <w:rsid w:val="0080782E"/>
    <w:rsid w:val="0081067A"/>
    <w:rsid w:val="00812EB7"/>
    <w:rsid w:val="00813516"/>
    <w:rsid w:val="00813883"/>
    <w:rsid w:val="0081689C"/>
    <w:rsid w:val="00820BD7"/>
    <w:rsid w:val="00821D14"/>
    <w:rsid w:val="00824B6F"/>
    <w:rsid w:val="008311B6"/>
    <w:rsid w:val="008436CB"/>
    <w:rsid w:val="0084513D"/>
    <w:rsid w:val="0084580C"/>
    <w:rsid w:val="008555D1"/>
    <w:rsid w:val="00855913"/>
    <w:rsid w:val="008560DE"/>
    <w:rsid w:val="008573BC"/>
    <w:rsid w:val="00865ADB"/>
    <w:rsid w:val="00865C4A"/>
    <w:rsid w:val="00866C2D"/>
    <w:rsid w:val="00867519"/>
    <w:rsid w:val="00872BD3"/>
    <w:rsid w:val="00875601"/>
    <w:rsid w:val="00875CFF"/>
    <w:rsid w:val="00885201"/>
    <w:rsid w:val="00885AA3"/>
    <w:rsid w:val="0088694D"/>
    <w:rsid w:val="00892260"/>
    <w:rsid w:val="0089444B"/>
    <w:rsid w:val="0089765B"/>
    <w:rsid w:val="00897A0B"/>
    <w:rsid w:val="008A492C"/>
    <w:rsid w:val="008B10BF"/>
    <w:rsid w:val="008B4717"/>
    <w:rsid w:val="008C05B8"/>
    <w:rsid w:val="008C0FEB"/>
    <w:rsid w:val="008C1AF2"/>
    <w:rsid w:val="008C2E4C"/>
    <w:rsid w:val="008C665D"/>
    <w:rsid w:val="008D3AA0"/>
    <w:rsid w:val="008D72C2"/>
    <w:rsid w:val="008E1AE6"/>
    <w:rsid w:val="008E2970"/>
    <w:rsid w:val="008E4C73"/>
    <w:rsid w:val="008E6272"/>
    <w:rsid w:val="008E7412"/>
    <w:rsid w:val="008E75B5"/>
    <w:rsid w:val="008F22DC"/>
    <w:rsid w:val="008F51A8"/>
    <w:rsid w:val="008F5A03"/>
    <w:rsid w:val="0090045D"/>
    <w:rsid w:val="009041C0"/>
    <w:rsid w:val="00905F21"/>
    <w:rsid w:val="00910500"/>
    <w:rsid w:val="00910DA2"/>
    <w:rsid w:val="00910E25"/>
    <w:rsid w:val="00913FBD"/>
    <w:rsid w:val="0091427F"/>
    <w:rsid w:val="00915D68"/>
    <w:rsid w:val="00920C17"/>
    <w:rsid w:val="0092167A"/>
    <w:rsid w:val="00925C8B"/>
    <w:rsid w:val="00934B46"/>
    <w:rsid w:val="00936DD0"/>
    <w:rsid w:val="00937A10"/>
    <w:rsid w:val="00950E94"/>
    <w:rsid w:val="0095168B"/>
    <w:rsid w:val="009538FF"/>
    <w:rsid w:val="0095430C"/>
    <w:rsid w:val="00960C21"/>
    <w:rsid w:val="009613CB"/>
    <w:rsid w:val="00962785"/>
    <w:rsid w:val="009630D8"/>
    <w:rsid w:val="00965761"/>
    <w:rsid w:val="00974003"/>
    <w:rsid w:val="0097634E"/>
    <w:rsid w:val="00976BF9"/>
    <w:rsid w:val="009850E1"/>
    <w:rsid w:val="00985DB7"/>
    <w:rsid w:val="009912C7"/>
    <w:rsid w:val="009929C7"/>
    <w:rsid w:val="00994C56"/>
    <w:rsid w:val="009975BB"/>
    <w:rsid w:val="009A03E4"/>
    <w:rsid w:val="009A4F1F"/>
    <w:rsid w:val="009A63DF"/>
    <w:rsid w:val="009A6A8A"/>
    <w:rsid w:val="009B15B5"/>
    <w:rsid w:val="009B42DD"/>
    <w:rsid w:val="009B5ACD"/>
    <w:rsid w:val="009B6AC1"/>
    <w:rsid w:val="009C4DE5"/>
    <w:rsid w:val="009C52E3"/>
    <w:rsid w:val="009C66C4"/>
    <w:rsid w:val="009D173A"/>
    <w:rsid w:val="009D240E"/>
    <w:rsid w:val="009D39D7"/>
    <w:rsid w:val="009D3E6E"/>
    <w:rsid w:val="009E17A3"/>
    <w:rsid w:val="009E1C19"/>
    <w:rsid w:val="009E6804"/>
    <w:rsid w:val="009F458C"/>
    <w:rsid w:val="009F7099"/>
    <w:rsid w:val="00A01DFF"/>
    <w:rsid w:val="00A064C0"/>
    <w:rsid w:val="00A1069D"/>
    <w:rsid w:val="00A22376"/>
    <w:rsid w:val="00A2335E"/>
    <w:rsid w:val="00A247B4"/>
    <w:rsid w:val="00A25F7A"/>
    <w:rsid w:val="00A30776"/>
    <w:rsid w:val="00A34C95"/>
    <w:rsid w:val="00A36B19"/>
    <w:rsid w:val="00A43D86"/>
    <w:rsid w:val="00A50577"/>
    <w:rsid w:val="00A51E65"/>
    <w:rsid w:val="00A541EB"/>
    <w:rsid w:val="00A605BA"/>
    <w:rsid w:val="00A62CE5"/>
    <w:rsid w:val="00A745D1"/>
    <w:rsid w:val="00A754E5"/>
    <w:rsid w:val="00A75FD3"/>
    <w:rsid w:val="00A763C5"/>
    <w:rsid w:val="00A81A93"/>
    <w:rsid w:val="00A8228A"/>
    <w:rsid w:val="00A8267E"/>
    <w:rsid w:val="00A85663"/>
    <w:rsid w:val="00A86159"/>
    <w:rsid w:val="00A9290A"/>
    <w:rsid w:val="00A94559"/>
    <w:rsid w:val="00A9672E"/>
    <w:rsid w:val="00A979A8"/>
    <w:rsid w:val="00AA0347"/>
    <w:rsid w:val="00AA5403"/>
    <w:rsid w:val="00AA54C0"/>
    <w:rsid w:val="00AA5C7E"/>
    <w:rsid w:val="00AA6BD0"/>
    <w:rsid w:val="00AB3C20"/>
    <w:rsid w:val="00AC205F"/>
    <w:rsid w:val="00AC2122"/>
    <w:rsid w:val="00AC398B"/>
    <w:rsid w:val="00AD5DDF"/>
    <w:rsid w:val="00B07229"/>
    <w:rsid w:val="00B1053C"/>
    <w:rsid w:val="00B1330C"/>
    <w:rsid w:val="00B20BE0"/>
    <w:rsid w:val="00B249E2"/>
    <w:rsid w:val="00B25D6E"/>
    <w:rsid w:val="00B308D5"/>
    <w:rsid w:val="00B316A2"/>
    <w:rsid w:val="00B32BEF"/>
    <w:rsid w:val="00B34704"/>
    <w:rsid w:val="00B35BF6"/>
    <w:rsid w:val="00B362CD"/>
    <w:rsid w:val="00B438B9"/>
    <w:rsid w:val="00B45110"/>
    <w:rsid w:val="00B50EAC"/>
    <w:rsid w:val="00B515A6"/>
    <w:rsid w:val="00B5466D"/>
    <w:rsid w:val="00B55021"/>
    <w:rsid w:val="00B55CB6"/>
    <w:rsid w:val="00B56ADA"/>
    <w:rsid w:val="00B56FC7"/>
    <w:rsid w:val="00B60247"/>
    <w:rsid w:val="00B63F09"/>
    <w:rsid w:val="00B6482B"/>
    <w:rsid w:val="00B651F9"/>
    <w:rsid w:val="00B72A90"/>
    <w:rsid w:val="00B77298"/>
    <w:rsid w:val="00B80C7D"/>
    <w:rsid w:val="00B83A15"/>
    <w:rsid w:val="00B92B31"/>
    <w:rsid w:val="00B93FCC"/>
    <w:rsid w:val="00B94EA4"/>
    <w:rsid w:val="00BA1B39"/>
    <w:rsid w:val="00BB04DD"/>
    <w:rsid w:val="00BB2D35"/>
    <w:rsid w:val="00BB4B9B"/>
    <w:rsid w:val="00BB5DE1"/>
    <w:rsid w:val="00BC7A1E"/>
    <w:rsid w:val="00BD0BDA"/>
    <w:rsid w:val="00BD1D7A"/>
    <w:rsid w:val="00BD2A90"/>
    <w:rsid w:val="00BD3C7D"/>
    <w:rsid w:val="00BD5AB3"/>
    <w:rsid w:val="00BD6EC3"/>
    <w:rsid w:val="00BE3639"/>
    <w:rsid w:val="00BE6771"/>
    <w:rsid w:val="00BE6A48"/>
    <w:rsid w:val="00BF1426"/>
    <w:rsid w:val="00BF191D"/>
    <w:rsid w:val="00BF2027"/>
    <w:rsid w:val="00BF2C57"/>
    <w:rsid w:val="00BF43A1"/>
    <w:rsid w:val="00BF6CC5"/>
    <w:rsid w:val="00C002A2"/>
    <w:rsid w:val="00C025FB"/>
    <w:rsid w:val="00C05ED8"/>
    <w:rsid w:val="00C16751"/>
    <w:rsid w:val="00C17C4D"/>
    <w:rsid w:val="00C21087"/>
    <w:rsid w:val="00C21E37"/>
    <w:rsid w:val="00C2603D"/>
    <w:rsid w:val="00C277E9"/>
    <w:rsid w:val="00C30CF2"/>
    <w:rsid w:val="00C312D4"/>
    <w:rsid w:val="00C34A0A"/>
    <w:rsid w:val="00C41D00"/>
    <w:rsid w:val="00C43154"/>
    <w:rsid w:val="00C53327"/>
    <w:rsid w:val="00C5387F"/>
    <w:rsid w:val="00C557DE"/>
    <w:rsid w:val="00C616A1"/>
    <w:rsid w:val="00C63977"/>
    <w:rsid w:val="00C65741"/>
    <w:rsid w:val="00C6614C"/>
    <w:rsid w:val="00C66AC6"/>
    <w:rsid w:val="00C71E3B"/>
    <w:rsid w:val="00C77444"/>
    <w:rsid w:val="00C775DB"/>
    <w:rsid w:val="00C77832"/>
    <w:rsid w:val="00C8243E"/>
    <w:rsid w:val="00C8587C"/>
    <w:rsid w:val="00C874BD"/>
    <w:rsid w:val="00C877A4"/>
    <w:rsid w:val="00C9142A"/>
    <w:rsid w:val="00C95352"/>
    <w:rsid w:val="00C964E4"/>
    <w:rsid w:val="00CA2117"/>
    <w:rsid w:val="00CA2F44"/>
    <w:rsid w:val="00CA6050"/>
    <w:rsid w:val="00CB2C52"/>
    <w:rsid w:val="00CB4280"/>
    <w:rsid w:val="00CB6334"/>
    <w:rsid w:val="00CB6494"/>
    <w:rsid w:val="00CB7962"/>
    <w:rsid w:val="00CC2306"/>
    <w:rsid w:val="00CC4975"/>
    <w:rsid w:val="00CC4F52"/>
    <w:rsid w:val="00CC6A20"/>
    <w:rsid w:val="00CC7C9A"/>
    <w:rsid w:val="00CD549C"/>
    <w:rsid w:val="00CD6F38"/>
    <w:rsid w:val="00CE358C"/>
    <w:rsid w:val="00CE4794"/>
    <w:rsid w:val="00CE50AD"/>
    <w:rsid w:val="00CE7566"/>
    <w:rsid w:val="00CF1A9C"/>
    <w:rsid w:val="00CF4D53"/>
    <w:rsid w:val="00CF7D96"/>
    <w:rsid w:val="00D01270"/>
    <w:rsid w:val="00D02191"/>
    <w:rsid w:val="00D110B0"/>
    <w:rsid w:val="00D1225F"/>
    <w:rsid w:val="00D13B90"/>
    <w:rsid w:val="00D16B79"/>
    <w:rsid w:val="00D207E9"/>
    <w:rsid w:val="00D217F1"/>
    <w:rsid w:val="00D22729"/>
    <w:rsid w:val="00D26F06"/>
    <w:rsid w:val="00D322AC"/>
    <w:rsid w:val="00D34B13"/>
    <w:rsid w:val="00D37F09"/>
    <w:rsid w:val="00D4150F"/>
    <w:rsid w:val="00D41C09"/>
    <w:rsid w:val="00D41CB5"/>
    <w:rsid w:val="00D46291"/>
    <w:rsid w:val="00D47F6D"/>
    <w:rsid w:val="00D52679"/>
    <w:rsid w:val="00D53C67"/>
    <w:rsid w:val="00D53D74"/>
    <w:rsid w:val="00D5476C"/>
    <w:rsid w:val="00D550EB"/>
    <w:rsid w:val="00D5510B"/>
    <w:rsid w:val="00D55CEC"/>
    <w:rsid w:val="00D56FAC"/>
    <w:rsid w:val="00D61CBB"/>
    <w:rsid w:val="00D61E3C"/>
    <w:rsid w:val="00D64781"/>
    <w:rsid w:val="00D65FA8"/>
    <w:rsid w:val="00D67BBC"/>
    <w:rsid w:val="00D82B59"/>
    <w:rsid w:val="00D82C4A"/>
    <w:rsid w:val="00D855F5"/>
    <w:rsid w:val="00D9078C"/>
    <w:rsid w:val="00D92C15"/>
    <w:rsid w:val="00D952D5"/>
    <w:rsid w:val="00D95617"/>
    <w:rsid w:val="00D95CF3"/>
    <w:rsid w:val="00DA08AE"/>
    <w:rsid w:val="00DA2632"/>
    <w:rsid w:val="00DA47F5"/>
    <w:rsid w:val="00DA58C3"/>
    <w:rsid w:val="00DA6FBF"/>
    <w:rsid w:val="00DA7077"/>
    <w:rsid w:val="00DB26D1"/>
    <w:rsid w:val="00DB5B4B"/>
    <w:rsid w:val="00DB6E17"/>
    <w:rsid w:val="00DC0AA5"/>
    <w:rsid w:val="00DC0E85"/>
    <w:rsid w:val="00DC617F"/>
    <w:rsid w:val="00DC7A49"/>
    <w:rsid w:val="00DD0C96"/>
    <w:rsid w:val="00DD612A"/>
    <w:rsid w:val="00DE24D2"/>
    <w:rsid w:val="00DE4E82"/>
    <w:rsid w:val="00DE7321"/>
    <w:rsid w:val="00DF1438"/>
    <w:rsid w:val="00E00081"/>
    <w:rsid w:val="00E0295E"/>
    <w:rsid w:val="00E02EC4"/>
    <w:rsid w:val="00E14A1F"/>
    <w:rsid w:val="00E14C83"/>
    <w:rsid w:val="00E1596D"/>
    <w:rsid w:val="00E16395"/>
    <w:rsid w:val="00E20172"/>
    <w:rsid w:val="00E23C60"/>
    <w:rsid w:val="00E25BA4"/>
    <w:rsid w:val="00E25E30"/>
    <w:rsid w:val="00E2656F"/>
    <w:rsid w:val="00E26A1C"/>
    <w:rsid w:val="00E271FF"/>
    <w:rsid w:val="00E27691"/>
    <w:rsid w:val="00E359DD"/>
    <w:rsid w:val="00E41FA6"/>
    <w:rsid w:val="00E425A4"/>
    <w:rsid w:val="00E42760"/>
    <w:rsid w:val="00E5234C"/>
    <w:rsid w:val="00E540F1"/>
    <w:rsid w:val="00E5654D"/>
    <w:rsid w:val="00E602CF"/>
    <w:rsid w:val="00E62964"/>
    <w:rsid w:val="00E63EE6"/>
    <w:rsid w:val="00E66F0E"/>
    <w:rsid w:val="00E73831"/>
    <w:rsid w:val="00E835DD"/>
    <w:rsid w:val="00E84EC3"/>
    <w:rsid w:val="00E9087E"/>
    <w:rsid w:val="00E92073"/>
    <w:rsid w:val="00E96AD0"/>
    <w:rsid w:val="00EA2D19"/>
    <w:rsid w:val="00EA4D34"/>
    <w:rsid w:val="00EA6CB4"/>
    <w:rsid w:val="00EA6D4A"/>
    <w:rsid w:val="00EA7A98"/>
    <w:rsid w:val="00EB5A4B"/>
    <w:rsid w:val="00EB6A7A"/>
    <w:rsid w:val="00EC0250"/>
    <w:rsid w:val="00EC3C88"/>
    <w:rsid w:val="00EC6B01"/>
    <w:rsid w:val="00ED07FA"/>
    <w:rsid w:val="00ED0980"/>
    <w:rsid w:val="00ED24BF"/>
    <w:rsid w:val="00ED45D4"/>
    <w:rsid w:val="00ED4975"/>
    <w:rsid w:val="00ED4EAA"/>
    <w:rsid w:val="00EE2F51"/>
    <w:rsid w:val="00EE32A4"/>
    <w:rsid w:val="00EE4373"/>
    <w:rsid w:val="00EE5894"/>
    <w:rsid w:val="00EE6C39"/>
    <w:rsid w:val="00EF48D2"/>
    <w:rsid w:val="00EF4A4C"/>
    <w:rsid w:val="00EF4FAB"/>
    <w:rsid w:val="00EF7389"/>
    <w:rsid w:val="00EF74DE"/>
    <w:rsid w:val="00EF7A43"/>
    <w:rsid w:val="00F0060A"/>
    <w:rsid w:val="00F006ED"/>
    <w:rsid w:val="00F11C29"/>
    <w:rsid w:val="00F1232D"/>
    <w:rsid w:val="00F1256E"/>
    <w:rsid w:val="00F12CA7"/>
    <w:rsid w:val="00F16A73"/>
    <w:rsid w:val="00F27607"/>
    <w:rsid w:val="00F325B2"/>
    <w:rsid w:val="00F356C2"/>
    <w:rsid w:val="00F4209F"/>
    <w:rsid w:val="00F46049"/>
    <w:rsid w:val="00F46F8E"/>
    <w:rsid w:val="00F506D3"/>
    <w:rsid w:val="00F517A9"/>
    <w:rsid w:val="00F5373F"/>
    <w:rsid w:val="00F642CB"/>
    <w:rsid w:val="00F654E1"/>
    <w:rsid w:val="00F656E5"/>
    <w:rsid w:val="00F65E4A"/>
    <w:rsid w:val="00F719FC"/>
    <w:rsid w:val="00F86B59"/>
    <w:rsid w:val="00F94E30"/>
    <w:rsid w:val="00FA23C0"/>
    <w:rsid w:val="00FA5B51"/>
    <w:rsid w:val="00FB0563"/>
    <w:rsid w:val="00FB13C7"/>
    <w:rsid w:val="00FB6CF4"/>
    <w:rsid w:val="00FC31EE"/>
    <w:rsid w:val="00FC6D7A"/>
    <w:rsid w:val="00FD01B0"/>
    <w:rsid w:val="00FE2D2D"/>
    <w:rsid w:val="00FE5684"/>
    <w:rsid w:val="00FF1472"/>
    <w:rsid w:val="00FF2F9C"/>
    <w:rsid w:val="00FF483D"/>
  </w:rsids>
  <m:mathPr>
    <m:mathFont m:val="Cambria Math"/>
    <m:brkBin m:val="before"/>
    <m:brkBinSub m:val="--"/>
    <m:smallFrac m:val="off"/>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1C19"/>
  </w:style>
  <w:style w:type="paragraph" w:styleId="1">
    <w:name w:val="heading 1"/>
    <w:basedOn w:val="a"/>
    <w:next w:val="a"/>
    <w:link w:val="10"/>
    <w:uiPriority w:val="9"/>
    <w:qFormat/>
    <w:rsid w:val="0040782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link w:val="30"/>
    <w:uiPriority w:val="9"/>
    <w:qFormat/>
    <w:rsid w:val="00205656"/>
    <w:pPr>
      <w:spacing w:before="100" w:beforeAutospacing="1" w:after="100" w:afterAutospacing="1" w:line="240" w:lineRule="auto"/>
      <w:outlineLvl w:val="2"/>
    </w:pPr>
    <w:rPr>
      <w:rFonts w:ascii="Times New Roman" w:eastAsia="Times New Roman" w:hAnsi="Times New Roman" w:cs="Times New Roman"/>
      <w:b/>
      <w:bCs/>
      <w:sz w:val="27"/>
      <w:szCs w:val="27"/>
      <w:lang w:eastAsia="uk-UA"/>
    </w:rPr>
  </w:style>
  <w:style w:type="paragraph" w:styleId="5">
    <w:name w:val="heading 5"/>
    <w:basedOn w:val="a"/>
    <w:next w:val="a"/>
    <w:link w:val="50"/>
    <w:uiPriority w:val="9"/>
    <w:semiHidden/>
    <w:unhideWhenUsed/>
    <w:qFormat/>
    <w:rsid w:val="00BE3639"/>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9C66C4"/>
    <w:pPr>
      <w:ind w:left="720"/>
      <w:contextualSpacing/>
    </w:pPr>
  </w:style>
  <w:style w:type="paragraph" w:styleId="a4">
    <w:name w:val="Balloon Text"/>
    <w:basedOn w:val="a"/>
    <w:link w:val="a5"/>
    <w:uiPriority w:val="99"/>
    <w:semiHidden/>
    <w:unhideWhenUsed/>
    <w:rsid w:val="009C66C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C66C4"/>
    <w:rPr>
      <w:rFonts w:ascii="Tahoma" w:hAnsi="Tahoma" w:cs="Tahoma"/>
      <w:sz w:val="16"/>
      <w:szCs w:val="16"/>
    </w:rPr>
  </w:style>
  <w:style w:type="character" w:customStyle="1" w:styleId="30">
    <w:name w:val="Заголовок 3 Знак"/>
    <w:basedOn w:val="a0"/>
    <w:link w:val="3"/>
    <w:uiPriority w:val="9"/>
    <w:rsid w:val="00205656"/>
    <w:rPr>
      <w:rFonts w:ascii="Times New Roman" w:eastAsia="Times New Roman" w:hAnsi="Times New Roman" w:cs="Times New Roman"/>
      <w:b/>
      <w:bCs/>
      <w:sz w:val="27"/>
      <w:szCs w:val="27"/>
      <w:lang w:eastAsia="uk-UA"/>
    </w:rPr>
  </w:style>
  <w:style w:type="character" w:styleId="a6">
    <w:name w:val="Hyperlink"/>
    <w:basedOn w:val="a0"/>
    <w:uiPriority w:val="99"/>
    <w:unhideWhenUsed/>
    <w:rsid w:val="00205656"/>
    <w:rPr>
      <w:color w:val="0000FF"/>
      <w:u w:val="single"/>
    </w:rPr>
  </w:style>
  <w:style w:type="table" w:styleId="a7">
    <w:name w:val="Table Grid"/>
    <w:basedOn w:val="a1"/>
    <w:uiPriority w:val="39"/>
    <w:rsid w:val="00A247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header"/>
    <w:basedOn w:val="a"/>
    <w:link w:val="a9"/>
    <w:uiPriority w:val="99"/>
    <w:unhideWhenUsed/>
    <w:rsid w:val="00141C7E"/>
    <w:pPr>
      <w:tabs>
        <w:tab w:val="center" w:pos="4819"/>
        <w:tab w:val="right" w:pos="9639"/>
      </w:tabs>
      <w:spacing w:after="0" w:line="240" w:lineRule="auto"/>
    </w:pPr>
  </w:style>
  <w:style w:type="character" w:customStyle="1" w:styleId="a9">
    <w:name w:val="Верхний колонтитул Знак"/>
    <w:basedOn w:val="a0"/>
    <w:link w:val="a8"/>
    <w:uiPriority w:val="99"/>
    <w:rsid w:val="00141C7E"/>
  </w:style>
  <w:style w:type="paragraph" w:styleId="aa">
    <w:name w:val="footer"/>
    <w:basedOn w:val="a"/>
    <w:link w:val="ab"/>
    <w:uiPriority w:val="99"/>
    <w:unhideWhenUsed/>
    <w:rsid w:val="00141C7E"/>
    <w:pPr>
      <w:tabs>
        <w:tab w:val="center" w:pos="4819"/>
        <w:tab w:val="right" w:pos="9639"/>
      </w:tabs>
      <w:spacing w:after="0" w:line="240" w:lineRule="auto"/>
    </w:pPr>
  </w:style>
  <w:style w:type="character" w:customStyle="1" w:styleId="ab">
    <w:name w:val="Нижний колонтитул Знак"/>
    <w:basedOn w:val="a0"/>
    <w:link w:val="aa"/>
    <w:uiPriority w:val="99"/>
    <w:rsid w:val="00141C7E"/>
  </w:style>
  <w:style w:type="character" w:customStyle="1" w:styleId="10">
    <w:name w:val="Заголовок 1 Знак"/>
    <w:basedOn w:val="a0"/>
    <w:link w:val="1"/>
    <w:uiPriority w:val="9"/>
    <w:rsid w:val="0040782E"/>
    <w:rPr>
      <w:rFonts w:asciiTheme="majorHAnsi" w:eastAsiaTheme="majorEastAsia" w:hAnsiTheme="majorHAnsi" w:cstheme="majorBidi"/>
      <w:b/>
      <w:bCs/>
      <w:color w:val="365F91" w:themeColor="accent1" w:themeShade="BF"/>
      <w:sz w:val="28"/>
      <w:szCs w:val="28"/>
    </w:rPr>
  </w:style>
  <w:style w:type="paragraph" w:styleId="ac">
    <w:name w:val="Body Text"/>
    <w:basedOn w:val="a"/>
    <w:link w:val="ad"/>
    <w:uiPriority w:val="99"/>
    <w:rsid w:val="002562CC"/>
    <w:pPr>
      <w:spacing w:after="0" w:line="240" w:lineRule="auto"/>
      <w:jc w:val="center"/>
    </w:pPr>
    <w:rPr>
      <w:rFonts w:ascii="Times New Roman" w:eastAsia="Times New Roman" w:hAnsi="Times New Roman" w:cs="Times New Roman"/>
      <w:b/>
      <w:bCs/>
      <w:sz w:val="28"/>
      <w:szCs w:val="24"/>
      <w:lang w:val="ru-RU" w:eastAsia="ru-RU"/>
    </w:rPr>
  </w:style>
  <w:style w:type="character" w:customStyle="1" w:styleId="ad">
    <w:name w:val="Основной текст Знак"/>
    <w:basedOn w:val="a0"/>
    <w:link w:val="ac"/>
    <w:uiPriority w:val="99"/>
    <w:rsid w:val="002562CC"/>
    <w:rPr>
      <w:rFonts w:ascii="Times New Roman" w:eastAsia="Times New Roman" w:hAnsi="Times New Roman" w:cs="Times New Roman"/>
      <w:b/>
      <w:bCs/>
      <w:sz w:val="28"/>
      <w:szCs w:val="24"/>
      <w:lang w:val="ru-RU" w:eastAsia="ru-RU"/>
    </w:rPr>
  </w:style>
  <w:style w:type="character" w:customStyle="1" w:styleId="fmt">
    <w:name w:val="fmt"/>
    <w:basedOn w:val="a0"/>
    <w:rsid w:val="00201A4E"/>
  </w:style>
  <w:style w:type="character" w:customStyle="1" w:styleId="50">
    <w:name w:val="Заголовок 5 Знак"/>
    <w:basedOn w:val="a0"/>
    <w:link w:val="5"/>
    <w:uiPriority w:val="9"/>
    <w:semiHidden/>
    <w:rsid w:val="00BE3639"/>
    <w:rPr>
      <w:rFonts w:asciiTheme="majorHAnsi" w:eastAsiaTheme="majorEastAsia" w:hAnsiTheme="majorHAnsi" w:cstheme="majorBidi"/>
      <w:color w:val="243F60" w:themeColor="accent1" w:themeShade="7F"/>
    </w:rPr>
  </w:style>
  <w:style w:type="character" w:customStyle="1" w:styleId="ae">
    <w:name w:val="Другое_"/>
    <w:basedOn w:val="a0"/>
    <w:link w:val="af"/>
    <w:rsid w:val="005B6006"/>
    <w:rPr>
      <w:rFonts w:ascii="Times New Roman" w:hAnsi="Times New Roman" w:cs="Times New Roman"/>
      <w:shd w:val="clear" w:color="auto" w:fill="FFFFFF"/>
    </w:rPr>
  </w:style>
  <w:style w:type="paragraph" w:customStyle="1" w:styleId="af">
    <w:name w:val="Другое"/>
    <w:basedOn w:val="a"/>
    <w:link w:val="ae"/>
    <w:rsid w:val="005B6006"/>
    <w:pPr>
      <w:shd w:val="clear" w:color="auto" w:fill="FFFFFF"/>
      <w:spacing w:after="0" w:line="240" w:lineRule="auto"/>
      <w:jc w:val="center"/>
    </w:pPr>
    <w:rPr>
      <w:rFonts w:ascii="Times New Roman" w:hAnsi="Times New Roman" w:cs="Times New Roman"/>
    </w:rPr>
  </w:style>
  <w:style w:type="character" w:customStyle="1" w:styleId="11">
    <w:name w:val="Основной текст Знак1"/>
    <w:basedOn w:val="a0"/>
    <w:uiPriority w:val="99"/>
    <w:rsid w:val="00D5510B"/>
    <w:rPr>
      <w:rFonts w:ascii="Times New Roman" w:hAnsi="Times New Roman" w:cs="Times New Roman"/>
      <w:sz w:val="26"/>
      <w:szCs w:val="26"/>
      <w:u w:val="none"/>
    </w:rPr>
  </w:style>
  <w:style w:type="character" w:styleId="af0">
    <w:name w:val="Strong"/>
    <w:basedOn w:val="a0"/>
    <w:uiPriority w:val="22"/>
    <w:qFormat/>
    <w:rsid w:val="00C34A0A"/>
    <w:rPr>
      <w:b/>
      <w:bCs/>
    </w:rPr>
  </w:style>
  <w:style w:type="character" w:customStyle="1" w:styleId="af1">
    <w:name w:val="Основний текст_"/>
    <w:basedOn w:val="a0"/>
    <w:link w:val="af2"/>
    <w:rsid w:val="00DE7321"/>
    <w:rPr>
      <w:rFonts w:ascii="Times New Roman" w:eastAsia="Times New Roman" w:hAnsi="Times New Roman" w:cs="Times New Roman"/>
      <w:spacing w:val="7"/>
      <w:sz w:val="23"/>
      <w:szCs w:val="23"/>
      <w:shd w:val="clear" w:color="auto" w:fill="FFFFFF"/>
    </w:rPr>
  </w:style>
  <w:style w:type="character" w:customStyle="1" w:styleId="0pt">
    <w:name w:val="Основний текст + Напівжирний;Інтервал 0 pt"/>
    <w:basedOn w:val="af1"/>
    <w:rsid w:val="00DE7321"/>
    <w:rPr>
      <w:b/>
      <w:bCs/>
      <w:color w:val="000000"/>
      <w:spacing w:val="3"/>
      <w:w w:val="100"/>
      <w:position w:val="0"/>
      <w:lang w:val="ru-RU"/>
    </w:rPr>
  </w:style>
  <w:style w:type="character" w:customStyle="1" w:styleId="12pt0pt">
    <w:name w:val="Основний текст + 12 pt;Напівжирний;Курсив;Інтервал 0 pt"/>
    <w:basedOn w:val="af1"/>
    <w:rsid w:val="00DE7321"/>
    <w:rPr>
      <w:b/>
      <w:bCs/>
      <w:i/>
      <w:iCs/>
      <w:color w:val="000000"/>
      <w:spacing w:val="4"/>
      <w:w w:val="100"/>
      <w:position w:val="0"/>
      <w:sz w:val="24"/>
      <w:szCs w:val="24"/>
      <w:lang w:val="ru-RU"/>
    </w:rPr>
  </w:style>
  <w:style w:type="character" w:customStyle="1" w:styleId="Candara15pt-1pt">
    <w:name w:val="Основний текст + Candara;15 pt;Курсив;Інтервал -1 pt"/>
    <w:basedOn w:val="af1"/>
    <w:rsid w:val="00DE7321"/>
    <w:rPr>
      <w:rFonts w:ascii="Candara" w:eastAsia="Candara" w:hAnsi="Candara" w:cs="Candara"/>
      <w:i/>
      <w:iCs/>
      <w:color w:val="000000"/>
      <w:spacing w:val="-23"/>
      <w:w w:val="100"/>
      <w:position w:val="0"/>
      <w:sz w:val="30"/>
      <w:szCs w:val="30"/>
      <w:lang w:val="ru-RU"/>
    </w:rPr>
  </w:style>
  <w:style w:type="paragraph" w:customStyle="1" w:styleId="af2">
    <w:name w:val="Основний текст"/>
    <w:basedOn w:val="a"/>
    <w:link w:val="af1"/>
    <w:rsid w:val="00DE7321"/>
    <w:pPr>
      <w:widowControl w:val="0"/>
      <w:shd w:val="clear" w:color="auto" w:fill="FFFFFF"/>
      <w:spacing w:before="180" w:after="0" w:line="307" w:lineRule="exact"/>
      <w:ind w:hanging="4680"/>
      <w:jc w:val="right"/>
    </w:pPr>
    <w:rPr>
      <w:rFonts w:ascii="Times New Roman" w:eastAsia="Times New Roman" w:hAnsi="Times New Roman" w:cs="Times New Roman"/>
      <w:spacing w:val="7"/>
      <w:sz w:val="23"/>
      <w:szCs w:val="23"/>
    </w:rPr>
  </w:style>
  <w:style w:type="character" w:customStyle="1" w:styleId="12pt0pt0">
    <w:name w:val="Основний текст + 12 pt;Інтервал 0 pt"/>
    <w:basedOn w:val="af1"/>
    <w:rsid w:val="00DE7321"/>
    <w:rPr>
      <w:b w:val="0"/>
      <w:bCs w:val="0"/>
      <w:i w:val="0"/>
      <w:iCs w:val="0"/>
      <w:smallCaps w:val="0"/>
      <w:strike w:val="0"/>
      <w:color w:val="000000"/>
      <w:spacing w:val="3"/>
      <w:w w:val="100"/>
      <w:position w:val="0"/>
      <w:sz w:val="24"/>
      <w:szCs w:val="24"/>
      <w:u w:val="none"/>
      <w:lang w:val="ru-RU"/>
    </w:rPr>
  </w:style>
  <w:style w:type="character" w:customStyle="1" w:styleId="51">
    <w:name w:val="Основний текст5"/>
    <w:basedOn w:val="a0"/>
    <w:rsid w:val="005F0E34"/>
    <w:rPr>
      <w:rFonts w:ascii="Times New Roman" w:eastAsia="Times New Roman" w:hAnsi="Times New Roman" w:cs="Times New Roman"/>
      <w:b w:val="0"/>
      <w:bCs w:val="0"/>
      <w:i w:val="0"/>
      <w:iCs w:val="0"/>
      <w:smallCaps w:val="0"/>
      <w:strike w:val="0"/>
      <w:spacing w:val="0"/>
      <w:sz w:val="27"/>
      <w:szCs w:val="27"/>
    </w:rPr>
  </w:style>
  <w:style w:type="character" w:customStyle="1" w:styleId="75">
    <w:name w:val="Основний текст (75)_"/>
    <w:basedOn w:val="a0"/>
    <w:link w:val="750"/>
    <w:rsid w:val="005F0E34"/>
    <w:rPr>
      <w:rFonts w:ascii="Times New Roman" w:eastAsia="Times New Roman" w:hAnsi="Times New Roman" w:cs="Times New Roman"/>
      <w:sz w:val="23"/>
      <w:szCs w:val="23"/>
      <w:shd w:val="clear" w:color="auto" w:fill="FFFFFF"/>
    </w:rPr>
  </w:style>
  <w:style w:type="paragraph" w:customStyle="1" w:styleId="750">
    <w:name w:val="Основний текст (75)"/>
    <w:basedOn w:val="a"/>
    <w:link w:val="75"/>
    <w:rsid w:val="005F0E34"/>
    <w:pPr>
      <w:shd w:val="clear" w:color="auto" w:fill="FFFFFF"/>
      <w:spacing w:after="0" w:line="0" w:lineRule="atLeast"/>
    </w:pPr>
    <w:rPr>
      <w:rFonts w:ascii="Times New Roman" w:eastAsia="Times New Roman" w:hAnsi="Times New Roman" w:cs="Times New Roman"/>
      <w:sz w:val="23"/>
      <w:szCs w:val="23"/>
    </w:rPr>
  </w:style>
  <w:style w:type="character" w:customStyle="1" w:styleId="21">
    <w:name w:val="Основний текст (21)_"/>
    <w:basedOn w:val="a0"/>
    <w:link w:val="210"/>
    <w:rsid w:val="005F0E34"/>
    <w:rPr>
      <w:rFonts w:ascii="Times New Roman" w:eastAsia="Times New Roman" w:hAnsi="Times New Roman" w:cs="Times New Roman"/>
      <w:spacing w:val="10"/>
      <w:sz w:val="20"/>
      <w:szCs w:val="20"/>
      <w:shd w:val="clear" w:color="auto" w:fill="FFFFFF"/>
    </w:rPr>
  </w:style>
  <w:style w:type="paragraph" w:customStyle="1" w:styleId="210">
    <w:name w:val="Основний текст (21)"/>
    <w:basedOn w:val="a"/>
    <w:link w:val="21"/>
    <w:rsid w:val="005F0E34"/>
    <w:pPr>
      <w:shd w:val="clear" w:color="auto" w:fill="FFFFFF"/>
      <w:spacing w:after="60" w:line="0" w:lineRule="atLeast"/>
    </w:pPr>
    <w:rPr>
      <w:rFonts w:ascii="Times New Roman" w:eastAsia="Times New Roman" w:hAnsi="Times New Roman" w:cs="Times New Roman"/>
      <w:spacing w:val="10"/>
      <w:sz w:val="20"/>
      <w:szCs w:val="20"/>
    </w:rPr>
  </w:style>
  <w:style w:type="paragraph" w:customStyle="1" w:styleId="Default">
    <w:name w:val="Default"/>
    <w:rsid w:val="00B56FC7"/>
    <w:pPr>
      <w:autoSpaceDE w:val="0"/>
      <w:autoSpaceDN w:val="0"/>
      <w:adjustRightInd w:val="0"/>
      <w:spacing w:after="0" w:line="240" w:lineRule="auto"/>
    </w:pPr>
    <w:rPr>
      <w:rFonts w:ascii="Times New Roman" w:eastAsiaTheme="minorEastAsia" w:hAnsi="Times New Roman" w:cs="Times New Roman"/>
      <w:color w:val="000000"/>
      <w:sz w:val="24"/>
      <w:szCs w:val="24"/>
      <w:lang w:val="ru-RU" w:eastAsia="ru-RU"/>
    </w:rPr>
  </w:style>
</w:styles>
</file>

<file path=word/webSettings.xml><?xml version="1.0" encoding="utf-8"?>
<w:webSettings xmlns:r="http://schemas.openxmlformats.org/officeDocument/2006/relationships" xmlns:w="http://schemas.openxmlformats.org/wordprocessingml/2006/main">
  <w:divs>
    <w:div w:id="20396782">
      <w:bodyDiv w:val="1"/>
      <w:marLeft w:val="0"/>
      <w:marRight w:val="0"/>
      <w:marTop w:val="0"/>
      <w:marBottom w:val="0"/>
      <w:divBdr>
        <w:top w:val="none" w:sz="0" w:space="0" w:color="auto"/>
        <w:left w:val="none" w:sz="0" w:space="0" w:color="auto"/>
        <w:bottom w:val="none" w:sz="0" w:space="0" w:color="auto"/>
        <w:right w:val="none" w:sz="0" w:space="0" w:color="auto"/>
      </w:divBdr>
    </w:div>
    <w:div w:id="35936753">
      <w:bodyDiv w:val="1"/>
      <w:marLeft w:val="0"/>
      <w:marRight w:val="0"/>
      <w:marTop w:val="0"/>
      <w:marBottom w:val="0"/>
      <w:divBdr>
        <w:top w:val="none" w:sz="0" w:space="0" w:color="auto"/>
        <w:left w:val="none" w:sz="0" w:space="0" w:color="auto"/>
        <w:bottom w:val="none" w:sz="0" w:space="0" w:color="auto"/>
        <w:right w:val="none" w:sz="0" w:space="0" w:color="auto"/>
      </w:divBdr>
    </w:div>
    <w:div w:id="70321208">
      <w:bodyDiv w:val="1"/>
      <w:marLeft w:val="0"/>
      <w:marRight w:val="0"/>
      <w:marTop w:val="0"/>
      <w:marBottom w:val="0"/>
      <w:divBdr>
        <w:top w:val="none" w:sz="0" w:space="0" w:color="auto"/>
        <w:left w:val="none" w:sz="0" w:space="0" w:color="auto"/>
        <w:bottom w:val="none" w:sz="0" w:space="0" w:color="auto"/>
        <w:right w:val="none" w:sz="0" w:space="0" w:color="auto"/>
      </w:divBdr>
    </w:div>
    <w:div w:id="91828690">
      <w:bodyDiv w:val="1"/>
      <w:marLeft w:val="0"/>
      <w:marRight w:val="0"/>
      <w:marTop w:val="0"/>
      <w:marBottom w:val="0"/>
      <w:divBdr>
        <w:top w:val="none" w:sz="0" w:space="0" w:color="auto"/>
        <w:left w:val="none" w:sz="0" w:space="0" w:color="auto"/>
        <w:bottom w:val="none" w:sz="0" w:space="0" w:color="auto"/>
        <w:right w:val="none" w:sz="0" w:space="0" w:color="auto"/>
      </w:divBdr>
    </w:div>
    <w:div w:id="162203131">
      <w:bodyDiv w:val="1"/>
      <w:marLeft w:val="0"/>
      <w:marRight w:val="0"/>
      <w:marTop w:val="0"/>
      <w:marBottom w:val="0"/>
      <w:divBdr>
        <w:top w:val="none" w:sz="0" w:space="0" w:color="auto"/>
        <w:left w:val="none" w:sz="0" w:space="0" w:color="auto"/>
        <w:bottom w:val="none" w:sz="0" w:space="0" w:color="auto"/>
        <w:right w:val="none" w:sz="0" w:space="0" w:color="auto"/>
      </w:divBdr>
    </w:div>
    <w:div w:id="165168373">
      <w:bodyDiv w:val="1"/>
      <w:marLeft w:val="0"/>
      <w:marRight w:val="0"/>
      <w:marTop w:val="0"/>
      <w:marBottom w:val="0"/>
      <w:divBdr>
        <w:top w:val="none" w:sz="0" w:space="0" w:color="auto"/>
        <w:left w:val="none" w:sz="0" w:space="0" w:color="auto"/>
        <w:bottom w:val="none" w:sz="0" w:space="0" w:color="auto"/>
        <w:right w:val="none" w:sz="0" w:space="0" w:color="auto"/>
      </w:divBdr>
    </w:div>
    <w:div w:id="197553593">
      <w:bodyDiv w:val="1"/>
      <w:marLeft w:val="0"/>
      <w:marRight w:val="0"/>
      <w:marTop w:val="0"/>
      <w:marBottom w:val="0"/>
      <w:divBdr>
        <w:top w:val="none" w:sz="0" w:space="0" w:color="auto"/>
        <w:left w:val="none" w:sz="0" w:space="0" w:color="auto"/>
        <w:bottom w:val="none" w:sz="0" w:space="0" w:color="auto"/>
        <w:right w:val="none" w:sz="0" w:space="0" w:color="auto"/>
      </w:divBdr>
    </w:div>
    <w:div w:id="202641122">
      <w:bodyDiv w:val="1"/>
      <w:marLeft w:val="0"/>
      <w:marRight w:val="0"/>
      <w:marTop w:val="0"/>
      <w:marBottom w:val="0"/>
      <w:divBdr>
        <w:top w:val="none" w:sz="0" w:space="0" w:color="auto"/>
        <w:left w:val="none" w:sz="0" w:space="0" w:color="auto"/>
        <w:bottom w:val="none" w:sz="0" w:space="0" w:color="auto"/>
        <w:right w:val="none" w:sz="0" w:space="0" w:color="auto"/>
      </w:divBdr>
    </w:div>
    <w:div w:id="260797329">
      <w:bodyDiv w:val="1"/>
      <w:marLeft w:val="0"/>
      <w:marRight w:val="0"/>
      <w:marTop w:val="0"/>
      <w:marBottom w:val="0"/>
      <w:divBdr>
        <w:top w:val="none" w:sz="0" w:space="0" w:color="auto"/>
        <w:left w:val="none" w:sz="0" w:space="0" w:color="auto"/>
        <w:bottom w:val="none" w:sz="0" w:space="0" w:color="auto"/>
        <w:right w:val="none" w:sz="0" w:space="0" w:color="auto"/>
      </w:divBdr>
    </w:div>
    <w:div w:id="285694478">
      <w:bodyDiv w:val="1"/>
      <w:marLeft w:val="0"/>
      <w:marRight w:val="0"/>
      <w:marTop w:val="0"/>
      <w:marBottom w:val="0"/>
      <w:divBdr>
        <w:top w:val="none" w:sz="0" w:space="0" w:color="auto"/>
        <w:left w:val="none" w:sz="0" w:space="0" w:color="auto"/>
        <w:bottom w:val="none" w:sz="0" w:space="0" w:color="auto"/>
        <w:right w:val="none" w:sz="0" w:space="0" w:color="auto"/>
      </w:divBdr>
    </w:div>
    <w:div w:id="306125734">
      <w:bodyDiv w:val="1"/>
      <w:marLeft w:val="0"/>
      <w:marRight w:val="0"/>
      <w:marTop w:val="0"/>
      <w:marBottom w:val="0"/>
      <w:divBdr>
        <w:top w:val="none" w:sz="0" w:space="0" w:color="auto"/>
        <w:left w:val="none" w:sz="0" w:space="0" w:color="auto"/>
        <w:bottom w:val="none" w:sz="0" w:space="0" w:color="auto"/>
        <w:right w:val="none" w:sz="0" w:space="0" w:color="auto"/>
      </w:divBdr>
    </w:div>
    <w:div w:id="343170446">
      <w:bodyDiv w:val="1"/>
      <w:marLeft w:val="0"/>
      <w:marRight w:val="0"/>
      <w:marTop w:val="0"/>
      <w:marBottom w:val="0"/>
      <w:divBdr>
        <w:top w:val="none" w:sz="0" w:space="0" w:color="auto"/>
        <w:left w:val="none" w:sz="0" w:space="0" w:color="auto"/>
        <w:bottom w:val="none" w:sz="0" w:space="0" w:color="auto"/>
        <w:right w:val="none" w:sz="0" w:space="0" w:color="auto"/>
      </w:divBdr>
    </w:div>
    <w:div w:id="355499531">
      <w:bodyDiv w:val="1"/>
      <w:marLeft w:val="0"/>
      <w:marRight w:val="0"/>
      <w:marTop w:val="0"/>
      <w:marBottom w:val="0"/>
      <w:divBdr>
        <w:top w:val="none" w:sz="0" w:space="0" w:color="auto"/>
        <w:left w:val="none" w:sz="0" w:space="0" w:color="auto"/>
        <w:bottom w:val="none" w:sz="0" w:space="0" w:color="auto"/>
        <w:right w:val="none" w:sz="0" w:space="0" w:color="auto"/>
      </w:divBdr>
    </w:div>
    <w:div w:id="374159271">
      <w:bodyDiv w:val="1"/>
      <w:marLeft w:val="0"/>
      <w:marRight w:val="0"/>
      <w:marTop w:val="0"/>
      <w:marBottom w:val="0"/>
      <w:divBdr>
        <w:top w:val="none" w:sz="0" w:space="0" w:color="auto"/>
        <w:left w:val="none" w:sz="0" w:space="0" w:color="auto"/>
        <w:bottom w:val="none" w:sz="0" w:space="0" w:color="auto"/>
        <w:right w:val="none" w:sz="0" w:space="0" w:color="auto"/>
      </w:divBdr>
    </w:div>
    <w:div w:id="413237181">
      <w:bodyDiv w:val="1"/>
      <w:marLeft w:val="0"/>
      <w:marRight w:val="0"/>
      <w:marTop w:val="0"/>
      <w:marBottom w:val="0"/>
      <w:divBdr>
        <w:top w:val="none" w:sz="0" w:space="0" w:color="auto"/>
        <w:left w:val="none" w:sz="0" w:space="0" w:color="auto"/>
        <w:bottom w:val="none" w:sz="0" w:space="0" w:color="auto"/>
        <w:right w:val="none" w:sz="0" w:space="0" w:color="auto"/>
      </w:divBdr>
    </w:div>
    <w:div w:id="464129115">
      <w:bodyDiv w:val="1"/>
      <w:marLeft w:val="0"/>
      <w:marRight w:val="0"/>
      <w:marTop w:val="0"/>
      <w:marBottom w:val="0"/>
      <w:divBdr>
        <w:top w:val="none" w:sz="0" w:space="0" w:color="auto"/>
        <w:left w:val="none" w:sz="0" w:space="0" w:color="auto"/>
        <w:bottom w:val="none" w:sz="0" w:space="0" w:color="auto"/>
        <w:right w:val="none" w:sz="0" w:space="0" w:color="auto"/>
      </w:divBdr>
    </w:div>
    <w:div w:id="475418301">
      <w:bodyDiv w:val="1"/>
      <w:marLeft w:val="0"/>
      <w:marRight w:val="0"/>
      <w:marTop w:val="0"/>
      <w:marBottom w:val="0"/>
      <w:divBdr>
        <w:top w:val="none" w:sz="0" w:space="0" w:color="auto"/>
        <w:left w:val="none" w:sz="0" w:space="0" w:color="auto"/>
        <w:bottom w:val="none" w:sz="0" w:space="0" w:color="auto"/>
        <w:right w:val="none" w:sz="0" w:space="0" w:color="auto"/>
      </w:divBdr>
    </w:div>
    <w:div w:id="498546019">
      <w:bodyDiv w:val="1"/>
      <w:marLeft w:val="0"/>
      <w:marRight w:val="0"/>
      <w:marTop w:val="0"/>
      <w:marBottom w:val="0"/>
      <w:divBdr>
        <w:top w:val="none" w:sz="0" w:space="0" w:color="auto"/>
        <w:left w:val="none" w:sz="0" w:space="0" w:color="auto"/>
        <w:bottom w:val="none" w:sz="0" w:space="0" w:color="auto"/>
        <w:right w:val="none" w:sz="0" w:space="0" w:color="auto"/>
      </w:divBdr>
    </w:div>
    <w:div w:id="520555092">
      <w:bodyDiv w:val="1"/>
      <w:marLeft w:val="0"/>
      <w:marRight w:val="0"/>
      <w:marTop w:val="0"/>
      <w:marBottom w:val="0"/>
      <w:divBdr>
        <w:top w:val="none" w:sz="0" w:space="0" w:color="auto"/>
        <w:left w:val="none" w:sz="0" w:space="0" w:color="auto"/>
        <w:bottom w:val="none" w:sz="0" w:space="0" w:color="auto"/>
        <w:right w:val="none" w:sz="0" w:space="0" w:color="auto"/>
      </w:divBdr>
    </w:div>
    <w:div w:id="521357845">
      <w:bodyDiv w:val="1"/>
      <w:marLeft w:val="0"/>
      <w:marRight w:val="0"/>
      <w:marTop w:val="0"/>
      <w:marBottom w:val="0"/>
      <w:divBdr>
        <w:top w:val="none" w:sz="0" w:space="0" w:color="auto"/>
        <w:left w:val="none" w:sz="0" w:space="0" w:color="auto"/>
        <w:bottom w:val="none" w:sz="0" w:space="0" w:color="auto"/>
        <w:right w:val="none" w:sz="0" w:space="0" w:color="auto"/>
      </w:divBdr>
      <w:divsChild>
        <w:div w:id="1256128573">
          <w:marLeft w:val="0"/>
          <w:marRight w:val="0"/>
          <w:marTop w:val="281"/>
          <w:marBottom w:val="281"/>
          <w:divBdr>
            <w:top w:val="single" w:sz="8" w:space="5" w:color="F0F0F0"/>
            <w:left w:val="single" w:sz="8" w:space="9" w:color="F0F0F0"/>
            <w:bottom w:val="single" w:sz="8" w:space="5" w:color="F0F0F0"/>
            <w:right w:val="single" w:sz="8" w:space="9" w:color="F0F0F0"/>
          </w:divBdr>
        </w:div>
      </w:divsChild>
    </w:div>
    <w:div w:id="524560550">
      <w:bodyDiv w:val="1"/>
      <w:marLeft w:val="0"/>
      <w:marRight w:val="0"/>
      <w:marTop w:val="0"/>
      <w:marBottom w:val="0"/>
      <w:divBdr>
        <w:top w:val="none" w:sz="0" w:space="0" w:color="auto"/>
        <w:left w:val="none" w:sz="0" w:space="0" w:color="auto"/>
        <w:bottom w:val="none" w:sz="0" w:space="0" w:color="auto"/>
        <w:right w:val="none" w:sz="0" w:space="0" w:color="auto"/>
      </w:divBdr>
    </w:div>
    <w:div w:id="526066852">
      <w:bodyDiv w:val="1"/>
      <w:marLeft w:val="0"/>
      <w:marRight w:val="0"/>
      <w:marTop w:val="0"/>
      <w:marBottom w:val="0"/>
      <w:divBdr>
        <w:top w:val="none" w:sz="0" w:space="0" w:color="auto"/>
        <w:left w:val="none" w:sz="0" w:space="0" w:color="auto"/>
        <w:bottom w:val="none" w:sz="0" w:space="0" w:color="auto"/>
        <w:right w:val="none" w:sz="0" w:space="0" w:color="auto"/>
      </w:divBdr>
    </w:div>
    <w:div w:id="529880063">
      <w:bodyDiv w:val="1"/>
      <w:marLeft w:val="0"/>
      <w:marRight w:val="0"/>
      <w:marTop w:val="0"/>
      <w:marBottom w:val="0"/>
      <w:divBdr>
        <w:top w:val="none" w:sz="0" w:space="0" w:color="auto"/>
        <w:left w:val="none" w:sz="0" w:space="0" w:color="auto"/>
        <w:bottom w:val="none" w:sz="0" w:space="0" w:color="auto"/>
        <w:right w:val="none" w:sz="0" w:space="0" w:color="auto"/>
      </w:divBdr>
    </w:div>
    <w:div w:id="565183035">
      <w:bodyDiv w:val="1"/>
      <w:marLeft w:val="0"/>
      <w:marRight w:val="0"/>
      <w:marTop w:val="0"/>
      <w:marBottom w:val="0"/>
      <w:divBdr>
        <w:top w:val="none" w:sz="0" w:space="0" w:color="auto"/>
        <w:left w:val="none" w:sz="0" w:space="0" w:color="auto"/>
        <w:bottom w:val="none" w:sz="0" w:space="0" w:color="auto"/>
        <w:right w:val="none" w:sz="0" w:space="0" w:color="auto"/>
      </w:divBdr>
    </w:div>
    <w:div w:id="642003832">
      <w:bodyDiv w:val="1"/>
      <w:marLeft w:val="0"/>
      <w:marRight w:val="0"/>
      <w:marTop w:val="0"/>
      <w:marBottom w:val="0"/>
      <w:divBdr>
        <w:top w:val="none" w:sz="0" w:space="0" w:color="auto"/>
        <w:left w:val="none" w:sz="0" w:space="0" w:color="auto"/>
        <w:bottom w:val="none" w:sz="0" w:space="0" w:color="auto"/>
        <w:right w:val="none" w:sz="0" w:space="0" w:color="auto"/>
      </w:divBdr>
    </w:div>
    <w:div w:id="652414119">
      <w:bodyDiv w:val="1"/>
      <w:marLeft w:val="0"/>
      <w:marRight w:val="0"/>
      <w:marTop w:val="0"/>
      <w:marBottom w:val="0"/>
      <w:divBdr>
        <w:top w:val="none" w:sz="0" w:space="0" w:color="auto"/>
        <w:left w:val="none" w:sz="0" w:space="0" w:color="auto"/>
        <w:bottom w:val="none" w:sz="0" w:space="0" w:color="auto"/>
        <w:right w:val="none" w:sz="0" w:space="0" w:color="auto"/>
      </w:divBdr>
    </w:div>
    <w:div w:id="663558346">
      <w:bodyDiv w:val="1"/>
      <w:marLeft w:val="0"/>
      <w:marRight w:val="0"/>
      <w:marTop w:val="0"/>
      <w:marBottom w:val="0"/>
      <w:divBdr>
        <w:top w:val="none" w:sz="0" w:space="0" w:color="auto"/>
        <w:left w:val="none" w:sz="0" w:space="0" w:color="auto"/>
        <w:bottom w:val="none" w:sz="0" w:space="0" w:color="auto"/>
        <w:right w:val="none" w:sz="0" w:space="0" w:color="auto"/>
      </w:divBdr>
    </w:div>
    <w:div w:id="666714238">
      <w:bodyDiv w:val="1"/>
      <w:marLeft w:val="0"/>
      <w:marRight w:val="0"/>
      <w:marTop w:val="0"/>
      <w:marBottom w:val="0"/>
      <w:divBdr>
        <w:top w:val="none" w:sz="0" w:space="0" w:color="auto"/>
        <w:left w:val="none" w:sz="0" w:space="0" w:color="auto"/>
        <w:bottom w:val="none" w:sz="0" w:space="0" w:color="auto"/>
        <w:right w:val="none" w:sz="0" w:space="0" w:color="auto"/>
      </w:divBdr>
    </w:div>
    <w:div w:id="705523678">
      <w:bodyDiv w:val="1"/>
      <w:marLeft w:val="0"/>
      <w:marRight w:val="0"/>
      <w:marTop w:val="0"/>
      <w:marBottom w:val="0"/>
      <w:divBdr>
        <w:top w:val="none" w:sz="0" w:space="0" w:color="auto"/>
        <w:left w:val="none" w:sz="0" w:space="0" w:color="auto"/>
        <w:bottom w:val="none" w:sz="0" w:space="0" w:color="auto"/>
        <w:right w:val="none" w:sz="0" w:space="0" w:color="auto"/>
      </w:divBdr>
    </w:div>
    <w:div w:id="750086450">
      <w:bodyDiv w:val="1"/>
      <w:marLeft w:val="0"/>
      <w:marRight w:val="0"/>
      <w:marTop w:val="0"/>
      <w:marBottom w:val="0"/>
      <w:divBdr>
        <w:top w:val="none" w:sz="0" w:space="0" w:color="auto"/>
        <w:left w:val="none" w:sz="0" w:space="0" w:color="auto"/>
        <w:bottom w:val="none" w:sz="0" w:space="0" w:color="auto"/>
        <w:right w:val="none" w:sz="0" w:space="0" w:color="auto"/>
      </w:divBdr>
    </w:div>
    <w:div w:id="765199362">
      <w:bodyDiv w:val="1"/>
      <w:marLeft w:val="0"/>
      <w:marRight w:val="0"/>
      <w:marTop w:val="0"/>
      <w:marBottom w:val="0"/>
      <w:divBdr>
        <w:top w:val="none" w:sz="0" w:space="0" w:color="auto"/>
        <w:left w:val="none" w:sz="0" w:space="0" w:color="auto"/>
        <w:bottom w:val="none" w:sz="0" w:space="0" w:color="auto"/>
        <w:right w:val="none" w:sz="0" w:space="0" w:color="auto"/>
      </w:divBdr>
    </w:div>
    <w:div w:id="765271391">
      <w:bodyDiv w:val="1"/>
      <w:marLeft w:val="0"/>
      <w:marRight w:val="0"/>
      <w:marTop w:val="0"/>
      <w:marBottom w:val="0"/>
      <w:divBdr>
        <w:top w:val="none" w:sz="0" w:space="0" w:color="auto"/>
        <w:left w:val="none" w:sz="0" w:space="0" w:color="auto"/>
        <w:bottom w:val="none" w:sz="0" w:space="0" w:color="auto"/>
        <w:right w:val="none" w:sz="0" w:space="0" w:color="auto"/>
      </w:divBdr>
    </w:div>
    <w:div w:id="796875989">
      <w:bodyDiv w:val="1"/>
      <w:marLeft w:val="0"/>
      <w:marRight w:val="0"/>
      <w:marTop w:val="0"/>
      <w:marBottom w:val="0"/>
      <w:divBdr>
        <w:top w:val="none" w:sz="0" w:space="0" w:color="auto"/>
        <w:left w:val="none" w:sz="0" w:space="0" w:color="auto"/>
        <w:bottom w:val="none" w:sz="0" w:space="0" w:color="auto"/>
        <w:right w:val="none" w:sz="0" w:space="0" w:color="auto"/>
      </w:divBdr>
    </w:div>
    <w:div w:id="800460722">
      <w:bodyDiv w:val="1"/>
      <w:marLeft w:val="0"/>
      <w:marRight w:val="0"/>
      <w:marTop w:val="0"/>
      <w:marBottom w:val="0"/>
      <w:divBdr>
        <w:top w:val="none" w:sz="0" w:space="0" w:color="auto"/>
        <w:left w:val="none" w:sz="0" w:space="0" w:color="auto"/>
        <w:bottom w:val="none" w:sz="0" w:space="0" w:color="auto"/>
        <w:right w:val="none" w:sz="0" w:space="0" w:color="auto"/>
      </w:divBdr>
    </w:div>
    <w:div w:id="845024950">
      <w:bodyDiv w:val="1"/>
      <w:marLeft w:val="0"/>
      <w:marRight w:val="0"/>
      <w:marTop w:val="0"/>
      <w:marBottom w:val="0"/>
      <w:divBdr>
        <w:top w:val="none" w:sz="0" w:space="0" w:color="auto"/>
        <w:left w:val="none" w:sz="0" w:space="0" w:color="auto"/>
        <w:bottom w:val="none" w:sz="0" w:space="0" w:color="auto"/>
        <w:right w:val="none" w:sz="0" w:space="0" w:color="auto"/>
      </w:divBdr>
    </w:div>
    <w:div w:id="846794993">
      <w:bodyDiv w:val="1"/>
      <w:marLeft w:val="0"/>
      <w:marRight w:val="0"/>
      <w:marTop w:val="0"/>
      <w:marBottom w:val="0"/>
      <w:divBdr>
        <w:top w:val="none" w:sz="0" w:space="0" w:color="auto"/>
        <w:left w:val="none" w:sz="0" w:space="0" w:color="auto"/>
        <w:bottom w:val="none" w:sz="0" w:space="0" w:color="auto"/>
        <w:right w:val="none" w:sz="0" w:space="0" w:color="auto"/>
      </w:divBdr>
    </w:div>
    <w:div w:id="880093971">
      <w:bodyDiv w:val="1"/>
      <w:marLeft w:val="0"/>
      <w:marRight w:val="0"/>
      <w:marTop w:val="0"/>
      <w:marBottom w:val="0"/>
      <w:divBdr>
        <w:top w:val="none" w:sz="0" w:space="0" w:color="auto"/>
        <w:left w:val="none" w:sz="0" w:space="0" w:color="auto"/>
        <w:bottom w:val="none" w:sz="0" w:space="0" w:color="auto"/>
        <w:right w:val="none" w:sz="0" w:space="0" w:color="auto"/>
      </w:divBdr>
    </w:div>
    <w:div w:id="885260717">
      <w:bodyDiv w:val="1"/>
      <w:marLeft w:val="0"/>
      <w:marRight w:val="0"/>
      <w:marTop w:val="0"/>
      <w:marBottom w:val="0"/>
      <w:divBdr>
        <w:top w:val="none" w:sz="0" w:space="0" w:color="auto"/>
        <w:left w:val="none" w:sz="0" w:space="0" w:color="auto"/>
        <w:bottom w:val="none" w:sz="0" w:space="0" w:color="auto"/>
        <w:right w:val="none" w:sz="0" w:space="0" w:color="auto"/>
      </w:divBdr>
    </w:div>
    <w:div w:id="893009838">
      <w:bodyDiv w:val="1"/>
      <w:marLeft w:val="0"/>
      <w:marRight w:val="0"/>
      <w:marTop w:val="0"/>
      <w:marBottom w:val="0"/>
      <w:divBdr>
        <w:top w:val="none" w:sz="0" w:space="0" w:color="auto"/>
        <w:left w:val="none" w:sz="0" w:space="0" w:color="auto"/>
        <w:bottom w:val="none" w:sz="0" w:space="0" w:color="auto"/>
        <w:right w:val="none" w:sz="0" w:space="0" w:color="auto"/>
      </w:divBdr>
    </w:div>
    <w:div w:id="902985543">
      <w:bodyDiv w:val="1"/>
      <w:marLeft w:val="0"/>
      <w:marRight w:val="0"/>
      <w:marTop w:val="0"/>
      <w:marBottom w:val="0"/>
      <w:divBdr>
        <w:top w:val="none" w:sz="0" w:space="0" w:color="auto"/>
        <w:left w:val="none" w:sz="0" w:space="0" w:color="auto"/>
        <w:bottom w:val="none" w:sz="0" w:space="0" w:color="auto"/>
        <w:right w:val="none" w:sz="0" w:space="0" w:color="auto"/>
      </w:divBdr>
    </w:div>
    <w:div w:id="919489461">
      <w:bodyDiv w:val="1"/>
      <w:marLeft w:val="0"/>
      <w:marRight w:val="0"/>
      <w:marTop w:val="0"/>
      <w:marBottom w:val="0"/>
      <w:divBdr>
        <w:top w:val="none" w:sz="0" w:space="0" w:color="auto"/>
        <w:left w:val="none" w:sz="0" w:space="0" w:color="auto"/>
        <w:bottom w:val="none" w:sz="0" w:space="0" w:color="auto"/>
        <w:right w:val="none" w:sz="0" w:space="0" w:color="auto"/>
      </w:divBdr>
    </w:div>
    <w:div w:id="923992434">
      <w:bodyDiv w:val="1"/>
      <w:marLeft w:val="0"/>
      <w:marRight w:val="0"/>
      <w:marTop w:val="0"/>
      <w:marBottom w:val="0"/>
      <w:divBdr>
        <w:top w:val="none" w:sz="0" w:space="0" w:color="auto"/>
        <w:left w:val="none" w:sz="0" w:space="0" w:color="auto"/>
        <w:bottom w:val="none" w:sz="0" w:space="0" w:color="auto"/>
        <w:right w:val="none" w:sz="0" w:space="0" w:color="auto"/>
      </w:divBdr>
    </w:div>
    <w:div w:id="928544093">
      <w:bodyDiv w:val="1"/>
      <w:marLeft w:val="0"/>
      <w:marRight w:val="0"/>
      <w:marTop w:val="0"/>
      <w:marBottom w:val="0"/>
      <w:divBdr>
        <w:top w:val="none" w:sz="0" w:space="0" w:color="auto"/>
        <w:left w:val="none" w:sz="0" w:space="0" w:color="auto"/>
        <w:bottom w:val="none" w:sz="0" w:space="0" w:color="auto"/>
        <w:right w:val="none" w:sz="0" w:space="0" w:color="auto"/>
      </w:divBdr>
    </w:div>
    <w:div w:id="1007096482">
      <w:bodyDiv w:val="1"/>
      <w:marLeft w:val="0"/>
      <w:marRight w:val="0"/>
      <w:marTop w:val="0"/>
      <w:marBottom w:val="0"/>
      <w:divBdr>
        <w:top w:val="none" w:sz="0" w:space="0" w:color="auto"/>
        <w:left w:val="none" w:sz="0" w:space="0" w:color="auto"/>
        <w:bottom w:val="none" w:sz="0" w:space="0" w:color="auto"/>
        <w:right w:val="none" w:sz="0" w:space="0" w:color="auto"/>
      </w:divBdr>
    </w:div>
    <w:div w:id="1009213222">
      <w:bodyDiv w:val="1"/>
      <w:marLeft w:val="0"/>
      <w:marRight w:val="0"/>
      <w:marTop w:val="0"/>
      <w:marBottom w:val="0"/>
      <w:divBdr>
        <w:top w:val="none" w:sz="0" w:space="0" w:color="auto"/>
        <w:left w:val="none" w:sz="0" w:space="0" w:color="auto"/>
        <w:bottom w:val="none" w:sz="0" w:space="0" w:color="auto"/>
        <w:right w:val="none" w:sz="0" w:space="0" w:color="auto"/>
      </w:divBdr>
    </w:div>
    <w:div w:id="1016883055">
      <w:bodyDiv w:val="1"/>
      <w:marLeft w:val="0"/>
      <w:marRight w:val="0"/>
      <w:marTop w:val="0"/>
      <w:marBottom w:val="0"/>
      <w:divBdr>
        <w:top w:val="none" w:sz="0" w:space="0" w:color="auto"/>
        <w:left w:val="none" w:sz="0" w:space="0" w:color="auto"/>
        <w:bottom w:val="none" w:sz="0" w:space="0" w:color="auto"/>
        <w:right w:val="none" w:sz="0" w:space="0" w:color="auto"/>
      </w:divBdr>
    </w:div>
    <w:div w:id="1022586428">
      <w:bodyDiv w:val="1"/>
      <w:marLeft w:val="0"/>
      <w:marRight w:val="0"/>
      <w:marTop w:val="0"/>
      <w:marBottom w:val="0"/>
      <w:divBdr>
        <w:top w:val="none" w:sz="0" w:space="0" w:color="auto"/>
        <w:left w:val="none" w:sz="0" w:space="0" w:color="auto"/>
        <w:bottom w:val="none" w:sz="0" w:space="0" w:color="auto"/>
        <w:right w:val="none" w:sz="0" w:space="0" w:color="auto"/>
      </w:divBdr>
    </w:div>
    <w:div w:id="1030301580">
      <w:bodyDiv w:val="1"/>
      <w:marLeft w:val="0"/>
      <w:marRight w:val="0"/>
      <w:marTop w:val="0"/>
      <w:marBottom w:val="0"/>
      <w:divBdr>
        <w:top w:val="none" w:sz="0" w:space="0" w:color="auto"/>
        <w:left w:val="none" w:sz="0" w:space="0" w:color="auto"/>
        <w:bottom w:val="none" w:sz="0" w:space="0" w:color="auto"/>
        <w:right w:val="none" w:sz="0" w:space="0" w:color="auto"/>
      </w:divBdr>
    </w:div>
    <w:div w:id="1033337327">
      <w:bodyDiv w:val="1"/>
      <w:marLeft w:val="0"/>
      <w:marRight w:val="0"/>
      <w:marTop w:val="0"/>
      <w:marBottom w:val="0"/>
      <w:divBdr>
        <w:top w:val="none" w:sz="0" w:space="0" w:color="auto"/>
        <w:left w:val="none" w:sz="0" w:space="0" w:color="auto"/>
        <w:bottom w:val="none" w:sz="0" w:space="0" w:color="auto"/>
        <w:right w:val="none" w:sz="0" w:space="0" w:color="auto"/>
      </w:divBdr>
    </w:div>
    <w:div w:id="1033774230">
      <w:bodyDiv w:val="1"/>
      <w:marLeft w:val="0"/>
      <w:marRight w:val="0"/>
      <w:marTop w:val="0"/>
      <w:marBottom w:val="0"/>
      <w:divBdr>
        <w:top w:val="none" w:sz="0" w:space="0" w:color="auto"/>
        <w:left w:val="none" w:sz="0" w:space="0" w:color="auto"/>
        <w:bottom w:val="none" w:sz="0" w:space="0" w:color="auto"/>
        <w:right w:val="none" w:sz="0" w:space="0" w:color="auto"/>
      </w:divBdr>
    </w:div>
    <w:div w:id="1045374657">
      <w:bodyDiv w:val="1"/>
      <w:marLeft w:val="0"/>
      <w:marRight w:val="0"/>
      <w:marTop w:val="0"/>
      <w:marBottom w:val="0"/>
      <w:divBdr>
        <w:top w:val="none" w:sz="0" w:space="0" w:color="auto"/>
        <w:left w:val="none" w:sz="0" w:space="0" w:color="auto"/>
        <w:bottom w:val="none" w:sz="0" w:space="0" w:color="auto"/>
        <w:right w:val="none" w:sz="0" w:space="0" w:color="auto"/>
      </w:divBdr>
    </w:div>
    <w:div w:id="1059128306">
      <w:bodyDiv w:val="1"/>
      <w:marLeft w:val="0"/>
      <w:marRight w:val="0"/>
      <w:marTop w:val="0"/>
      <w:marBottom w:val="0"/>
      <w:divBdr>
        <w:top w:val="none" w:sz="0" w:space="0" w:color="auto"/>
        <w:left w:val="none" w:sz="0" w:space="0" w:color="auto"/>
        <w:bottom w:val="none" w:sz="0" w:space="0" w:color="auto"/>
        <w:right w:val="none" w:sz="0" w:space="0" w:color="auto"/>
      </w:divBdr>
    </w:div>
    <w:div w:id="1059597745">
      <w:bodyDiv w:val="1"/>
      <w:marLeft w:val="0"/>
      <w:marRight w:val="0"/>
      <w:marTop w:val="0"/>
      <w:marBottom w:val="0"/>
      <w:divBdr>
        <w:top w:val="none" w:sz="0" w:space="0" w:color="auto"/>
        <w:left w:val="none" w:sz="0" w:space="0" w:color="auto"/>
        <w:bottom w:val="none" w:sz="0" w:space="0" w:color="auto"/>
        <w:right w:val="none" w:sz="0" w:space="0" w:color="auto"/>
      </w:divBdr>
    </w:div>
    <w:div w:id="1060322195">
      <w:bodyDiv w:val="1"/>
      <w:marLeft w:val="0"/>
      <w:marRight w:val="0"/>
      <w:marTop w:val="0"/>
      <w:marBottom w:val="0"/>
      <w:divBdr>
        <w:top w:val="none" w:sz="0" w:space="0" w:color="auto"/>
        <w:left w:val="none" w:sz="0" w:space="0" w:color="auto"/>
        <w:bottom w:val="none" w:sz="0" w:space="0" w:color="auto"/>
        <w:right w:val="none" w:sz="0" w:space="0" w:color="auto"/>
      </w:divBdr>
    </w:div>
    <w:div w:id="1124083546">
      <w:bodyDiv w:val="1"/>
      <w:marLeft w:val="0"/>
      <w:marRight w:val="0"/>
      <w:marTop w:val="0"/>
      <w:marBottom w:val="0"/>
      <w:divBdr>
        <w:top w:val="none" w:sz="0" w:space="0" w:color="auto"/>
        <w:left w:val="none" w:sz="0" w:space="0" w:color="auto"/>
        <w:bottom w:val="none" w:sz="0" w:space="0" w:color="auto"/>
        <w:right w:val="none" w:sz="0" w:space="0" w:color="auto"/>
      </w:divBdr>
    </w:div>
    <w:div w:id="1145243598">
      <w:bodyDiv w:val="1"/>
      <w:marLeft w:val="0"/>
      <w:marRight w:val="0"/>
      <w:marTop w:val="0"/>
      <w:marBottom w:val="0"/>
      <w:divBdr>
        <w:top w:val="none" w:sz="0" w:space="0" w:color="auto"/>
        <w:left w:val="none" w:sz="0" w:space="0" w:color="auto"/>
        <w:bottom w:val="none" w:sz="0" w:space="0" w:color="auto"/>
        <w:right w:val="none" w:sz="0" w:space="0" w:color="auto"/>
      </w:divBdr>
      <w:divsChild>
        <w:div w:id="318310344">
          <w:marLeft w:val="0"/>
          <w:marRight w:val="0"/>
          <w:marTop w:val="0"/>
          <w:marBottom w:val="0"/>
          <w:divBdr>
            <w:top w:val="none" w:sz="0" w:space="0" w:color="auto"/>
            <w:left w:val="none" w:sz="0" w:space="0" w:color="auto"/>
            <w:bottom w:val="none" w:sz="0" w:space="0" w:color="auto"/>
            <w:right w:val="none" w:sz="0" w:space="0" w:color="auto"/>
          </w:divBdr>
        </w:div>
        <w:div w:id="109979740">
          <w:marLeft w:val="0"/>
          <w:marRight w:val="0"/>
          <w:marTop w:val="0"/>
          <w:marBottom w:val="0"/>
          <w:divBdr>
            <w:top w:val="none" w:sz="0" w:space="0" w:color="auto"/>
            <w:left w:val="none" w:sz="0" w:space="0" w:color="auto"/>
            <w:bottom w:val="none" w:sz="0" w:space="0" w:color="auto"/>
            <w:right w:val="none" w:sz="0" w:space="0" w:color="auto"/>
          </w:divBdr>
        </w:div>
        <w:div w:id="1578246228">
          <w:marLeft w:val="0"/>
          <w:marRight w:val="0"/>
          <w:marTop w:val="0"/>
          <w:marBottom w:val="0"/>
          <w:divBdr>
            <w:top w:val="none" w:sz="0" w:space="0" w:color="auto"/>
            <w:left w:val="none" w:sz="0" w:space="0" w:color="auto"/>
            <w:bottom w:val="none" w:sz="0" w:space="0" w:color="auto"/>
            <w:right w:val="none" w:sz="0" w:space="0" w:color="auto"/>
          </w:divBdr>
        </w:div>
        <w:div w:id="946809409">
          <w:marLeft w:val="0"/>
          <w:marRight w:val="0"/>
          <w:marTop w:val="0"/>
          <w:marBottom w:val="0"/>
          <w:divBdr>
            <w:top w:val="none" w:sz="0" w:space="0" w:color="auto"/>
            <w:left w:val="none" w:sz="0" w:space="0" w:color="auto"/>
            <w:bottom w:val="none" w:sz="0" w:space="0" w:color="auto"/>
            <w:right w:val="none" w:sz="0" w:space="0" w:color="auto"/>
          </w:divBdr>
        </w:div>
        <w:div w:id="111019908">
          <w:marLeft w:val="0"/>
          <w:marRight w:val="0"/>
          <w:marTop w:val="0"/>
          <w:marBottom w:val="0"/>
          <w:divBdr>
            <w:top w:val="none" w:sz="0" w:space="0" w:color="auto"/>
            <w:left w:val="none" w:sz="0" w:space="0" w:color="auto"/>
            <w:bottom w:val="none" w:sz="0" w:space="0" w:color="auto"/>
            <w:right w:val="none" w:sz="0" w:space="0" w:color="auto"/>
          </w:divBdr>
        </w:div>
        <w:div w:id="1300457602">
          <w:marLeft w:val="0"/>
          <w:marRight w:val="0"/>
          <w:marTop w:val="0"/>
          <w:marBottom w:val="0"/>
          <w:divBdr>
            <w:top w:val="none" w:sz="0" w:space="0" w:color="auto"/>
            <w:left w:val="none" w:sz="0" w:space="0" w:color="auto"/>
            <w:bottom w:val="none" w:sz="0" w:space="0" w:color="auto"/>
            <w:right w:val="none" w:sz="0" w:space="0" w:color="auto"/>
          </w:divBdr>
        </w:div>
        <w:div w:id="1841263930">
          <w:marLeft w:val="0"/>
          <w:marRight w:val="0"/>
          <w:marTop w:val="0"/>
          <w:marBottom w:val="0"/>
          <w:divBdr>
            <w:top w:val="none" w:sz="0" w:space="0" w:color="auto"/>
            <w:left w:val="none" w:sz="0" w:space="0" w:color="auto"/>
            <w:bottom w:val="none" w:sz="0" w:space="0" w:color="auto"/>
            <w:right w:val="none" w:sz="0" w:space="0" w:color="auto"/>
          </w:divBdr>
        </w:div>
        <w:div w:id="1391150928">
          <w:marLeft w:val="0"/>
          <w:marRight w:val="0"/>
          <w:marTop w:val="0"/>
          <w:marBottom w:val="0"/>
          <w:divBdr>
            <w:top w:val="none" w:sz="0" w:space="0" w:color="auto"/>
            <w:left w:val="none" w:sz="0" w:space="0" w:color="auto"/>
            <w:bottom w:val="none" w:sz="0" w:space="0" w:color="auto"/>
            <w:right w:val="none" w:sz="0" w:space="0" w:color="auto"/>
          </w:divBdr>
        </w:div>
        <w:div w:id="1538203104">
          <w:marLeft w:val="0"/>
          <w:marRight w:val="0"/>
          <w:marTop w:val="0"/>
          <w:marBottom w:val="0"/>
          <w:divBdr>
            <w:top w:val="none" w:sz="0" w:space="0" w:color="auto"/>
            <w:left w:val="none" w:sz="0" w:space="0" w:color="auto"/>
            <w:bottom w:val="none" w:sz="0" w:space="0" w:color="auto"/>
            <w:right w:val="none" w:sz="0" w:space="0" w:color="auto"/>
          </w:divBdr>
        </w:div>
        <w:div w:id="548961774">
          <w:marLeft w:val="0"/>
          <w:marRight w:val="0"/>
          <w:marTop w:val="0"/>
          <w:marBottom w:val="0"/>
          <w:divBdr>
            <w:top w:val="none" w:sz="0" w:space="0" w:color="auto"/>
            <w:left w:val="none" w:sz="0" w:space="0" w:color="auto"/>
            <w:bottom w:val="none" w:sz="0" w:space="0" w:color="auto"/>
            <w:right w:val="none" w:sz="0" w:space="0" w:color="auto"/>
          </w:divBdr>
        </w:div>
        <w:div w:id="991329213">
          <w:marLeft w:val="0"/>
          <w:marRight w:val="0"/>
          <w:marTop w:val="0"/>
          <w:marBottom w:val="0"/>
          <w:divBdr>
            <w:top w:val="none" w:sz="0" w:space="0" w:color="auto"/>
            <w:left w:val="none" w:sz="0" w:space="0" w:color="auto"/>
            <w:bottom w:val="none" w:sz="0" w:space="0" w:color="auto"/>
            <w:right w:val="none" w:sz="0" w:space="0" w:color="auto"/>
          </w:divBdr>
        </w:div>
        <w:div w:id="522594490">
          <w:marLeft w:val="0"/>
          <w:marRight w:val="0"/>
          <w:marTop w:val="0"/>
          <w:marBottom w:val="0"/>
          <w:divBdr>
            <w:top w:val="none" w:sz="0" w:space="0" w:color="auto"/>
            <w:left w:val="none" w:sz="0" w:space="0" w:color="auto"/>
            <w:bottom w:val="none" w:sz="0" w:space="0" w:color="auto"/>
            <w:right w:val="none" w:sz="0" w:space="0" w:color="auto"/>
          </w:divBdr>
        </w:div>
        <w:div w:id="107282460">
          <w:marLeft w:val="0"/>
          <w:marRight w:val="0"/>
          <w:marTop w:val="0"/>
          <w:marBottom w:val="0"/>
          <w:divBdr>
            <w:top w:val="none" w:sz="0" w:space="0" w:color="auto"/>
            <w:left w:val="none" w:sz="0" w:space="0" w:color="auto"/>
            <w:bottom w:val="none" w:sz="0" w:space="0" w:color="auto"/>
            <w:right w:val="none" w:sz="0" w:space="0" w:color="auto"/>
          </w:divBdr>
        </w:div>
        <w:div w:id="980236073">
          <w:marLeft w:val="0"/>
          <w:marRight w:val="0"/>
          <w:marTop w:val="0"/>
          <w:marBottom w:val="0"/>
          <w:divBdr>
            <w:top w:val="none" w:sz="0" w:space="0" w:color="auto"/>
            <w:left w:val="none" w:sz="0" w:space="0" w:color="auto"/>
            <w:bottom w:val="none" w:sz="0" w:space="0" w:color="auto"/>
            <w:right w:val="none" w:sz="0" w:space="0" w:color="auto"/>
          </w:divBdr>
        </w:div>
        <w:div w:id="741025421">
          <w:marLeft w:val="0"/>
          <w:marRight w:val="0"/>
          <w:marTop w:val="0"/>
          <w:marBottom w:val="0"/>
          <w:divBdr>
            <w:top w:val="none" w:sz="0" w:space="0" w:color="auto"/>
            <w:left w:val="none" w:sz="0" w:space="0" w:color="auto"/>
            <w:bottom w:val="none" w:sz="0" w:space="0" w:color="auto"/>
            <w:right w:val="none" w:sz="0" w:space="0" w:color="auto"/>
          </w:divBdr>
        </w:div>
        <w:div w:id="1891111581">
          <w:marLeft w:val="0"/>
          <w:marRight w:val="0"/>
          <w:marTop w:val="0"/>
          <w:marBottom w:val="0"/>
          <w:divBdr>
            <w:top w:val="none" w:sz="0" w:space="0" w:color="auto"/>
            <w:left w:val="none" w:sz="0" w:space="0" w:color="auto"/>
            <w:bottom w:val="none" w:sz="0" w:space="0" w:color="auto"/>
            <w:right w:val="none" w:sz="0" w:space="0" w:color="auto"/>
          </w:divBdr>
        </w:div>
        <w:div w:id="789398809">
          <w:marLeft w:val="0"/>
          <w:marRight w:val="0"/>
          <w:marTop w:val="0"/>
          <w:marBottom w:val="0"/>
          <w:divBdr>
            <w:top w:val="none" w:sz="0" w:space="0" w:color="auto"/>
            <w:left w:val="none" w:sz="0" w:space="0" w:color="auto"/>
            <w:bottom w:val="none" w:sz="0" w:space="0" w:color="auto"/>
            <w:right w:val="none" w:sz="0" w:space="0" w:color="auto"/>
          </w:divBdr>
        </w:div>
        <w:div w:id="1763989217">
          <w:marLeft w:val="0"/>
          <w:marRight w:val="0"/>
          <w:marTop w:val="0"/>
          <w:marBottom w:val="0"/>
          <w:divBdr>
            <w:top w:val="none" w:sz="0" w:space="0" w:color="auto"/>
            <w:left w:val="none" w:sz="0" w:space="0" w:color="auto"/>
            <w:bottom w:val="none" w:sz="0" w:space="0" w:color="auto"/>
            <w:right w:val="none" w:sz="0" w:space="0" w:color="auto"/>
          </w:divBdr>
        </w:div>
        <w:div w:id="527571923">
          <w:marLeft w:val="0"/>
          <w:marRight w:val="0"/>
          <w:marTop w:val="0"/>
          <w:marBottom w:val="0"/>
          <w:divBdr>
            <w:top w:val="none" w:sz="0" w:space="0" w:color="auto"/>
            <w:left w:val="none" w:sz="0" w:space="0" w:color="auto"/>
            <w:bottom w:val="none" w:sz="0" w:space="0" w:color="auto"/>
            <w:right w:val="none" w:sz="0" w:space="0" w:color="auto"/>
          </w:divBdr>
        </w:div>
        <w:div w:id="1883253103">
          <w:marLeft w:val="0"/>
          <w:marRight w:val="0"/>
          <w:marTop w:val="0"/>
          <w:marBottom w:val="0"/>
          <w:divBdr>
            <w:top w:val="none" w:sz="0" w:space="0" w:color="auto"/>
            <w:left w:val="none" w:sz="0" w:space="0" w:color="auto"/>
            <w:bottom w:val="none" w:sz="0" w:space="0" w:color="auto"/>
            <w:right w:val="none" w:sz="0" w:space="0" w:color="auto"/>
          </w:divBdr>
        </w:div>
        <w:div w:id="186254757">
          <w:marLeft w:val="0"/>
          <w:marRight w:val="0"/>
          <w:marTop w:val="0"/>
          <w:marBottom w:val="0"/>
          <w:divBdr>
            <w:top w:val="none" w:sz="0" w:space="0" w:color="auto"/>
            <w:left w:val="none" w:sz="0" w:space="0" w:color="auto"/>
            <w:bottom w:val="none" w:sz="0" w:space="0" w:color="auto"/>
            <w:right w:val="none" w:sz="0" w:space="0" w:color="auto"/>
          </w:divBdr>
        </w:div>
        <w:div w:id="519202078">
          <w:marLeft w:val="0"/>
          <w:marRight w:val="0"/>
          <w:marTop w:val="0"/>
          <w:marBottom w:val="0"/>
          <w:divBdr>
            <w:top w:val="none" w:sz="0" w:space="0" w:color="auto"/>
            <w:left w:val="none" w:sz="0" w:space="0" w:color="auto"/>
            <w:bottom w:val="none" w:sz="0" w:space="0" w:color="auto"/>
            <w:right w:val="none" w:sz="0" w:space="0" w:color="auto"/>
          </w:divBdr>
        </w:div>
        <w:div w:id="1651132434">
          <w:marLeft w:val="0"/>
          <w:marRight w:val="0"/>
          <w:marTop w:val="0"/>
          <w:marBottom w:val="0"/>
          <w:divBdr>
            <w:top w:val="none" w:sz="0" w:space="0" w:color="auto"/>
            <w:left w:val="none" w:sz="0" w:space="0" w:color="auto"/>
            <w:bottom w:val="none" w:sz="0" w:space="0" w:color="auto"/>
            <w:right w:val="none" w:sz="0" w:space="0" w:color="auto"/>
          </w:divBdr>
        </w:div>
        <w:div w:id="1893232424">
          <w:marLeft w:val="0"/>
          <w:marRight w:val="0"/>
          <w:marTop w:val="0"/>
          <w:marBottom w:val="0"/>
          <w:divBdr>
            <w:top w:val="none" w:sz="0" w:space="0" w:color="auto"/>
            <w:left w:val="none" w:sz="0" w:space="0" w:color="auto"/>
            <w:bottom w:val="none" w:sz="0" w:space="0" w:color="auto"/>
            <w:right w:val="none" w:sz="0" w:space="0" w:color="auto"/>
          </w:divBdr>
        </w:div>
        <w:div w:id="198130835">
          <w:marLeft w:val="0"/>
          <w:marRight w:val="0"/>
          <w:marTop w:val="0"/>
          <w:marBottom w:val="0"/>
          <w:divBdr>
            <w:top w:val="none" w:sz="0" w:space="0" w:color="auto"/>
            <w:left w:val="none" w:sz="0" w:space="0" w:color="auto"/>
            <w:bottom w:val="none" w:sz="0" w:space="0" w:color="auto"/>
            <w:right w:val="none" w:sz="0" w:space="0" w:color="auto"/>
          </w:divBdr>
        </w:div>
        <w:div w:id="1651791050">
          <w:marLeft w:val="0"/>
          <w:marRight w:val="0"/>
          <w:marTop w:val="0"/>
          <w:marBottom w:val="0"/>
          <w:divBdr>
            <w:top w:val="none" w:sz="0" w:space="0" w:color="auto"/>
            <w:left w:val="none" w:sz="0" w:space="0" w:color="auto"/>
            <w:bottom w:val="none" w:sz="0" w:space="0" w:color="auto"/>
            <w:right w:val="none" w:sz="0" w:space="0" w:color="auto"/>
          </w:divBdr>
        </w:div>
        <w:div w:id="1829204166">
          <w:marLeft w:val="0"/>
          <w:marRight w:val="0"/>
          <w:marTop w:val="0"/>
          <w:marBottom w:val="0"/>
          <w:divBdr>
            <w:top w:val="none" w:sz="0" w:space="0" w:color="auto"/>
            <w:left w:val="none" w:sz="0" w:space="0" w:color="auto"/>
            <w:bottom w:val="none" w:sz="0" w:space="0" w:color="auto"/>
            <w:right w:val="none" w:sz="0" w:space="0" w:color="auto"/>
          </w:divBdr>
        </w:div>
        <w:div w:id="2080060030">
          <w:marLeft w:val="0"/>
          <w:marRight w:val="0"/>
          <w:marTop w:val="0"/>
          <w:marBottom w:val="0"/>
          <w:divBdr>
            <w:top w:val="none" w:sz="0" w:space="0" w:color="auto"/>
            <w:left w:val="none" w:sz="0" w:space="0" w:color="auto"/>
            <w:bottom w:val="none" w:sz="0" w:space="0" w:color="auto"/>
            <w:right w:val="none" w:sz="0" w:space="0" w:color="auto"/>
          </w:divBdr>
        </w:div>
        <w:div w:id="299501470">
          <w:marLeft w:val="0"/>
          <w:marRight w:val="0"/>
          <w:marTop w:val="0"/>
          <w:marBottom w:val="0"/>
          <w:divBdr>
            <w:top w:val="none" w:sz="0" w:space="0" w:color="auto"/>
            <w:left w:val="none" w:sz="0" w:space="0" w:color="auto"/>
            <w:bottom w:val="none" w:sz="0" w:space="0" w:color="auto"/>
            <w:right w:val="none" w:sz="0" w:space="0" w:color="auto"/>
          </w:divBdr>
        </w:div>
        <w:div w:id="798425145">
          <w:marLeft w:val="0"/>
          <w:marRight w:val="0"/>
          <w:marTop w:val="0"/>
          <w:marBottom w:val="0"/>
          <w:divBdr>
            <w:top w:val="none" w:sz="0" w:space="0" w:color="auto"/>
            <w:left w:val="none" w:sz="0" w:space="0" w:color="auto"/>
            <w:bottom w:val="none" w:sz="0" w:space="0" w:color="auto"/>
            <w:right w:val="none" w:sz="0" w:space="0" w:color="auto"/>
          </w:divBdr>
        </w:div>
        <w:div w:id="170805649">
          <w:marLeft w:val="0"/>
          <w:marRight w:val="0"/>
          <w:marTop w:val="0"/>
          <w:marBottom w:val="0"/>
          <w:divBdr>
            <w:top w:val="none" w:sz="0" w:space="0" w:color="auto"/>
            <w:left w:val="none" w:sz="0" w:space="0" w:color="auto"/>
            <w:bottom w:val="none" w:sz="0" w:space="0" w:color="auto"/>
            <w:right w:val="none" w:sz="0" w:space="0" w:color="auto"/>
          </w:divBdr>
        </w:div>
        <w:div w:id="1746613221">
          <w:marLeft w:val="0"/>
          <w:marRight w:val="0"/>
          <w:marTop w:val="0"/>
          <w:marBottom w:val="0"/>
          <w:divBdr>
            <w:top w:val="none" w:sz="0" w:space="0" w:color="auto"/>
            <w:left w:val="none" w:sz="0" w:space="0" w:color="auto"/>
            <w:bottom w:val="none" w:sz="0" w:space="0" w:color="auto"/>
            <w:right w:val="none" w:sz="0" w:space="0" w:color="auto"/>
          </w:divBdr>
        </w:div>
        <w:div w:id="19861600">
          <w:marLeft w:val="0"/>
          <w:marRight w:val="0"/>
          <w:marTop w:val="0"/>
          <w:marBottom w:val="0"/>
          <w:divBdr>
            <w:top w:val="none" w:sz="0" w:space="0" w:color="auto"/>
            <w:left w:val="none" w:sz="0" w:space="0" w:color="auto"/>
            <w:bottom w:val="none" w:sz="0" w:space="0" w:color="auto"/>
            <w:right w:val="none" w:sz="0" w:space="0" w:color="auto"/>
          </w:divBdr>
        </w:div>
        <w:div w:id="1268386660">
          <w:marLeft w:val="0"/>
          <w:marRight w:val="0"/>
          <w:marTop w:val="0"/>
          <w:marBottom w:val="0"/>
          <w:divBdr>
            <w:top w:val="none" w:sz="0" w:space="0" w:color="auto"/>
            <w:left w:val="none" w:sz="0" w:space="0" w:color="auto"/>
            <w:bottom w:val="none" w:sz="0" w:space="0" w:color="auto"/>
            <w:right w:val="none" w:sz="0" w:space="0" w:color="auto"/>
          </w:divBdr>
        </w:div>
        <w:div w:id="409237857">
          <w:marLeft w:val="0"/>
          <w:marRight w:val="0"/>
          <w:marTop w:val="0"/>
          <w:marBottom w:val="0"/>
          <w:divBdr>
            <w:top w:val="none" w:sz="0" w:space="0" w:color="auto"/>
            <w:left w:val="none" w:sz="0" w:space="0" w:color="auto"/>
            <w:bottom w:val="none" w:sz="0" w:space="0" w:color="auto"/>
            <w:right w:val="none" w:sz="0" w:space="0" w:color="auto"/>
          </w:divBdr>
        </w:div>
        <w:div w:id="398946258">
          <w:marLeft w:val="0"/>
          <w:marRight w:val="0"/>
          <w:marTop w:val="0"/>
          <w:marBottom w:val="0"/>
          <w:divBdr>
            <w:top w:val="none" w:sz="0" w:space="0" w:color="auto"/>
            <w:left w:val="none" w:sz="0" w:space="0" w:color="auto"/>
            <w:bottom w:val="none" w:sz="0" w:space="0" w:color="auto"/>
            <w:right w:val="none" w:sz="0" w:space="0" w:color="auto"/>
          </w:divBdr>
        </w:div>
        <w:div w:id="1902715">
          <w:marLeft w:val="0"/>
          <w:marRight w:val="0"/>
          <w:marTop w:val="0"/>
          <w:marBottom w:val="0"/>
          <w:divBdr>
            <w:top w:val="none" w:sz="0" w:space="0" w:color="auto"/>
            <w:left w:val="none" w:sz="0" w:space="0" w:color="auto"/>
            <w:bottom w:val="none" w:sz="0" w:space="0" w:color="auto"/>
            <w:right w:val="none" w:sz="0" w:space="0" w:color="auto"/>
          </w:divBdr>
        </w:div>
        <w:div w:id="1381247158">
          <w:marLeft w:val="0"/>
          <w:marRight w:val="0"/>
          <w:marTop w:val="0"/>
          <w:marBottom w:val="0"/>
          <w:divBdr>
            <w:top w:val="none" w:sz="0" w:space="0" w:color="auto"/>
            <w:left w:val="none" w:sz="0" w:space="0" w:color="auto"/>
            <w:bottom w:val="none" w:sz="0" w:space="0" w:color="auto"/>
            <w:right w:val="none" w:sz="0" w:space="0" w:color="auto"/>
          </w:divBdr>
        </w:div>
        <w:div w:id="1613323412">
          <w:marLeft w:val="0"/>
          <w:marRight w:val="0"/>
          <w:marTop w:val="0"/>
          <w:marBottom w:val="0"/>
          <w:divBdr>
            <w:top w:val="none" w:sz="0" w:space="0" w:color="auto"/>
            <w:left w:val="none" w:sz="0" w:space="0" w:color="auto"/>
            <w:bottom w:val="none" w:sz="0" w:space="0" w:color="auto"/>
            <w:right w:val="none" w:sz="0" w:space="0" w:color="auto"/>
          </w:divBdr>
        </w:div>
        <w:div w:id="1146750424">
          <w:marLeft w:val="0"/>
          <w:marRight w:val="0"/>
          <w:marTop w:val="0"/>
          <w:marBottom w:val="0"/>
          <w:divBdr>
            <w:top w:val="none" w:sz="0" w:space="0" w:color="auto"/>
            <w:left w:val="none" w:sz="0" w:space="0" w:color="auto"/>
            <w:bottom w:val="none" w:sz="0" w:space="0" w:color="auto"/>
            <w:right w:val="none" w:sz="0" w:space="0" w:color="auto"/>
          </w:divBdr>
        </w:div>
        <w:div w:id="1147630731">
          <w:marLeft w:val="0"/>
          <w:marRight w:val="0"/>
          <w:marTop w:val="0"/>
          <w:marBottom w:val="0"/>
          <w:divBdr>
            <w:top w:val="none" w:sz="0" w:space="0" w:color="auto"/>
            <w:left w:val="none" w:sz="0" w:space="0" w:color="auto"/>
            <w:bottom w:val="none" w:sz="0" w:space="0" w:color="auto"/>
            <w:right w:val="none" w:sz="0" w:space="0" w:color="auto"/>
          </w:divBdr>
        </w:div>
        <w:div w:id="304552174">
          <w:marLeft w:val="0"/>
          <w:marRight w:val="0"/>
          <w:marTop w:val="0"/>
          <w:marBottom w:val="0"/>
          <w:divBdr>
            <w:top w:val="none" w:sz="0" w:space="0" w:color="auto"/>
            <w:left w:val="none" w:sz="0" w:space="0" w:color="auto"/>
            <w:bottom w:val="none" w:sz="0" w:space="0" w:color="auto"/>
            <w:right w:val="none" w:sz="0" w:space="0" w:color="auto"/>
          </w:divBdr>
        </w:div>
        <w:div w:id="68966512">
          <w:marLeft w:val="0"/>
          <w:marRight w:val="0"/>
          <w:marTop w:val="0"/>
          <w:marBottom w:val="0"/>
          <w:divBdr>
            <w:top w:val="none" w:sz="0" w:space="0" w:color="auto"/>
            <w:left w:val="none" w:sz="0" w:space="0" w:color="auto"/>
            <w:bottom w:val="none" w:sz="0" w:space="0" w:color="auto"/>
            <w:right w:val="none" w:sz="0" w:space="0" w:color="auto"/>
          </w:divBdr>
        </w:div>
        <w:div w:id="1852644755">
          <w:marLeft w:val="0"/>
          <w:marRight w:val="0"/>
          <w:marTop w:val="0"/>
          <w:marBottom w:val="0"/>
          <w:divBdr>
            <w:top w:val="none" w:sz="0" w:space="0" w:color="auto"/>
            <w:left w:val="none" w:sz="0" w:space="0" w:color="auto"/>
            <w:bottom w:val="none" w:sz="0" w:space="0" w:color="auto"/>
            <w:right w:val="none" w:sz="0" w:space="0" w:color="auto"/>
          </w:divBdr>
        </w:div>
        <w:div w:id="635794921">
          <w:marLeft w:val="0"/>
          <w:marRight w:val="0"/>
          <w:marTop w:val="0"/>
          <w:marBottom w:val="0"/>
          <w:divBdr>
            <w:top w:val="none" w:sz="0" w:space="0" w:color="auto"/>
            <w:left w:val="none" w:sz="0" w:space="0" w:color="auto"/>
            <w:bottom w:val="none" w:sz="0" w:space="0" w:color="auto"/>
            <w:right w:val="none" w:sz="0" w:space="0" w:color="auto"/>
          </w:divBdr>
        </w:div>
        <w:div w:id="173038899">
          <w:marLeft w:val="0"/>
          <w:marRight w:val="0"/>
          <w:marTop w:val="0"/>
          <w:marBottom w:val="0"/>
          <w:divBdr>
            <w:top w:val="none" w:sz="0" w:space="0" w:color="auto"/>
            <w:left w:val="none" w:sz="0" w:space="0" w:color="auto"/>
            <w:bottom w:val="none" w:sz="0" w:space="0" w:color="auto"/>
            <w:right w:val="none" w:sz="0" w:space="0" w:color="auto"/>
          </w:divBdr>
        </w:div>
        <w:div w:id="152259133">
          <w:marLeft w:val="0"/>
          <w:marRight w:val="0"/>
          <w:marTop w:val="0"/>
          <w:marBottom w:val="0"/>
          <w:divBdr>
            <w:top w:val="none" w:sz="0" w:space="0" w:color="auto"/>
            <w:left w:val="none" w:sz="0" w:space="0" w:color="auto"/>
            <w:bottom w:val="none" w:sz="0" w:space="0" w:color="auto"/>
            <w:right w:val="none" w:sz="0" w:space="0" w:color="auto"/>
          </w:divBdr>
        </w:div>
        <w:div w:id="562833592">
          <w:marLeft w:val="0"/>
          <w:marRight w:val="0"/>
          <w:marTop w:val="0"/>
          <w:marBottom w:val="0"/>
          <w:divBdr>
            <w:top w:val="none" w:sz="0" w:space="0" w:color="auto"/>
            <w:left w:val="none" w:sz="0" w:space="0" w:color="auto"/>
            <w:bottom w:val="none" w:sz="0" w:space="0" w:color="auto"/>
            <w:right w:val="none" w:sz="0" w:space="0" w:color="auto"/>
          </w:divBdr>
        </w:div>
        <w:div w:id="467285001">
          <w:marLeft w:val="0"/>
          <w:marRight w:val="0"/>
          <w:marTop w:val="0"/>
          <w:marBottom w:val="0"/>
          <w:divBdr>
            <w:top w:val="none" w:sz="0" w:space="0" w:color="auto"/>
            <w:left w:val="none" w:sz="0" w:space="0" w:color="auto"/>
            <w:bottom w:val="none" w:sz="0" w:space="0" w:color="auto"/>
            <w:right w:val="none" w:sz="0" w:space="0" w:color="auto"/>
          </w:divBdr>
        </w:div>
        <w:div w:id="1683363446">
          <w:marLeft w:val="0"/>
          <w:marRight w:val="0"/>
          <w:marTop w:val="0"/>
          <w:marBottom w:val="0"/>
          <w:divBdr>
            <w:top w:val="none" w:sz="0" w:space="0" w:color="auto"/>
            <w:left w:val="none" w:sz="0" w:space="0" w:color="auto"/>
            <w:bottom w:val="none" w:sz="0" w:space="0" w:color="auto"/>
            <w:right w:val="none" w:sz="0" w:space="0" w:color="auto"/>
          </w:divBdr>
        </w:div>
        <w:div w:id="1212573424">
          <w:marLeft w:val="0"/>
          <w:marRight w:val="0"/>
          <w:marTop w:val="0"/>
          <w:marBottom w:val="0"/>
          <w:divBdr>
            <w:top w:val="none" w:sz="0" w:space="0" w:color="auto"/>
            <w:left w:val="none" w:sz="0" w:space="0" w:color="auto"/>
            <w:bottom w:val="none" w:sz="0" w:space="0" w:color="auto"/>
            <w:right w:val="none" w:sz="0" w:space="0" w:color="auto"/>
          </w:divBdr>
        </w:div>
        <w:div w:id="664473107">
          <w:marLeft w:val="0"/>
          <w:marRight w:val="0"/>
          <w:marTop w:val="0"/>
          <w:marBottom w:val="0"/>
          <w:divBdr>
            <w:top w:val="none" w:sz="0" w:space="0" w:color="auto"/>
            <w:left w:val="none" w:sz="0" w:space="0" w:color="auto"/>
            <w:bottom w:val="none" w:sz="0" w:space="0" w:color="auto"/>
            <w:right w:val="none" w:sz="0" w:space="0" w:color="auto"/>
          </w:divBdr>
        </w:div>
        <w:div w:id="98566240">
          <w:marLeft w:val="0"/>
          <w:marRight w:val="0"/>
          <w:marTop w:val="0"/>
          <w:marBottom w:val="0"/>
          <w:divBdr>
            <w:top w:val="none" w:sz="0" w:space="0" w:color="auto"/>
            <w:left w:val="none" w:sz="0" w:space="0" w:color="auto"/>
            <w:bottom w:val="none" w:sz="0" w:space="0" w:color="auto"/>
            <w:right w:val="none" w:sz="0" w:space="0" w:color="auto"/>
          </w:divBdr>
        </w:div>
        <w:div w:id="1658462624">
          <w:marLeft w:val="0"/>
          <w:marRight w:val="0"/>
          <w:marTop w:val="0"/>
          <w:marBottom w:val="0"/>
          <w:divBdr>
            <w:top w:val="none" w:sz="0" w:space="0" w:color="auto"/>
            <w:left w:val="none" w:sz="0" w:space="0" w:color="auto"/>
            <w:bottom w:val="none" w:sz="0" w:space="0" w:color="auto"/>
            <w:right w:val="none" w:sz="0" w:space="0" w:color="auto"/>
          </w:divBdr>
        </w:div>
        <w:div w:id="414254380">
          <w:marLeft w:val="0"/>
          <w:marRight w:val="0"/>
          <w:marTop w:val="0"/>
          <w:marBottom w:val="0"/>
          <w:divBdr>
            <w:top w:val="none" w:sz="0" w:space="0" w:color="auto"/>
            <w:left w:val="none" w:sz="0" w:space="0" w:color="auto"/>
            <w:bottom w:val="none" w:sz="0" w:space="0" w:color="auto"/>
            <w:right w:val="none" w:sz="0" w:space="0" w:color="auto"/>
          </w:divBdr>
        </w:div>
        <w:div w:id="1607736734">
          <w:marLeft w:val="0"/>
          <w:marRight w:val="0"/>
          <w:marTop w:val="0"/>
          <w:marBottom w:val="0"/>
          <w:divBdr>
            <w:top w:val="none" w:sz="0" w:space="0" w:color="auto"/>
            <w:left w:val="none" w:sz="0" w:space="0" w:color="auto"/>
            <w:bottom w:val="none" w:sz="0" w:space="0" w:color="auto"/>
            <w:right w:val="none" w:sz="0" w:space="0" w:color="auto"/>
          </w:divBdr>
        </w:div>
        <w:div w:id="950863756">
          <w:marLeft w:val="0"/>
          <w:marRight w:val="0"/>
          <w:marTop w:val="0"/>
          <w:marBottom w:val="0"/>
          <w:divBdr>
            <w:top w:val="none" w:sz="0" w:space="0" w:color="auto"/>
            <w:left w:val="none" w:sz="0" w:space="0" w:color="auto"/>
            <w:bottom w:val="none" w:sz="0" w:space="0" w:color="auto"/>
            <w:right w:val="none" w:sz="0" w:space="0" w:color="auto"/>
          </w:divBdr>
        </w:div>
        <w:div w:id="530459353">
          <w:marLeft w:val="0"/>
          <w:marRight w:val="0"/>
          <w:marTop w:val="0"/>
          <w:marBottom w:val="0"/>
          <w:divBdr>
            <w:top w:val="none" w:sz="0" w:space="0" w:color="auto"/>
            <w:left w:val="none" w:sz="0" w:space="0" w:color="auto"/>
            <w:bottom w:val="none" w:sz="0" w:space="0" w:color="auto"/>
            <w:right w:val="none" w:sz="0" w:space="0" w:color="auto"/>
          </w:divBdr>
        </w:div>
        <w:div w:id="1725567282">
          <w:marLeft w:val="0"/>
          <w:marRight w:val="0"/>
          <w:marTop w:val="0"/>
          <w:marBottom w:val="0"/>
          <w:divBdr>
            <w:top w:val="none" w:sz="0" w:space="0" w:color="auto"/>
            <w:left w:val="none" w:sz="0" w:space="0" w:color="auto"/>
            <w:bottom w:val="none" w:sz="0" w:space="0" w:color="auto"/>
            <w:right w:val="none" w:sz="0" w:space="0" w:color="auto"/>
          </w:divBdr>
        </w:div>
        <w:div w:id="1036196641">
          <w:marLeft w:val="0"/>
          <w:marRight w:val="0"/>
          <w:marTop w:val="0"/>
          <w:marBottom w:val="0"/>
          <w:divBdr>
            <w:top w:val="none" w:sz="0" w:space="0" w:color="auto"/>
            <w:left w:val="none" w:sz="0" w:space="0" w:color="auto"/>
            <w:bottom w:val="none" w:sz="0" w:space="0" w:color="auto"/>
            <w:right w:val="none" w:sz="0" w:space="0" w:color="auto"/>
          </w:divBdr>
        </w:div>
        <w:div w:id="1178154712">
          <w:marLeft w:val="0"/>
          <w:marRight w:val="0"/>
          <w:marTop w:val="0"/>
          <w:marBottom w:val="0"/>
          <w:divBdr>
            <w:top w:val="none" w:sz="0" w:space="0" w:color="auto"/>
            <w:left w:val="none" w:sz="0" w:space="0" w:color="auto"/>
            <w:bottom w:val="none" w:sz="0" w:space="0" w:color="auto"/>
            <w:right w:val="none" w:sz="0" w:space="0" w:color="auto"/>
          </w:divBdr>
        </w:div>
        <w:div w:id="132794205">
          <w:marLeft w:val="0"/>
          <w:marRight w:val="0"/>
          <w:marTop w:val="0"/>
          <w:marBottom w:val="0"/>
          <w:divBdr>
            <w:top w:val="none" w:sz="0" w:space="0" w:color="auto"/>
            <w:left w:val="none" w:sz="0" w:space="0" w:color="auto"/>
            <w:bottom w:val="none" w:sz="0" w:space="0" w:color="auto"/>
            <w:right w:val="none" w:sz="0" w:space="0" w:color="auto"/>
          </w:divBdr>
        </w:div>
        <w:div w:id="1347099254">
          <w:marLeft w:val="0"/>
          <w:marRight w:val="0"/>
          <w:marTop w:val="0"/>
          <w:marBottom w:val="0"/>
          <w:divBdr>
            <w:top w:val="none" w:sz="0" w:space="0" w:color="auto"/>
            <w:left w:val="none" w:sz="0" w:space="0" w:color="auto"/>
            <w:bottom w:val="none" w:sz="0" w:space="0" w:color="auto"/>
            <w:right w:val="none" w:sz="0" w:space="0" w:color="auto"/>
          </w:divBdr>
        </w:div>
        <w:div w:id="952636138">
          <w:marLeft w:val="0"/>
          <w:marRight w:val="0"/>
          <w:marTop w:val="0"/>
          <w:marBottom w:val="0"/>
          <w:divBdr>
            <w:top w:val="none" w:sz="0" w:space="0" w:color="auto"/>
            <w:left w:val="none" w:sz="0" w:space="0" w:color="auto"/>
            <w:bottom w:val="none" w:sz="0" w:space="0" w:color="auto"/>
            <w:right w:val="none" w:sz="0" w:space="0" w:color="auto"/>
          </w:divBdr>
        </w:div>
        <w:div w:id="873543388">
          <w:marLeft w:val="0"/>
          <w:marRight w:val="0"/>
          <w:marTop w:val="0"/>
          <w:marBottom w:val="0"/>
          <w:divBdr>
            <w:top w:val="none" w:sz="0" w:space="0" w:color="auto"/>
            <w:left w:val="none" w:sz="0" w:space="0" w:color="auto"/>
            <w:bottom w:val="none" w:sz="0" w:space="0" w:color="auto"/>
            <w:right w:val="none" w:sz="0" w:space="0" w:color="auto"/>
          </w:divBdr>
        </w:div>
        <w:div w:id="681587965">
          <w:marLeft w:val="0"/>
          <w:marRight w:val="0"/>
          <w:marTop w:val="0"/>
          <w:marBottom w:val="0"/>
          <w:divBdr>
            <w:top w:val="none" w:sz="0" w:space="0" w:color="auto"/>
            <w:left w:val="none" w:sz="0" w:space="0" w:color="auto"/>
            <w:bottom w:val="none" w:sz="0" w:space="0" w:color="auto"/>
            <w:right w:val="none" w:sz="0" w:space="0" w:color="auto"/>
          </w:divBdr>
        </w:div>
        <w:div w:id="1515417891">
          <w:marLeft w:val="0"/>
          <w:marRight w:val="0"/>
          <w:marTop w:val="0"/>
          <w:marBottom w:val="0"/>
          <w:divBdr>
            <w:top w:val="none" w:sz="0" w:space="0" w:color="auto"/>
            <w:left w:val="none" w:sz="0" w:space="0" w:color="auto"/>
            <w:bottom w:val="none" w:sz="0" w:space="0" w:color="auto"/>
            <w:right w:val="none" w:sz="0" w:space="0" w:color="auto"/>
          </w:divBdr>
        </w:div>
        <w:div w:id="1695613367">
          <w:marLeft w:val="0"/>
          <w:marRight w:val="0"/>
          <w:marTop w:val="0"/>
          <w:marBottom w:val="0"/>
          <w:divBdr>
            <w:top w:val="none" w:sz="0" w:space="0" w:color="auto"/>
            <w:left w:val="none" w:sz="0" w:space="0" w:color="auto"/>
            <w:bottom w:val="none" w:sz="0" w:space="0" w:color="auto"/>
            <w:right w:val="none" w:sz="0" w:space="0" w:color="auto"/>
          </w:divBdr>
        </w:div>
        <w:div w:id="1480538230">
          <w:marLeft w:val="0"/>
          <w:marRight w:val="0"/>
          <w:marTop w:val="0"/>
          <w:marBottom w:val="0"/>
          <w:divBdr>
            <w:top w:val="none" w:sz="0" w:space="0" w:color="auto"/>
            <w:left w:val="none" w:sz="0" w:space="0" w:color="auto"/>
            <w:bottom w:val="none" w:sz="0" w:space="0" w:color="auto"/>
            <w:right w:val="none" w:sz="0" w:space="0" w:color="auto"/>
          </w:divBdr>
        </w:div>
        <w:div w:id="652755029">
          <w:marLeft w:val="0"/>
          <w:marRight w:val="0"/>
          <w:marTop w:val="0"/>
          <w:marBottom w:val="0"/>
          <w:divBdr>
            <w:top w:val="none" w:sz="0" w:space="0" w:color="auto"/>
            <w:left w:val="none" w:sz="0" w:space="0" w:color="auto"/>
            <w:bottom w:val="none" w:sz="0" w:space="0" w:color="auto"/>
            <w:right w:val="none" w:sz="0" w:space="0" w:color="auto"/>
          </w:divBdr>
        </w:div>
        <w:div w:id="183981831">
          <w:marLeft w:val="0"/>
          <w:marRight w:val="0"/>
          <w:marTop w:val="0"/>
          <w:marBottom w:val="0"/>
          <w:divBdr>
            <w:top w:val="none" w:sz="0" w:space="0" w:color="auto"/>
            <w:left w:val="none" w:sz="0" w:space="0" w:color="auto"/>
            <w:bottom w:val="none" w:sz="0" w:space="0" w:color="auto"/>
            <w:right w:val="none" w:sz="0" w:space="0" w:color="auto"/>
          </w:divBdr>
        </w:div>
        <w:div w:id="1078937279">
          <w:marLeft w:val="0"/>
          <w:marRight w:val="0"/>
          <w:marTop w:val="0"/>
          <w:marBottom w:val="0"/>
          <w:divBdr>
            <w:top w:val="none" w:sz="0" w:space="0" w:color="auto"/>
            <w:left w:val="none" w:sz="0" w:space="0" w:color="auto"/>
            <w:bottom w:val="none" w:sz="0" w:space="0" w:color="auto"/>
            <w:right w:val="none" w:sz="0" w:space="0" w:color="auto"/>
          </w:divBdr>
        </w:div>
        <w:div w:id="598294878">
          <w:marLeft w:val="0"/>
          <w:marRight w:val="0"/>
          <w:marTop w:val="0"/>
          <w:marBottom w:val="0"/>
          <w:divBdr>
            <w:top w:val="none" w:sz="0" w:space="0" w:color="auto"/>
            <w:left w:val="none" w:sz="0" w:space="0" w:color="auto"/>
            <w:bottom w:val="none" w:sz="0" w:space="0" w:color="auto"/>
            <w:right w:val="none" w:sz="0" w:space="0" w:color="auto"/>
          </w:divBdr>
        </w:div>
        <w:div w:id="1632977777">
          <w:marLeft w:val="0"/>
          <w:marRight w:val="0"/>
          <w:marTop w:val="0"/>
          <w:marBottom w:val="0"/>
          <w:divBdr>
            <w:top w:val="none" w:sz="0" w:space="0" w:color="auto"/>
            <w:left w:val="none" w:sz="0" w:space="0" w:color="auto"/>
            <w:bottom w:val="none" w:sz="0" w:space="0" w:color="auto"/>
            <w:right w:val="none" w:sz="0" w:space="0" w:color="auto"/>
          </w:divBdr>
        </w:div>
        <w:div w:id="1368531719">
          <w:marLeft w:val="0"/>
          <w:marRight w:val="0"/>
          <w:marTop w:val="0"/>
          <w:marBottom w:val="0"/>
          <w:divBdr>
            <w:top w:val="none" w:sz="0" w:space="0" w:color="auto"/>
            <w:left w:val="none" w:sz="0" w:space="0" w:color="auto"/>
            <w:bottom w:val="none" w:sz="0" w:space="0" w:color="auto"/>
            <w:right w:val="none" w:sz="0" w:space="0" w:color="auto"/>
          </w:divBdr>
        </w:div>
      </w:divsChild>
    </w:div>
    <w:div w:id="1161771843">
      <w:bodyDiv w:val="1"/>
      <w:marLeft w:val="0"/>
      <w:marRight w:val="0"/>
      <w:marTop w:val="0"/>
      <w:marBottom w:val="0"/>
      <w:divBdr>
        <w:top w:val="none" w:sz="0" w:space="0" w:color="auto"/>
        <w:left w:val="none" w:sz="0" w:space="0" w:color="auto"/>
        <w:bottom w:val="none" w:sz="0" w:space="0" w:color="auto"/>
        <w:right w:val="none" w:sz="0" w:space="0" w:color="auto"/>
      </w:divBdr>
      <w:divsChild>
        <w:div w:id="1153789365">
          <w:marLeft w:val="0"/>
          <w:marRight w:val="0"/>
          <w:marTop w:val="0"/>
          <w:marBottom w:val="0"/>
          <w:divBdr>
            <w:top w:val="none" w:sz="0" w:space="0" w:color="auto"/>
            <w:left w:val="none" w:sz="0" w:space="0" w:color="auto"/>
            <w:bottom w:val="none" w:sz="0" w:space="0" w:color="auto"/>
            <w:right w:val="none" w:sz="0" w:space="0" w:color="auto"/>
          </w:divBdr>
          <w:divsChild>
            <w:div w:id="1926568463">
              <w:marLeft w:val="0"/>
              <w:marRight w:val="0"/>
              <w:marTop w:val="0"/>
              <w:marBottom w:val="0"/>
              <w:divBdr>
                <w:top w:val="none" w:sz="0" w:space="0" w:color="auto"/>
                <w:left w:val="none" w:sz="0" w:space="0" w:color="auto"/>
                <w:bottom w:val="none" w:sz="0" w:space="0" w:color="auto"/>
                <w:right w:val="none" w:sz="0" w:space="0" w:color="auto"/>
              </w:divBdr>
              <w:divsChild>
                <w:div w:id="1930039930">
                  <w:marLeft w:val="0"/>
                  <w:marRight w:val="0"/>
                  <w:marTop w:val="0"/>
                  <w:marBottom w:val="0"/>
                  <w:divBdr>
                    <w:top w:val="none" w:sz="0" w:space="0" w:color="auto"/>
                    <w:left w:val="none" w:sz="0" w:space="0" w:color="auto"/>
                    <w:bottom w:val="none" w:sz="0" w:space="0" w:color="auto"/>
                    <w:right w:val="none" w:sz="0" w:space="0" w:color="auto"/>
                  </w:divBdr>
                  <w:divsChild>
                    <w:div w:id="1240291627">
                      <w:marLeft w:val="0"/>
                      <w:marRight w:val="0"/>
                      <w:marTop w:val="0"/>
                      <w:marBottom w:val="0"/>
                      <w:divBdr>
                        <w:top w:val="none" w:sz="0" w:space="0" w:color="auto"/>
                        <w:left w:val="none" w:sz="0" w:space="0" w:color="auto"/>
                        <w:bottom w:val="none" w:sz="0" w:space="0" w:color="auto"/>
                        <w:right w:val="none" w:sz="0" w:space="0" w:color="auto"/>
                      </w:divBdr>
                      <w:divsChild>
                        <w:div w:id="506794297">
                          <w:marLeft w:val="0"/>
                          <w:marRight w:val="0"/>
                          <w:marTop w:val="0"/>
                          <w:marBottom w:val="0"/>
                          <w:divBdr>
                            <w:top w:val="none" w:sz="0" w:space="0" w:color="auto"/>
                            <w:left w:val="none" w:sz="0" w:space="0" w:color="auto"/>
                            <w:bottom w:val="none" w:sz="0" w:space="0" w:color="auto"/>
                            <w:right w:val="none" w:sz="0" w:space="0" w:color="auto"/>
                          </w:divBdr>
                          <w:divsChild>
                            <w:div w:id="495800670">
                              <w:marLeft w:val="0"/>
                              <w:marRight w:val="335"/>
                              <w:marTop w:val="201"/>
                              <w:marBottom w:val="0"/>
                              <w:divBdr>
                                <w:top w:val="none" w:sz="0" w:space="0" w:color="auto"/>
                                <w:left w:val="none" w:sz="0" w:space="0" w:color="auto"/>
                                <w:bottom w:val="none" w:sz="0" w:space="0" w:color="auto"/>
                                <w:right w:val="none" w:sz="0" w:space="0" w:color="auto"/>
                              </w:divBdr>
                              <w:divsChild>
                                <w:div w:id="1549878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4990107">
          <w:marLeft w:val="0"/>
          <w:marRight w:val="0"/>
          <w:marTop w:val="0"/>
          <w:marBottom w:val="0"/>
          <w:divBdr>
            <w:top w:val="none" w:sz="0" w:space="0" w:color="auto"/>
            <w:left w:val="none" w:sz="0" w:space="0" w:color="auto"/>
            <w:bottom w:val="none" w:sz="0" w:space="0" w:color="auto"/>
            <w:right w:val="none" w:sz="0" w:space="0" w:color="auto"/>
          </w:divBdr>
          <w:divsChild>
            <w:div w:id="475688680">
              <w:marLeft w:val="0"/>
              <w:marRight w:val="0"/>
              <w:marTop w:val="0"/>
              <w:marBottom w:val="0"/>
              <w:divBdr>
                <w:top w:val="none" w:sz="0" w:space="0" w:color="auto"/>
                <w:left w:val="none" w:sz="0" w:space="0" w:color="auto"/>
                <w:bottom w:val="none" w:sz="0" w:space="0" w:color="auto"/>
                <w:right w:val="none" w:sz="0" w:space="0" w:color="auto"/>
              </w:divBdr>
              <w:divsChild>
                <w:div w:id="2058166662">
                  <w:marLeft w:val="0"/>
                  <w:marRight w:val="0"/>
                  <w:marTop w:val="0"/>
                  <w:marBottom w:val="0"/>
                  <w:divBdr>
                    <w:top w:val="none" w:sz="0" w:space="0" w:color="auto"/>
                    <w:left w:val="none" w:sz="0" w:space="0" w:color="auto"/>
                    <w:bottom w:val="none" w:sz="0" w:space="0" w:color="auto"/>
                    <w:right w:val="none" w:sz="0" w:space="0" w:color="auto"/>
                  </w:divBdr>
                  <w:divsChild>
                    <w:div w:id="407657051">
                      <w:marLeft w:val="0"/>
                      <w:marRight w:val="0"/>
                      <w:marTop w:val="0"/>
                      <w:marBottom w:val="0"/>
                      <w:divBdr>
                        <w:top w:val="none" w:sz="0" w:space="0" w:color="auto"/>
                        <w:left w:val="none" w:sz="0" w:space="0" w:color="auto"/>
                        <w:bottom w:val="none" w:sz="0" w:space="0" w:color="auto"/>
                        <w:right w:val="none" w:sz="0" w:space="0" w:color="auto"/>
                      </w:divBdr>
                      <w:divsChild>
                        <w:div w:id="187492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7082947">
      <w:bodyDiv w:val="1"/>
      <w:marLeft w:val="0"/>
      <w:marRight w:val="0"/>
      <w:marTop w:val="0"/>
      <w:marBottom w:val="0"/>
      <w:divBdr>
        <w:top w:val="none" w:sz="0" w:space="0" w:color="auto"/>
        <w:left w:val="none" w:sz="0" w:space="0" w:color="auto"/>
        <w:bottom w:val="none" w:sz="0" w:space="0" w:color="auto"/>
        <w:right w:val="none" w:sz="0" w:space="0" w:color="auto"/>
      </w:divBdr>
    </w:div>
    <w:div w:id="1258711862">
      <w:bodyDiv w:val="1"/>
      <w:marLeft w:val="0"/>
      <w:marRight w:val="0"/>
      <w:marTop w:val="0"/>
      <w:marBottom w:val="0"/>
      <w:divBdr>
        <w:top w:val="none" w:sz="0" w:space="0" w:color="auto"/>
        <w:left w:val="none" w:sz="0" w:space="0" w:color="auto"/>
        <w:bottom w:val="none" w:sz="0" w:space="0" w:color="auto"/>
        <w:right w:val="none" w:sz="0" w:space="0" w:color="auto"/>
      </w:divBdr>
    </w:div>
    <w:div w:id="1264074652">
      <w:bodyDiv w:val="1"/>
      <w:marLeft w:val="0"/>
      <w:marRight w:val="0"/>
      <w:marTop w:val="0"/>
      <w:marBottom w:val="0"/>
      <w:divBdr>
        <w:top w:val="none" w:sz="0" w:space="0" w:color="auto"/>
        <w:left w:val="none" w:sz="0" w:space="0" w:color="auto"/>
        <w:bottom w:val="none" w:sz="0" w:space="0" w:color="auto"/>
        <w:right w:val="none" w:sz="0" w:space="0" w:color="auto"/>
      </w:divBdr>
    </w:div>
    <w:div w:id="1329208429">
      <w:bodyDiv w:val="1"/>
      <w:marLeft w:val="0"/>
      <w:marRight w:val="0"/>
      <w:marTop w:val="0"/>
      <w:marBottom w:val="0"/>
      <w:divBdr>
        <w:top w:val="none" w:sz="0" w:space="0" w:color="auto"/>
        <w:left w:val="none" w:sz="0" w:space="0" w:color="auto"/>
        <w:bottom w:val="none" w:sz="0" w:space="0" w:color="auto"/>
        <w:right w:val="none" w:sz="0" w:space="0" w:color="auto"/>
      </w:divBdr>
    </w:div>
    <w:div w:id="1351571301">
      <w:bodyDiv w:val="1"/>
      <w:marLeft w:val="0"/>
      <w:marRight w:val="0"/>
      <w:marTop w:val="0"/>
      <w:marBottom w:val="0"/>
      <w:divBdr>
        <w:top w:val="none" w:sz="0" w:space="0" w:color="auto"/>
        <w:left w:val="none" w:sz="0" w:space="0" w:color="auto"/>
        <w:bottom w:val="none" w:sz="0" w:space="0" w:color="auto"/>
        <w:right w:val="none" w:sz="0" w:space="0" w:color="auto"/>
      </w:divBdr>
    </w:div>
    <w:div w:id="1373534021">
      <w:bodyDiv w:val="1"/>
      <w:marLeft w:val="0"/>
      <w:marRight w:val="0"/>
      <w:marTop w:val="0"/>
      <w:marBottom w:val="0"/>
      <w:divBdr>
        <w:top w:val="none" w:sz="0" w:space="0" w:color="auto"/>
        <w:left w:val="none" w:sz="0" w:space="0" w:color="auto"/>
        <w:bottom w:val="none" w:sz="0" w:space="0" w:color="auto"/>
        <w:right w:val="none" w:sz="0" w:space="0" w:color="auto"/>
      </w:divBdr>
    </w:div>
    <w:div w:id="1397826555">
      <w:bodyDiv w:val="1"/>
      <w:marLeft w:val="0"/>
      <w:marRight w:val="0"/>
      <w:marTop w:val="0"/>
      <w:marBottom w:val="0"/>
      <w:divBdr>
        <w:top w:val="none" w:sz="0" w:space="0" w:color="auto"/>
        <w:left w:val="none" w:sz="0" w:space="0" w:color="auto"/>
        <w:bottom w:val="none" w:sz="0" w:space="0" w:color="auto"/>
        <w:right w:val="none" w:sz="0" w:space="0" w:color="auto"/>
      </w:divBdr>
    </w:div>
    <w:div w:id="1413116636">
      <w:bodyDiv w:val="1"/>
      <w:marLeft w:val="0"/>
      <w:marRight w:val="0"/>
      <w:marTop w:val="0"/>
      <w:marBottom w:val="0"/>
      <w:divBdr>
        <w:top w:val="none" w:sz="0" w:space="0" w:color="auto"/>
        <w:left w:val="none" w:sz="0" w:space="0" w:color="auto"/>
        <w:bottom w:val="none" w:sz="0" w:space="0" w:color="auto"/>
        <w:right w:val="none" w:sz="0" w:space="0" w:color="auto"/>
      </w:divBdr>
    </w:div>
    <w:div w:id="1421566612">
      <w:bodyDiv w:val="1"/>
      <w:marLeft w:val="0"/>
      <w:marRight w:val="0"/>
      <w:marTop w:val="0"/>
      <w:marBottom w:val="0"/>
      <w:divBdr>
        <w:top w:val="none" w:sz="0" w:space="0" w:color="auto"/>
        <w:left w:val="none" w:sz="0" w:space="0" w:color="auto"/>
        <w:bottom w:val="none" w:sz="0" w:space="0" w:color="auto"/>
        <w:right w:val="none" w:sz="0" w:space="0" w:color="auto"/>
      </w:divBdr>
    </w:div>
    <w:div w:id="1461192709">
      <w:bodyDiv w:val="1"/>
      <w:marLeft w:val="0"/>
      <w:marRight w:val="0"/>
      <w:marTop w:val="0"/>
      <w:marBottom w:val="0"/>
      <w:divBdr>
        <w:top w:val="none" w:sz="0" w:space="0" w:color="auto"/>
        <w:left w:val="none" w:sz="0" w:space="0" w:color="auto"/>
        <w:bottom w:val="none" w:sz="0" w:space="0" w:color="auto"/>
        <w:right w:val="none" w:sz="0" w:space="0" w:color="auto"/>
      </w:divBdr>
    </w:div>
    <w:div w:id="1500580240">
      <w:bodyDiv w:val="1"/>
      <w:marLeft w:val="0"/>
      <w:marRight w:val="0"/>
      <w:marTop w:val="0"/>
      <w:marBottom w:val="0"/>
      <w:divBdr>
        <w:top w:val="none" w:sz="0" w:space="0" w:color="auto"/>
        <w:left w:val="none" w:sz="0" w:space="0" w:color="auto"/>
        <w:bottom w:val="none" w:sz="0" w:space="0" w:color="auto"/>
        <w:right w:val="none" w:sz="0" w:space="0" w:color="auto"/>
      </w:divBdr>
    </w:div>
    <w:div w:id="1573584902">
      <w:bodyDiv w:val="1"/>
      <w:marLeft w:val="0"/>
      <w:marRight w:val="0"/>
      <w:marTop w:val="0"/>
      <w:marBottom w:val="0"/>
      <w:divBdr>
        <w:top w:val="none" w:sz="0" w:space="0" w:color="auto"/>
        <w:left w:val="none" w:sz="0" w:space="0" w:color="auto"/>
        <w:bottom w:val="none" w:sz="0" w:space="0" w:color="auto"/>
        <w:right w:val="none" w:sz="0" w:space="0" w:color="auto"/>
      </w:divBdr>
    </w:div>
    <w:div w:id="1616400023">
      <w:bodyDiv w:val="1"/>
      <w:marLeft w:val="0"/>
      <w:marRight w:val="0"/>
      <w:marTop w:val="0"/>
      <w:marBottom w:val="0"/>
      <w:divBdr>
        <w:top w:val="none" w:sz="0" w:space="0" w:color="auto"/>
        <w:left w:val="none" w:sz="0" w:space="0" w:color="auto"/>
        <w:bottom w:val="none" w:sz="0" w:space="0" w:color="auto"/>
        <w:right w:val="none" w:sz="0" w:space="0" w:color="auto"/>
      </w:divBdr>
    </w:div>
    <w:div w:id="1644120661">
      <w:bodyDiv w:val="1"/>
      <w:marLeft w:val="0"/>
      <w:marRight w:val="0"/>
      <w:marTop w:val="0"/>
      <w:marBottom w:val="0"/>
      <w:divBdr>
        <w:top w:val="none" w:sz="0" w:space="0" w:color="auto"/>
        <w:left w:val="none" w:sz="0" w:space="0" w:color="auto"/>
        <w:bottom w:val="none" w:sz="0" w:space="0" w:color="auto"/>
        <w:right w:val="none" w:sz="0" w:space="0" w:color="auto"/>
      </w:divBdr>
    </w:div>
    <w:div w:id="1646664262">
      <w:bodyDiv w:val="1"/>
      <w:marLeft w:val="0"/>
      <w:marRight w:val="0"/>
      <w:marTop w:val="0"/>
      <w:marBottom w:val="0"/>
      <w:divBdr>
        <w:top w:val="none" w:sz="0" w:space="0" w:color="auto"/>
        <w:left w:val="none" w:sz="0" w:space="0" w:color="auto"/>
        <w:bottom w:val="none" w:sz="0" w:space="0" w:color="auto"/>
        <w:right w:val="none" w:sz="0" w:space="0" w:color="auto"/>
      </w:divBdr>
    </w:div>
    <w:div w:id="1647785145">
      <w:bodyDiv w:val="1"/>
      <w:marLeft w:val="0"/>
      <w:marRight w:val="0"/>
      <w:marTop w:val="0"/>
      <w:marBottom w:val="0"/>
      <w:divBdr>
        <w:top w:val="none" w:sz="0" w:space="0" w:color="auto"/>
        <w:left w:val="none" w:sz="0" w:space="0" w:color="auto"/>
        <w:bottom w:val="none" w:sz="0" w:space="0" w:color="auto"/>
        <w:right w:val="none" w:sz="0" w:space="0" w:color="auto"/>
      </w:divBdr>
    </w:div>
    <w:div w:id="1683045458">
      <w:bodyDiv w:val="1"/>
      <w:marLeft w:val="0"/>
      <w:marRight w:val="0"/>
      <w:marTop w:val="0"/>
      <w:marBottom w:val="0"/>
      <w:divBdr>
        <w:top w:val="none" w:sz="0" w:space="0" w:color="auto"/>
        <w:left w:val="none" w:sz="0" w:space="0" w:color="auto"/>
        <w:bottom w:val="none" w:sz="0" w:space="0" w:color="auto"/>
        <w:right w:val="none" w:sz="0" w:space="0" w:color="auto"/>
      </w:divBdr>
    </w:div>
    <w:div w:id="1698194074">
      <w:bodyDiv w:val="1"/>
      <w:marLeft w:val="0"/>
      <w:marRight w:val="0"/>
      <w:marTop w:val="0"/>
      <w:marBottom w:val="0"/>
      <w:divBdr>
        <w:top w:val="none" w:sz="0" w:space="0" w:color="auto"/>
        <w:left w:val="none" w:sz="0" w:space="0" w:color="auto"/>
        <w:bottom w:val="none" w:sz="0" w:space="0" w:color="auto"/>
        <w:right w:val="none" w:sz="0" w:space="0" w:color="auto"/>
      </w:divBdr>
    </w:div>
    <w:div w:id="1700861750">
      <w:bodyDiv w:val="1"/>
      <w:marLeft w:val="0"/>
      <w:marRight w:val="0"/>
      <w:marTop w:val="0"/>
      <w:marBottom w:val="0"/>
      <w:divBdr>
        <w:top w:val="none" w:sz="0" w:space="0" w:color="auto"/>
        <w:left w:val="none" w:sz="0" w:space="0" w:color="auto"/>
        <w:bottom w:val="none" w:sz="0" w:space="0" w:color="auto"/>
        <w:right w:val="none" w:sz="0" w:space="0" w:color="auto"/>
      </w:divBdr>
    </w:div>
    <w:div w:id="1705984329">
      <w:bodyDiv w:val="1"/>
      <w:marLeft w:val="0"/>
      <w:marRight w:val="0"/>
      <w:marTop w:val="0"/>
      <w:marBottom w:val="0"/>
      <w:divBdr>
        <w:top w:val="none" w:sz="0" w:space="0" w:color="auto"/>
        <w:left w:val="none" w:sz="0" w:space="0" w:color="auto"/>
        <w:bottom w:val="none" w:sz="0" w:space="0" w:color="auto"/>
        <w:right w:val="none" w:sz="0" w:space="0" w:color="auto"/>
      </w:divBdr>
    </w:div>
    <w:div w:id="1709915903">
      <w:bodyDiv w:val="1"/>
      <w:marLeft w:val="0"/>
      <w:marRight w:val="0"/>
      <w:marTop w:val="0"/>
      <w:marBottom w:val="0"/>
      <w:divBdr>
        <w:top w:val="none" w:sz="0" w:space="0" w:color="auto"/>
        <w:left w:val="none" w:sz="0" w:space="0" w:color="auto"/>
        <w:bottom w:val="none" w:sz="0" w:space="0" w:color="auto"/>
        <w:right w:val="none" w:sz="0" w:space="0" w:color="auto"/>
      </w:divBdr>
      <w:divsChild>
        <w:div w:id="612055427">
          <w:marLeft w:val="0"/>
          <w:marRight w:val="0"/>
          <w:marTop w:val="0"/>
          <w:marBottom w:val="0"/>
          <w:divBdr>
            <w:top w:val="none" w:sz="0" w:space="0" w:color="auto"/>
            <w:left w:val="none" w:sz="0" w:space="0" w:color="auto"/>
            <w:bottom w:val="none" w:sz="0" w:space="0" w:color="auto"/>
            <w:right w:val="none" w:sz="0" w:space="0" w:color="auto"/>
          </w:divBdr>
        </w:div>
        <w:div w:id="1882160258">
          <w:marLeft w:val="0"/>
          <w:marRight w:val="0"/>
          <w:marTop w:val="0"/>
          <w:marBottom w:val="0"/>
          <w:divBdr>
            <w:top w:val="none" w:sz="0" w:space="0" w:color="auto"/>
            <w:left w:val="none" w:sz="0" w:space="0" w:color="auto"/>
            <w:bottom w:val="none" w:sz="0" w:space="0" w:color="auto"/>
            <w:right w:val="none" w:sz="0" w:space="0" w:color="auto"/>
          </w:divBdr>
        </w:div>
        <w:div w:id="1014041857">
          <w:marLeft w:val="0"/>
          <w:marRight w:val="0"/>
          <w:marTop w:val="0"/>
          <w:marBottom w:val="0"/>
          <w:divBdr>
            <w:top w:val="none" w:sz="0" w:space="0" w:color="auto"/>
            <w:left w:val="none" w:sz="0" w:space="0" w:color="auto"/>
            <w:bottom w:val="none" w:sz="0" w:space="0" w:color="auto"/>
            <w:right w:val="none" w:sz="0" w:space="0" w:color="auto"/>
          </w:divBdr>
        </w:div>
        <w:div w:id="2006325376">
          <w:marLeft w:val="0"/>
          <w:marRight w:val="0"/>
          <w:marTop w:val="0"/>
          <w:marBottom w:val="0"/>
          <w:divBdr>
            <w:top w:val="none" w:sz="0" w:space="0" w:color="auto"/>
            <w:left w:val="none" w:sz="0" w:space="0" w:color="auto"/>
            <w:bottom w:val="none" w:sz="0" w:space="0" w:color="auto"/>
            <w:right w:val="none" w:sz="0" w:space="0" w:color="auto"/>
          </w:divBdr>
        </w:div>
        <w:div w:id="1929579789">
          <w:marLeft w:val="0"/>
          <w:marRight w:val="0"/>
          <w:marTop w:val="0"/>
          <w:marBottom w:val="0"/>
          <w:divBdr>
            <w:top w:val="none" w:sz="0" w:space="0" w:color="auto"/>
            <w:left w:val="none" w:sz="0" w:space="0" w:color="auto"/>
            <w:bottom w:val="none" w:sz="0" w:space="0" w:color="auto"/>
            <w:right w:val="none" w:sz="0" w:space="0" w:color="auto"/>
          </w:divBdr>
        </w:div>
        <w:div w:id="866873164">
          <w:marLeft w:val="0"/>
          <w:marRight w:val="0"/>
          <w:marTop w:val="0"/>
          <w:marBottom w:val="0"/>
          <w:divBdr>
            <w:top w:val="none" w:sz="0" w:space="0" w:color="auto"/>
            <w:left w:val="none" w:sz="0" w:space="0" w:color="auto"/>
            <w:bottom w:val="none" w:sz="0" w:space="0" w:color="auto"/>
            <w:right w:val="none" w:sz="0" w:space="0" w:color="auto"/>
          </w:divBdr>
        </w:div>
        <w:div w:id="1643995354">
          <w:marLeft w:val="0"/>
          <w:marRight w:val="0"/>
          <w:marTop w:val="0"/>
          <w:marBottom w:val="0"/>
          <w:divBdr>
            <w:top w:val="none" w:sz="0" w:space="0" w:color="auto"/>
            <w:left w:val="none" w:sz="0" w:space="0" w:color="auto"/>
            <w:bottom w:val="none" w:sz="0" w:space="0" w:color="auto"/>
            <w:right w:val="none" w:sz="0" w:space="0" w:color="auto"/>
          </w:divBdr>
        </w:div>
        <w:div w:id="843014688">
          <w:marLeft w:val="0"/>
          <w:marRight w:val="0"/>
          <w:marTop w:val="0"/>
          <w:marBottom w:val="0"/>
          <w:divBdr>
            <w:top w:val="none" w:sz="0" w:space="0" w:color="auto"/>
            <w:left w:val="none" w:sz="0" w:space="0" w:color="auto"/>
            <w:bottom w:val="none" w:sz="0" w:space="0" w:color="auto"/>
            <w:right w:val="none" w:sz="0" w:space="0" w:color="auto"/>
          </w:divBdr>
        </w:div>
        <w:div w:id="167182339">
          <w:marLeft w:val="0"/>
          <w:marRight w:val="0"/>
          <w:marTop w:val="0"/>
          <w:marBottom w:val="0"/>
          <w:divBdr>
            <w:top w:val="none" w:sz="0" w:space="0" w:color="auto"/>
            <w:left w:val="none" w:sz="0" w:space="0" w:color="auto"/>
            <w:bottom w:val="none" w:sz="0" w:space="0" w:color="auto"/>
            <w:right w:val="none" w:sz="0" w:space="0" w:color="auto"/>
          </w:divBdr>
        </w:div>
        <w:div w:id="2095662654">
          <w:marLeft w:val="0"/>
          <w:marRight w:val="0"/>
          <w:marTop w:val="0"/>
          <w:marBottom w:val="0"/>
          <w:divBdr>
            <w:top w:val="none" w:sz="0" w:space="0" w:color="auto"/>
            <w:left w:val="none" w:sz="0" w:space="0" w:color="auto"/>
            <w:bottom w:val="none" w:sz="0" w:space="0" w:color="auto"/>
            <w:right w:val="none" w:sz="0" w:space="0" w:color="auto"/>
          </w:divBdr>
        </w:div>
        <w:div w:id="1395082316">
          <w:marLeft w:val="0"/>
          <w:marRight w:val="0"/>
          <w:marTop w:val="0"/>
          <w:marBottom w:val="0"/>
          <w:divBdr>
            <w:top w:val="none" w:sz="0" w:space="0" w:color="auto"/>
            <w:left w:val="none" w:sz="0" w:space="0" w:color="auto"/>
            <w:bottom w:val="none" w:sz="0" w:space="0" w:color="auto"/>
            <w:right w:val="none" w:sz="0" w:space="0" w:color="auto"/>
          </w:divBdr>
        </w:div>
        <w:div w:id="931814163">
          <w:marLeft w:val="0"/>
          <w:marRight w:val="0"/>
          <w:marTop w:val="0"/>
          <w:marBottom w:val="0"/>
          <w:divBdr>
            <w:top w:val="none" w:sz="0" w:space="0" w:color="auto"/>
            <w:left w:val="none" w:sz="0" w:space="0" w:color="auto"/>
            <w:bottom w:val="none" w:sz="0" w:space="0" w:color="auto"/>
            <w:right w:val="none" w:sz="0" w:space="0" w:color="auto"/>
          </w:divBdr>
        </w:div>
        <w:div w:id="413014671">
          <w:marLeft w:val="0"/>
          <w:marRight w:val="0"/>
          <w:marTop w:val="0"/>
          <w:marBottom w:val="0"/>
          <w:divBdr>
            <w:top w:val="none" w:sz="0" w:space="0" w:color="auto"/>
            <w:left w:val="none" w:sz="0" w:space="0" w:color="auto"/>
            <w:bottom w:val="none" w:sz="0" w:space="0" w:color="auto"/>
            <w:right w:val="none" w:sz="0" w:space="0" w:color="auto"/>
          </w:divBdr>
        </w:div>
        <w:div w:id="1785684753">
          <w:marLeft w:val="0"/>
          <w:marRight w:val="0"/>
          <w:marTop w:val="0"/>
          <w:marBottom w:val="0"/>
          <w:divBdr>
            <w:top w:val="none" w:sz="0" w:space="0" w:color="auto"/>
            <w:left w:val="none" w:sz="0" w:space="0" w:color="auto"/>
            <w:bottom w:val="none" w:sz="0" w:space="0" w:color="auto"/>
            <w:right w:val="none" w:sz="0" w:space="0" w:color="auto"/>
          </w:divBdr>
        </w:div>
        <w:div w:id="637879401">
          <w:marLeft w:val="0"/>
          <w:marRight w:val="0"/>
          <w:marTop w:val="0"/>
          <w:marBottom w:val="0"/>
          <w:divBdr>
            <w:top w:val="none" w:sz="0" w:space="0" w:color="auto"/>
            <w:left w:val="none" w:sz="0" w:space="0" w:color="auto"/>
            <w:bottom w:val="none" w:sz="0" w:space="0" w:color="auto"/>
            <w:right w:val="none" w:sz="0" w:space="0" w:color="auto"/>
          </w:divBdr>
        </w:div>
        <w:div w:id="196235071">
          <w:marLeft w:val="0"/>
          <w:marRight w:val="0"/>
          <w:marTop w:val="0"/>
          <w:marBottom w:val="0"/>
          <w:divBdr>
            <w:top w:val="none" w:sz="0" w:space="0" w:color="auto"/>
            <w:left w:val="none" w:sz="0" w:space="0" w:color="auto"/>
            <w:bottom w:val="none" w:sz="0" w:space="0" w:color="auto"/>
            <w:right w:val="none" w:sz="0" w:space="0" w:color="auto"/>
          </w:divBdr>
        </w:div>
        <w:div w:id="1089085156">
          <w:marLeft w:val="0"/>
          <w:marRight w:val="0"/>
          <w:marTop w:val="0"/>
          <w:marBottom w:val="0"/>
          <w:divBdr>
            <w:top w:val="none" w:sz="0" w:space="0" w:color="auto"/>
            <w:left w:val="none" w:sz="0" w:space="0" w:color="auto"/>
            <w:bottom w:val="none" w:sz="0" w:space="0" w:color="auto"/>
            <w:right w:val="none" w:sz="0" w:space="0" w:color="auto"/>
          </w:divBdr>
        </w:div>
        <w:div w:id="396586414">
          <w:marLeft w:val="0"/>
          <w:marRight w:val="0"/>
          <w:marTop w:val="0"/>
          <w:marBottom w:val="0"/>
          <w:divBdr>
            <w:top w:val="none" w:sz="0" w:space="0" w:color="auto"/>
            <w:left w:val="none" w:sz="0" w:space="0" w:color="auto"/>
            <w:bottom w:val="none" w:sz="0" w:space="0" w:color="auto"/>
            <w:right w:val="none" w:sz="0" w:space="0" w:color="auto"/>
          </w:divBdr>
        </w:div>
        <w:div w:id="1518616548">
          <w:marLeft w:val="0"/>
          <w:marRight w:val="0"/>
          <w:marTop w:val="0"/>
          <w:marBottom w:val="0"/>
          <w:divBdr>
            <w:top w:val="none" w:sz="0" w:space="0" w:color="auto"/>
            <w:left w:val="none" w:sz="0" w:space="0" w:color="auto"/>
            <w:bottom w:val="none" w:sz="0" w:space="0" w:color="auto"/>
            <w:right w:val="none" w:sz="0" w:space="0" w:color="auto"/>
          </w:divBdr>
        </w:div>
        <w:div w:id="848448374">
          <w:marLeft w:val="0"/>
          <w:marRight w:val="0"/>
          <w:marTop w:val="0"/>
          <w:marBottom w:val="0"/>
          <w:divBdr>
            <w:top w:val="none" w:sz="0" w:space="0" w:color="auto"/>
            <w:left w:val="none" w:sz="0" w:space="0" w:color="auto"/>
            <w:bottom w:val="none" w:sz="0" w:space="0" w:color="auto"/>
            <w:right w:val="none" w:sz="0" w:space="0" w:color="auto"/>
          </w:divBdr>
        </w:div>
        <w:div w:id="60909019">
          <w:marLeft w:val="0"/>
          <w:marRight w:val="0"/>
          <w:marTop w:val="0"/>
          <w:marBottom w:val="0"/>
          <w:divBdr>
            <w:top w:val="none" w:sz="0" w:space="0" w:color="auto"/>
            <w:left w:val="none" w:sz="0" w:space="0" w:color="auto"/>
            <w:bottom w:val="none" w:sz="0" w:space="0" w:color="auto"/>
            <w:right w:val="none" w:sz="0" w:space="0" w:color="auto"/>
          </w:divBdr>
        </w:div>
        <w:div w:id="893463790">
          <w:marLeft w:val="0"/>
          <w:marRight w:val="0"/>
          <w:marTop w:val="0"/>
          <w:marBottom w:val="0"/>
          <w:divBdr>
            <w:top w:val="none" w:sz="0" w:space="0" w:color="auto"/>
            <w:left w:val="none" w:sz="0" w:space="0" w:color="auto"/>
            <w:bottom w:val="none" w:sz="0" w:space="0" w:color="auto"/>
            <w:right w:val="none" w:sz="0" w:space="0" w:color="auto"/>
          </w:divBdr>
        </w:div>
        <w:div w:id="1048529744">
          <w:marLeft w:val="0"/>
          <w:marRight w:val="0"/>
          <w:marTop w:val="0"/>
          <w:marBottom w:val="0"/>
          <w:divBdr>
            <w:top w:val="none" w:sz="0" w:space="0" w:color="auto"/>
            <w:left w:val="none" w:sz="0" w:space="0" w:color="auto"/>
            <w:bottom w:val="none" w:sz="0" w:space="0" w:color="auto"/>
            <w:right w:val="none" w:sz="0" w:space="0" w:color="auto"/>
          </w:divBdr>
        </w:div>
        <w:div w:id="1410613996">
          <w:marLeft w:val="0"/>
          <w:marRight w:val="0"/>
          <w:marTop w:val="0"/>
          <w:marBottom w:val="0"/>
          <w:divBdr>
            <w:top w:val="none" w:sz="0" w:space="0" w:color="auto"/>
            <w:left w:val="none" w:sz="0" w:space="0" w:color="auto"/>
            <w:bottom w:val="none" w:sz="0" w:space="0" w:color="auto"/>
            <w:right w:val="none" w:sz="0" w:space="0" w:color="auto"/>
          </w:divBdr>
        </w:div>
        <w:div w:id="2047558243">
          <w:marLeft w:val="0"/>
          <w:marRight w:val="0"/>
          <w:marTop w:val="0"/>
          <w:marBottom w:val="0"/>
          <w:divBdr>
            <w:top w:val="none" w:sz="0" w:space="0" w:color="auto"/>
            <w:left w:val="none" w:sz="0" w:space="0" w:color="auto"/>
            <w:bottom w:val="none" w:sz="0" w:space="0" w:color="auto"/>
            <w:right w:val="none" w:sz="0" w:space="0" w:color="auto"/>
          </w:divBdr>
        </w:div>
        <w:div w:id="2090539598">
          <w:marLeft w:val="0"/>
          <w:marRight w:val="0"/>
          <w:marTop w:val="0"/>
          <w:marBottom w:val="0"/>
          <w:divBdr>
            <w:top w:val="none" w:sz="0" w:space="0" w:color="auto"/>
            <w:left w:val="none" w:sz="0" w:space="0" w:color="auto"/>
            <w:bottom w:val="none" w:sz="0" w:space="0" w:color="auto"/>
            <w:right w:val="none" w:sz="0" w:space="0" w:color="auto"/>
          </w:divBdr>
        </w:div>
        <w:div w:id="639850174">
          <w:marLeft w:val="0"/>
          <w:marRight w:val="0"/>
          <w:marTop w:val="0"/>
          <w:marBottom w:val="0"/>
          <w:divBdr>
            <w:top w:val="none" w:sz="0" w:space="0" w:color="auto"/>
            <w:left w:val="none" w:sz="0" w:space="0" w:color="auto"/>
            <w:bottom w:val="none" w:sz="0" w:space="0" w:color="auto"/>
            <w:right w:val="none" w:sz="0" w:space="0" w:color="auto"/>
          </w:divBdr>
        </w:div>
        <w:div w:id="1778136855">
          <w:marLeft w:val="0"/>
          <w:marRight w:val="0"/>
          <w:marTop w:val="0"/>
          <w:marBottom w:val="0"/>
          <w:divBdr>
            <w:top w:val="none" w:sz="0" w:space="0" w:color="auto"/>
            <w:left w:val="none" w:sz="0" w:space="0" w:color="auto"/>
            <w:bottom w:val="none" w:sz="0" w:space="0" w:color="auto"/>
            <w:right w:val="none" w:sz="0" w:space="0" w:color="auto"/>
          </w:divBdr>
        </w:div>
        <w:div w:id="288319277">
          <w:marLeft w:val="0"/>
          <w:marRight w:val="0"/>
          <w:marTop w:val="0"/>
          <w:marBottom w:val="0"/>
          <w:divBdr>
            <w:top w:val="none" w:sz="0" w:space="0" w:color="auto"/>
            <w:left w:val="none" w:sz="0" w:space="0" w:color="auto"/>
            <w:bottom w:val="none" w:sz="0" w:space="0" w:color="auto"/>
            <w:right w:val="none" w:sz="0" w:space="0" w:color="auto"/>
          </w:divBdr>
        </w:div>
        <w:div w:id="1082683727">
          <w:marLeft w:val="0"/>
          <w:marRight w:val="0"/>
          <w:marTop w:val="0"/>
          <w:marBottom w:val="0"/>
          <w:divBdr>
            <w:top w:val="none" w:sz="0" w:space="0" w:color="auto"/>
            <w:left w:val="none" w:sz="0" w:space="0" w:color="auto"/>
            <w:bottom w:val="none" w:sz="0" w:space="0" w:color="auto"/>
            <w:right w:val="none" w:sz="0" w:space="0" w:color="auto"/>
          </w:divBdr>
        </w:div>
        <w:div w:id="120881135">
          <w:marLeft w:val="0"/>
          <w:marRight w:val="0"/>
          <w:marTop w:val="0"/>
          <w:marBottom w:val="0"/>
          <w:divBdr>
            <w:top w:val="none" w:sz="0" w:space="0" w:color="auto"/>
            <w:left w:val="none" w:sz="0" w:space="0" w:color="auto"/>
            <w:bottom w:val="none" w:sz="0" w:space="0" w:color="auto"/>
            <w:right w:val="none" w:sz="0" w:space="0" w:color="auto"/>
          </w:divBdr>
        </w:div>
        <w:div w:id="818888422">
          <w:marLeft w:val="0"/>
          <w:marRight w:val="0"/>
          <w:marTop w:val="0"/>
          <w:marBottom w:val="0"/>
          <w:divBdr>
            <w:top w:val="none" w:sz="0" w:space="0" w:color="auto"/>
            <w:left w:val="none" w:sz="0" w:space="0" w:color="auto"/>
            <w:bottom w:val="none" w:sz="0" w:space="0" w:color="auto"/>
            <w:right w:val="none" w:sz="0" w:space="0" w:color="auto"/>
          </w:divBdr>
        </w:div>
        <w:div w:id="360251702">
          <w:marLeft w:val="0"/>
          <w:marRight w:val="0"/>
          <w:marTop w:val="0"/>
          <w:marBottom w:val="0"/>
          <w:divBdr>
            <w:top w:val="none" w:sz="0" w:space="0" w:color="auto"/>
            <w:left w:val="none" w:sz="0" w:space="0" w:color="auto"/>
            <w:bottom w:val="none" w:sz="0" w:space="0" w:color="auto"/>
            <w:right w:val="none" w:sz="0" w:space="0" w:color="auto"/>
          </w:divBdr>
        </w:div>
        <w:div w:id="199979642">
          <w:marLeft w:val="0"/>
          <w:marRight w:val="0"/>
          <w:marTop w:val="0"/>
          <w:marBottom w:val="0"/>
          <w:divBdr>
            <w:top w:val="none" w:sz="0" w:space="0" w:color="auto"/>
            <w:left w:val="none" w:sz="0" w:space="0" w:color="auto"/>
            <w:bottom w:val="none" w:sz="0" w:space="0" w:color="auto"/>
            <w:right w:val="none" w:sz="0" w:space="0" w:color="auto"/>
          </w:divBdr>
        </w:div>
        <w:div w:id="1591618558">
          <w:marLeft w:val="0"/>
          <w:marRight w:val="0"/>
          <w:marTop w:val="0"/>
          <w:marBottom w:val="0"/>
          <w:divBdr>
            <w:top w:val="none" w:sz="0" w:space="0" w:color="auto"/>
            <w:left w:val="none" w:sz="0" w:space="0" w:color="auto"/>
            <w:bottom w:val="none" w:sz="0" w:space="0" w:color="auto"/>
            <w:right w:val="none" w:sz="0" w:space="0" w:color="auto"/>
          </w:divBdr>
        </w:div>
        <w:div w:id="986055768">
          <w:marLeft w:val="0"/>
          <w:marRight w:val="0"/>
          <w:marTop w:val="0"/>
          <w:marBottom w:val="0"/>
          <w:divBdr>
            <w:top w:val="none" w:sz="0" w:space="0" w:color="auto"/>
            <w:left w:val="none" w:sz="0" w:space="0" w:color="auto"/>
            <w:bottom w:val="none" w:sz="0" w:space="0" w:color="auto"/>
            <w:right w:val="none" w:sz="0" w:space="0" w:color="auto"/>
          </w:divBdr>
        </w:div>
        <w:div w:id="558059408">
          <w:marLeft w:val="0"/>
          <w:marRight w:val="0"/>
          <w:marTop w:val="0"/>
          <w:marBottom w:val="0"/>
          <w:divBdr>
            <w:top w:val="none" w:sz="0" w:space="0" w:color="auto"/>
            <w:left w:val="none" w:sz="0" w:space="0" w:color="auto"/>
            <w:bottom w:val="none" w:sz="0" w:space="0" w:color="auto"/>
            <w:right w:val="none" w:sz="0" w:space="0" w:color="auto"/>
          </w:divBdr>
        </w:div>
        <w:div w:id="1867667767">
          <w:marLeft w:val="0"/>
          <w:marRight w:val="0"/>
          <w:marTop w:val="0"/>
          <w:marBottom w:val="0"/>
          <w:divBdr>
            <w:top w:val="none" w:sz="0" w:space="0" w:color="auto"/>
            <w:left w:val="none" w:sz="0" w:space="0" w:color="auto"/>
            <w:bottom w:val="none" w:sz="0" w:space="0" w:color="auto"/>
            <w:right w:val="none" w:sz="0" w:space="0" w:color="auto"/>
          </w:divBdr>
        </w:div>
        <w:div w:id="682053172">
          <w:marLeft w:val="0"/>
          <w:marRight w:val="0"/>
          <w:marTop w:val="0"/>
          <w:marBottom w:val="0"/>
          <w:divBdr>
            <w:top w:val="none" w:sz="0" w:space="0" w:color="auto"/>
            <w:left w:val="none" w:sz="0" w:space="0" w:color="auto"/>
            <w:bottom w:val="none" w:sz="0" w:space="0" w:color="auto"/>
            <w:right w:val="none" w:sz="0" w:space="0" w:color="auto"/>
          </w:divBdr>
        </w:div>
        <w:div w:id="1113087511">
          <w:marLeft w:val="0"/>
          <w:marRight w:val="0"/>
          <w:marTop w:val="0"/>
          <w:marBottom w:val="0"/>
          <w:divBdr>
            <w:top w:val="none" w:sz="0" w:space="0" w:color="auto"/>
            <w:left w:val="none" w:sz="0" w:space="0" w:color="auto"/>
            <w:bottom w:val="none" w:sz="0" w:space="0" w:color="auto"/>
            <w:right w:val="none" w:sz="0" w:space="0" w:color="auto"/>
          </w:divBdr>
        </w:div>
        <w:div w:id="752095153">
          <w:marLeft w:val="0"/>
          <w:marRight w:val="0"/>
          <w:marTop w:val="0"/>
          <w:marBottom w:val="0"/>
          <w:divBdr>
            <w:top w:val="none" w:sz="0" w:space="0" w:color="auto"/>
            <w:left w:val="none" w:sz="0" w:space="0" w:color="auto"/>
            <w:bottom w:val="none" w:sz="0" w:space="0" w:color="auto"/>
            <w:right w:val="none" w:sz="0" w:space="0" w:color="auto"/>
          </w:divBdr>
        </w:div>
        <w:div w:id="255407146">
          <w:marLeft w:val="0"/>
          <w:marRight w:val="0"/>
          <w:marTop w:val="0"/>
          <w:marBottom w:val="0"/>
          <w:divBdr>
            <w:top w:val="none" w:sz="0" w:space="0" w:color="auto"/>
            <w:left w:val="none" w:sz="0" w:space="0" w:color="auto"/>
            <w:bottom w:val="none" w:sz="0" w:space="0" w:color="auto"/>
            <w:right w:val="none" w:sz="0" w:space="0" w:color="auto"/>
          </w:divBdr>
        </w:div>
        <w:div w:id="1479415221">
          <w:marLeft w:val="0"/>
          <w:marRight w:val="0"/>
          <w:marTop w:val="0"/>
          <w:marBottom w:val="0"/>
          <w:divBdr>
            <w:top w:val="none" w:sz="0" w:space="0" w:color="auto"/>
            <w:left w:val="none" w:sz="0" w:space="0" w:color="auto"/>
            <w:bottom w:val="none" w:sz="0" w:space="0" w:color="auto"/>
            <w:right w:val="none" w:sz="0" w:space="0" w:color="auto"/>
          </w:divBdr>
        </w:div>
        <w:div w:id="1383358775">
          <w:marLeft w:val="0"/>
          <w:marRight w:val="0"/>
          <w:marTop w:val="0"/>
          <w:marBottom w:val="0"/>
          <w:divBdr>
            <w:top w:val="none" w:sz="0" w:space="0" w:color="auto"/>
            <w:left w:val="none" w:sz="0" w:space="0" w:color="auto"/>
            <w:bottom w:val="none" w:sz="0" w:space="0" w:color="auto"/>
            <w:right w:val="none" w:sz="0" w:space="0" w:color="auto"/>
          </w:divBdr>
        </w:div>
        <w:div w:id="836070554">
          <w:marLeft w:val="0"/>
          <w:marRight w:val="0"/>
          <w:marTop w:val="0"/>
          <w:marBottom w:val="0"/>
          <w:divBdr>
            <w:top w:val="none" w:sz="0" w:space="0" w:color="auto"/>
            <w:left w:val="none" w:sz="0" w:space="0" w:color="auto"/>
            <w:bottom w:val="none" w:sz="0" w:space="0" w:color="auto"/>
            <w:right w:val="none" w:sz="0" w:space="0" w:color="auto"/>
          </w:divBdr>
        </w:div>
        <w:div w:id="15473856">
          <w:marLeft w:val="0"/>
          <w:marRight w:val="0"/>
          <w:marTop w:val="0"/>
          <w:marBottom w:val="0"/>
          <w:divBdr>
            <w:top w:val="none" w:sz="0" w:space="0" w:color="auto"/>
            <w:left w:val="none" w:sz="0" w:space="0" w:color="auto"/>
            <w:bottom w:val="none" w:sz="0" w:space="0" w:color="auto"/>
            <w:right w:val="none" w:sz="0" w:space="0" w:color="auto"/>
          </w:divBdr>
        </w:div>
        <w:div w:id="43212718">
          <w:marLeft w:val="0"/>
          <w:marRight w:val="0"/>
          <w:marTop w:val="0"/>
          <w:marBottom w:val="0"/>
          <w:divBdr>
            <w:top w:val="none" w:sz="0" w:space="0" w:color="auto"/>
            <w:left w:val="none" w:sz="0" w:space="0" w:color="auto"/>
            <w:bottom w:val="none" w:sz="0" w:space="0" w:color="auto"/>
            <w:right w:val="none" w:sz="0" w:space="0" w:color="auto"/>
          </w:divBdr>
        </w:div>
        <w:div w:id="854347774">
          <w:marLeft w:val="0"/>
          <w:marRight w:val="0"/>
          <w:marTop w:val="0"/>
          <w:marBottom w:val="0"/>
          <w:divBdr>
            <w:top w:val="none" w:sz="0" w:space="0" w:color="auto"/>
            <w:left w:val="none" w:sz="0" w:space="0" w:color="auto"/>
            <w:bottom w:val="none" w:sz="0" w:space="0" w:color="auto"/>
            <w:right w:val="none" w:sz="0" w:space="0" w:color="auto"/>
          </w:divBdr>
        </w:div>
        <w:div w:id="1459059086">
          <w:marLeft w:val="0"/>
          <w:marRight w:val="0"/>
          <w:marTop w:val="0"/>
          <w:marBottom w:val="0"/>
          <w:divBdr>
            <w:top w:val="none" w:sz="0" w:space="0" w:color="auto"/>
            <w:left w:val="none" w:sz="0" w:space="0" w:color="auto"/>
            <w:bottom w:val="none" w:sz="0" w:space="0" w:color="auto"/>
            <w:right w:val="none" w:sz="0" w:space="0" w:color="auto"/>
          </w:divBdr>
        </w:div>
        <w:div w:id="1771704897">
          <w:marLeft w:val="0"/>
          <w:marRight w:val="0"/>
          <w:marTop w:val="0"/>
          <w:marBottom w:val="0"/>
          <w:divBdr>
            <w:top w:val="none" w:sz="0" w:space="0" w:color="auto"/>
            <w:left w:val="none" w:sz="0" w:space="0" w:color="auto"/>
            <w:bottom w:val="none" w:sz="0" w:space="0" w:color="auto"/>
            <w:right w:val="none" w:sz="0" w:space="0" w:color="auto"/>
          </w:divBdr>
        </w:div>
      </w:divsChild>
    </w:div>
    <w:div w:id="1720517975">
      <w:bodyDiv w:val="1"/>
      <w:marLeft w:val="0"/>
      <w:marRight w:val="0"/>
      <w:marTop w:val="0"/>
      <w:marBottom w:val="0"/>
      <w:divBdr>
        <w:top w:val="none" w:sz="0" w:space="0" w:color="auto"/>
        <w:left w:val="none" w:sz="0" w:space="0" w:color="auto"/>
        <w:bottom w:val="none" w:sz="0" w:space="0" w:color="auto"/>
        <w:right w:val="none" w:sz="0" w:space="0" w:color="auto"/>
      </w:divBdr>
    </w:div>
    <w:div w:id="1746605852">
      <w:bodyDiv w:val="1"/>
      <w:marLeft w:val="0"/>
      <w:marRight w:val="0"/>
      <w:marTop w:val="0"/>
      <w:marBottom w:val="0"/>
      <w:divBdr>
        <w:top w:val="none" w:sz="0" w:space="0" w:color="auto"/>
        <w:left w:val="none" w:sz="0" w:space="0" w:color="auto"/>
        <w:bottom w:val="none" w:sz="0" w:space="0" w:color="auto"/>
        <w:right w:val="none" w:sz="0" w:space="0" w:color="auto"/>
      </w:divBdr>
    </w:div>
    <w:div w:id="1759211277">
      <w:bodyDiv w:val="1"/>
      <w:marLeft w:val="0"/>
      <w:marRight w:val="0"/>
      <w:marTop w:val="0"/>
      <w:marBottom w:val="0"/>
      <w:divBdr>
        <w:top w:val="none" w:sz="0" w:space="0" w:color="auto"/>
        <w:left w:val="none" w:sz="0" w:space="0" w:color="auto"/>
        <w:bottom w:val="none" w:sz="0" w:space="0" w:color="auto"/>
        <w:right w:val="none" w:sz="0" w:space="0" w:color="auto"/>
      </w:divBdr>
    </w:div>
    <w:div w:id="1799227923">
      <w:bodyDiv w:val="1"/>
      <w:marLeft w:val="0"/>
      <w:marRight w:val="0"/>
      <w:marTop w:val="0"/>
      <w:marBottom w:val="0"/>
      <w:divBdr>
        <w:top w:val="none" w:sz="0" w:space="0" w:color="auto"/>
        <w:left w:val="none" w:sz="0" w:space="0" w:color="auto"/>
        <w:bottom w:val="none" w:sz="0" w:space="0" w:color="auto"/>
        <w:right w:val="none" w:sz="0" w:space="0" w:color="auto"/>
      </w:divBdr>
    </w:div>
    <w:div w:id="1815678713">
      <w:bodyDiv w:val="1"/>
      <w:marLeft w:val="0"/>
      <w:marRight w:val="0"/>
      <w:marTop w:val="0"/>
      <w:marBottom w:val="0"/>
      <w:divBdr>
        <w:top w:val="none" w:sz="0" w:space="0" w:color="auto"/>
        <w:left w:val="none" w:sz="0" w:space="0" w:color="auto"/>
        <w:bottom w:val="none" w:sz="0" w:space="0" w:color="auto"/>
        <w:right w:val="none" w:sz="0" w:space="0" w:color="auto"/>
      </w:divBdr>
    </w:div>
    <w:div w:id="1828521657">
      <w:bodyDiv w:val="1"/>
      <w:marLeft w:val="0"/>
      <w:marRight w:val="0"/>
      <w:marTop w:val="0"/>
      <w:marBottom w:val="0"/>
      <w:divBdr>
        <w:top w:val="none" w:sz="0" w:space="0" w:color="auto"/>
        <w:left w:val="none" w:sz="0" w:space="0" w:color="auto"/>
        <w:bottom w:val="none" w:sz="0" w:space="0" w:color="auto"/>
        <w:right w:val="none" w:sz="0" w:space="0" w:color="auto"/>
      </w:divBdr>
    </w:div>
    <w:div w:id="1858231035">
      <w:bodyDiv w:val="1"/>
      <w:marLeft w:val="0"/>
      <w:marRight w:val="0"/>
      <w:marTop w:val="0"/>
      <w:marBottom w:val="0"/>
      <w:divBdr>
        <w:top w:val="none" w:sz="0" w:space="0" w:color="auto"/>
        <w:left w:val="none" w:sz="0" w:space="0" w:color="auto"/>
        <w:bottom w:val="none" w:sz="0" w:space="0" w:color="auto"/>
        <w:right w:val="none" w:sz="0" w:space="0" w:color="auto"/>
      </w:divBdr>
    </w:div>
    <w:div w:id="1861165030">
      <w:bodyDiv w:val="1"/>
      <w:marLeft w:val="0"/>
      <w:marRight w:val="0"/>
      <w:marTop w:val="0"/>
      <w:marBottom w:val="0"/>
      <w:divBdr>
        <w:top w:val="none" w:sz="0" w:space="0" w:color="auto"/>
        <w:left w:val="none" w:sz="0" w:space="0" w:color="auto"/>
        <w:bottom w:val="none" w:sz="0" w:space="0" w:color="auto"/>
        <w:right w:val="none" w:sz="0" w:space="0" w:color="auto"/>
      </w:divBdr>
    </w:div>
    <w:div w:id="1905674570">
      <w:bodyDiv w:val="1"/>
      <w:marLeft w:val="0"/>
      <w:marRight w:val="0"/>
      <w:marTop w:val="0"/>
      <w:marBottom w:val="0"/>
      <w:divBdr>
        <w:top w:val="none" w:sz="0" w:space="0" w:color="auto"/>
        <w:left w:val="none" w:sz="0" w:space="0" w:color="auto"/>
        <w:bottom w:val="none" w:sz="0" w:space="0" w:color="auto"/>
        <w:right w:val="none" w:sz="0" w:space="0" w:color="auto"/>
      </w:divBdr>
    </w:div>
    <w:div w:id="1912809703">
      <w:bodyDiv w:val="1"/>
      <w:marLeft w:val="0"/>
      <w:marRight w:val="0"/>
      <w:marTop w:val="0"/>
      <w:marBottom w:val="0"/>
      <w:divBdr>
        <w:top w:val="none" w:sz="0" w:space="0" w:color="auto"/>
        <w:left w:val="none" w:sz="0" w:space="0" w:color="auto"/>
        <w:bottom w:val="none" w:sz="0" w:space="0" w:color="auto"/>
        <w:right w:val="none" w:sz="0" w:space="0" w:color="auto"/>
      </w:divBdr>
    </w:div>
    <w:div w:id="1920170795">
      <w:bodyDiv w:val="1"/>
      <w:marLeft w:val="0"/>
      <w:marRight w:val="0"/>
      <w:marTop w:val="0"/>
      <w:marBottom w:val="0"/>
      <w:divBdr>
        <w:top w:val="none" w:sz="0" w:space="0" w:color="auto"/>
        <w:left w:val="none" w:sz="0" w:space="0" w:color="auto"/>
        <w:bottom w:val="none" w:sz="0" w:space="0" w:color="auto"/>
        <w:right w:val="none" w:sz="0" w:space="0" w:color="auto"/>
      </w:divBdr>
    </w:div>
    <w:div w:id="1933078278">
      <w:bodyDiv w:val="1"/>
      <w:marLeft w:val="0"/>
      <w:marRight w:val="0"/>
      <w:marTop w:val="0"/>
      <w:marBottom w:val="0"/>
      <w:divBdr>
        <w:top w:val="none" w:sz="0" w:space="0" w:color="auto"/>
        <w:left w:val="none" w:sz="0" w:space="0" w:color="auto"/>
        <w:bottom w:val="none" w:sz="0" w:space="0" w:color="auto"/>
        <w:right w:val="none" w:sz="0" w:space="0" w:color="auto"/>
      </w:divBdr>
    </w:div>
    <w:div w:id="1935161617">
      <w:bodyDiv w:val="1"/>
      <w:marLeft w:val="0"/>
      <w:marRight w:val="0"/>
      <w:marTop w:val="0"/>
      <w:marBottom w:val="0"/>
      <w:divBdr>
        <w:top w:val="none" w:sz="0" w:space="0" w:color="auto"/>
        <w:left w:val="none" w:sz="0" w:space="0" w:color="auto"/>
        <w:bottom w:val="none" w:sz="0" w:space="0" w:color="auto"/>
        <w:right w:val="none" w:sz="0" w:space="0" w:color="auto"/>
      </w:divBdr>
    </w:div>
    <w:div w:id="1935899892">
      <w:bodyDiv w:val="1"/>
      <w:marLeft w:val="0"/>
      <w:marRight w:val="0"/>
      <w:marTop w:val="0"/>
      <w:marBottom w:val="0"/>
      <w:divBdr>
        <w:top w:val="none" w:sz="0" w:space="0" w:color="auto"/>
        <w:left w:val="none" w:sz="0" w:space="0" w:color="auto"/>
        <w:bottom w:val="none" w:sz="0" w:space="0" w:color="auto"/>
        <w:right w:val="none" w:sz="0" w:space="0" w:color="auto"/>
      </w:divBdr>
    </w:div>
    <w:div w:id="1982996751">
      <w:bodyDiv w:val="1"/>
      <w:marLeft w:val="0"/>
      <w:marRight w:val="0"/>
      <w:marTop w:val="0"/>
      <w:marBottom w:val="0"/>
      <w:divBdr>
        <w:top w:val="none" w:sz="0" w:space="0" w:color="auto"/>
        <w:left w:val="none" w:sz="0" w:space="0" w:color="auto"/>
        <w:bottom w:val="none" w:sz="0" w:space="0" w:color="auto"/>
        <w:right w:val="none" w:sz="0" w:space="0" w:color="auto"/>
      </w:divBdr>
    </w:div>
    <w:div w:id="1984041019">
      <w:bodyDiv w:val="1"/>
      <w:marLeft w:val="0"/>
      <w:marRight w:val="0"/>
      <w:marTop w:val="0"/>
      <w:marBottom w:val="0"/>
      <w:divBdr>
        <w:top w:val="none" w:sz="0" w:space="0" w:color="auto"/>
        <w:left w:val="none" w:sz="0" w:space="0" w:color="auto"/>
        <w:bottom w:val="none" w:sz="0" w:space="0" w:color="auto"/>
        <w:right w:val="none" w:sz="0" w:space="0" w:color="auto"/>
      </w:divBdr>
    </w:div>
    <w:div w:id="1987274441">
      <w:bodyDiv w:val="1"/>
      <w:marLeft w:val="0"/>
      <w:marRight w:val="0"/>
      <w:marTop w:val="0"/>
      <w:marBottom w:val="0"/>
      <w:divBdr>
        <w:top w:val="none" w:sz="0" w:space="0" w:color="auto"/>
        <w:left w:val="none" w:sz="0" w:space="0" w:color="auto"/>
        <w:bottom w:val="none" w:sz="0" w:space="0" w:color="auto"/>
        <w:right w:val="none" w:sz="0" w:space="0" w:color="auto"/>
      </w:divBdr>
    </w:div>
    <w:div w:id="1991014999">
      <w:bodyDiv w:val="1"/>
      <w:marLeft w:val="0"/>
      <w:marRight w:val="0"/>
      <w:marTop w:val="0"/>
      <w:marBottom w:val="0"/>
      <w:divBdr>
        <w:top w:val="none" w:sz="0" w:space="0" w:color="auto"/>
        <w:left w:val="none" w:sz="0" w:space="0" w:color="auto"/>
        <w:bottom w:val="none" w:sz="0" w:space="0" w:color="auto"/>
        <w:right w:val="none" w:sz="0" w:space="0" w:color="auto"/>
      </w:divBdr>
    </w:div>
    <w:div w:id="2014800307">
      <w:bodyDiv w:val="1"/>
      <w:marLeft w:val="0"/>
      <w:marRight w:val="0"/>
      <w:marTop w:val="0"/>
      <w:marBottom w:val="0"/>
      <w:divBdr>
        <w:top w:val="none" w:sz="0" w:space="0" w:color="auto"/>
        <w:left w:val="none" w:sz="0" w:space="0" w:color="auto"/>
        <w:bottom w:val="none" w:sz="0" w:space="0" w:color="auto"/>
        <w:right w:val="none" w:sz="0" w:space="0" w:color="auto"/>
      </w:divBdr>
    </w:div>
    <w:div w:id="2045595911">
      <w:bodyDiv w:val="1"/>
      <w:marLeft w:val="0"/>
      <w:marRight w:val="0"/>
      <w:marTop w:val="0"/>
      <w:marBottom w:val="0"/>
      <w:divBdr>
        <w:top w:val="none" w:sz="0" w:space="0" w:color="auto"/>
        <w:left w:val="none" w:sz="0" w:space="0" w:color="auto"/>
        <w:bottom w:val="none" w:sz="0" w:space="0" w:color="auto"/>
        <w:right w:val="none" w:sz="0" w:space="0" w:color="auto"/>
      </w:divBdr>
    </w:div>
    <w:div w:id="2062290810">
      <w:bodyDiv w:val="1"/>
      <w:marLeft w:val="0"/>
      <w:marRight w:val="0"/>
      <w:marTop w:val="0"/>
      <w:marBottom w:val="0"/>
      <w:divBdr>
        <w:top w:val="none" w:sz="0" w:space="0" w:color="auto"/>
        <w:left w:val="none" w:sz="0" w:space="0" w:color="auto"/>
        <w:bottom w:val="none" w:sz="0" w:space="0" w:color="auto"/>
        <w:right w:val="none" w:sz="0" w:space="0" w:color="auto"/>
      </w:divBdr>
    </w:div>
    <w:div w:id="2097436158">
      <w:bodyDiv w:val="1"/>
      <w:marLeft w:val="0"/>
      <w:marRight w:val="0"/>
      <w:marTop w:val="0"/>
      <w:marBottom w:val="0"/>
      <w:divBdr>
        <w:top w:val="none" w:sz="0" w:space="0" w:color="auto"/>
        <w:left w:val="none" w:sz="0" w:space="0" w:color="auto"/>
        <w:bottom w:val="none" w:sz="0" w:space="0" w:color="auto"/>
        <w:right w:val="none" w:sz="0" w:space="0" w:color="auto"/>
      </w:divBdr>
    </w:div>
    <w:div w:id="2108888811">
      <w:bodyDiv w:val="1"/>
      <w:marLeft w:val="0"/>
      <w:marRight w:val="0"/>
      <w:marTop w:val="0"/>
      <w:marBottom w:val="0"/>
      <w:divBdr>
        <w:top w:val="none" w:sz="0" w:space="0" w:color="auto"/>
        <w:left w:val="none" w:sz="0" w:space="0" w:color="auto"/>
        <w:bottom w:val="none" w:sz="0" w:space="0" w:color="auto"/>
        <w:right w:val="none" w:sz="0" w:space="0" w:color="auto"/>
      </w:divBdr>
    </w:div>
    <w:div w:id="2114590850">
      <w:bodyDiv w:val="1"/>
      <w:marLeft w:val="0"/>
      <w:marRight w:val="0"/>
      <w:marTop w:val="0"/>
      <w:marBottom w:val="0"/>
      <w:divBdr>
        <w:top w:val="none" w:sz="0" w:space="0" w:color="auto"/>
        <w:left w:val="none" w:sz="0" w:space="0" w:color="auto"/>
        <w:bottom w:val="none" w:sz="0" w:space="0" w:color="auto"/>
        <w:right w:val="none" w:sz="0" w:space="0" w:color="auto"/>
      </w:divBdr>
    </w:div>
    <w:div w:id="2133400371">
      <w:bodyDiv w:val="1"/>
      <w:marLeft w:val="0"/>
      <w:marRight w:val="0"/>
      <w:marTop w:val="0"/>
      <w:marBottom w:val="0"/>
      <w:divBdr>
        <w:top w:val="none" w:sz="0" w:space="0" w:color="auto"/>
        <w:left w:val="none" w:sz="0" w:space="0" w:color="auto"/>
        <w:bottom w:val="none" w:sz="0" w:space="0" w:color="auto"/>
        <w:right w:val="none" w:sz="0" w:space="0" w:color="auto"/>
      </w:divBdr>
    </w:div>
    <w:div w:id="2136752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yperlink" Target="https://zakon.rada.gov.ua/laws/show/2019-19"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5C524E1-FCC5-4950-8A15-65B41053FE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14093</TotalTime>
  <Pages>57</Pages>
  <Words>47045</Words>
  <Characters>26816</Characters>
  <Application>Microsoft Office Word</Application>
  <DocSecurity>0</DocSecurity>
  <Lines>223</Lines>
  <Paragraphs>147</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73714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Borak K.V</dc:creator>
  <cp:lastModifiedBy>Borak K.V</cp:lastModifiedBy>
  <cp:revision>227</cp:revision>
  <cp:lastPrinted>2023-12-18T18:42:00Z</cp:lastPrinted>
  <dcterms:created xsi:type="dcterms:W3CDTF">2020-11-08T08:31:00Z</dcterms:created>
  <dcterms:modified xsi:type="dcterms:W3CDTF">2023-12-18T18:49:00Z</dcterms:modified>
</cp:coreProperties>
</file>