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68" w:rsidRPr="004F5BFA" w:rsidRDefault="00732B68" w:rsidP="00732B68">
      <w:pPr>
        <w:spacing w:line="360" w:lineRule="auto"/>
        <w:jc w:val="center"/>
        <w:rPr>
          <w:sz w:val="28"/>
          <w:szCs w:val="28"/>
          <w:lang w:val="uk-UA"/>
        </w:rPr>
      </w:pPr>
      <w:r w:rsidRPr="004F5BFA">
        <w:rPr>
          <w:sz w:val="28"/>
          <w:szCs w:val="28"/>
          <w:lang w:val="uk-UA"/>
        </w:rPr>
        <w:t>МІНІСТЕРСТВО ОСВІТИ І НАУКИ УКРАЇНИ</w:t>
      </w:r>
    </w:p>
    <w:p w:rsidR="00732B68" w:rsidRPr="004F5BFA" w:rsidRDefault="00E166FA" w:rsidP="00732B68">
      <w:pPr>
        <w:spacing w:after="140" w:line="360" w:lineRule="auto"/>
        <w:jc w:val="center"/>
        <w:rPr>
          <w:sz w:val="28"/>
          <w:szCs w:val="28"/>
          <w:lang w:val="uk-UA"/>
        </w:rPr>
      </w:pPr>
      <w:r>
        <w:rPr>
          <w:sz w:val="28"/>
          <w:szCs w:val="28"/>
          <w:lang w:val="uk-UA"/>
        </w:rPr>
        <w:t>ПОЛІ</w:t>
      </w:r>
      <w:r w:rsidR="00732B68" w:rsidRPr="004F5BFA">
        <w:rPr>
          <w:sz w:val="28"/>
          <w:szCs w:val="28"/>
          <w:lang w:val="uk-UA"/>
        </w:rPr>
        <w:t>СЬКИЙ НАЦІОНАЛЬНИЙ УНІВЕРСИТЕТ</w:t>
      </w:r>
    </w:p>
    <w:p w:rsidR="00732B68" w:rsidRPr="004F5BFA" w:rsidRDefault="00732B68" w:rsidP="00164AA9">
      <w:pPr>
        <w:spacing w:line="276" w:lineRule="auto"/>
        <w:ind w:left="6237"/>
        <w:rPr>
          <w:sz w:val="28"/>
          <w:szCs w:val="28"/>
          <w:lang w:val="uk-UA"/>
        </w:rPr>
      </w:pPr>
      <w:r w:rsidRPr="004F5BFA">
        <w:rPr>
          <w:sz w:val="28"/>
          <w:szCs w:val="28"/>
          <w:lang w:val="uk-UA"/>
        </w:rPr>
        <w:t xml:space="preserve">Факультет </w:t>
      </w:r>
      <w:r>
        <w:rPr>
          <w:sz w:val="28"/>
          <w:szCs w:val="28"/>
          <w:lang w:val="uk-UA"/>
        </w:rPr>
        <w:t>агрономічний</w:t>
      </w:r>
    </w:p>
    <w:p w:rsidR="00732B68" w:rsidRPr="004F5BFA" w:rsidRDefault="00732B68" w:rsidP="00164AA9">
      <w:pPr>
        <w:spacing w:line="276" w:lineRule="auto"/>
        <w:ind w:left="6237"/>
        <w:rPr>
          <w:sz w:val="28"/>
          <w:szCs w:val="28"/>
          <w:lang w:val="uk-UA"/>
        </w:rPr>
      </w:pPr>
      <w:r w:rsidRPr="004F5BFA">
        <w:rPr>
          <w:sz w:val="28"/>
          <w:szCs w:val="28"/>
          <w:lang w:val="uk-UA"/>
        </w:rPr>
        <w:t xml:space="preserve">Кафедра </w:t>
      </w:r>
      <w:r>
        <w:rPr>
          <w:sz w:val="28"/>
          <w:szCs w:val="28"/>
          <w:lang w:val="uk-UA"/>
        </w:rPr>
        <w:t>захисту рослин</w:t>
      </w:r>
    </w:p>
    <w:p w:rsidR="00732B68" w:rsidRPr="004F5BFA" w:rsidRDefault="00732B68" w:rsidP="00164AA9">
      <w:pPr>
        <w:spacing w:line="276" w:lineRule="auto"/>
        <w:ind w:left="6237"/>
        <w:rPr>
          <w:sz w:val="28"/>
          <w:szCs w:val="28"/>
          <w:lang w:val="uk-UA"/>
        </w:rPr>
      </w:pPr>
      <w:r w:rsidRPr="004F5BFA">
        <w:rPr>
          <w:sz w:val="28"/>
          <w:szCs w:val="28"/>
          <w:lang w:val="uk-UA"/>
        </w:rPr>
        <w:t>Кваліфікаційна робота</w:t>
      </w:r>
    </w:p>
    <w:p w:rsidR="00732B68" w:rsidRPr="004F5BFA" w:rsidRDefault="00732B68" w:rsidP="00164AA9">
      <w:pPr>
        <w:spacing w:after="720" w:line="276" w:lineRule="auto"/>
        <w:ind w:left="6237"/>
        <w:rPr>
          <w:sz w:val="28"/>
          <w:szCs w:val="28"/>
          <w:lang w:val="uk-UA"/>
        </w:rPr>
      </w:pPr>
      <w:r w:rsidRPr="004F5BFA">
        <w:rPr>
          <w:sz w:val="28"/>
          <w:szCs w:val="28"/>
          <w:lang w:val="uk-UA"/>
        </w:rPr>
        <w:t>на правах рукопису</w:t>
      </w:r>
    </w:p>
    <w:p w:rsidR="00732B68" w:rsidRPr="00E262F6" w:rsidRDefault="00E166FA" w:rsidP="00732B68">
      <w:pPr>
        <w:spacing w:line="276" w:lineRule="auto"/>
        <w:jc w:val="center"/>
        <w:rPr>
          <w:b/>
          <w:sz w:val="36"/>
          <w:szCs w:val="36"/>
          <w:lang w:val="uk-UA"/>
        </w:rPr>
      </w:pPr>
      <w:r>
        <w:rPr>
          <w:b/>
          <w:sz w:val="36"/>
          <w:szCs w:val="36"/>
          <w:lang w:val="uk-UA"/>
        </w:rPr>
        <w:t>Савич Олександр Олександрович</w:t>
      </w:r>
    </w:p>
    <w:p w:rsidR="00732B68" w:rsidRDefault="00732B68" w:rsidP="00732B68">
      <w:pPr>
        <w:spacing w:line="276" w:lineRule="auto"/>
        <w:jc w:val="right"/>
        <w:rPr>
          <w:sz w:val="28"/>
          <w:szCs w:val="28"/>
          <w:lang w:val="uk-UA"/>
        </w:rPr>
      </w:pPr>
    </w:p>
    <w:p w:rsidR="00732B68" w:rsidRDefault="00E166FA" w:rsidP="00732B68">
      <w:pPr>
        <w:spacing w:line="276" w:lineRule="auto"/>
        <w:jc w:val="right"/>
        <w:rPr>
          <w:sz w:val="28"/>
          <w:szCs w:val="28"/>
          <w:lang w:val="uk-UA"/>
        </w:rPr>
      </w:pPr>
      <w:r>
        <w:rPr>
          <w:sz w:val="28"/>
          <w:szCs w:val="28"/>
          <w:lang w:val="uk-UA"/>
        </w:rPr>
        <w:t>УДК: 632.9:</w:t>
      </w:r>
      <w:r w:rsidR="00732B68">
        <w:rPr>
          <w:sz w:val="28"/>
          <w:szCs w:val="28"/>
          <w:lang w:val="uk-UA"/>
        </w:rPr>
        <w:t>633.11(477.41)</w:t>
      </w:r>
    </w:p>
    <w:p w:rsidR="00732B68" w:rsidRDefault="00732B68" w:rsidP="00732B68">
      <w:pPr>
        <w:spacing w:line="276" w:lineRule="auto"/>
        <w:jc w:val="right"/>
        <w:rPr>
          <w:sz w:val="28"/>
          <w:szCs w:val="28"/>
          <w:lang w:val="uk-UA"/>
        </w:rPr>
      </w:pPr>
    </w:p>
    <w:p w:rsidR="00732B68" w:rsidRPr="004F5BFA" w:rsidRDefault="00732B68" w:rsidP="00732B68">
      <w:pPr>
        <w:spacing w:line="276" w:lineRule="auto"/>
        <w:jc w:val="right"/>
        <w:rPr>
          <w:sz w:val="28"/>
          <w:szCs w:val="28"/>
          <w:lang w:val="uk-UA"/>
        </w:rPr>
      </w:pPr>
    </w:p>
    <w:p w:rsidR="00732B68" w:rsidRPr="004F5BFA" w:rsidRDefault="00732B68" w:rsidP="00732B68">
      <w:pPr>
        <w:spacing w:after="360" w:line="276" w:lineRule="auto"/>
        <w:jc w:val="center"/>
        <w:rPr>
          <w:b/>
          <w:sz w:val="36"/>
          <w:szCs w:val="36"/>
          <w:lang w:val="uk-UA"/>
        </w:rPr>
      </w:pPr>
      <w:r w:rsidRPr="004F5BFA">
        <w:rPr>
          <w:b/>
          <w:sz w:val="36"/>
          <w:szCs w:val="36"/>
          <w:lang w:val="uk-UA"/>
        </w:rPr>
        <w:t>КВАЛІФІКАЦІЙНА РОБОТА</w:t>
      </w:r>
    </w:p>
    <w:p w:rsidR="00E166FA" w:rsidRDefault="00732B68" w:rsidP="00E166FA">
      <w:pPr>
        <w:spacing w:line="276" w:lineRule="auto"/>
        <w:jc w:val="center"/>
        <w:rPr>
          <w:b/>
          <w:sz w:val="32"/>
          <w:szCs w:val="32"/>
          <w:lang w:val="uk-UA"/>
        </w:rPr>
      </w:pPr>
      <w:r w:rsidRPr="00E166FA">
        <w:rPr>
          <w:b/>
          <w:sz w:val="32"/>
          <w:szCs w:val="32"/>
          <w:lang w:val="uk-UA" w:eastAsia="uk-UA"/>
        </w:rPr>
        <w:t>«</w:t>
      </w:r>
      <w:r w:rsidR="00E166FA" w:rsidRPr="00E166FA">
        <w:rPr>
          <w:b/>
          <w:sz w:val="32"/>
          <w:szCs w:val="32"/>
          <w:lang w:val="uk-UA"/>
        </w:rPr>
        <w:t>Розвиток септоріозу тритикале озимого та ефективність фунгіциду і регу</w:t>
      </w:r>
      <w:r w:rsidR="00E166FA">
        <w:rPr>
          <w:b/>
          <w:sz w:val="32"/>
          <w:szCs w:val="32"/>
          <w:lang w:val="uk-UA"/>
        </w:rPr>
        <w:t>лятора росту рослин проти нього</w:t>
      </w:r>
    </w:p>
    <w:p w:rsidR="00732B68" w:rsidRPr="00E166FA" w:rsidRDefault="00E166FA" w:rsidP="00E166FA">
      <w:pPr>
        <w:spacing w:line="276" w:lineRule="auto"/>
        <w:jc w:val="center"/>
        <w:rPr>
          <w:b/>
          <w:sz w:val="32"/>
          <w:szCs w:val="32"/>
          <w:lang w:val="uk-UA" w:eastAsia="uk-UA"/>
        </w:rPr>
      </w:pPr>
      <w:r w:rsidRPr="00E166FA">
        <w:rPr>
          <w:b/>
          <w:sz w:val="32"/>
          <w:szCs w:val="32"/>
          <w:lang w:val="uk-UA"/>
        </w:rPr>
        <w:t>на навчально-дослідному полі</w:t>
      </w:r>
      <w:r w:rsidR="00732B68" w:rsidRPr="00E166FA">
        <w:rPr>
          <w:b/>
          <w:sz w:val="32"/>
          <w:szCs w:val="32"/>
          <w:lang w:val="uk-UA" w:eastAsia="uk-UA"/>
        </w:rPr>
        <w:t>»</w:t>
      </w:r>
    </w:p>
    <w:p w:rsidR="00732B68" w:rsidRDefault="00732B68" w:rsidP="00732B68">
      <w:pPr>
        <w:spacing w:line="276" w:lineRule="auto"/>
        <w:jc w:val="center"/>
        <w:rPr>
          <w:sz w:val="28"/>
          <w:szCs w:val="28"/>
          <w:lang w:val="uk-UA" w:eastAsia="uk-UA"/>
        </w:rPr>
      </w:pPr>
    </w:p>
    <w:p w:rsidR="00732B68" w:rsidRDefault="00732B68" w:rsidP="00732B68">
      <w:pPr>
        <w:spacing w:line="276" w:lineRule="auto"/>
        <w:jc w:val="center"/>
        <w:rPr>
          <w:sz w:val="28"/>
          <w:szCs w:val="28"/>
          <w:lang w:val="uk-UA" w:eastAsia="uk-UA"/>
        </w:rPr>
      </w:pPr>
      <w:r>
        <w:rPr>
          <w:sz w:val="28"/>
          <w:szCs w:val="28"/>
          <w:lang w:val="uk-UA" w:eastAsia="uk-UA"/>
        </w:rPr>
        <w:t>202 захист і карантин рослин</w:t>
      </w:r>
    </w:p>
    <w:p w:rsidR="00732B68" w:rsidRPr="004F5BFA" w:rsidRDefault="00732B68" w:rsidP="00732B68">
      <w:pPr>
        <w:spacing w:after="360" w:line="276" w:lineRule="auto"/>
        <w:jc w:val="center"/>
        <w:rPr>
          <w:sz w:val="28"/>
          <w:szCs w:val="28"/>
          <w:lang w:val="uk-UA"/>
        </w:rPr>
      </w:pPr>
      <w:r w:rsidRPr="004F5BFA">
        <w:rPr>
          <w:sz w:val="28"/>
          <w:szCs w:val="28"/>
          <w:lang w:val="uk-UA"/>
        </w:rPr>
        <w:t xml:space="preserve">Подається </w:t>
      </w:r>
      <w:r>
        <w:rPr>
          <w:sz w:val="28"/>
          <w:szCs w:val="28"/>
          <w:lang w:val="uk-UA"/>
        </w:rPr>
        <w:t>на здобуття освітнього ступеня магістр</w:t>
      </w:r>
    </w:p>
    <w:p w:rsidR="00732B68" w:rsidRPr="004F5BFA" w:rsidRDefault="00732B68" w:rsidP="00732B68">
      <w:pPr>
        <w:spacing w:line="276" w:lineRule="auto"/>
        <w:jc w:val="both"/>
        <w:rPr>
          <w:sz w:val="28"/>
          <w:szCs w:val="28"/>
          <w:lang w:val="uk-UA"/>
        </w:rPr>
      </w:pPr>
      <w:r w:rsidRPr="004F5BFA">
        <w:rPr>
          <w:sz w:val="28"/>
          <w:szCs w:val="28"/>
          <w:lang w:val="uk-UA"/>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32B68" w:rsidRDefault="00732B68" w:rsidP="00732B68">
      <w:pPr>
        <w:spacing w:line="276" w:lineRule="auto"/>
        <w:ind w:right="140"/>
        <w:jc w:val="both"/>
        <w:rPr>
          <w:sz w:val="28"/>
          <w:szCs w:val="28"/>
          <w:lang w:val="uk-UA" w:eastAsia="uk-UA"/>
        </w:rPr>
      </w:pPr>
    </w:p>
    <w:p w:rsidR="00732B68" w:rsidRPr="004F5BFA" w:rsidRDefault="00732B68" w:rsidP="00732B68">
      <w:pPr>
        <w:spacing w:line="276" w:lineRule="auto"/>
        <w:ind w:right="140"/>
        <w:jc w:val="both"/>
        <w:rPr>
          <w:rFonts w:ascii="Calibri" w:hAnsi="Calibri" w:cs="Calibri"/>
          <w:sz w:val="28"/>
          <w:szCs w:val="28"/>
          <w:lang w:val="uk-UA" w:eastAsia="uk-UA"/>
        </w:rPr>
      </w:pPr>
      <w:r w:rsidRPr="004F5BFA">
        <w:rPr>
          <w:sz w:val="28"/>
          <w:szCs w:val="28"/>
          <w:lang w:val="uk-UA" w:eastAsia="uk-UA"/>
        </w:rPr>
        <w:t>___________</w:t>
      </w:r>
      <w:r>
        <w:rPr>
          <w:sz w:val="28"/>
          <w:szCs w:val="28"/>
          <w:lang w:val="uk-UA" w:eastAsia="uk-UA"/>
        </w:rPr>
        <w:t xml:space="preserve"> </w:t>
      </w:r>
      <w:r w:rsidR="00E166FA">
        <w:rPr>
          <w:sz w:val="28"/>
          <w:szCs w:val="28"/>
          <w:lang w:val="uk-UA" w:eastAsia="uk-UA"/>
        </w:rPr>
        <w:t>О. О. Савич</w:t>
      </w:r>
    </w:p>
    <w:p w:rsidR="00732B68" w:rsidRPr="004F5BFA" w:rsidRDefault="00732B68" w:rsidP="00732B68">
      <w:pPr>
        <w:spacing w:line="276" w:lineRule="auto"/>
        <w:ind w:left="6946"/>
        <w:rPr>
          <w:sz w:val="28"/>
          <w:szCs w:val="28"/>
          <w:lang w:val="uk-UA"/>
        </w:rPr>
      </w:pPr>
      <w:r w:rsidRPr="004F5BFA">
        <w:rPr>
          <w:sz w:val="28"/>
          <w:szCs w:val="28"/>
          <w:lang w:val="uk-UA"/>
        </w:rPr>
        <w:t>Керівник роботи</w:t>
      </w:r>
    </w:p>
    <w:p w:rsidR="00732B68" w:rsidRPr="006B6166" w:rsidRDefault="00732B68" w:rsidP="00732B68">
      <w:pPr>
        <w:spacing w:line="276" w:lineRule="auto"/>
        <w:ind w:left="6946"/>
        <w:rPr>
          <w:b/>
          <w:sz w:val="28"/>
          <w:szCs w:val="28"/>
          <w:lang w:val="uk-UA"/>
        </w:rPr>
      </w:pPr>
      <w:r w:rsidRPr="006B6166">
        <w:rPr>
          <w:b/>
          <w:sz w:val="28"/>
          <w:szCs w:val="28"/>
          <w:lang w:val="uk-UA"/>
        </w:rPr>
        <w:t>Ключевич М. М.</w:t>
      </w:r>
    </w:p>
    <w:p w:rsidR="00732B68" w:rsidRPr="004F5BFA" w:rsidRDefault="00732B68" w:rsidP="00732B68">
      <w:pPr>
        <w:spacing w:line="276" w:lineRule="auto"/>
        <w:ind w:left="6946"/>
        <w:rPr>
          <w:sz w:val="28"/>
          <w:szCs w:val="28"/>
          <w:lang w:val="uk-UA"/>
        </w:rPr>
      </w:pPr>
      <w:r>
        <w:rPr>
          <w:sz w:val="28"/>
          <w:szCs w:val="28"/>
          <w:lang w:val="uk-UA"/>
        </w:rPr>
        <w:t>доктор с.-г. н., проф.</w:t>
      </w:r>
    </w:p>
    <w:p w:rsidR="00732B68" w:rsidRDefault="00732B68" w:rsidP="00732B68">
      <w:pPr>
        <w:spacing w:line="276" w:lineRule="auto"/>
        <w:ind w:left="6946"/>
        <w:rPr>
          <w:sz w:val="28"/>
          <w:szCs w:val="28"/>
          <w:lang w:val="uk-UA"/>
        </w:rPr>
      </w:pPr>
    </w:p>
    <w:p w:rsidR="00732B68" w:rsidRDefault="00732B68" w:rsidP="00732B68">
      <w:pPr>
        <w:spacing w:line="276" w:lineRule="auto"/>
        <w:jc w:val="center"/>
        <w:rPr>
          <w:sz w:val="28"/>
          <w:szCs w:val="28"/>
          <w:lang w:val="uk-UA"/>
        </w:rPr>
      </w:pPr>
    </w:p>
    <w:p w:rsidR="00732B68" w:rsidRDefault="00732B68" w:rsidP="00732B68">
      <w:pPr>
        <w:spacing w:line="276" w:lineRule="auto"/>
        <w:rPr>
          <w:sz w:val="28"/>
          <w:szCs w:val="28"/>
          <w:lang w:val="uk-UA"/>
        </w:rPr>
      </w:pPr>
    </w:p>
    <w:p w:rsidR="00732B68" w:rsidRDefault="00732B68" w:rsidP="00732B68">
      <w:pPr>
        <w:spacing w:line="276" w:lineRule="auto"/>
        <w:jc w:val="center"/>
        <w:rPr>
          <w:sz w:val="28"/>
          <w:szCs w:val="28"/>
          <w:lang w:val="uk-UA"/>
        </w:rPr>
      </w:pPr>
    </w:p>
    <w:p w:rsidR="00732B68" w:rsidRDefault="00732B68" w:rsidP="00732B68">
      <w:pPr>
        <w:spacing w:line="276" w:lineRule="auto"/>
        <w:jc w:val="center"/>
        <w:rPr>
          <w:sz w:val="28"/>
          <w:szCs w:val="28"/>
          <w:lang w:val="uk-UA"/>
        </w:rPr>
      </w:pPr>
      <w:r>
        <w:rPr>
          <w:sz w:val="28"/>
          <w:szCs w:val="28"/>
          <w:lang w:val="uk-UA"/>
        </w:rPr>
        <w:t>Житомир–</w:t>
      </w:r>
      <w:r w:rsidRPr="004F5BFA">
        <w:rPr>
          <w:sz w:val="28"/>
          <w:szCs w:val="28"/>
          <w:lang w:val="uk-UA"/>
        </w:rPr>
        <w:t>20</w:t>
      </w:r>
      <w:r w:rsidR="00E166FA">
        <w:rPr>
          <w:sz w:val="28"/>
          <w:szCs w:val="28"/>
          <w:lang w:val="uk-UA"/>
        </w:rPr>
        <w:t>20</w:t>
      </w:r>
    </w:p>
    <w:p w:rsidR="00164AA9" w:rsidRDefault="00164AA9" w:rsidP="00732B68">
      <w:pPr>
        <w:spacing w:line="276" w:lineRule="auto"/>
        <w:jc w:val="center"/>
        <w:rPr>
          <w:b/>
          <w:sz w:val="28"/>
          <w:szCs w:val="28"/>
          <w:lang w:val="uk-UA"/>
        </w:rPr>
      </w:pPr>
    </w:p>
    <w:p w:rsidR="00732B68" w:rsidRDefault="00732B68" w:rsidP="00732B68">
      <w:pPr>
        <w:spacing w:line="276" w:lineRule="auto"/>
        <w:jc w:val="center"/>
        <w:rPr>
          <w:b/>
          <w:sz w:val="28"/>
          <w:szCs w:val="28"/>
          <w:lang w:val="uk-UA"/>
        </w:rPr>
      </w:pPr>
      <w:r w:rsidRPr="00133522">
        <w:rPr>
          <w:b/>
          <w:sz w:val="28"/>
          <w:szCs w:val="28"/>
          <w:lang w:val="uk-UA"/>
        </w:rPr>
        <w:lastRenderedPageBreak/>
        <w:t>Анотація</w:t>
      </w:r>
    </w:p>
    <w:p w:rsidR="00732B68" w:rsidRPr="00133522" w:rsidRDefault="00732B68" w:rsidP="00732B68">
      <w:pPr>
        <w:spacing w:line="276" w:lineRule="auto"/>
        <w:jc w:val="center"/>
        <w:rPr>
          <w:b/>
          <w:sz w:val="28"/>
          <w:szCs w:val="28"/>
          <w:lang w:val="uk-UA"/>
        </w:rPr>
      </w:pPr>
    </w:p>
    <w:p w:rsidR="00732B68" w:rsidRPr="00336326" w:rsidRDefault="00E166FA" w:rsidP="00E166FA">
      <w:pPr>
        <w:spacing w:line="360" w:lineRule="auto"/>
        <w:ind w:firstLine="709"/>
        <w:jc w:val="both"/>
        <w:rPr>
          <w:sz w:val="28"/>
          <w:szCs w:val="28"/>
          <w:lang w:val="uk-UA"/>
        </w:rPr>
      </w:pPr>
      <w:r w:rsidRPr="00336326">
        <w:rPr>
          <w:sz w:val="28"/>
          <w:szCs w:val="28"/>
          <w:lang w:val="uk-UA"/>
        </w:rPr>
        <w:t xml:space="preserve">Савич О. О. </w:t>
      </w:r>
      <w:r w:rsidRPr="00336326">
        <w:rPr>
          <w:sz w:val="28"/>
          <w:szCs w:val="28"/>
          <w:lang w:val="uk-UA" w:eastAsia="uk-UA"/>
        </w:rPr>
        <w:t>«</w:t>
      </w:r>
      <w:r w:rsidRPr="00336326">
        <w:rPr>
          <w:sz w:val="28"/>
          <w:szCs w:val="28"/>
          <w:lang w:val="uk-UA"/>
        </w:rPr>
        <w:t>Розвиток септоріозу тритикале озимого та ефективність фунгіциду і регулятора росту рослин проти нього на навчально-дослідному полі</w:t>
      </w:r>
      <w:r w:rsidRPr="00336326">
        <w:rPr>
          <w:sz w:val="28"/>
          <w:szCs w:val="28"/>
          <w:lang w:val="uk-UA" w:eastAsia="uk-UA"/>
        </w:rPr>
        <w:t>»</w:t>
      </w:r>
      <w:r w:rsidR="00732B68" w:rsidRPr="00336326">
        <w:rPr>
          <w:sz w:val="28"/>
          <w:szCs w:val="28"/>
          <w:lang w:val="uk-UA"/>
        </w:rPr>
        <w:t>. – Кваліфікаційна робота на правах рукопису.</w:t>
      </w:r>
    </w:p>
    <w:p w:rsidR="00732B68" w:rsidRPr="00336326" w:rsidRDefault="00732B68" w:rsidP="00732B68">
      <w:pPr>
        <w:spacing w:line="360" w:lineRule="auto"/>
        <w:ind w:firstLine="708"/>
        <w:jc w:val="both"/>
        <w:rPr>
          <w:sz w:val="28"/>
          <w:szCs w:val="28"/>
          <w:lang w:val="uk-UA"/>
        </w:rPr>
      </w:pPr>
      <w:r w:rsidRPr="00336326">
        <w:rPr>
          <w:sz w:val="28"/>
          <w:szCs w:val="28"/>
          <w:lang w:val="uk-UA"/>
        </w:rPr>
        <w:t xml:space="preserve">Кваліфікаційна робота на здобуття освітнього ступеня магістра за спеціальністю 202 – захист і карантин рослин. – </w:t>
      </w:r>
      <w:r w:rsidR="00E166FA" w:rsidRPr="00336326">
        <w:rPr>
          <w:sz w:val="28"/>
          <w:szCs w:val="28"/>
          <w:lang w:val="uk-UA"/>
        </w:rPr>
        <w:t>Поліський</w:t>
      </w:r>
      <w:r w:rsidRPr="00336326">
        <w:rPr>
          <w:sz w:val="28"/>
          <w:szCs w:val="28"/>
          <w:lang w:val="uk-UA"/>
        </w:rPr>
        <w:t xml:space="preserve"> національний університет, Житомир, 20</w:t>
      </w:r>
      <w:r w:rsidR="00E166FA" w:rsidRPr="00336326">
        <w:rPr>
          <w:sz w:val="28"/>
          <w:szCs w:val="28"/>
          <w:lang w:val="uk-UA"/>
        </w:rPr>
        <w:t>20</w:t>
      </w:r>
      <w:r w:rsidRPr="00336326">
        <w:rPr>
          <w:sz w:val="28"/>
          <w:szCs w:val="28"/>
          <w:lang w:val="uk-UA"/>
        </w:rPr>
        <w:t>.</w:t>
      </w:r>
    </w:p>
    <w:p w:rsidR="00593336" w:rsidRPr="00BC49F3" w:rsidRDefault="00593336" w:rsidP="00593336">
      <w:pPr>
        <w:widowControl w:val="0"/>
        <w:tabs>
          <w:tab w:val="left" w:pos="8662"/>
        </w:tabs>
        <w:autoSpaceDE w:val="0"/>
        <w:autoSpaceDN w:val="0"/>
        <w:adjustRightInd w:val="0"/>
        <w:spacing w:line="360" w:lineRule="auto"/>
        <w:ind w:right="48" w:firstLine="709"/>
        <w:jc w:val="both"/>
        <w:rPr>
          <w:sz w:val="28"/>
          <w:szCs w:val="28"/>
          <w:lang w:val="uk-UA"/>
        </w:rPr>
      </w:pPr>
      <w:r w:rsidRPr="00BC49F3">
        <w:rPr>
          <w:sz w:val="28"/>
          <w:szCs w:val="28"/>
          <w:lang w:val="uk-UA"/>
        </w:rPr>
        <w:t xml:space="preserve">Встановлено, що </w:t>
      </w:r>
      <w:r w:rsidR="0070512C">
        <w:rPr>
          <w:sz w:val="28"/>
          <w:szCs w:val="28"/>
          <w:lang w:val="uk-UA"/>
        </w:rPr>
        <w:t>о</w:t>
      </w:r>
      <w:r w:rsidRPr="0070512C">
        <w:rPr>
          <w:sz w:val="28"/>
          <w:szCs w:val="28"/>
          <w:lang w:val="uk-UA"/>
        </w:rPr>
        <w:t xml:space="preserve">бприскування посівів системним фунгіцидом </w:t>
      </w:r>
      <w:r w:rsidR="00D15C61">
        <w:rPr>
          <w:sz w:val="28"/>
          <w:szCs w:val="28"/>
          <w:lang w:val="uk-UA"/>
        </w:rPr>
        <w:t>Форсаж</w:t>
      </w:r>
      <w:r w:rsidRPr="0070512C">
        <w:rPr>
          <w:sz w:val="28"/>
          <w:szCs w:val="28"/>
          <w:lang w:val="uk-UA"/>
        </w:rPr>
        <w:t xml:space="preserve">, К.С., 0,5 л/га сприяло зменшенню ураження рослин хворобою до </w:t>
      </w:r>
      <w:r w:rsidRPr="00BC49F3">
        <w:rPr>
          <w:sz w:val="28"/>
          <w:szCs w:val="28"/>
          <w:lang w:val="uk-UA"/>
        </w:rPr>
        <w:t>8,3</w:t>
      </w:r>
      <w:r w:rsidR="00D15C61">
        <w:rPr>
          <w:sz w:val="28"/>
          <w:szCs w:val="28"/>
          <w:lang w:val="uk-UA"/>
        </w:rPr>
        <w:t> </w:t>
      </w:r>
      <w:r w:rsidRPr="0070512C">
        <w:rPr>
          <w:sz w:val="28"/>
          <w:szCs w:val="28"/>
          <w:lang w:val="uk-UA"/>
        </w:rPr>
        <w:t>%.</w:t>
      </w:r>
      <w:r w:rsidRPr="00BC49F3">
        <w:rPr>
          <w:sz w:val="28"/>
          <w:szCs w:val="28"/>
          <w:lang w:val="uk-UA"/>
        </w:rPr>
        <w:t xml:space="preserve"> Найвищою біологічною ефективністю проти хвороби серед варіантів досліду відзначився варіант </w:t>
      </w:r>
      <w:r w:rsidR="00D15C61">
        <w:rPr>
          <w:sz w:val="28"/>
          <w:szCs w:val="28"/>
          <w:lang w:val="uk-UA"/>
        </w:rPr>
        <w:t>Форсаж</w:t>
      </w:r>
      <w:r w:rsidRPr="00BC49F3">
        <w:rPr>
          <w:sz w:val="28"/>
          <w:szCs w:val="28"/>
          <w:lang w:val="uk-UA"/>
        </w:rPr>
        <w:t xml:space="preserve">, К.С., 0,5 л + </w:t>
      </w:r>
      <w:r w:rsidR="00D15C61" w:rsidRPr="00D15C61">
        <w:rPr>
          <w:sz w:val="28"/>
          <w:szCs w:val="28"/>
          <w:lang w:val="uk-UA"/>
        </w:rPr>
        <w:t>Біолан</w:t>
      </w:r>
      <w:r w:rsidRPr="00BC49F3">
        <w:rPr>
          <w:sz w:val="28"/>
          <w:szCs w:val="28"/>
          <w:lang w:val="uk-UA"/>
        </w:rPr>
        <w:t xml:space="preserve"> в.с.р., 0,0</w:t>
      </w:r>
      <w:r w:rsidR="00D15C61">
        <w:rPr>
          <w:sz w:val="28"/>
          <w:szCs w:val="28"/>
          <w:lang w:val="uk-UA"/>
        </w:rPr>
        <w:t>1</w:t>
      </w:r>
      <w:r w:rsidRPr="00BC49F3">
        <w:rPr>
          <w:sz w:val="28"/>
          <w:szCs w:val="28"/>
          <w:lang w:val="uk-UA"/>
        </w:rPr>
        <w:t xml:space="preserve"> л/га.</w:t>
      </w:r>
    </w:p>
    <w:p w:rsidR="00593336" w:rsidRPr="00BC49F3" w:rsidRDefault="00593336" w:rsidP="00593336">
      <w:pPr>
        <w:widowControl w:val="0"/>
        <w:tabs>
          <w:tab w:val="left" w:pos="8662"/>
        </w:tabs>
        <w:autoSpaceDE w:val="0"/>
        <w:autoSpaceDN w:val="0"/>
        <w:adjustRightInd w:val="0"/>
        <w:spacing w:line="360" w:lineRule="auto"/>
        <w:ind w:right="48" w:firstLine="709"/>
        <w:jc w:val="both"/>
        <w:rPr>
          <w:sz w:val="28"/>
          <w:szCs w:val="28"/>
          <w:lang w:val="uk-UA"/>
        </w:rPr>
      </w:pPr>
      <w:r w:rsidRPr="00BC49F3">
        <w:rPr>
          <w:sz w:val="28"/>
          <w:szCs w:val="28"/>
          <w:lang w:val="uk-UA"/>
        </w:rPr>
        <w:t xml:space="preserve">Досліджено, що в умовах навчально-дослідного поля Поліського НУ на тритикале озимому поширеними є три види збудників септоріозу листя: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tritici</w:t>
      </w:r>
      <w:r w:rsidRPr="00BC49F3">
        <w:rPr>
          <w:sz w:val="28"/>
          <w:szCs w:val="28"/>
          <w:lang w:val="uk-UA"/>
        </w:rPr>
        <w:t xml:space="preserve"> </w:t>
      </w:r>
      <w:r w:rsidRPr="00BC49F3">
        <w:rPr>
          <w:sz w:val="28"/>
          <w:szCs w:val="28"/>
        </w:rPr>
        <w:t>Rob</w:t>
      </w:r>
      <w:r w:rsidRPr="00BC49F3">
        <w:rPr>
          <w:sz w:val="28"/>
          <w:szCs w:val="28"/>
          <w:lang w:val="uk-UA"/>
        </w:rPr>
        <w:t xml:space="preserve">. </w:t>
      </w:r>
      <w:r w:rsidRPr="00BC49F3">
        <w:rPr>
          <w:sz w:val="28"/>
          <w:szCs w:val="28"/>
        </w:rPr>
        <w:t>et</w:t>
      </w:r>
      <w:r w:rsidRPr="00BC49F3">
        <w:rPr>
          <w:sz w:val="28"/>
          <w:szCs w:val="28"/>
          <w:lang w:val="uk-UA"/>
        </w:rPr>
        <w:t xml:space="preserve"> </w:t>
      </w:r>
      <w:r w:rsidRPr="00BC49F3">
        <w:rPr>
          <w:sz w:val="28"/>
          <w:szCs w:val="28"/>
        </w:rPr>
        <w:t>Desm</w:t>
      </w:r>
      <w:r w:rsidRPr="00BC49F3">
        <w:rPr>
          <w:sz w:val="28"/>
          <w:szCs w:val="28"/>
          <w:lang w:val="uk-UA"/>
        </w:rPr>
        <w:t xml:space="preserve">.,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nodorum</w:t>
      </w:r>
      <w:r w:rsidRPr="00BC49F3">
        <w:rPr>
          <w:sz w:val="28"/>
          <w:szCs w:val="28"/>
          <w:lang w:val="uk-UA"/>
        </w:rPr>
        <w:t xml:space="preserve"> </w:t>
      </w:r>
      <w:r w:rsidRPr="00BC49F3">
        <w:rPr>
          <w:sz w:val="28"/>
          <w:szCs w:val="28"/>
        </w:rPr>
        <w:t>Berk</w:t>
      </w:r>
      <w:r w:rsidRPr="00BC49F3">
        <w:rPr>
          <w:sz w:val="28"/>
          <w:szCs w:val="28"/>
          <w:lang w:val="uk-UA"/>
        </w:rPr>
        <w:t xml:space="preserve">.,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graminum</w:t>
      </w:r>
      <w:r w:rsidRPr="00BC49F3">
        <w:rPr>
          <w:sz w:val="28"/>
          <w:szCs w:val="28"/>
          <w:lang w:val="uk-UA"/>
        </w:rPr>
        <w:t xml:space="preserve"> </w:t>
      </w:r>
      <w:r w:rsidRPr="00BC49F3">
        <w:rPr>
          <w:color w:val="4D5156"/>
          <w:sz w:val="28"/>
          <w:szCs w:val="28"/>
          <w:shd w:val="clear" w:color="auto" w:fill="FFFFFF"/>
        </w:rPr>
        <w:t>Desm</w:t>
      </w:r>
      <w:r w:rsidRPr="00BC49F3">
        <w:rPr>
          <w:color w:val="4D5156"/>
          <w:sz w:val="28"/>
          <w:szCs w:val="28"/>
          <w:shd w:val="clear" w:color="auto" w:fill="FFFFFF"/>
          <w:lang w:val="uk-UA"/>
        </w:rPr>
        <w:t xml:space="preserve">. Серед них у структурі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tritici</w:t>
      </w:r>
      <w:r w:rsidRPr="00BC49F3">
        <w:rPr>
          <w:sz w:val="28"/>
          <w:szCs w:val="28"/>
          <w:lang w:val="uk-UA"/>
        </w:rPr>
        <w:t xml:space="preserve"> займає 77,9%,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nodorum</w:t>
      </w:r>
      <w:r w:rsidRPr="00BC49F3">
        <w:rPr>
          <w:sz w:val="28"/>
          <w:szCs w:val="28"/>
          <w:lang w:val="uk-UA"/>
        </w:rPr>
        <w:t xml:space="preserve"> – 13,1 % і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graminum</w:t>
      </w:r>
      <w:r w:rsidRPr="00BC49F3">
        <w:rPr>
          <w:sz w:val="28"/>
          <w:szCs w:val="28"/>
          <w:lang w:val="uk-UA"/>
        </w:rPr>
        <w:t xml:space="preserve"> – 9,0</w:t>
      </w:r>
      <w:r w:rsidRPr="00BC49F3">
        <w:rPr>
          <w:sz w:val="28"/>
          <w:szCs w:val="28"/>
        </w:rPr>
        <w:t> </w:t>
      </w:r>
      <w:r w:rsidRPr="00BC49F3">
        <w:rPr>
          <w:sz w:val="28"/>
          <w:szCs w:val="28"/>
          <w:lang w:val="uk-UA"/>
        </w:rPr>
        <w:t>%.</w:t>
      </w:r>
    </w:p>
    <w:p w:rsidR="00593336" w:rsidRPr="00BC49F3" w:rsidRDefault="00593336" w:rsidP="00593336">
      <w:pPr>
        <w:pStyle w:val="a4"/>
        <w:spacing w:line="360" w:lineRule="auto"/>
        <w:ind w:firstLine="709"/>
        <w:jc w:val="both"/>
        <w:rPr>
          <w:szCs w:val="28"/>
        </w:rPr>
      </w:pPr>
      <w:r w:rsidRPr="00BC49F3">
        <w:rPr>
          <w:szCs w:val="28"/>
        </w:rPr>
        <w:t xml:space="preserve">Серед застосованих препаратів суттєве зростання площі листкової поверхні тритикале озимого ми отримали після обприскування посівів баковою сумішшю препаратів </w:t>
      </w:r>
      <w:r w:rsidR="00D15C61">
        <w:rPr>
          <w:szCs w:val="28"/>
        </w:rPr>
        <w:t>Форсаж</w:t>
      </w:r>
      <w:r w:rsidRPr="00BC49F3">
        <w:rPr>
          <w:szCs w:val="28"/>
        </w:rPr>
        <w:t xml:space="preserve">, К.С., 0,5 л + </w:t>
      </w:r>
      <w:r w:rsidR="00D15C61" w:rsidRPr="00D15C61">
        <w:rPr>
          <w:szCs w:val="28"/>
        </w:rPr>
        <w:t>Біолан</w:t>
      </w:r>
      <w:r w:rsidRPr="00BC49F3">
        <w:rPr>
          <w:szCs w:val="28"/>
        </w:rPr>
        <w:t>, в.с.р., 0,02 л/га. При цьому дані показники збільшувалися у фазі колосіння та молочної стиглості відповідно до 41,3 та до 30,1 тис. м</w:t>
      </w:r>
      <w:r w:rsidRPr="00BC49F3">
        <w:rPr>
          <w:szCs w:val="28"/>
          <w:vertAlign w:val="superscript"/>
        </w:rPr>
        <w:t>2</w:t>
      </w:r>
      <w:r w:rsidRPr="00BC49F3">
        <w:rPr>
          <w:szCs w:val="28"/>
        </w:rPr>
        <w:t>/га.</w:t>
      </w:r>
    </w:p>
    <w:p w:rsidR="00593336" w:rsidRPr="0070512C" w:rsidRDefault="00593336" w:rsidP="00593336">
      <w:pPr>
        <w:pStyle w:val="31"/>
        <w:spacing w:after="0" w:line="360" w:lineRule="auto"/>
        <w:ind w:left="0" w:firstLine="709"/>
        <w:jc w:val="both"/>
        <w:rPr>
          <w:sz w:val="28"/>
          <w:szCs w:val="28"/>
          <w:lang w:val="uk-UA"/>
        </w:rPr>
      </w:pPr>
      <w:r w:rsidRPr="00BC49F3">
        <w:rPr>
          <w:sz w:val="28"/>
          <w:szCs w:val="28"/>
          <w:lang w:val="uk-UA"/>
        </w:rPr>
        <w:t xml:space="preserve">Найвищий приріст врожайності зерна – 0,50 т/га ми отримали на </w:t>
      </w:r>
      <w:r w:rsidRPr="0070512C">
        <w:rPr>
          <w:sz w:val="28"/>
          <w:szCs w:val="28"/>
          <w:lang w:val="uk-UA"/>
        </w:rPr>
        <w:t xml:space="preserve">варіанті, де посіви обприскували баковою сумішшю препаратів </w:t>
      </w:r>
      <w:r w:rsidR="00D15C61">
        <w:rPr>
          <w:sz w:val="28"/>
          <w:szCs w:val="28"/>
          <w:lang w:val="uk-UA"/>
        </w:rPr>
        <w:t>Форсаж</w:t>
      </w:r>
      <w:r w:rsidRPr="0070512C">
        <w:rPr>
          <w:sz w:val="28"/>
          <w:szCs w:val="28"/>
          <w:lang w:val="uk-UA"/>
        </w:rPr>
        <w:t xml:space="preserve">, К.С., 0,5 л + </w:t>
      </w:r>
      <w:r w:rsidR="00D15C61" w:rsidRPr="00D15C61">
        <w:rPr>
          <w:sz w:val="28"/>
          <w:szCs w:val="28"/>
          <w:lang w:val="uk-UA"/>
        </w:rPr>
        <w:t>Біолан</w:t>
      </w:r>
      <w:r w:rsidR="00D15C61">
        <w:rPr>
          <w:sz w:val="28"/>
          <w:szCs w:val="28"/>
          <w:lang w:val="uk-UA"/>
        </w:rPr>
        <w:t>, в.с.р., 0,01</w:t>
      </w:r>
      <w:r w:rsidRPr="0070512C">
        <w:rPr>
          <w:sz w:val="28"/>
          <w:szCs w:val="28"/>
          <w:lang w:val="uk-UA"/>
        </w:rPr>
        <w:t xml:space="preserve"> л/га.</w:t>
      </w:r>
    </w:p>
    <w:p w:rsidR="0070512C" w:rsidRDefault="00593336" w:rsidP="00593336">
      <w:pPr>
        <w:spacing w:line="360" w:lineRule="auto"/>
        <w:ind w:firstLine="708"/>
        <w:jc w:val="both"/>
        <w:rPr>
          <w:sz w:val="28"/>
          <w:szCs w:val="28"/>
          <w:lang w:val="uk-UA"/>
        </w:rPr>
      </w:pPr>
      <w:r w:rsidRPr="0070512C">
        <w:rPr>
          <w:sz w:val="28"/>
          <w:szCs w:val="28"/>
          <w:lang w:val="uk-UA"/>
        </w:rPr>
        <w:t xml:space="preserve">Вищий прибуток отримано після обприскування посіву баковою сумішшю препаратів </w:t>
      </w:r>
      <w:r w:rsidR="00D15C61">
        <w:rPr>
          <w:sz w:val="28"/>
          <w:szCs w:val="28"/>
          <w:lang w:val="uk-UA"/>
        </w:rPr>
        <w:t>Форсаж</w:t>
      </w:r>
      <w:r w:rsidRPr="0070512C">
        <w:rPr>
          <w:sz w:val="28"/>
          <w:szCs w:val="28"/>
          <w:lang w:val="uk-UA"/>
        </w:rPr>
        <w:t xml:space="preserve">, К.С., 0,5 л + </w:t>
      </w:r>
      <w:r w:rsidR="00D15C61" w:rsidRPr="00D15C61">
        <w:rPr>
          <w:sz w:val="28"/>
          <w:szCs w:val="28"/>
          <w:lang w:val="uk-UA"/>
        </w:rPr>
        <w:t>Біолан</w:t>
      </w:r>
      <w:r w:rsidR="00D15C61">
        <w:rPr>
          <w:sz w:val="28"/>
          <w:szCs w:val="28"/>
          <w:lang w:val="uk-UA"/>
        </w:rPr>
        <w:t>, в.с.р., 0,01</w:t>
      </w:r>
      <w:r w:rsidRPr="0070512C">
        <w:rPr>
          <w:sz w:val="28"/>
          <w:szCs w:val="28"/>
          <w:lang w:val="uk-UA"/>
        </w:rPr>
        <w:t xml:space="preserve"> л/га.</w:t>
      </w:r>
    </w:p>
    <w:p w:rsidR="00E166FA" w:rsidRPr="00336326" w:rsidRDefault="00732B68" w:rsidP="00593336">
      <w:pPr>
        <w:spacing w:line="360" w:lineRule="auto"/>
        <w:ind w:firstLine="708"/>
        <w:jc w:val="both"/>
        <w:rPr>
          <w:sz w:val="28"/>
          <w:szCs w:val="28"/>
          <w:lang w:val="uk-UA"/>
        </w:rPr>
      </w:pPr>
      <w:r w:rsidRPr="0070512C">
        <w:rPr>
          <w:b/>
          <w:i/>
          <w:sz w:val="28"/>
          <w:szCs w:val="28"/>
          <w:lang w:val="uk-UA"/>
        </w:rPr>
        <w:t>Ключові слова</w:t>
      </w:r>
      <w:r w:rsidRPr="0070512C">
        <w:rPr>
          <w:sz w:val="28"/>
          <w:szCs w:val="28"/>
          <w:lang w:val="uk-UA"/>
        </w:rPr>
        <w:t xml:space="preserve">: </w:t>
      </w:r>
      <w:r w:rsidR="00E166FA" w:rsidRPr="0070512C">
        <w:rPr>
          <w:sz w:val="28"/>
          <w:szCs w:val="28"/>
          <w:lang w:val="uk-UA"/>
        </w:rPr>
        <w:t>тритикале озиме, септоріоз листя</w:t>
      </w:r>
      <w:r w:rsidR="00E166FA" w:rsidRPr="00336326">
        <w:rPr>
          <w:sz w:val="28"/>
          <w:szCs w:val="28"/>
          <w:lang w:val="uk-UA"/>
        </w:rPr>
        <w:t>, регулятор росту рослин, фунгіцид, урожайність.</w:t>
      </w:r>
    </w:p>
    <w:p w:rsidR="00593336" w:rsidRDefault="00593336" w:rsidP="00732B68">
      <w:pPr>
        <w:spacing w:line="276" w:lineRule="auto"/>
        <w:jc w:val="center"/>
        <w:rPr>
          <w:b/>
          <w:sz w:val="28"/>
          <w:szCs w:val="28"/>
        </w:rPr>
      </w:pPr>
    </w:p>
    <w:p w:rsidR="00BF1BA5" w:rsidRDefault="00BF1BA5" w:rsidP="00732B68">
      <w:pPr>
        <w:spacing w:line="276" w:lineRule="auto"/>
        <w:jc w:val="center"/>
        <w:rPr>
          <w:b/>
          <w:sz w:val="28"/>
          <w:szCs w:val="28"/>
        </w:rPr>
      </w:pPr>
    </w:p>
    <w:p w:rsidR="00BF1BA5" w:rsidRPr="00987AC2" w:rsidRDefault="00BF1BA5" w:rsidP="00722601">
      <w:pPr>
        <w:spacing w:line="360" w:lineRule="auto"/>
        <w:jc w:val="center"/>
        <w:rPr>
          <w:b/>
          <w:sz w:val="28"/>
          <w:szCs w:val="28"/>
          <w:lang w:val="uk-UA"/>
        </w:rPr>
      </w:pPr>
      <w:r w:rsidRPr="00987AC2">
        <w:rPr>
          <w:b/>
          <w:sz w:val="28"/>
          <w:szCs w:val="28"/>
          <w:lang w:val="en-US"/>
        </w:rPr>
        <w:lastRenderedPageBreak/>
        <w:t>Annotation</w:t>
      </w:r>
    </w:p>
    <w:p w:rsidR="00BF1BA5" w:rsidRPr="00987AC2" w:rsidRDefault="00BF1BA5" w:rsidP="00722601">
      <w:pPr>
        <w:spacing w:line="360" w:lineRule="auto"/>
        <w:ind w:firstLine="709"/>
        <w:jc w:val="both"/>
        <w:rPr>
          <w:sz w:val="28"/>
          <w:szCs w:val="28"/>
          <w:lang w:val="uk-UA"/>
        </w:rPr>
      </w:pPr>
      <w:r w:rsidRPr="00987AC2">
        <w:rPr>
          <w:sz w:val="28"/>
          <w:szCs w:val="28"/>
          <w:lang w:val="uk-UA"/>
        </w:rPr>
        <w:t>Savych O</w:t>
      </w:r>
      <w:r w:rsidR="00164AA9">
        <w:rPr>
          <w:sz w:val="28"/>
          <w:szCs w:val="28"/>
          <w:lang w:val="uk-UA"/>
        </w:rPr>
        <w:t>.</w:t>
      </w:r>
      <w:r w:rsidRPr="00987AC2">
        <w:rPr>
          <w:sz w:val="28"/>
          <w:szCs w:val="28"/>
          <w:lang w:val="uk-UA"/>
        </w:rPr>
        <w:t>O</w:t>
      </w:r>
      <w:r w:rsidR="00164AA9">
        <w:rPr>
          <w:sz w:val="28"/>
          <w:szCs w:val="28"/>
          <w:lang w:val="uk-UA"/>
        </w:rPr>
        <w:t>.</w:t>
      </w:r>
      <w:r w:rsidRPr="00987AC2">
        <w:rPr>
          <w:sz w:val="28"/>
          <w:szCs w:val="28"/>
          <w:lang w:val="uk-UA"/>
        </w:rPr>
        <w:t xml:space="preserve"> "Development of winter triticale septoria and effectiveness of fungicide and plant growth regulator against it in the training and research field". - Qualification work on the rights of the manuscript.</w:t>
      </w:r>
    </w:p>
    <w:p w:rsidR="00BF1BA5" w:rsidRPr="00987AC2" w:rsidRDefault="00BF1BA5" w:rsidP="00722601">
      <w:pPr>
        <w:spacing w:line="360" w:lineRule="auto"/>
        <w:ind w:firstLine="709"/>
        <w:jc w:val="both"/>
        <w:rPr>
          <w:sz w:val="28"/>
          <w:szCs w:val="28"/>
          <w:lang w:val="uk-UA"/>
        </w:rPr>
      </w:pPr>
      <w:r w:rsidRPr="00987AC2">
        <w:rPr>
          <w:sz w:val="28"/>
          <w:szCs w:val="28"/>
          <w:lang w:val="uk-UA"/>
        </w:rPr>
        <w:t>Qualifying work for a master's degree in specialty 202 - plant protection and quarantine. - Polissya National University, Zhytomyr, 2020.</w:t>
      </w:r>
    </w:p>
    <w:p w:rsidR="00D43FC2" w:rsidRPr="00A33AB8" w:rsidRDefault="00D43FC2" w:rsidP="00722601">
      <w:pPr>
        <w:spacing w:line="360" w:lineRule="auto"/>
        <w:ind w:firstLine="709"/>
        <w:jc w:val="both"/>
        <w:rPr>
          <w:sz w:val="28"/>
          <w:szCs w:val="28"/>
          <w:lang w:val="en-US"/>
        </w:rPr>
      </w:pPr>
      <w:r w:rsidRPr="00A33AB8">
        <w:rPr>
          <w:sz w:val="28"/>
          <w:szCs w:val="28"/>
          <w:lang w:val="en-US"/>
        </w:rPr>
        <w:t>It was found that spraying crops with systemic fungicide Fast and Furious, KS, 0.5 l / ha helped reduce plant disease to 8.3%. The highest biological efficiency against the disease among the variants of the experiment was the variant Fast and Furious, KS, 0.5 l + Biolan v.s.r., 0.01 l / ha.</w:t>
      </w:r>
    </w:p>
    <w:p w:rsidR="00D43FC2" w:rsidRPr="00A33AB8" w:rsidRDefault="00D43FC2" w:rsidP="00722601">
      <w:pPr>
        <w:spacing w:line="360" w:lineRule="auto"/>
        <w:ind w:firstLine="709"/>
        <w:jc w:val="both"/>
        <w:rPr>
          <w:sz w:val="28"/>
          <w:szCs w:val="28"/>
          <w:lang w:val="en-US"/>
        </w:rPr>
      </w:pPr>
      <w:r w:rsidRPr="00A33AB8">
        <w:rPr>
          <w:sz w:val="28"/>
          <w:szCs w:val="28"/>
          <w:lang w:val="en-US"/>
        </w:rPr>
        <w:t>It is investigated that in the conditions of the educational-research field of Polissya NU on winter triticale three types of pathogens of leaf septoria are widespread: Septoria tritici Rob. et Desm., Septoria nodorum Berk., Septoria graminum Desm. Among them in the structure of Septoria tritici occupies 77.9%, Septoria nodorum - 13.1% and Septoria graminum - 9.0%.</w:t>
      </w:r>
    </w:p>
    <w:p w:rsidR="00BB5BEC" w:rsidRPr="00987AC2" w:rsidRDefault="00BB5BEC" w:rsidP="00722601">
      <w:pPr>
        <w:spacing w:line="360" w:lineRule="auto"/>
        <w:ind w:firstLine="709"/>
        <w:jc w:val="both"/>
        <w:rPr>
          <w:sz w:val="28"/>
          <w:szCs w:val="28"/>
          <w:lang w:val="en-US"/>
        </w:rPr>
      </w:pPr>
      <w:r w:rsidRPr="00987AC2">
        <w:rPr>
          <w:sz w:val="28"/>
          <w:szCs w:val="28"/>
          <w:lang w:val="en-US"/>
        </w:rPr>
        <w:t>Among the applied drugs, a significant increase in the leaf surface area of ​​winter triticale was obtained after spraying the crops with a tank mixture of drugs Fast and Furious, KS, 0.5 l + Biolan, v.s.r., 0.02 l / ha. At the same time, these indicators increased in the earing and milk ripeness phase to 41.3 and 30.1 thousand m2 / ha, respectively.</w:t>
      </w:r>
    </w:p>
    <w:p w:rsidR="00BB5BEC" w:rsidRPr="00987AC2" w:rsidRDefault="00BB5BEC" w:rsidP="00722601">
      <w:pPr>
        <w:spacing w:line="360" w:lineRule="auto"/>
        <w:ind w:firstLine="709"/>
        <w:jc w:val="both"/>
        <w:rPr>
          <w:sz w:val="28"/>
          <w:szCs w:val="28"/>
          <w:lang w:val="en-US"/>
        </w:rPr>
      </w:pPr>
      <w:r w:rsidRPr="00987AC2">
        <w:rPr>
          <w:sz w:val="28"/>
          <w:szCs w:val="28"/>
          <w:lang w:val="en-US"/>
        </w:rPr>
        <w:t>The highest increase in grain yield - 0.50 t / ha, we obtained in the option where crops were sprayed with a tank mixture of drugs Fast and Furious, KS, 0.5 l + Biolan, v.s.r., 0.01 l / ha.</w:t>
      </w:r>
    </w:p>
    <w:p w:rsidR="00BB5BEC" w:rsidRPr="00987AC2" w:rsidRDefault="00BB5BEC" w:rsidP="00722601">
      <w:pPr>
        <w:spacing w:line="360" w:lineRule="auto"/>
        <w:ind w:firstLine="709"/>
        <w:jc w:val="both"/>
        <w:rPr>
          <w:sz w:val="28"/>
          <w:szCs w:val="28"/>
          <w:lang w:val="en-US"/>
        </w:rPr>
      </w:pPr>
      <w:r w:rsidRPr="00987AC2">
        <w:rPr>
          <w:sz w:val="28"/>
          <w:szCs w:val="28"/>
          <w:lang w:val="en-US"/>
        </w:rPr>
        <w:t>The highest profit was obtained after spraying the crop with a tank mixture of drugs Fast and Furious, KS, 0.5 l + Biolan, v.s.r., 0.01 l / ha.</w:t>
      </w:r>
    </w:p>
    <w:p w:rsidR="002B539B" w:rsidRPr="00A33AB8" w:rsidRDefault="002B539B" w:rsidP="00722601">
      <w:pPr>
        <w:spacing w:line="360" w:lineRule="auto"/>
        <w:ind w:firstLine="709"/>
        <w:jc w:val="both"/>
        <w:rPr>
          <w:sz w:val="28"/>
          <w:szCs w:val="28"/>
          <w:lang w:val="en-US"/>
        </w:rPr>
      </w:pPr>
      <w:r w:rsidRPr="00A33AB8">
        <w:rPr>
          <w:sz w:val="28"/>
          <w:szCs w:val="28"/>
          <w:lang w:val="en-US"/>
        </w:rPr>
        <w:t>The highest profit was obtained after spraying the crop with a tank mixture of drugs Fast and Furious, KS, 0.5 l + Biolan, v.s.r., 0.01 l / ha.</w:t>
      </w:r>
    </w:p>
    <w:p w:rsidR="00E166FA" w:rsidRDefault="00D84DFB" w:rsidP="00722601">
      <w:pPr>
        <w:spacing w:line="360" w:lineRule="auto"/>
        <w:ind w:firstLine="709"/>
        <w:jc w:val="both"/>
        <w:rPr>
          <w:sz w:val="28"/>
          <w:szCs w:val="28"/>
          <w:lang w:val="uk-UA"/>
        </w:rPr>
      </w:pPr>
      <w:r w:rsidRPr="00987AC2">
        <w:rPr>
          <w:sz w:val="28"/>
          <w:szCs w:val="28"/>
          <w:lang w:val="uk-UA"/>
        </w:rPr>
        <w:t>Key words: winter triticale, leaf</w:t>
      </w:r>
      <w:r w:rsidRPr="00D84DFB">
        <w:rPr>
          <w:sz w:val="28"/>
          <w:szCs w:val="28"/>
          <w:lang w:val="uk-UA"/>
        </w:rPr>
        <w:t xml:space="preserve"> septoria, plant growth regulator, fungicide, yield.</w:t>
      </w:r>
    </w:p>
    <w:p w:rsidR="00E166FA" w:rsidRDefault="00E166FA" w:rsidP="00732B68">
      <w:pPr>
        <w:spacing w:line="276" w:lineRule="auto"/>
        <w:jc w:val="center"/>
        <w:rPr>
          <w:sz w:val="28"/>
          <w:szCs w:val="28"/>
          <w:lang w:val="uk-UA"/>
        </w:rPr>
      </w:pPr>
    </w:p>
    <w:p w:rsidR="00732B68" w:rsidRDefault="00732B68" w:rsidP="00732B68">
      <w:pPr>
        <w:spacing w:line="276" w:lineRule="auto"/>
        <w:jc w:val="center"/>
        <w:rPr>
          <w:sz w:val="28"/>
          <w:szCs w:val="28"/>
          <w:lang w:val="uk-UA"/>
        </w:rPr>
      </w:pPr>
      <w:r w:rsidRPr="008164B6">
        <w:rPr>
          <w:sz w:val="28"/>
          <w:szCs w:val="28"/>
          <w:lang w:val="uk-UA"/>
        </w:rPr>
        <w:lastRenderedPageBreak/>
        <w:t>Зміст</w:t>
      </w:r>
    </w:p>
    <w:p w:rsidR="00732B68" w:rsidRDefault="00732B68" w:rsidP="00732B68">
      <w:pPr>
        <w:spacing w:line="276" w:lineRule="auto"/>
        <w:jc w:val="center"/>
        <w:rPr>
          <w:sz w:val="28"/>
          <w:szCs w:val="28"/>
          <w:lang w:val="uk-UA"/>
        </w:rPr>
      </w:pPr>
    </w:p>
    <w:tbl>
      <w:tblPr>
        <w:tblW w:w="9180" w:type="dxa"/>
        <w:tblLook w:val="04A0" w:firstRow="1" w:lastRow="0" w:firstColumn="1" w:lastColumn="0" w:noHBand="0" w:noVBand="1"/>
      </w:tblPr>
      <w:tblGrid>
        <w:gridCol w:w="7335"/>
        <w:gridCol w:w="599"/>
        <w:gridCol w:w="496"/>
        <w:gridCol w:w="650"/>
        <w:gridCol w:w="100"/>
      </w:tblGrid>
      <w:tr w:rsidR="00732B68" w:rsidRPr="008164B6" w:rsidTr="00F845E3">
        <w:tc>
          <w:tcPr>
            <w:tcW w:w="7335" w:type="dxa"/>
            <w:shd w:val="clear" w:color="auto" w:fill="auto"/>
          </w:tcPr>
          <w:p w:rsidR="00732B68" w:rsidRPr="008164B6" w:rsidRDefault="00732B68" w:rsidP="002231C0">
            <w:pPr>
              <w:pStyle w:val="a4"/>
              <w:tabs>
                <w:tab w:val="left" w:pos="1134"/>
              </w:tabs>
              <w:spacing w:line="480" w:lineRule="auto"/>
              <w:contextualSpacing/>
              <w:jc w:val="both"/>
              <w:rPr>
                <w:b/>
                <w:szCs w:val="28"/>
              </w:rPr>
            </w:pPr>
          </w:p>
        </w:tc>
        <w:tc>
          <w:tcPr>
            <w:tcW w:w="1845" w:type="dxa"/>
            <w:gridSpan w:val="4"/>
            <w:shd w:val="clear" w:color="auto" w:fill="auto"/>
          </w:tcPr>
          <w:p w:rsidR="00732B68" w:rsidRPr="008164B6" w:rsidRDefault="00732B68" w:rsidP="002231C0">
            <w:pPr>
              <w:pStyle w:val="a4"/>
              <w:tabs>
                <w:tab w:val="left" w:pos="1134"/>
              </w:tabs>
              <w:spacing w:line="480" w:lineRule="auto"/>
              <w:contextualSpacing/>
              <w:jc w:val="center"/>
              <w:rPr>
                <w:szCs w:val="28"/>
              </w:rPr>
            </w:pPr>
          </w:p>
        </w:tc>
      </w:tr>
      <w:tr w:rsidR="00732B68" w:rsidRPr="00F845E3" w:rsidTr="00F845E3">
        <w:trPr>
          <w:gridAfter w:val="1"/>
          <w:wAfter w:w="100" w:type="dxa"/>
        </w:trPr>
        <w:tc>
          <w:tcPr>
            <w:tcW w:w="7934" w:type="dxa"/>
            <w:gridSpan w:val="2"/>
            <w:shd w:val="clear" w:color="auto" w:fill="auto"/>
          </w:tcPr>
          <w:p w:rsidR="00732B68" w:rsidRPr="00F845E3" w:rsidRDefault="00732B68" w:rsidP="00EE1AB6">
            <w:pPr>
              <w:pStyle w:val="a4"/>
              <w:tabs>
                <w:tab w:val="left" w:pos="1134"/>
              </w:tabs>
              <w:spacing w:line="480" w:lineRule="auto"/>
              <w:contextualSpacing/>
              <w:jc w:val="both"/>
              <w:rPr>
                <w:szCs w:val="28"/>
              </w:rPr>
            </w:pPr>
            <w:r w:rsidRPr="00F845E3">
              <w:rPr>
                <w:szCs w:val="28"/>
              </w:rPr>
              <w:t>Вступ…………………………………………………………...</w:t>
            </w:r>
            <w:r w:rsidR="00F845E3">
              <w:rPr>
                <w:szCs w:val="28"/>
              </w:rPr>
              <w:t>........</w:t>
            </w:r>
          </w:p>
        </w:tc>
        <w:tc>
          <w:tcPr>
            <w:tcW w:w="1146" w:type="dxa"/>
            <w:gridSpan w:val="2"/>
            <w:shd w:val="clear" w:color="auto" w:fill="auto"/>
          </w:tcPr>
          <w:p w:rsidR="00732B68" w:rsidRPr="00F845E3" w:rsidRDefault="00732B68" w:rsidP="00F845E3">
            <w:pPr>
              <w:pStyle w:val="a4"/>
              <w:tabs>
                <w:tab w:val="left" w:pos="1134"/>
              </w:tabs>
              <w:spacing w:line="360" w:lineRule="auto"/>
              <w:contextualSpacing/>
              <w:jc w:val="both"/>
              <w:rPr>
                <w:szCs w:val="28"/>
              </w:rPr>
            </w:pPr>
            <w:r w:rsidRPr="00F845E3">
              <w:rPr>
                <w:szCs w:val="28"/>
              </w:rPr>
              <w:t>5</w:t>
            </w:r>
          </w:p>
        </w:tc>
      </w:tr>
      <w:tr w:rsidR="00732B68" w:rsidRPr="00F845E3" w:rsidTr="00F845E3">
        <w:trPr>
          <w:gridAfter w:val="1"/>
          <w:wAfter w:w="100" w:type="dxa"/>
        </w:trPr>
        <w:tc>
          <w:tcPr>
            <w:tcW w:w="7934" w:type="dxa"/>
            <w:gridSpan w:val="2"/>
            <w:shd w:val="clear" w:color="auto" w:fill="auto"/>
          </w:tcPr>
          <w:p w:rsidR="00732B68" w:rsidRPr="00F845E3" w:rsidRDefault="00732B68" w:rsidP="00EE1AB6">
            <w:pPr>
              <w:spacing w:line="480" w:lineRule="auto"/>
              <w:jc w:val="both"/>
              <w:rPr>
                <w:sz w:val="28"/>
                <w:szCs w:val="28"/>
                <w:lang w:val="uk-UA"/>
              </w:rPr>
            </w:pPr>
            <w:r w:rsidRPr="00F845E3">
              <w:rPr>
                <w:sz w:val="28"/>
                <w:szCs w:val="28"/>
              </w:rPr>
              <w:t>Розділ 1. </w:t>
            </w:r>
            <w:r w:rsidR="00F845E3" w:rsidRPr="00F845E3">
              <w:rPr>
                <w:sz w:val="28"/>
                <w:szCs w:val="28"/>
              </w:rPr>
              <w:t>Огляд літератури</w:t>
            </w:r>
            <w:r w:rsidRPr="00F845E3">
              <w:rPr>
                <w:sz w:val="28"/>
                <w:szCs w:val="28"/>
              </w:rPr>
              <w:t xml:space="preserve"> </w:t>
            </w:r>
            <w:r w:rsidR="00F845E3" w:rsidRPr="00F845E3">
              <w:rPr>
                <w:sz w:val="28"/>
                <w:szCs w:val="28"/>
                <w:lang w:val="uk-UA"/>
              </w:rPr>
              <w:t>із вивчення розвитку септоріозу тритикале озимого та ефективості фунгіциду і регулятора росту рослин проти нього</w:t>
            </w:r>
            <w:proofErr w:type="gramStart"/>
            <w:r w:rsidR="00F845E3" w:rsidRPr="00F845E3">
              <w:rPr>
                <w:sz w:val="28"/>
                <w:szCs w:val="28"/>
                <w:lang w:val="uk-UA"/>
              </w:rPr>
              <w:t xml:space="preserve"> </w:t>
            </w:r>
            <w:r w:rsidR="00B13038">
              <w:rPr>
                <w:sz w:val="28"/>
                <w:szCs w:val="28"/>
                <w:lang w:val="uk-UA"/>
              </w:rPr>
              <w:t>.</w:t>
            </w:r>
            <w:r w:rsidRPr="00F845E3">
              <w:rPr>
                <w:sz w:val="28"/>
                <w:szCs w:val="28"/>
              </w:rPr>
              <w:t>…</w:t>
            </w:r>
            <w:proofErr w:type="gramEnd"/>
            <w:r w:rsidRPr="00F845E3">
              <w:rPr>
                <w:sz w:val="28"/>
                <w:szCs w:val="28"/>
              </w:rPr>
              <w:t>………………</w:t>
            </w:r>
            <w:r w:rsidR="00F845E3" w:rsidRPr="00F845E3">
              <w:rPr>
                <w:sz w:val="28"/>
                <w:szCs w:val="28"/>
                <w:lang w:val="uk-UA"/>
              </w:rPr>
              <w:t>..</w:t>
            </w:r>
            <w:r w:rsidRPr="00F845E3">
              <w:rPr>
                <w:sz w:val="28"/>
                <w:szCs w:val="28"/>
              </w:rPr>
              <w:t>………………</w:t>
            </w:r>
            <w:r w:rsidR="00F845E3">
              <w:rPr>
                <w:sz w:val="28"/>
                <w:szCs w:val="28"/>
                <w:lang w:val="uk-UA"/>
              </w:rPr>
              <w:t>……………</w:t>
            </w:r>
          </w:p>
          <w:p w:rsidR="00F845E3" w:rsidRDefault="00F845E3" w:rsidP="00C93B20">
            <w:pPr>
              <w:pStyle w:val="afd"/>
              <w:numPr>
                <w:ilvl w:val="1"/>
                <w:numId w:val="45"/>
              </w:numPr>
              <w:tabs>
                <w:tab w:val="left" w:pos="455"/>
              </w:tabs>
              <w:spacing w:line="480" w:lineRule="auto"/>
              <w:ind w:left="0" w:firstLine="30"/>
              <w:jc w:val="both"/>
              <w:rPr>
                <w:rFonts w:ascii="Times New Roman" w:hAnsi="Times New Roman"/>
                <w:sz w:val="28"/>
                <w:szCs w:val="28"/>
              </w:rPr>
            </w:pPr>
            <w:r w:rsidRPr="00F845E3">
              <w:rPr>
                <w:rFonts w:ascii="Times New Roman" w:hAnsi="Times New Roman"/>
                <w:sz w:val="28"/>
                <w:szCs w:val="28"/>
              </w:rPr>
              <w:t xml:space="preserve">Особливості розвитку септоріозу </w:t>
            </w:r>
            <w:r>
              <w:rPr>
                <w:rFonts w:ascii="Times New Roman" w:hAnsi="Times New Roman"/>
                <w:sz w:val="28"/>
                <w:szCs w:val="28"/>
              </w:rPr>
              <w:t>……………………</w:t>
            </w:r>
            <w:r w:rsidR="00C93B20">
              <w:rPr>
                <w:rFonts w:ascii="Times New Roman" w:hAnsi="Times New Roman"/>
                <w:sz w:val="28"/>
                <w:szCs w:val="28"/>
              </w:rPr>
              <w:t>………..</w:t>
            </w:r>
          </w:p>
          <w:p w:rsidR="00F845E3" w:rsidRPr="00F845E3" w:rsidRDefault="00F845E3" w:rsidP="00C93B20">
            <w:pPr>
              <w:pStyle w:val="afd"/>
              <w:numPr>
                <w:ilvl w:val="1"/>
                <w:numId w:val="45"/>
              </w:numPr>
              <w:tabs>
                <w:tab w:val="left" w:pos="455"/>
              </w:tabs>
              <w:spacing w:line="480" w:lineRule="auto"/>
              <w:ind w:left="0" w:firstLine="30"/>
              <w:jc w:val="both"/>
              <w:rPr>
                <w:rFonts w:ascii="Times New Roman" w:hAnsi="Times New Roman"/>
                <w:sz w:val="28"/>
                <w:szCs w:val="28"/>
              </w:rPr>
            </w:pPr>
            <w:r>
              <w:rPr>
                <w:rFonts w:ascii="Times New Roman" w:hAnsi="Times New Roman"/>
                <w:sz w:val="28"/>
                <w:szCs w:val="28"/>
              </w:rPr>
              <w:t>Ефективність засобів захисту тритикале від септорі</w:t>
            </w:r>
            <w:r w:rsidR="00C93B20">
              <w:rPr>
                <w:rFonts w:ascii="Times New Roman" w:hAnsi="Times New Roman"/>
                <w:sz w:val="28"/>
                <w:szCs w:val="28"/>
              </w:rPr>
              <w:t>озу …….</w:t>
            </w:r>
          </w:p>
        </w:tc>
        <w:tc>
          <w:tcPr>
            <w:tcW w:w="1146" w:type="dxa"/>
            <w:gridSpan w:val="2"/>
            <w:shd w:val="clear" w:color="auto" w:fill="auto"/>
          </w:tcPr>
          <w:p w:rsidR="00732B68" w:rsidRPr="00F845E3" w:rsidRDefault="00732B68" w:rsidP="00F845E3">
            <w:pPr>
              <w:pStyle w:val="a4"/>
              <w:tabs>
                <w:tab w:val="left" w:pos="1134"/>
              </w:tabs>
              <w:spacing w:line="360" w:lineRule="auto"/>
              <w:contextualSpacing/>
              <w:jc w:val="both"/>
              <w:rPr>
                <w:szCs w:val="28"/>
              </w:rPr>
            </w:pPr>
          </w:p>
          <w:p w:rsidR="00732B68" w:rsidRPr="00B13038" w:rsidRDefault="00732B68" w:rsidP="00F845E3">
            <w:pPr>
              <w:pStyle w:val="a4"/>
              <w:tabs>
                <w:tab w:val="left" w:pos="1134"/>
              </w:tabs>
              <w:spacing w:line="360" w:lineRule="auto"/>
              <w:contextualSpacing/>
              <w:jc w:val="both"/>
              <w:rPr>
                <w:sz w:val="20"/>
                <w:szCs w:val="20"/>
              </w:rPr>
            </w:pPr>
          </w:p>
          <w:p w:rsidR="00B13038" w:rsidRPr="00F845E3" w:rsidRDefault="00B13038" w:rsidP="00F845E3">
            <w:pPr>
              <w:pStyle w:val="a4"/>
              <w:tabs>
                <w:tab w:val="left" w:pos="1134"/>
              </w:tabs>
              <w:spacing w:line="360" w:lineRule="auto"/>
              <w:contextualSpacing/>
              <w:jc w:val="both"/>
              <w:rPr>
                <w:szCs w:val="28"/>
              </w:rPr>
            </w:pPr>
          </w:p>
          <w:p w:rsidR="00732B68" w:rsidRDefault="00A04994" w:rsidP="00B13038">
            <w:pPr>
              <w:pStyle w:val="a4"/>
              <w:tabs>
                <w:tab w:val="left" w:pos="1134"/>
              </w:tabs>
              <w:spacing w:line="480" w:lineRule="auto"/>
              <w:contextualSpacing/>
              <w:jc w:val="both"/>
              <w:rPr>
                <w:szCs w:val="28"/>
              </w:rPr>
            </w:pPr>
            <w:r>
              <w:rPr>
                <w:szCs w:val="28"/>
              </w:rPr>
              <w:t>7</w:t>
            </w:r>
          </w:p>
          <w:p w:rsidR="00F845E3" w:rsidRDefault="00A04994" w:rsidP="00B13038">
            <w:pPr>
              <w:pStyle w:val="a4"/>
              <w:tabs>
                <w:tab w:val="left" w:pos="1134"/>
              </w:tabs>
              <w:spacing w:line="480" w:lineRule="auto"/>
              <w:contextualSpacing/>
              <w:jc w:val="both"/>
              <w:rPr>
                <w:szCs w:val="28"/>
              </w:rPr>
            </w:pPr>
            <w:r>
              <w:rPr>
                <w:szCs w:val="28"/>
              </w:rPr>
              <w:t>7</w:t>
            </w:r>
          </w:p>
          <w:p w:rsidR="00B13038" w:rsidRPr="00F845E3" w:rsidRDefault="00A04994" w:rsidP="00F845E3">
            <w:pPr>
              <w:pStyle w:val="a4"/>
              <w:tabs>
                <w:tab w:val="left" w:pos="1134"/>
              </w:tabs>
              <w:spacing w:line="360" w:lineRule="auto"/>
              <w:contextualSpacing/>
              <w:jc w:val="both"/>
              <w:rPr>
                <w:szCs w:val="28"/>
              </w:rPr>
            </w:pPr>
            <w:r>
              <w:rPr>
                <w:szCs w:val="28"/>
              </w:rPr>
              <w:t>12</w:t>
            </w:r>
          </w:p>
        </w:tc>
      </w:tr>
      <w:tr w:rsidR="00732B68" w:rsidRPr="00EE1AB6" w:rsidTr="00F845E3">
        <w:trPr>
          <w:gridAfter w:val="2"/>
          <w:wAfter w:w="750" w:type="dxa"/>
          <w:trHeight w:val="80"/>
        </w:trPr>
        <w:tc>
          <w:tcPr>
            <w:tcW w:w="7934" w:type="dxa"/>
            <w:gridSpan w:val="2"/>
            <w:shd w:val="clear" w:color="auto" w:fill="auto"/>
          </w:tcPr>
          <w:p w:rsidR="00732B68" w:rsidRPr="00EE1AB6" w:rsidRDefault="00732B68" w:rsidP="00EE1AB6">
            <w:pPr>
              <w:pStyle w:val="a4"/>
              <w:tabs>
                <w:tab w:val="left" w:pos="1134"/>
              </w:tabs>
              <w:spacing w:line="480" w:lineRule="auto"/>
              <w:contextualSpacing/>
              <w:jc w:val="both"/>
              <w:rPr>
                <w:b/>
                <w:szCs w:val="28"/>
              </w:rPr>
            </w:pPr>
            <w:r w:rsidRPr="00EE1AB6">
              <w:rPr>
                <w:szCs w:val="28"/>
              </w:rPr>
              <w:t>Розділ 2. Програма, характеристика умов та методика проведення досліджень………………………………………</w:t>
            </w:r>
            <w:r w:rsidR="00F845E3" w:rsidRPr="00EE1AB6">
              <w:rPr>
                <w:szCs w:val="28"/>
              </w:rPr>
              <w:t>……..</w:t>
            </w:r>
          </w:p>
        </w:tc>
        <w:tc>
          <w:tcPr>
            <w:tcW w:w="496" w:type="dxa"/>
            <w:shd w:val="clear" w:color="auto" w:fill="auto"/>
          </w:tcPr>
          <w:p w:rsidR="00732B68" w:rsidRPr="00EE1AB6" w:rsidRDefault="00732B68" w:rsidP="002231C0">
            <w:pPr>
              <w:pStyle w:val="a4"/>
              <w:tabs>
                <w:tab w:val="left" w:pos="1134"/>
              </w:tabs>
              <w:spacing w:line="480" w:lineRule="auto"/>
              <w:contextualSpacing/>
              <w:jc w:val="center"/>
              <w:rPr>
                <w:szCs w:val="28"/>
              </w:rPr>
            </w:pPr>
          </w:p>
          <w:p w:rsidR="00732B68" w:rsidRPr="00EE1AB6" w:rsidRDefault="00A04994" w:rsidP="002231C0">
            <w:pPr>
              <w:pStyle w:val="a4"/>
              <w:tabs>
                <w:tab w:val="left" w:pos="1134"/>
              </w:tabs>
              <w:spacing w:line="480" w:lineRule="auto"/>
              <w:contextualSpacing/>
              <w:jc w:val="center"/>
              <w:rPr>
                <w:szCs w:val="28"/>
              </w:rPr>
            </w:pPr>
            <w:r>
              <w:rPr>
                <w:szCs w:val="28"/>
              </w:rPr>
              <w:t>17</w:t>
            </w:r>
          </w:p>
        </w:tc>
      </w:tr>
      <w:tr w:rsidR="00732B68" w:rsidRPr="008164B6" w:rsidTr="00F845E3">
        <w:trPr>
          <w:gridAfter w:val="2"/>
          <w:wAfter w:w="750" w:type="dxa"/>
        </w:trPr>
        <w:tc>
          <w:tcPr>
            <w:tcW w:w="7934" w:type="dxa"/>
            <w:gridSpan w:val="2"/>
            <w:shd w:val="clear" w:color="auto" w:fill="auto"/>
          </w:tcPr>
          <w:p w:rsidR="00732B68" w:rsidRPr="008164B6" w:rsidRDefault="00732B68" w:rsidP="00EE1AB6">
            <w:pPr>
              <w:pStyle w:val="a4"/>
              <w:tabs>
                <w:tab w:val="left" w:pos="851"/>
              </w:tabs>
              <w:spacing w:line="480" w:lineRule="auto"/>
              <w:contextualSpacing/>
              <w:jc w:val="both"/>
              <w:rPr>
                <w:szCs w:val="28"/>
              </w:rPr>
            </w:pPr>
            <w:r w:rsidRPr="008164B6">
              <w:rPr>
                <w:szCs w:val="28"/>
              </w:rPr>
              <w:t xml:space="preserve">Розділ 3. Експериментальна частина </w:t>
            </w:r>
            <w:r w:rsidR="00B13038">
              <w:rPr>
                <w:szCs w:val="28"/>
              </w:rPr>
              <w:t xml:space="preserve">із вивчення </w:t>
            </w:r>
            <w:r w:rsidR="00B13038" w:rsidRPr="00F845E3">
              <w:rPr>
                <w:szCs w:val="28"/>
              </w:rPr>
              <w:t>розвитку септоріозу тритикале озимого та ефектив</w:t>
            </w:r>
            <w:r w:rsidR="00B13038">
              <w:rPr>
                <w:szCs w:val="28"/>
              </w:rPr>
              <w:t>н</w:t>
            </w:r>
            <w:r w:rsidR="00B13038" w:rsidRPr="00F845E3">
              <w:rPr>
                <w:szCs w:val="28"/>
              </w:rPr>
              <w:t xml:space="preserve">ості </w:t>
            </w:r>
            <w:r w:rsidR="00B13038">
              <w:rPr>
                <w:szCs w:val="28"/>
              </w:rPr>
              <w:t>комплексного захисту ……………………………….</w:t>
            </w:r>
            <w:r w:rsidRPr="008164B6">
              <w:rPr>
                <w:szCs w:val="28"/>
              </w:rPr>
              <w:t>………………………</w:t>
            </w:r>
            <w:r w:rsidR="00F845E3">
              <w:rPr>
                <w:szCs w:val="28"/>
              </w:rPr>
              <w:t>……...</w:t>
            </w:r>
          </w:p>
        </w:tc>
        <w:tc>
          <w:tcPr>
            <w:tcW w:w="496" w:type="dxa"/>
            <w:shd w:val="clear" w:color="auto" w:fill="auto"/>
          </w:tcPr>
          <w:p w:rsidR="00B13038" w:rsidRDefault="00B13038" w:rsidP="002231C0">
            <w:pPr>
              <w:pStyle w:val="a4"/>
              <w:tabs>
                <w:tab w:val="left" w:pos="1134"/>
              </w:tabs>
              <w:spacing w:line="480" w:lineRule="auto"/>
              <w:contextualSpacing/>
              <w:jc w:val="center"/>
              <w:rPr>
                <w:szCs w:val="28"/>
              </w:rPr>
            </w:pPr>
          </w:p>
          <w:p w:rsidR="00B13038" w:rsidRDefault="00B13038" w:rsidP="002231C0">
            <w:pPr>
              <w:pStyle w:val="a4"/>
              <w:tabs>
                <w:tab w:val="left" w:pos="1134"/>
              </w:tabs>
              <w:spacing w:line="480" w:lineRule="auto"/>
              <w:contextualSpacing/>
              <w:jc w:val="center"/>
              <w:rPr>
                <w:szCs w:val="28"/>
              </w:rPr>
            </w:pPr>
          </w:p>
          <w:p w:rsidR="00732B68" w:rsidRPr="008164B6" w:rsidRDefault="00732B68" w:rsidP="002231C0">
            <w:pPr>
              <w:pStyle w:val="a4"/>
              <w:tabs>
                <w:tab w:val="left" w:pos="1134"/>
              </w:tabs>
              <w:spacing w:line="480" w:lineRule="auto"/>
              <w:contextualSpacing/>
              <w:jc w:val="center"/>
              <w:rPr>
                <w:b/>
                <w:szCs w:val="28"/>
              </w:rPr>
            </w:pPr>
            <w:r>
              <w:rPr>
                <w:szCs w:val="28"/>
              </w:rPr>
              <w:t>21</w:t>
            </w:r>
          </w:p>
        </w:tc>
      </w:tr>
      <w:tr w:rsidR="00732B68" w:rsidRPr="008164B6" w:rsidTr="00F845E3">
        <w:trPr>
          <w:gridAfter w:val="2"/>
          <w:wAfter w:w="750" w:type="dxa"/>
        </w:trPr>
        <w:tc>
          <w:tcPr>
            <w:tcW w:w="7934" w:type="dxa"/>
            <w:gridSpan w:val="2"/>
            <w:shd w:val="clear" w:color="auto" w:fill="auto"/>
          </w:tcPr>
          <w:p w:rsidR="00732B68" w:rsidRPr="008164B6" w:rsidRDefault="00732B68" w:rsidP="002231C0">
            <w:pPr>
              <w:pStyle w:val="a4"/>
              <w:tabs>
                <w:tab w:val="left" w:pos="1134"/>
              </w:tabs>
              <w:spacing w:line="480" w:lineRule="auto"/>
              <w:contextualSpacing/>
              <w:jc w:val="both"/>
              <w:rPr>
                <w:b/>
                <w:szCs w:val="28"/>
              </w:rPr>
            </w:pPr>
            <w:r w:rsidRPr="008164B6">
              <w:rPr>
                <w:szCs w:val="28"/>
              </w:rPr>
              <w:t>Висновки………………………………………………………</w:t>
            </w:r>
            <w:r w:rsidR="00F845E3">
              <w:rPr>
                <w:szCs w:val="28"/>
              </w:rPr>
              <w:t>…….</w:t>
            </w:r>
          </w:p>
        </w:tc>
        <w:tc>
          <w:tcPr>
            <w:tcW w:w="496" w:type="dxa"/>
            <w:shd w:val="clear" w:color="auto" w:fill="auto"/>
          </w:tcPr>
          <w:p w:rsidR="00732B68" w:rsidRPr="008164B6" w:rsidRDefault="00732B68" w:rsidP="002231C0">
            <w:pPr>
              <w:pStyle w:val="a4"/>
              <w:tabs>
                <w:tab w:val="left" w:pos="1134"/>
              </w:tabs>
              <w:spacing w:line="480" w:lineRule="auto"/>
              <w:contextualSpacing/>
              <w:jc w:val="center"/>
              <w:rPr>
                <w:b/>
                <w:szCs w:val="28"/>
              </w:rPr>
            </w:pPr>
            <w:r w:rsidRPr="008164B6">
              <w:rPr>
                <w:szCs w:val="28"/>
              </w:rPr>
              <w:t>2</w:t>
            </w:r>
            <w:r w:rsidR="00A04994">
              <w:rPr>
                <w:szCs w:val="28"/>
              </w:rPr>
              <w:t>7</w:t>
            </w:r>
          </w:p>
        </w:tc>
      </w:tr>
      <w:tr w:rsidR="00732B68" w:rsidRPr="008164B6" w:rsidTr="00F845E3">
        <w:trPr>
          <w:gridAfter w:val="2"/>
          <w:wAfter w:w="750" w:type="dxa"/>
        </w:trPr>
        <w:tc>
          <w:tcPr>
            <w:tcW w:w="7934" w:type="dxa"/>
            <w:gridSpan w:val="2"/>
            <w:shd w:val="clear" w:color="auto" w:fill="auto"/>
          </w:tcPr>
          <w:p w:rsidR="00732B68" w:rsidRPr="008164B6" w:rsidRDefault="00732B68" w:rsidP="002231C0">
            <w:pPr>
              <w:pStyle w:val="a4"/>
              <w:tabs>
                <w:tab w:val="left" w:pos="1134"/>
              </w:tabs>
              <w:spacing w:line="480" w:lineRule="auto"/>
              <w:contextualSpacing/>
              <w:jc w:val="both"/>
              <w:rPr>
                <w:b/>
                <w:szCs w:val="28"/>
              </w:rPr>
            </w:pPr>
            <w:r w:rsidRPr="008164B6">
              <w:rPr>
                <w:szCs w:val="28"/>
              </w:rPr>
              <w:t>Список використаних джерел………………………………</w:t>
            </w:r>
            <w:r w:rsidR="00F845E3">
              <w:rPr>
                <w:szCs w:val="28"/>
              </w:rPr>
              <w:t>………</w:t>
            </w:r>
          </w:p>
        </w:tc>
        <w:tc>
          <w:tcPr>
            <w:tcW w:w="496" w:type="dxa"/>
            <w:shd w:val="clear" w:color="auto" w:fill="auto"/>
          </w:tcPr>
          <w:p w:rsidR="00732B68" w:rsidRPr="008164B6" w:rsidRDefault="00A04994" w:rsidP="002231C0">
            <w:pPr>
              <w:pStyle w:val="a4"/>
              <w:tabs>
                <w:tab w:val="left" w:pos="1134"/>
              </w:tabs>
              <w:spacing w:line="480" w:lineRule="auto"/>
              <w:contextualSpacing/>
              <w:jc w:val="center"/>
              <w:rPr>
                <w:b/>
                <w:szCs w:val="28"/>
              </w:rPr>
            </w:pPr>
            <w:r>
              <w:rPr>
                <w:szCs w:val="28"/>
              </w:rPr>
              <w:t>28</w:t>
            </w:r>
          </w:p>
        </w:tc>
      </w:tr>
    </w:tbl>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C93B20" w:rsidRDefault="00C93B20" w:rsidP="00732B68">
      <w:pPr>
        <w:widowControl w:val="0"/>
        <w:autoSpaceDE w:val="0"/>
        <w:autoSpaceDN w:val="0"/>
        <w:adjustRightInd w:val="0"/>
        <w:spacing w:line="360" w:lineRule="auto"/>
        <w:jc w:val="center"/>
        <w:rPr>
          <w:b/>
          <w:sz w:val="28"/>
          <w:szCs w:val="28"/>
        </w:rPr>
      </w:pPr>
    </w:p>
    <w:p w:rsidR="00A04994" w:rsidRDefault="00A04994" w:rsidP="00732B68">
      <w:pPr>
        <w:widowControl w:val="0"/>
        <w:autoSpaceDE w:val="0"/>
        <w:autoSpaceDN w:val="0"/>
        <w:adjustRightInd w:val="0"/>
        <w:spacing w:line="360" w:lineRule="auto"/>
        <w:jc w:val="center"/>
        <w:rPr>
          <w:b/>
          <w:sz w:val="28"/>
          <w:szCs w:val="28"/>
        </w:rPr>
      </w:pPr>
    </w:p>
    <w:p w:rsidR="00732B68" w:rsidRPr="009F0445" w:rsidRDefault="00732B68" w:rsidP="00732B68">
      <w:pPr>
        <w:widowControl w:val="0"/>
        <w:autoSpaceDE w:val="0"/>
        <w:autoSpaceDN w:val="0"/>
        <w:adjustRightInd w:val="0"/>
        <w:spacing w:line="360" w:lineRule="auto"/>
        <w:jc w:val="center"/>
        <w:rPr>
          <w:b/>
          <w:sz w:val="28"/>
          <w:szCs w:val="28"/>
          <w:lang w:val="uk-UA"/>
        </w:rPr>
      </w:pPr>
      <w:r>
        <w:rPr>
          <w:b/>
          <w:sz w:val="28"/>
          <w:szCs w:val="28"/>
        </w:rPr>
        <w:lastRenderedPageBreak/>
        <w:t>Вступ</w:t>
      </w:r>
    </w:p>
    <w:p w:rsidR="00835A0D" w:rsidRDefault="00732B68" w:rsidP="0056630B">
      <w:pPr>
        <w:widowControl w:val="0"/>
        <w:spacing w:line="360" w:lineRule="auto"/>
        <w:ind w:firstLine="709"/>
        <w:jc w:val="both"/>
        <w:rPr>
          <w:sz w:val="28"/>
          <w:szCs w:val="28"/>
          <w:lang w:val="uk-UA"/>
        </w:rPr>
      </w:pPr>
      <w:r w:rsidRPr="004C0922">
        <w:rPr>
          <w:b/>
          <w:sz w:val="28"/>
          <w:szCs w:val="28"/>
        </w:rPr>
        <w:t>Актуальність теми.</w:t>
      </w:r>
      <w:r>
        <w:rPr>
          <w:szCs w:val="28"/>
        </w:rPr>
        <w:t xml:space="preserve"> </w:t>
      </w:r>
      <w:r w:rsidR="0065714E" w:rsidRPr="0065714E">
        <w:rPr>
          <w:sz w:val="28"/>
          <w:szCs w:val="28"/>
          <w:lang w:val="uk-UA"/>
        </w:rPr>
        <w:t>Новою, штучно створеною зерновою культурою</w:t>
      </w:r>
      <w:r w:rsidR="0065714E">
        <w:rPr>
          <w:sz w:val="28"/>
          <w:szCs w:val="28"/>
          <w:lang w:val="uk-UA"/>
        </w:rPr>
        <w:t xml:space="preserve"> є тритикале </w:t>
      </w:r>
      <w:r w:rsidR="0065714E" w:rsidRPr="00B014E6">
        <w:rPr>
          <w:sz w:val="28"/>
          <w:szCs w:val="28"/>
        </w:rPr>
        <w:t>Triticosecale</w:t>
      </w:r>
      <w:r w:rsidR="0065714E">
        <w:rPr>
          <w:sz w:val="28"/>
          <w:szCs w:val="28"/>
          <w:lang w:val="uk-UA"/>
        </w:rPr>
        <w:t xml:space="preserve"> </w:t>
      </w:r>
      <w:r w:rsidR="0065714E" w:rsidRPr="00DF72DE">
        <w:rPr>
          <w:sz w:val="28"/>
          <w:szCs w:val="28"/>
          <w:lang w:val="uk-UA"/>
        </w:rPr>
        <w:t>–</w:t>
      </w:r>
      <w:r w:rsidR="0065714E">
        <w:rPr>
          <w:sz w:val="28"/>
          <w:szCs w:val="28"/>
          <w:lang w:val="uk-UA"/>
        </w:rPr>
        <w:t xml:space="preserve"> цінна зерно</w:t>
      </w:r>
      <w:r w:rsidR="00A04994">
        <w:rPr>
          <w:sz w:val="28"/>
          <w:szCs w:val="28"/>
          <w:lang w:val="uk-UA"/>
        </w:rPr>
        <w:t>-</w:t>
      </w:r>
      <w:r w:rsidR="001F6E45">
        <w:rPr>
          <w:sz w:val="28"/>
          <w:szCs w:val="28"/>
          <w:lang w:val="uk-UA"/>
        </w:rPr>
        <w:t>кормо</w:t>
      </w:r>
      <w:r w:rsidR="0065714E">
        <w:rPr>
          <w:sz w:val="28"/>
          <w:szCs w:val="28"/>
          <w:lang w:val="uk-UA"/>
        </w:rPr>
        <w:t xml:space="preserve">ва культура. Тритикале невибагливе до </w:t>
      </w:r>
      <w:r w:rsidR="001F6E45">
        <w:rPr>
          <w:sz w:val="28"/>
          <w:szCs w:val="28"/>
          <w:lang w:val="uk-UA"/>
        </w:rPr>
        <w:t>ґрунтово</w:t>
      </w:r>
      <w:r w:rsidR="00835A0D">
        <w:rPr>
          <w:sz w:val="28"/>
          <w:szCs w:val="28"/>
          <w:lang w:val="uk-UA"/>
        </w:rPr>
        <w:t xml:space="preserve">-кліматичних умов і добре розвивається на грунтах із низьким вмістом поживних речовин </w:t>
      </w:r>
      <w:r w:rsidR="004C0922" w:rsidRPr="00B014E6">
        <w:rPr>
          <w:sz w:val="28"/>
          <w:szCs w:val="28"/>
        </w:rPr>
        <w:t>[1].</w:t>
      </w:r>
      <w:r w:rsidR="00F178D2">
        <w:rPr>
          <w:sz w:val="28"/>
          <w:szCs w:val="28"/>
          <w:lang w:val="uk-UA"/>
        </w:rPr>
        <w:t xml:space="preserve"> </w:t>
      </w:r>
    </w:p>
    <w:p w:rsidR="00835A0D" w:rsidRDefault="00835A0D" w:rsidP="0056630B">
      <w:pPr>
        <w:widowControl w:val="0"/>
        <w:spacing w:line="360" w:lineRule="auto"/>
        <w:ind w:firstLine="709"/>
        <w:jc w:val="both"/>
        <w:rPr>
          <w:sz w:val="28"/>
          <w:szCs w:val="28"/>
          <w:lang w:val="uk-UA"/>
        </w:rPr>
      </w:pPr>
      <w:r>
        <w:rPr>
          <w:sz w:val="28"/>
          <w:szCs w:val="28"/>
          <w:lang w:val="uk-UA"/>
        </w:rPr>
        <w:t xml:space="preserve">Зерно тритикале використовують для випікання хліба (для поєднання борошна із пшениці, спельти тощо), </w:t>
      </w:r>
      <w:r w:rsidR="0056630B">
        <w:rPr>
          <w:sz w:val="28"/>
          <w:szCs w:val="28"/>
          <w:lang w:val="uk-UA"/>
        </w:rPr>
        <w:t>для виготовлення цінних концентрованих кормів.</w:t>
      </w:r>
    </w:p>
    <w:p w:rsidR="004C0922" w:rsidRDefault="00F178D2" w:rsidP="0056630B">
      <w:pPr>
        <w:widowControl w:val="0"/>
        <w:spacing w:line="360" w:lineRule="auto"/>
        <w:ind w:firstLine="709"/>
        <w:jc w:val="both"/>
        <w:rPr>
          <w:sz w:val="28"/>
          <w:szCs w:val="28"/>
          <w:lang w:val="uk-UA"/>
        </w:rPr>
      </w:pPr>
      <w:r>
        <w:rPr>
          <w:sz w:val="28"/>
          <w:szCs w:val="28"/>
          <w:lang w:val="uk-UA"/>
        </w:rPr>
        <w:t xml:space="preserve">Але зменшенню потенційних можливостей тритикале сприяє ураження рослин збудниками грибних хвороб, зокрема септоріозу листя. </w:t>
      </w:r>
    </w:p>
    <w:p w:rsidR="004C0922" w:rsidRDefault="004C0922" w:rsidP="0056630B">
      <w:pPr>
        <w:spacing w:line="360" w:lineRule="auto"/>
        <w:ind w:firstLine="709"/>
        <w:jc w:val="both"/>
        <w:rPr>
          <w:sz w:val="28"/>
          <w:szCs w:val="28"/>
          <w:lang w:val="uk-UA"/>
        </w:rPr>
      </w:pPr>
      <w:r w:rsidRPr="00EE1AB6">
        <w:rPr>
          <w:b/>
          <w:sz w:val="28"/>
          <w:szCs w:val="28"/>
          <w:lang w:val="uk-UA"/>
        </w:rPr>
        <w:t xml:space="preserve">Мета та завдання </w:t>
      </w:r>
      <w:r>
        <w:rPr>
          <w:b/>
          <w:sz w:val="28"/>
          <w:szCs w:val="28"/>
          <w:lang w:val="uk-UA"/>
        </w:rPr>
        <w:t>дослідження</w:t>
      </w:r>
      <w:r w:rsidR="00732B68" w:rsidRPr="00EE1AB6">
        <w:rPr>
          <w:b/>
          <w:sz w:val="28"/>
          <w:szCs w:val="28"/>
          <w:lang w:val="uk-UA"/>
        </w:rPr>
        <w:t>.</w:t>
      </w:r>
      <w:r w:rsidR="00732B68" w:rsidRPr="00EE1AB6">
        <w:rPr>
          <w:sz w:val="28"/>
          <w:szCs w:val="28"/>
          <w:lang w:val="uk-UA"/>
        </w:rPr>
        <w:t xml:space="preserve"> Метою </w:t>
      </w:r>
      <w:r w:rsidRPr="00EE1AB6">
        <w:rPr>
          <w:sz w:val="28"/>
          <w:szCs w:val="28"/>
          <w:lang w:val="uk-UA"/>
        </w:rPr>
        <w:t>дослідження</w:t>
      </w:r>
      <w:r w:rsidR="00732B68" w:rsidRPr="00EE1AB6">
        <w:rPr>
          <w:sz w:val="28"/>
          <w:szCs w:val="28"/>
          <w:lang w:val="uk-UA"/>
        </w:rPr>
        <w:t xml:space="preserve"> було </w:t>
      </w:r>
      <w:r>
        <w:rPr>
          <w:sz w:val="28"/>
          <w:szCs w:val="28"/>
          <w:lang w:val="uk-UA"/>
        </w:rPr>
        <w:t>встановити розвиток септоріозу листя тритикале озимого і визначити ефективність комплексного захисту культури застосуванням фунгіциду і регулятора росту рослин для збереження врожайності зерна.</w:t>
      </w:r>
    </w:p>
    <w:p w:rsidR="00732B68" w:rsidRPr="000D0677" w:rsidRDefault="004C0922" w:rsidP="0056630B">
      <w:pPr>
        <w:tabs>
          <w:tab w:val="left" w:pos="720"/>
        </w:tabs>
        <w:spacing w:line="360" w:lineRule="auto"/>
        <w:ind w:firstLine="720"/>
        <w:jc w:val="both"/>
        <w:rPr>
          <w:bCs/>
          <w:sz w:val="28"/>
          <w:szCs w:val="28"/>
        </w:rPr>
      </w:pPr>
      <w:r>
        <w:rPr>
          <w:sz w:val="28"/>
          <w:szCs w:val="28"/>
          <w:lang w:val="uk-UA"/>
        </w:rPr>
        <w:t>Завданнями дослідження було:</w:t>
      </w:r>
    </w:p>
    <w:p w:rsidR="004C0922" w:rsidRDefault="004C0922" w:rsidP="0056630B">
      <w:pPr>
        <w:numPr>
          <w:ilvl w:val="0"/>
          <w:numId w:val="39"/>
        </w:numPr>
        <w:tabs>
          <w:tab w:val="clear" w:pos="1428"/>
          <w:tab w:val="num" w:pos="567"/>
        </w:tabs>
        <w:spacing w:line="360" w:lineRule="auto"/>
        <w:ind w:left="0" w:firstLine="284"/>
        <w:jc w:val="both"/>
        <w:rPr>
          <w:bCs/>
          <w:sz w:val="28"/>
          <w:szCs w:val="28"/>
        </w:rPr>
      </w:pPr>
      <w:r>
        <w:rPr>
          <w:bCs/>
          <w:sz w:val="28"/>
          <w:szCs w:val="28"/>
          <w:lang w:val="uk-UA"/>
        </w:rPr>
        <w:t>опанувати наукову літературу за обраним напрямом дослідження;</w:t>
      </w:r>
    </w:p>
    <w:p w:rsidR="00732B68" w:rsidRPr="000D0677" w:rsidRDefault="00732B68" w:rsidP="0056630B">
      <w:pPr>
        <w:numPr>
          <w:ilvl w:val="0"/>
          <w:numId w:val="39"/>
        </w:numPr>
        <w:tabs>
          <w:tab w:val="clear" w:pos="1428"/>
          <w:tab w:val="num" w:pos="567"/>
        </w:tabs>
        <w:spacing w:line="360" w:lineRule="auto"/>
        <w:ind w:left="0" w:firstLine="284"/>
        <w:jc w:val="both"/>
        <w:rPr>
          <w:bCs/>
          <w:sz w:val="28"/>
          <w:szCs w:val="28"/>
        </w:rPr>
      </w:pPr>
      <w:r w:rsidRPr="000D0677">
        <w:rPr>
          <w:bCs/>
          <w:sz w:val="28"/>
          <w:szCs w:val="28"/>
        </w:rPr>
        <w:t xml:space="preserve">встановити розвиток </w:t>
      </w:r>
      <w:r w:rsidRPr="000D0677">
        <w:rPr>
          <w:sz w:val="28"/>
          <w:szCs w:val="28"/>
        </w:rPr>
        <w:t xml:space="preserve">бурої листкової іржі </w:t>
      </w:r>
      <w:r w:rsidRPr="000D0677">
        <w:rPr>
          <w:bCs/>
          <w:sz w:val="28"/>
          <w:szCs w:val="28"/>
        </w:rPr>
        <w:t>на тритикале озимому;</w:t>
      </w:r>
    </w:p>
    <w:p w:rsidR="004C0922" w:rsidRPr="004C0922" w:rsidRDefault="004C0922" w:rsidP="0056630B">
      <w:pPr>
        <w:numPr>
          <w:ilvl w:val="0"/>
          <w:numId w:val="39"/>
        </w:numPr>
        <w:tabs>
          <w:tab w:val="clear" w:pos="1428"/>
          <w:tab w:val="num" w:pos="567"/>
        </w:tabs>
        <w:spacing w:line="360" w:lineRule="auto"/>
        <w:ind w:left="0" w:firstLine="284"/>
        <w:jc w:val="both"/>
        <w:rPr>
          <w:bCs/>
          <w:sz w:val="28"/>
          <w:szCs w:val="28"/>
        </w:rPr>
      </w:pPr>
      <w:r>
        <w:rPr>
          <w:bCs/>
          <w:sz w:val="28"/>
          <w:szCs w:val="28"/>
          <w:lang w:val="uk-UA"/>
        </w:rPr>
        <w:t>визначити ступінь ураження тритикале озимого збудниками септоріозу листя;</w:t>
      </w:r>
    </w:p>
    <w:p w:rsidR="00732B68" w:rsidRPr="00D4735E" w:rsidRDefault="00732B68" w:rsidP="0056630B">
      <w:pPr>
        <w:numPr>
          <w:ilvl w:val="0"/>
          <w:numId w:val="39"/>
        </w:numPr>
        <w:tabs>
          <w:tab w:val="clear" w:pos="1428"/>
          <w:tab w:val="num" w:pos="567"/>
        </w:tabs>
        <w:spacing w:line="360" w:lineRule="auto"/>
        <w:ind w:left="0" w:firstLine="284"/>
        <w:jc w:val="both"/>
        <w:rPr>
          <w:bCs/>
          <w:sz w:val="28"/>
          <w:szCs w:val="28"/>
        </w:rPr>
      </w:pPr>
      <w:proofErr w:type="gramStart"/>
      <w:r w:rsidRPr="000D0677">
        <w:rPr>
          <w:sz w:val="28"/>
          <w:szCs w:val="28"/>
        </w:rPr>
        <w:t>;</w:t>
      </w:r>
      <w:r w:rsidR="00D4735E">
        <w:rPr>
          <w:sz w:val="28"/>
          <w:szCs w:val="28"/>
          <w:lang w:val="uk-UA"/>
        </w:rPr>
        <w:t>дослідити</w:t>
      </w:r>
      <w:proofErr w:type="gramEnd"/>
      <w:r w:rsidR="00D4735E">
        <w:rPr>
          <w:sz w:val="28"/>
          <w:szCs w:val="28"/>
          <w:lang w:val="uk-UA"/>
        </w:rPr>
        <w:t xml:space="preserve"> структуру збудників, що викликають септоріоз листя;</w:t>
      </w:r>
    </w:p>
    <w:p w:rsidR="00D4735E" w:rsidRPr="00D4735E" w:rsidRDefault="00D4735E" w:rsidP="0056630B">
      <w:pPr>
        <w:numPr>
          <w:ilvl w:val="0"/>
          <w:numId w:val="39"/>
        </w:numPr>
        <w:tabs>
          <w:tab w:val="clear" w:pos="1428"/>
          <w:tab w:val="num" w:pos="567"/>
        </w:tabs>
        <w:spacing w:line="360" w:lineRule="auto"/>
        <w:ind w:left="0" w:firstLine="284"/>
        <w:jc w:val="both"/>
        <w:rPr>
          <w:bCs/>
          <w:sz w:val="28"/>
          <w:szCs w:val="28"/>
        </w:rPr>
      </w:pPr>
      <w:r>
        <w:rPr>
          <w:sz w:val="28"/>
          <w:szCs w:val="28"/>
          <w:lang w:val="uk-UA"/>
        </w:rPr>
        <w:t>визначити площу листкової поверхні тритикале озимого;</w:t>
      </w:r>
    </w:p>
    <w:p w:rsidR="00D4735E" w:rsidRPr="00D4735E" w:rsidRDefault="00D4735E" w:rsidP="0056630B">
      <w:pPr>
        <w:numPr>
          <w:ilvl w:val="0"/>
          <w:numId w:val="39"/>
        </w:numPr>
        <w:tabs>
          <w:tab w:val="clear" w:pos="1428"/>
          <w:tab w:val="num" w:pos="567"/>
        </w:tabs>
        <w:spacing w:line="360" w:lineRule="auto"/>
        <w:ind w:left="0" w:firstLine="284"/>
        <w:jc w:val="both"/>
        <w:rPr>
          <w:bCs/>
          <w:sz w:val="28"/>
          <w:szCs w:val="28"/>
        </w:rPr>
      </w:pPr>
      <w:r>
        <w:rPr>
          <w:sz w:val="28"/>
          <w:szCs w:val="28"/>
          <w:lang w:val="uk-UA"/>
        </w:rPr>
        <w:t>здійснити облік урожайності зерна тритикале озимого;</w:t>
      </w:r>
    </w:p>
    <w:p w:rsidR="00D4735E" w:rsidRPr="00D4735E" w:rsidRDefault="00D4735E" w:rsidP="0056630B">
      <w:pPr>
        <w:numPr>
          <w:ilvl w:val="0"/>
          <w:numId w:val="39"/>
        </w:numPr>
        <w:tabs>
          <w:tab w:val="clear" w:pos="1428"/>
          <w:tab w:val="num" w:pos="567"/>
        </w:tabs>
        <w:spacing w:line="360" w:lineRule="auto"/>
        <w:ind w:left="0" w:firstLine="284"/>
        <w:jc w:val="both"/>
        <w:rPr>
          <w:bCs/>
          <w:sz w:val="28"/>
          <w:szCs w:val="28"/>
        </w:rPr>
      </w:pPr>
      <w:r>
        <w:rPr>
          <w:sz w:val="28"/>
          <w:szCs w:val="28"/>
          <w:lang w:val="uk-UA"/>
        </w:rPr>
        <w:t>провести статистичну обробку експериментальних даних;</w:t>
      </w:r>
    </w:p>
    <w:p w:rsidR="00D4735E" w:rsidRPr="00D4735E" w:rsidRDefault="00D4735E" w:rsidP="0056630B">
      <w:pPr>
        <w:numPr>
          <w:ilvl w:val="0"/>
          <w:numId w:val="39"/>
        </w:numPr>
        <w:tabs>
          <w:tab w:val="clear" w:pos="1428"/>
          <w:tab w:val="num" w:pos="567"/>
        </w:tabs>
        <w:spacing w:line="360" w:lineRule="auto"/>
        <w:ind w:left="0" w:firstLine="284"/>
        <w:jc w:val="both"/>
        <w:rPr>
          <w:bCs/>
          <w:sz w:val="28"/>
          <w:szCs w:val="28"/>
        </w:rPr>
      </w:pPr>
      <w:r>
        <w:rPr>
          <w:sz w:val="28"/>
          <w:szCs w:val="28"/>
          <w:lang w:val="uk-UA"/>
        </w:rPr>
        <w:t>розрахувати економічну ефективність застосування комплексного захисту тритикале озимого від септоріозу листя.</w:t>
      </w:r>
    </w:p>
    <w:p w:rsidR="00732B68" w:rsidRPr="000D0677" w:rsidRDefault="00D4735E" w:rsidP="0056630B">
      <w:pPr>
        <w:pStyle w:val="31"/>
        <w:tabs>
          <w:tab w:val="num" w:pos="540"/>
        </w:tabs>
        <w:spacing w:after="0" w:line="360" w:lineRule="auto"/>
        <w:ind w:left="0" w:firstLine="720"/>
        <w:jc w:val="both"/>
        <w:rPr>
          <w:sz w:val="28"/>
          <w:szCs w:val="28"/>
        </w:rPr>
      </w:pPr>
      <w:r>
        <w:rPr>
          <w:b/>
          <w:bCs/>
          <w:sz w:val="28"/>
          <w:szCs w:val="28"/>
        </w:rPr>
        <w:t xml:space="preserve">Об’єкт дослідження: </w:t>
      </w:r>
      <w:r w:rsidR="00732B68" w:rsidRPr="000D0677">
        <w:rPr>
          <w:bCs/>
          <w:sz w:val="28"/>
          <w:szCs w:val="28"/>
        </w:rPr>
        <w:t xml:space="preserve">розвиток </w:t>
      </w:r>
      <w:r>
        <w:rPr>
          <w:sz w:val="28"/>
          <w:szCs w:val="28"/>
          <w:lang w:val="uk-UA"/>
        </w:rPr>
        <w:t>септоріозу листя</w:t>
      </w:r>
      <w:r w:rsidR="00732B68" w:rsidRPr="000D0677">
        <w:rPr>
          <w:bCs/>
          <w:sz w:val="28"/>
          <w:szCs w:val="28"/>
        </w:rPr>
        <w:t xml:space="preserve"> тритикале озимого</w:t>
      </w:r>
      <w:r>
        <w:rPr>
          <w:bCs/>
          <w:sz w:val="28"/>
          <w:szCs w:val="28"/>
          <w:lang w:val="uk-UA"/>
        </w:rPr>
        <w:t xml:space="preserve"> залежно від комплексного застосування фунгіциду і регулятора росту рослин</w:t>
      </w:r>
      <w:r w:rsidR="00732B68" w:rsidRPr="000D0677">
        <w:rPr>
          <w:sz w:val="28"/>
          <w:szCs w:val="28"/>
        </w:rPr>
        <w:t>.</w:t>
      </w:r>
    </w:p>
    <w:p w:rsidR="00732B68" w:rsidRPr="000D0677" w:rsidRDefault="00D4735E" w:rsidP="0056630B">
      <w:pPr>
        <w:pStyle w:val="31"/>
        <w:tabs>
          <w:tab w:val="num" w:pos="540"/>
        </w:tabs>
        <w:spacing w:after="0" w:line="360" w:lineRule="auto"/>
        <w:ind w:left="0" w:firstLine="720"/>
        <w:jc w:val="both"/>
        <w:rPr>
          <w:bCs/>
          <w:sz w:val="28"/>
          <w:szCs w:val="28"/>
        </w:rPr>
      </w:pPr>
      <w:r>
        <w:rPr>
          <w:b/>
          <w:bCs/>
          <w:sz w:val="28"/>
          <w:szCs w:val="28"/>
        </w:rPr>
        <w:t>Предмет</w:t>
      </w:r>
      <w:r w:rsidR="00732B68" w:rsidRPr="000D0677">
        <w:rPr>
          <w:b/>
          <w:bCs/>
          <w:sz w:val="28"/>
          <w:szCs w:val="28"/>
        </w:rPr>
        <w:t xml:space="preserve"> дослідження</w:t>
      </w:r>
      <w:r>
        <w:rPr>
          <w:b/>
          <w:bCs/>
          <w:sz w:val="28"/>
          <w:szCs w:val="28"/>
          <w:lang w:val="uk-UA"/>
        </w:rPr>
        <w:t>:</w:t>
      </w:r>
      <w:r w:rsidR="00732B68" w:rsidRPr="000D0677">
        <w:rPr>
          <w:bCs/>
          <w:sz w:val="28"/>
          <w:szCs w:val="28"/>
        </w:rPr>
        <w:t xml:space="preserve"> тритикале озим</w:t>
      </w:r>
      <w:r>
        <w:rPr>
          <w:bCs/>
          <w:sz w:val="28"/>
          <w:szCs w:val="28"/>
          <w:lang w:val="uk-UA"/>
        </w:rPr>
        <w:t>е</w:t>
      </w:r>
      <w:r w:rsidR="0056630B">
        <w:rPr>
          <w:bCs/>
          <w:sz w:val="28"/>
          <w:szCs w:val="28"/>
        </w:rPr>
        <w:t>,</w:t>
      </w:r>
      <w:r w:rsidR="00732B68" w:rsidRPr="000D0677">
        <w:rPr>
          <w:bCs/>
          <w:sz w:val="28"/>
          <w:szCs w:val="28"/>
        </w:rPr>
        <w:t xml:space="preserve"> хвороба –</w:t>
      </w:r>
      <w:r w:rsidR="00732B68" w:rsidRPr="000D0677">
        <w:rPr>
          <w:sz w:val="28"/>
          <w:szCs w:val="28"/>
        </w:rPr>
        <w:t xml:space="preserve"> </w:t>
      </w:r>
      <w:r>
        <w:rPr>
          <w:sz w:val="28"/>
          <w:szCs w:val="28"/>
          <w:lang w:val="uk-UA"/>
        </w:rPr>
        <w:t>септоріоз листя</w:t>
      </w:r>
      <w:r w:rsidR="00732B68" w:rsidRPr="000D0677">
        <w:rPr>
          <w:bCs/>
          <w:sz w:val="28"/>
          <w:szCs w:val="28"/>
        </w:rPr>
        <w:t>.</w:t>
      </w:r>
    </w:p>
    <w:p w:rsidR="00732B68" w:rsidRPr="000D0677" w:rsidRDefault="00732B68" w:rsidP="0056630B">
      <w:pPr>
        <w:spacing w:line="360" w:lineRule="auto"/>
        <w:ind w:firstLine="720"/>
        <w:jc w:val="both"/>
        <w:rPr>
          <w:sz w:val="28"/>
          <w:szCs w:val="28"/>
        </w:rPr>
      </w:pPr>
      <w:r w:rsidRPr="000D0677">
        <w:rPr>
          <w:b/>
          <w:bCs/>
          <w:sz w:val="28"/>
          <w:szCs w:val="28"/>
        </w:rPr>
        <w:t>Методи дослідження.</w:t>
      </w:r>
      <w:r w:rsidRPr="000D0677">
        <w:rPr>
          <w:sz w:val="28"/>
          <w:szCs w:val="28"/>
        </w:rPr>
        <w:t>:</w:t>
      </w:r>
    </w:p>
    <w:p w:rsidR="00732B68" w:rsidRPr="00D409B9" w:rsidRDefault="00732B68" w:rsidP="0056630B">
      <w:pPr>
        <w:numPr>
          <w:ilvl w:val="0"/>
          <w:numId w:val="38"/>
        </w:numPr>
        <w:tabs>
          <w:tab w:val="clear" w:pos="1211"/>
          <w:tab w:val="left" w:pos="993"/>
        </w:tabs>
        <w:spacing w:line="360" w:lineRule="auto"/>
        <w:ind w:left="0" w:firstLine="720"/>
        <w:jc w:val="both"/>
        <w:rPr>
          <w:sz w:val="28"/>
          <w:szCs w:val="28"/>
        </w:rPr>
      </w:pPr>
      <w:r w:rsidRPr="000D0677">
        <w:rPr>
          <w:spacing w:val="-6"/>
          <w:sz w:val="28"/>
          <w:szCs w:val="28"/>
        </w:rPr>
        <w:lastRenderedPageBreak/>
        <w:t>польов</w:t>
      </w:r>
      <w:r w:rsidR="00D4735E">
        <w:rPr>
          <w:spacing w:val="-6"/>
          <w:sz w:val="28"/>
          <w:szCs w:val="28"/>
          <w:lang w:val="uk-UA"/>
        </w:rPr>
        <w:t>ий</w:t>
      </w:r>
      <w:r w:rsidRPr="000D0677">
        <w:rPr>
          <w:spacing w:val="-6"/>
          <w:sz w:val="28"/>
          <w:szCs w:val="28"/>
        </w:rPr>
        <w:t xml:space="preserve"> –</w:t>
      </w:r>
      <w:r w:rsidR="00D4735E">
        <w:rPr>
          <w:spacing w:val="-6"/>
          <w:sz w:val="28"/>
          <w:szCs w:val="28"/>
          <w:lang w:val="uk-UA"/>
        </w:rPr>
        <w:t xml:space="preserve"> встановлення </w:t>
      </w:r>
      <w:r w:rsidRPr="000D0677">
        <w:rPr>
          <w:spacing w:val="-6"/>
          <w:sz w:val="28"/>
          <w:szCs w:val="28"/>
        </w:rPr>
        <w:t xml:space="preserve">розвитку </w:t>
      </w:r>
      <w:r w:rsidR="00D4735E">
        <w:rPr>
          <w:sz w:val="28"/>
          <w:szCs w:val="28"/>
          <w:lang w:val="uk-UA"/>
        </w:rPr>
        <w:t>септоріозу листя</w:t>
      </w:r>
      <w:r w:rsidR="00D4735E" w:rsidRPr="000D0677">
        <w:rPr>
          <w:bCs/>
          <w:sz w:val="28"/>
          <w:szCs w:val="28"/>
        </w:rPr>
        <w:t xml:space="preserve"> тритикале озимого</w:t>
      </w:r>
      <w:r w:rsidR="00D4735E">
        <w:rPr>
          <w:bCs/>
          <w:sz w:val="28"/>
          <w:szCs w:val="28"/>
          <w:lang w:val="uk-UA"/>
        </w:rPr>
        <w:t xml:space="preserve"> залежно від комплексного застосування фунгіциду і регулятора росту рослин</w:t>
      </w:r>
      <w:r w:rsidRPr="00D409B9">
        <w:rPr>
          <w:sz w:val="28"/>
          <w:szCs w:val="28"/>
        </w:rPr>
        <w:t>;</w:t>
      </w:r>
    </w:p>
    <w:p w:rsidR="00732B68" w:rsidRPr="000D0677" w:rsidRDefault="00732B68" w:rsidP="0056630B">
      <w:pPr>
        <w:numPr>
          <w:ilvl w:val="0"/>
          <w:numId w:val="38"/>
        </w:numPr>
        <w:tabs>
          <w:tab w:val="clear" w:pos="1211"/>
          <w:tab w:val="left" w:pos="993"/>
        </w:tabs>
        <w:spacing w:line="360" w:lineRule="auto"/>
        <w:ind w:left="0" w:firstLine="720"/>
        <w:jc w:val="both"/>
        <w:rPr>
          <w:sz w:val="28"/>
          <w:szCs w:val="28"/>
        </w:rPr>
      </w:pPr>
      <w:r w:rsidRPr="000D0677">
        <w:rPr>
          <w:sz w:val="28"/>
          <w:szCs w:val="28"/>
        </w:rPr>
        <w:t>лабораторний –</w:t>
      </w:r>
      <w:r w:rsidR="00D4735E">
        <w:rPr>
          <w:sz w:val="28"/>
          <w:szCs w:val="28"/>
          <w:lang w:val="uk-UA"/>
        </w:rPr>
        <w:t xml:space="preserve"> </w:t>
      </w:r>
      <w:r w:rsidRPr="000D0677">
        <w:rPr>
          <w:sz w:val="28"/>
          <w:szCs w:val="28"/>
        </w:rPr>
        <w:t>визначення структури врожаю зерна тритикале озимого</w:t>
      </w:r>
      <w:r w:rsidRPr="000D0677">
        <w:rPr>
          <w:spacing w:val="-6"/>
          <w:sz w:val="28"/>
          <w:szCs w:val="28"/>
        </w:rPr>
        <w:t>;</w:t>
      </w:r>
    </w:p>
    <w:p w:rsidR="00D4735E" w:rsidRPr="00D4735E" w:rsidRDefault="00732B68" w:rsidP="0056630B">
      <w:pPr>
        <w:numPr>
          <w:ilvl w:val="0"/>
          <w:numId w:val="38"/>
        </w:numPr>
        <w:tabs>
          <w:tab w:val="clear" w:pos="1211"/>
          <w:tab w:val="num" w:pos="0"/>
          <w:tab w:val="left" w:pos="993"/>
        </w:tabs>
        <w:spacing w:line="360" w:lineRule="auto"/>
        <w:ind w:left="0" w:firstLine="720"/>
        <w:jc w:val="both"/>
        <w:rPr>
          <w:sz w:val="28"/>
          <w:szCs w:val="28"/>
        </w:rPr>
      </w:pPr>
      <w:r w:rsidRPr="00CD2517">
        <w:rPr>
          <w:sz w:val="28"/>
          <w:szCs w:val="28"/>
        </w:rPr>
        <w:t>статистичний –</w:t>
      </w:r>
      <w:r w:rsidR="00D4735E">
        <w:rPr>
          <w:sz w:val="28"/>
          <w:szCs w:val="28"/>
          <w:lang w:val="uk-UA"/>
        </w:rPr>
        <w:t xml:space="preserve"> </w:t>
      </w:r>
      <w:r w:rsidRPr="00CD2517">
        <w:rPr>
          <w:sz w:val="28"/>
          <w:szCs w:val="28"/>
        </w:rPr>
        <w:t>розрахунк</w:t>
      </w:r>
      <w:r w:rsidR="00D4735E">
        <w:rPr>
          <w:sz w:val="28"/>
          <w:szCs w:val="28"/>
          <w:lang w:val="uk-UA"/>
        </w:rPr>
        <w:t>и</w:t>
      </w:r>
      <w:r w:rsidRPr="00CD2517">
        <w:rPr>
          <w:sz w:val="28"/>
          <w:szCs w:val="28"/>
        </w:rPr>
        <w:t xml:space="preserve"> найменшої істотної різниці між </w:t>
      </w:r>
      <w:r w:rsidRPr="00837A3D">
        <w:rPr>
          <w:sz w:val="28"/>
          <w:szCs w:val="28"/>
        </w:rPr>
        <w:t>варіантами досліду (НІР</w:t>
      </w:r>
      <w:r w:rsidRPr="00837A3D">
        <w:rPr>
          <w:sz w:val="28"/>
          <w:szCs w:val="28"/>
          <w:vertAlign w:val="subscript"/>
        </w:rPr>
        <w:t>05</w:t>
      </w:r>
      <w:r w:rsidRPr="00837A3D">
        <w:rPr>
          <w:sz w:val="28"/>
          <w:szCs w:val="28"/>
        </w:rPr>
        <w:t>) та економічної ефективності</w:t>
      </w:r>
      <w:r>
        <w:rPr>
          <w:sz w:val="28"/>
          <w:szCs w:val="28"/>
        </w:rPr>
        <w:t xml:space="preserve"> </w:t>
      </w:r>
      <w:r w:rsidR="00D4735E">
        <w:rPr>
          <w:sz w:val="28"/>
          <w:szCs w:val="28"/>
          <w:lang w:val="uk-UA"/>
        </w:rPr>
        <w:t>захисних заходів.</w:t>
      </w:r>
    </w:p>
    <w:p w:rsidR="00732B68" w:rsidRPr="00CC404C" w:rsidRDefault="00732B68" w:rsidP="0056630B">
      <w:pPr>
        <w:spacing w:line="360" w:lineRule="auto"/>
        <w:ind w:firstLine="709"/>
        <w:jc w:val="both"/>
        <w:rPr>
          <w:b/>
          <w:sz w:val="28"/>
          <w:szCs w:val="28"/>
          <w:lang w:val="uk-UA"/>
        </w:rPr>
      </w:pPr>
      <w:r w:rsidRPr="00CC404C">
        <w:rPr>
          <w:b/>
          <w:sz w:val="28"/>
          <w:szCs w:val="28"/>
          <w:lang w:val="uk-UA"/>
        </w:rPr>
        <w:t>Перелік публікацій автора за темою дослідження:</w:t>
      </w:r>
    </w:p>
    <w:p w:rsidR="001F6E45" w:rsidRPr="00C75D94" w:rsidRDefault="001F6E45" w:rsidP="0056630B">
      <w:pPr>
        <w:spacing w:line="360" w:lineRule="auto"/>
        <w:ind w:firstLine="709"/>
        <w:jc w:val="both"/>
        <w:rPr>
          <w:sz w:val="28"/>
          <w:szCs w:val="28"/>
          <w:lang w:val="uk-UA"/>
        </w:rPr>
      </w:pPr>
      <w:r w:rsidRPr="00C75D94">
        <w:rPr>
          <w:sz w:val="28"/>
          <w:szCs w:val="28"/>
          <w:lang w:val="uk-UA"/>
        </w:rPr>
        <w:t>1. </w:t>
      </w:r>
      <w:r w:rsidRPr="00C75D94">
        <w:rPr>
          <w:color w:val="000000"/>
          <w:sz w:val="28"/>
          <w:szCs w:val="28"/>
          <w:lang w:val="uk-UA"/>
        </w:rPr>
        <w:t xml:space="preserve">Борошниста роса </w:t>
      </w:r>
      <w:r w:rsidRPr="00C75D94">
        <w:rPr>
          <w:color w:val="000000"/>
          <w:sz w:val="28"/>
          <w:szCs w:val="28"/>
        </w:rPr>
        <w:t>Erysiphe</w:t>
      </w:r>
      <w:r w:rsidRPr="00C75D94">
        <w:rPr>
          <w:color w:val="000000"/>
          <w:sz w:val="28"/>
          <w:szCs w:val="28"/>
          <w:lang w:val="uk-UA"/>
        </w:rPr>
        <w:t xml:space="preserve"> </w:t>
      </w:r>
      <w:r w:rsidRPr="00C75D94">
        <w:rPr>
          <w:color w:val="000000"/>
          <w:sz w:val="28"/>
          <w:szCs w:val="28"/>
        </w:rPr>
        <w:t>salmonii</w:t>
      </w:r>
      <w:r w:rsidRPr="00C75D94">
        <w:rPr>
          <w:color w:val="000000"/>
          <w:sz w:val="28"/>
          <w:szCs w:val="28"/>
          <w:lang w:val="uk-UA"/>
        </w:rPr>
        <w:t xml:space="preserve"> (</w:t>
      </w:r>
      <w:r w:rsidRPr="00C75D94">
        <w:rPr>
          <w:color w:val="000000"/>
          <w:sz w:val="28"/>
          <w:szCs w:val="28"/>
        </w:rPr>
        <w:t>Sydow</w:t>
      </w:r>
      <w:r w:rsidRPr="00C75D94">
        <w:rPr>
          <w:color w:val="000000"/>
          <w:sz w:val="28"/>
          <w:szCs w:val="28"/>
          <w:lang w:val="uk-UA"/>
        </w:rPr>
        <w:t xml:space="preserve"> &amp; </w:t>
      </w:r>
      <w:r w:rsidRPr="00C75D94">
        <w:rPr>
          <w:color w:val="000000"/>
          <w:sz w:val="28"/>
          <w:szCs w:val="28"/>
          <w:lang w:val="en-US"/>
        </w:rPr>
        <w:t>P</w:t>
      </w:r>
      <w:r w:rsidRPr="00C75D94">
        <w:rPr>
          <w:color w:val="000000"/>
          <w:sz w:val="28"/>
          <w:szCs w:val="28"/>
          <w:lang w:val="uk-UA"/>
        </w:rPr>
        <w:t>.</w:t>
      </w:r>
      <w:r w:rsidRPr="00C75D94">
        <w:rPr>
          <w:color w:val="000000"/>
          <w:sz w:val="28"/>
          <w:szCs w:val="28"/>
          <w:lang w:val="en-US"/>
        </w:rPr>
        <w:t> Sydom</w:t>
      </w:r>
      <w:r w:rsidRPr="00C75D94">
        <w:rPr>
          <w:color w:val="000000"/>
          <w:sz w:val="28"/>
          <w:szCs w:val="28"/>
          <w:lang w:val="uk-UA"/>
        </w:rPr>
        <w:t xml:space="preserve">) </w:t>
      </w:r>
      <w:r w:rsidRPr="00C75D94">
        <w:rPr>
          <w:color w:val="000000"/>
          <w:sz w:val="28"/>
          <w:szCs w:val="28"/>
        </w:rPr>
        <w:t>U</w:t>
      </w:r>
      <w:r w:rsidRPr="00C75D94">
        <w:rPr>
          <w:color w:val="000000"/>
          <w:sz w:val="28"/>
          <w:szCs w:val="28"/>
          <w:lang w:val="uk-UA"/>
        </w:rPr>
        <w:t xml:space="preserve">. </w:t>
      </w:r>
      <w:r w:rsidRPr="00C75D94">
        <w:rPr>
          <w:color w:val="000000"/>
          <w:sz w:val="28"/>
          <w:szCs w:val="28"/>
        </w:rPr>
        <w:t>Braun</w:t>
      </w:r>
      <w:r w:rsidRPr="00C75D94">
        <w:rPr>
          <w:color w:val="000000"/>
          <w:sz w:val="28"/>
          <w:szCs w:val="28"/>
          <w:lang w:val="uk-UA"/>
        </w:rPr>
        <w:t xml:space="preserve"> &amp; </w:t>
      </w:r>
      <w:r w:rsidRPr="00C75D94">
        <w:rPr>
          <w:color w:val="000000"/>
          <w:sz w:val="28"/>
          <w:szCs w:val="28"/>
        </w:rPr>
        <w:t>S</w:t>
      </w:r>
      <w:r w:rsidRPr="00C75D94">
        <w:rPr>
          <w:color w:val="000000"/>
          <w:sz w:val="28"/>
          <w:szCs w:val="28"/>
          <w:lang w:val="uk-UA"/>
        </w:rPr>
        <w:t>.</w:t>
      </w:r>
      <w:r w:rsidRPr="00C75D94">
        <w:rPr>
          <w:color w:val="000000"/>
          <w:sz w:val="28"/>
          <w:szCs w:val="28"/>
        </w:rPr>
        <w:t> Takamatsu</w:t>
      </w:r>
      <w:r w:rsidRPr="00C75D94">
        <w:rPr>
          <w:color w:val="000000"/>
          <w:sz w:val="28"/>
          <w:szCs w:val="28"/>
          <w:lang w:val="uk-UA"/>
        </w:rPr>
        <w:t xml:space="preserve"> в урбофітоценозах м. Житомир / </w:t>
      </w:r>
      <w:r w:rsidRPr="00C75D94">
        <w:rPr>
          <w:sz w:val="28"/>
          <w:szCs w:val="28"/>
          <w:lang w:val="uk-UA"/>
        </w:rPr>
        <w:t>М.</w:t>
      </w:r>
      <w:r w:rsidRPr="00C75D94">
        <w:rPr>
          <w:sz w:val="28"/>
          <w:szCs w:val="28"/>
        </w:rPr>
        <w:t> </w:t>
      </w:r>
      <w:r w:rsidRPr="00C75D94">
        <w:rPr>
          <w:sz w:val="28"/>
          <w:szCs w:val="28"/>
          <w:lang w:val="uk-UA"/>
        </w:rPr>
        <w:t>М.</w:t>
      </w:r>
      <w:r w:rsidRPr="00C75D94">
        <w:rPr>
          <w:sz w:val="28"/>
          <w:szCs w:val="28"/>
        </w:rPr>
        <w:t> </w:t>
      </w:r>
      <w:r w:rsidRPr="00C75D94">
        <w:rPr>
          <w:sz w:val="28"/>
          <w:szCs w:val="28"/>
          <w:lang w:val="uk-UA"/>
        </w:rPr>
        <w:t>Ключевич, П.</w:t>
      </w:r>
      <w:r w:rsidRPr="00C75D94">
        <w:rPr>
          <w:sz w:val="28"/>
          <w:szCs w:val="28"/>
        </w:rPr>
        <w:t> </w:t>
      </w:r>
      <w:r w:rsidRPr="00C75D94">
        <w:rPr>
          <w:sz w:val="28"/>
          <w:szCs w:val="28"/>
          <w:lang w:val="uk-UA"/>
        </w:rPr>
        <w:t>Я.</w:t>
      </w:r>
      <w:r w:rsidRPr="00C75D94">
        <w:rPr>
          <w:sz w:val="28"/>
          <w:szCs w:val="28"/>
        </w:rPr>
        <w:t> </w:t>
      </w:r>
      <w:r w:rsidRPr="00C75D94">
        <w:rPr>
          <w:sz w:val="28"/>
          <w:szCs w:val="28"/>
          <w:lang w:val="uk-UA"/>
        </w:rPr>
        <w:t>Чумак, Н.</w:t>
      </w:r>
      <w:r w:rsidRPr="00C75D94">
        <w:rPr>
          <w:sz w:val="28"/>
          <w:szCs w:val="28"/>
        </w:rPr>
        <w:t> </w:t>
      </w:r>
      <w:r w:rsidRPr="00C75D94">
        <w:rPr>
          <w:sz w:val="28"/>
          <w:szCs w:val="28"/>
          <w:lang w:val="uk-UA"/>
        </w:rPr>
        <w:t>О.</w:t>
      </w:r>
      <w:r w:rsidRPr="00C75D94">
        <w:rPr>
          <w:sz w:val="28"/>
          <w:szCs w:val="28"/>
        </w:rPr>
        <w:t> </w:t>
      </w:r>
      <w:r w:rsidRPr="00C75D94">
        <w:rPr>
          <w:sz w:val="28"/>
          <w:szCs w:val="28"/>
          <w:lang w:val="uk-UA"/>
        </w:rPr>
        <w:t>Яремчук, О.</w:t>
      </w:r>
      <w:r w:rsidRPr="00C75D94">
        <w:rPr>
          <w:sz w:val="28"/>
          <w:szCs w:val="28"/>
        </w:rPr>
        <w:t> </w:t>
      </w:r>
      <w:r w:rsidRPr="00C75D94">
        <w:rPr>
          <w:sz w:val="28"/>
          <w:szCs w:val="28"/>
          <w:lang w:val="uk-UA"/>
        </w:rPr>
        <w:t>С.</w:t>
      </w:r>
      <w:r w:rsidRPr="00C75D94">
        <w:rPr>
          <w:sz w:val="28"/>
          <w:szCs w:val="28"/>
        </w:rPr>
        <w:t> </w:t>
      </w:r>
      <w:r w:rsidRPr="00C75D94">
        <w:rPr>
          <w:sz w:val="28"/>
          <w:szCs w:val="28"/>
          <w:lang w:val="uk-UA"/>
        </w:rPr>
        <w:t>Горбалюк, О.</w:t>
      </w:r>
      <w:r w:rsidRPr="00C75D94">
        <w:rPr>
          <w:sz w:val="28"/>
          <w:szCs w:val="28"/>
        </w:rPr>
        <w:t> </w:t>
      </w:r>
      <w:r w:rsidRPr="00C75D94">
        <w:rPr>
          <w:sz w:val="28"/>
          <w:szCs w:val="28"/>
          <w:lang w:val="uk-UA"/>
        </w:rPr>
        <w:t>О.</w:t>
      </w:r>
      <w:r w:rsidRPr="00C75D94">
        <w:rPr>
          <w:sz w:val="28"/>
          <w:szCs w:val="28"/>
        </w:rPr>
        <w:t> </w:t>
      </w:r>
      <w:r w:rsidRPr="00C75D94">
        <w:rPr>
          <w:sz w:val="28"/>
          <w:szCs w:val="28"/>
          <w:lang w:val="uk-UA"/>
        </w:rPr>
        <w:t xml:space="preserve">Савич. </w:t>
      </w:r>
      <w:r w:rsidRPr="00C75D94">
        <w:rPr>
          <w:i/>
          <w:spacing w:val="-6"/>
          <w:kern w:val="2"/>
          <w:sz w:val="28"/>
          <w:szCs w:val="28"/>
        </w:rPr>
        <w:t xml:space="preserve">Органічне виробництво і продовольча </w:t>
      </w:r>
      <w:proofErr w:type="gramStart"/>
      <w:r w:rsidRPr="00C75D94">
        <w:rPr>
          <w:i/>
          <w:spacing w:val="-6"/>
          <w:kern w:val="2"/>
          <w:sz w:val="28"/>
          <w:szCs w:val="28"/>
        </w:rPr>
        <w:t>безпека :</w:t>
      </w:r>
      <w:proofErr w:type="gramEnd"/>
      <w:r w:rsidRPr="00C75D94">
        <w:rPr>
          <w:spacing w:val="-6"/>
          <w:kern w:val="2"/>
          <w:sz w:val="28"/>
          <w:szCs w:val="28"/>
        </w:rPr>
        <w:t xml:space="preserve"> матеріали доп. учасн. VІІІ Міжнар. </w:t>
      </w:r>
      <w:proofErr w:type="gramStart"/>
      <w:r w:rsidRPr="00C75D94">
        <w:rPr>
          <w:spacing w:val="-6"/>
          <w:kern w:val="2"/>
          <w:sz w:val="28"/>
          <w:szCs w:val="28"/>
        </w:rPr>
        <w:t>наук.-</w:t>
      </w:r>
      <w:proofErr w:type="gramEnd"/>
      <w:r w:rsidRPr="00C75D94">
        <w:rPr>
          <w:spacing w:val="-6"/>
          <w:kern w:val="2"/>
          <w:sz w:val="28"/>
          <w:szCs w:val="28"/>
        </w:rPr>
        <w:t>практ. конф., 30 квіт.</w:t>
      </w:r>
      <w:r w:rsidRPr="00C75D94">
        <w:rPr>
          <w:sz w:val="28"/>
          <w:szCs w:val="28"/>
        </w:rPr>
        <w:t xml:space="preserve"> – </w:t>
      </w:r>
      <w:r w:rsidRPr="00C75D94">
        <w:rPr>
          <w:spacing w:val="-6"/>
          <w:kern w:val="2"/>
          <w:sz w:val="28"/>
          <w:szCs w:val="28"/>
        </w:rPr>
        <w:t xml:space="preserve">1 трав. 2020 р. </w:t>
      </w:r>
      <w:proofErr w:type="gramStart"/>
      <w:r w:rsidRPr="00C75D94">
        <w:rPr>
          <w:spacing w:val="-6"/>
          <w:kern w:val="2"/>
          <w:sz w:val="28"/>
          <w:szCs w:val="28"/>
        </w:rPr>
        <w:t>Житомир :</w:t>
      </w:r>
      <w:proofErr w:type="gramEnd"/>
      <w:r w:rsidRPr="00C75D94">
        <w:rPr>
          <w:spacing w:val="-6"/>
          <w:kern w:val="2"/>
          <w:sz w:val="28"/>
          <w:szCs w:val="28"/>
        </w:rPr>
        <w:t xml:space="preserve"> Поліський національний університет, 2020.</w:t>
      </w:r>
      <w:r>
        <w:rPr>
          <w:spacing w:val="-6"/>
          <w:kern w:val="2"/>
          <w:sz w:val="28"/>
          <w:szCs w:val="28"/>
          <w:lang w:val="uk-UA"/>
        </w:rPr>
        <w:t xml:space="preserve"> С. </w:t>
      </w:r>
      <w:r w:rsidRPr="00C75D94">
        <w:rPr>
          <w:spacing w:val="-6"/>
          <w:kern w:val="2"/>
          <w:sz w:val="28"/>
          <w:szCs w:val="28"/>
          <w:lang w:val="uk-UA"/>
        </w:rPr>
        <w:t>305</w:t>
      </w:r>
      <w:r w:rsidRPr="00C75D94">
        <w:rPr>
          <w:sz w:val="28"/>
          <w:szCs w:val="28"/>
        </w:rPr>
        <w:t>–</w:t>
      </w:r>
      <w:r w:rsidRPr="00C75D94">
        <w:rPr>
          <w:sz w:val="28"/>
          <w:szCs w:val="28"/>
          <w:lang w:val="uk-UA"/>
        </w:rPr>
        <w:t>308.</w:t>
      </w:r>
    </w:p>
    <w:p w:rsidR="001F6E45" w:rsidRPr="00C75D94" w:rsidRDefault="001F6E45" w:rsidP="0056630B">
      <w:pPr>
        <w:spacing w:line="360" w:lineRule="auto"/>
        <w:ind w:firstLine="709"/>
        <w:jc w:val="both"/>
        <w:rPr>
          <w:sz w:val="28"/>
          <w:szCs w:val="28"/>
          <w:lang w:val="uk-UA"/>
        </w:rPr>
      </w:pPr>
      <w:r w:rsidRPr="00C75D94">
        <w:rPr>
          <w:sz w:val="28"/>
          <w:szCs w:val="28"/>
          <w:lang w:val="uk-UA"/>
        </w:rPr>
        <w:t>2. Домінуючі шкідливі організми на зернових культурах в Поліссі / М.</w:t>
      </w:r>
      <w:r w:rsidRPr="00C75D94">
        <w:rPr>
          <w:sz w:val="28"/>
          <w:szCs w:val="28"/>
          <w:lang w:val="en-US"/>
        </w:rPr>
        <w:t> </w:t>
      </w:r>
      <w:r>
        <w:rPr>
          <w:sz w:val="28"/>
          <w:szCs w:val="28"/>
          <w:lang w:val="uk-UA"/>
        </w:rPr>
        <w:t>М. </w:t>
      </w:r>
      <w:r w:rsidRPr="00C75D94">
        <w:rPr>
          <w:sz w:val="28"/>
          <w:szCs w:val="28"/>
          <w:lang w:val="uk-UA"/>
        </w:rPr>
        <w:t>Ключевич, О. С. Горбалюк, О. О. Кошетар, О. С. Ковердун, О. О. Савич, В. Ю. Слуцька, Н. О. Яремчук.</w:t>
      </w:r>
      <w:r w:rsidRPr="00C75D94">
        <w:rPr>
          <w:sz w:val="28"/>
          <w:szCs w:val="28"/>
        </w:rPr>
        <w:t xml:space="preserve"> </w:t>
      </w:r>
      <w:r w:rsidRPr="00C75D94">
        <w:rPr>
          <w:i/>
          <w:sz w:val="28"/>
          <w:szCs w:val="28"/>
        </w:rPr>
        <w:t>Інновації та розвиток агросектору</w:t>
      </w:r>
      <w:r w:rsidRPr="00C75D94">
        <w:rPr>
          <w:sz w:val="28"/>
          <w:szCs w:val="28"/>
          <w:lang w:val="uk-UA"/>
        </w:rPr>
        <w:t>.</w:t>
      </w:r>
      <w:r w:rsidRPr="00C75D94">
        <w:rPr>
          <w:i/>
          <w:spacing w:val="-6"/>
          <w:kern w:val="2"/>
          <w:sz w:val="28"/>
          <w:szCs w:val="28"/>
          <w:lang w:val="uk-UA"/>
        </w:rPr>
        <w:t>:</w:t>
      </w:r>
      <w:r w:rsidRPr="00C75D94">
        <w:rPr>
          <w:spacing w:val="-6"/>
          <w:kern w:val="2"/>
          <w:sz w:val="28"/>
          <w:szCs w:val="28"/>
          <w:lang w:val="uk-UA"/>
        </w:rPr>
        <w:t xml:space="preserve"> матеріали доп. студентської</w:t>
      </w:r>
      <w:r w:rsidRPr="00C75D94">
        <w:rPr>
          <w:bCs/>
          <w:sz w:val="28"/>
          <w:szCs w:val="28"/>
          <w:lang w:val="uk-UA"/>
        </w:rPr>
        <w:t xml:space="preserve"> науково-практ. конф</w:t>
      </w:r>
      <w:r w:rsidRPr="00C75D94">
        <w:rPr>
          <w:spacing w:val="-6"/>
          <w:kern w:val="2"/>
          <w:sz w:val="28"/>
          <w:szCs w:val="28"/>
          <w:lang w:val="uk-UA"/>
        </w:rPr>
        <w:t>., 2</w:t>
      </w:r>
      <w:r w:rsidRPr="00C75D94">
        <w:rPr>
          <w:sz w:val="28"/>
          <w:szCs w:val="28"/>
          <w:lang w:val="uk-UA"/>
        </w:rPr>
        <w:t xml:space="preserve"> грудня</w:t>
      </w:r>
      <w:r w:rsidRPr="00C75D94">
        <w:rPr>
          <w:spacing w:val="-6"/>
          <w:kern w:val="2"/>
          <w:sz w:val="28"/>
          <w:szCs w:val="28"/>
          <w:lang w:val="uk-UA"/>
        </w:rPr>
        <w:t xml:space="preserve"> 2020</w:t>
      </w:r>
      <w:r w:rsidRPr="00C75D94">
        <w:rPr>
          <w:spacing w:val="-6"/>
          <w:kern w:val="2"/>
          <w:sz w:val="28"/>
          <w:szCs w:val="28"/>
        </w:rPr>
        <w:t> </w:t>
      </w:r>
      <w:r w:rsidRPr="00C75D94">
        <w:rPr>
          <w:spacing w:val="-6"/>
          <w:kern w:val="2"/>
          <w:sz w:val="28"/>
          <w:szCs w:val="28"/>
          <w:lang w:val="uk-UA"/>
        </w:rPr>
        <w:t xml:space="preserve">р. </w:t>
      </w:r>
      <w:proofErr w:type="gramStart"/>
      <w:r w:rsidRPr="00C75D94">
        <w:rPr>
          <w:spacing w:val="-6"/>
          <w:kern w:val="2"/>
          <w:sz w:val="28"/>
          <w:szCs w:val="28"/>
          <w:lang w:val="uk-UA"/>
        </w:rPr>
        <w:t>Житомир :</w:t>
      </w:r>
      <w:proofErr w:type="gramEnd"/>
      <w:r w:rsidRPr="00C75D94">
        <w:rPr>
          <w:spacing w:val="-6"/>
          <w:kern w:val="2"/>
          <w:sz w:val="28"/>
          <w:szCs w:val="28"/>
          <w:lang w:val="uk-UA"/>
        </w:rPr>
        <w:t xml:space="preserve"> Поліський наці</w:t>
      </w:r>
      <w:r>
        <w:rPr>
          <w:spacing w:val="-6"/>
          <w:kern w:val="2"/>
          <w:sz w:val="28"/>
          <w:szCs w:val="28"/>
          <w:lang w:val="uk-UA"/>
        </w:rPr>
        <w:t>ональний університет, 2020. С. 74</w:t>
      </w:r>
      <w:r w:rsidRPr="00C75D94">
        <w:rPr>
          <w:sz w:val="28"/>
          <w:szCs w:val="28"/>
          <w:lang w:val="uk-UA"/>
        </w:rPr>
        <w:t>–</w:t>
      </w:r>
      <w:r>
        <w:rPr>
          <w:spacing w:val="-6"/>
          <w:kern w:val="2"/>
          <w:sz w:val="28"/>
          <w:szCs w:val="28"/>
          <w:lang w:val="uk-UA"/>
        </w:rPr>
        <w:t>76</w:t>
      </w:r>
      <w:r w:rsidRPr="00C75D94">
        <w:rPr>
          <w:sz w:val="28"/>
          <w:szCs w:val="28"/>
          <w:lang w:val="uk-UA"/>
        </w:rPr>
        <w:t>.</w:t>
      </w:r>
    </w:p>
    <w:p w:rsidR="001F6E45" w:rsidRPr="00C75D94" w:rsidRDefault="001F6E45" w:rsidP="0056630B">
      <w:pPr>
        <w:spacing w:line="360" w:lineRule="auto"/>
        <w:ind w:firstLine="709"/>
        <w:jc w:val="both"/>
        <w:rPr>
          <w:bCs/>
          <w:sz w:val="28"/>
          <w:szCs w:val="28"/>
          <w:lang w:val="uk-UA"/>
        </w:rPr>
      </w:pPr>
      <w:r w:rsidRPr="00C75D94">
        <w:rPr>
          <w:sz w:val="28"/>
          <w:szCs w:val="28"/>
          <w:lang w:val="uk-UA"/>
        </w:rPr>
        <w:t xml:space="preserve">3. Савич О. О. </w:t>
      </w:r>
      <w:r w:rsidRPr="00C75D94">
        <w:rPr>
          <w:bCs/>
          <w:sz w:val="28"/>
          <w:szCs w:val="28"/>
          <w:lang w:val="uk-UA"/>
        </w:rPr>
        <w:t xml:space="preserve">Септоріоз тритикале озимого та ефективність комплексного обприскування посіву проти нього в Поліссі </w:t>
      </w:r>
      <w:r w:rsidRPr="00C75D94">
        <w:rPr>
          <w:i/>
          <w:iCs/>
          <w:color w:val="000000"/>
          <w:sz w:val="28"/>
          <w:szCs w:val="28"/>
          <w:shd w:val="clear" w:color="auto" w:fill="FFFFFF"/>
          <w:lang w:val="uk-UA"/>
        </w:rPr>
        <w:t>Проблеми екології та екологічно орієнтованого захисту рослин</w:t>
      </w:r>
      <w:r w:rsidRPr="00C75D94">
        <w:rPr>
          <w:color w:val="000000"/>
          <w:sz w:val="28"/>
          <w:szCs w:val="28"/>
          <w:shd w:val="clear" w:color="auto" w:fill="FFFFFF"/>
          <w:lang w:val="uk-UA"/>
        </w:rPr>
        <w:t> :</w:t>
      </w:r>
      <w:r w:rsidRPr="00C75D94">
        <w:rPr>
          <w:b/>
          <w:bCs/>
          <w:color w:val="000000"/>
          <w:sz w:val="28"/>
          <w:szCs w:val="28"/>
          <w:shd w:val="clear" w:color="auto" w:fill="FFFFFF"/>
          <w:lang w:val="uk-UA"/>
        </w:rPr>
        <w:t> </w:t>
      </w:r>
      <w:r w:rsidRPr="00C75D94">
        <w:rPr>
          <w:color w:val="000000"/>
          <w:sz w:val="28"/>
          <w:szCs w:val="28"/>
          <w:shd w:val="clear" w:color="auto" w:fill="FFFFFF"/>
          <w:lang w:val="uk-UA"/>
        </w:rPr>
        <w:t>матеріали I науково-практичної конференції студентів (м. Житомир, 3 жовтня 2020 р.), Житомир : Поліський національний університет. 2020. С.</w:t>
      </w:r>
      <w:r w:rsidRPr="00E12B2C">
        <w:rPr>
          <w:sz w:val="28"/>
          <w:szCs w:val="28"/>
          <w:lang w:val="uk-UA"/>
        </w:rPr>
        <w:t xml:space="preserve"> </w:t>
      </w:r>
      <w:r>
        <w:rPr>
          <w:sz w:val="28"/>
          <w:szCs w:val="28"/>
          <w:lang w:val="uk-UA"/>
        </w:rPr>
        <w:t>82</w:t>
      </w:r>
      <w:r w:rsidRPr="00C75D94">
        <w:rPr>
          <w:sz w:val="28"/>
          <w:szCs w:val="28"/>
          <w:lang w:val="uk-UA"/>
        </w:rPr>
        <w:t>–</w:t>
      </w:r>
      <w:r>
        <w:rPr>
          <w:sz w:val="28"/>
          <w:szCs w:val="28"/>
          <w:lang w:val="uk-UA"/>
        </w:rPr>
        <w:t>83</w:t>
      </w:r>
      <w:r w:rsidRPr="00C75D94">
        <w:rPr>
          <w:sz w:val="28"/>
          <w:szCs w:val="28"/>
          <w:lang w:val="uk-UA"/>
        </w:rPr>
        <w:t>.</w:t>
      </w:r>
    </w:p>
    <w:p w:rsidR="00732B68" w:rsidRPr="002B06ED" w:rsidRDefault="00732B68" w:rsidP="0056630B">
      <w:pPr>
        <w:spacing w:line="360" w:lineRule="auto"/>
        <w:ind w:firstLine="709"/>
        <w:jc w:val="both"/>
        <w:rPr>
          <w:sz w:val="28"/>
          <w:szCs w:val="28"/>
          <w:lang w:val="uk-UA"/>
        </w:rPr>
      </w:pPr>
      <w:r w:rsidRPr="002B06ED">
        <w:rPr>
          <w:b/>
          <w:sz w:val="28"/>
          <w:szCs w:val="28"/>
          <w:lang w:val="uk-UA"/>
        </w:rPr>
        <w:t>Практичне значення отриманих результатів.</w:t>
      </w:r>
      <w:r w:rsidRPr="002B06ED">
        <w:rPr>
          <w:bCs/>
          <w:sz w:val="28"/>
          <w:szCs w:val="28"/>
          <w:lang w:val="uk-UA"/>
        </w:rPr>
        <w:t xml:space="preserve"> </w:t>
      </w:r>
      <w:r w:rsidR="00C83F04">
        <w:rPr>
          <w:bCs/>
          <w:sz w:val="28"/>
          <w:szCs w:val="28"/>
          <w:lang w:val="uk-UA"/>
        </w:rPr>
        <w:t>Р</w:t>
      </w:r>
      <w:r w:rsidR="00F178D2">
        <w:rPr>
          <w:bCs/>
          <w:sz w:val="28"/>
          <w:szCs w:val="28"/>
          <w:lang w:val="uk-UA"/>
        </w:rPr>
        <w:t>езультати дослідження</w:t>
      </w:r>
      <w:r w:rsidRPr="002B06ED">
        <w:rPr>
          <w:bCs/>
          <w:sz w:val="28"/>
          <w:szCs w:val="28"/>
          <w:lang w:val="uk-UA"/>
        </w:rPr>
        <w:t xml:space="preserve"> бу</w:t>
      </w:r>
      <w:r w:rsidR="00C83F04">
        <w:rPr>
          <w:bCs/>
          <w:sz w:val="28"/>
          <w:szCs w:val="28"/>
          <w:lang w:val="uk-UA"/>
        </w:rPr>
        <w:t>дуть впроваджені</w:t>
      </w:r>
      <w:r w:rsidRPr="002B06ED">
        <w:rPr>
          <w:bCs/>
          <w:sz w:val="28"/>
          <w:szCs w:val="28"/>
          <w:lang w:val="uk-UA"/>
        </w:rPr>
        <w:t xml:space="preserve"> </w:t>
      </w:r>
      <w:r w:rsidR="00F178D2">
        <w:rPr>
          <w:bCs/>
          <w:sz w:val="28"/>
          <w:szCs w:val="28"/>
          <w:lang w:val="uk-UA"/>
        </w:rPr>
        <w:t xml:space="preserve">у </w:t>
      </w:r>
      <w:r w:rsidRPr="002B06ED">
        <w:rPr>
          <w:bCs/>
          <w:sz w:val="28"/>
          <w:szCs w:val="28"/>
          <w:lang w:val="uk-UA"/>
        </w:rPr>
        <w:t>сільськогосподарськи</w:t>
      </w:r>
      <w:r w:rsidR="00F178D2">
        <w:rPr>
          <w:bCs/>
          <w:sz w:val="28"/>
          <w:szCs w:val="28"/>
          <w:lang w:val="uk-UA"/>
        </w:rPr>
        <w:t>х</w:t>
      </w:r>
      <w:r w:rsidRPr="002B06ED">
        <w:rPr>
          <w:bCs/>
          <w:sz w:val="28"/>
          <w:szCs w:val="28"/>
          <w:lang w:val="uk-UA"/>
        </w:rPr>
        <w:t xml:space="preserve"> підприємства</w:t>
      </w:r>
      <w:r w:rsidR="00F178D2">
        <w:rPr>
          <w:bCs/>
          <w:sz w:val="28"/>
          <w:szCs w:val="28"/>
          <w:lang w:val="uk-UA"/>
        </w:rPr>
        <w:t>х</w:t>
      </w:r>
      <w:r w:rsidRPr="002B06ED">
        <w:rPr>
          <w:bCs/>
          <w:sz w:val="28"/>
          <w:szCs w:val="28"/>
          <w:lang w:val="uk-UA"/>
        </w:rPr>
        <w:t xml:space="preserve"> різних форм власності </w:t>
      </w:r>
      <w:r w:rsidR="00F178D2">
        <w:rPr>
          <w:bCs/>
          <w:sz w:val="28"/>
          <w:szCs w:val="28"/>
          <w:lang w:val="uk-UA"/>
        </w:rPr>
        <w:t>за</w:t>
      </w:r>
      <w:r w:rsidRPr="002B06ED">
        <w:rPr>
          <w:bCs/>
          <w:sz w:val="28"/>
          <w:szCs w:val="28"/>
          <w:lang w:val="uk-UA"/>
        </w:rPr>
        <w:t xml:space="preserve"> </w:t>
      </w:r>
      <w:r w:rsidR="00F178D2">
        <w:rPr>
          <w:bCs/>
          <w:sz w:val="28"/>
          <w:szCs w:val="28"/>
          <w:lang w:val="uk-UA"/>
        </w:rPr>
        <w:t>удосконалення</w:t>
      </w:r>
      <w:r>
        <w:rPr>
          <w:bCs/>
          <w:sz w:val="28"/>
          <w:szCs w:val="28"/>
          <w:lang w:val="uk-UA"/>
        </w:rPr>
        <w:t xml:space="preserve"> природоохоронного захисту </w:t>
      </w:r>
      <w:r w:rsidRPr="002B06ED">
        <w:rPr>
          <w:bCs/>
          <w:sz w:val="28"/>
          <w:szCs w:val="28"/>
          <w:lang w:val="uk-UA"/>
        </w:rPr>
        <w:t>тритикале озимого від хвороб з метою підвищення урожайності зерна</w:t>
      </w:r>
      <w:r>
        <w:rPr>
          <w:bCs/>
          <w:sz w:val="28"/>
          <w:szCs w:val="28"/>
          <w:lang w:val="uk-UA"/>
        </w:rPr>
        <w:t xml:space="preserve"> та покращення його якості</w:t>
      </w:r>
      <w:r w:rsidRPr="002B06ED">
        <w:rPr>
          <w:bCs/>
          <w:sz w:val="28"/>
          <w:szCs w:val="28"/>
          <w:lang w:val="uk-UA"/>
        </w:rPr>
        <w:t>.</w:t>
      </w:r>
    </w:p>
    <w:p w:rsidR="00732B68" w:rsidRDefault="00732B68" w:rsidP="0056630B">
      <w:pPr>
        <w:pStyle w:val="a4"/>
        <w:widowControl w:val="0"/>
        <w:tabs>
          <w:tab w:val="left" w:pos="851"/>
        </w:tabs>
        <w:autoSpaceDE w:val="0"/>
        <w:autoSpaceDN w:val="0"/>
        <w:spacing w:line="360" w:lineRule="auto"/>
        <w:ind w:firstLine="709"/>
        <w:jc w:val="both"/>
        <w:rPr>
          <w:szCs w:val="28"/>
        </w:rPr>
      </w:pPr>
      <w:r w:rsidRPr="008D550B">
        <w:rPr>
          <w:b/>
          <w:szCs w:val="28"/>
        </w:rPr>
        <w:t xml:space="preserve">Структура та обсяг роботи. </w:t>
      </w:r>
      <w:r w:rsidRPr="008D550B">
        <w:rPr>
          <w:szCs w:val="28"/>
        </w:rPr>
        <w:t>Кваліфікацій</w:t>
      </w:r>
      <w:r w:rsidR="00064881">
        <w:rPr>
          <w:szCs w:val="28"/>
        </w:rPr>
        <w:t>на робота містить 30 сторінок, 6 таблиць, 2</w:t>
      </w:r>
      <w:r w:rsidRPr="008D550B">
        <w:rPr>
          <w:szCs w:val="28"/>
        </w:rPr>
        <w:t xml:space="preserve"> рисун</w:t>
      </w:r>
      <w:r w:rsidR="00064881">
        <w:rPr>
          <w:szCs w:val="28"/>
        </w:rPr>
        <w:t>ки</w:t>
      </w:r>
      <w:r w:rsidR="0056630B">
        <w:rPr>
          <w:szCs w:val="28"/>
        </w:rPr>
        <w:t>. Список</w:t>
      </w:r>
      <w:r w:rsidR="00064881">
        <w:rPr>
          <w:szCs w:val="28"/>
        </w:rPr>
        <w:t xml:space="preserve"> літературних джерел налічує 45</w:t>
      </w:r>
      <w:r w:rsidRPr="008D550B">
        <w:rPr>
          <w:szCs w:val="28"/>
        </w:rPr>
        <w:t xml:space="preserve"> позицію.</w:t>
      </w:r>
    </w:p>
    <w:p w:rsidR="00C83F04" w:rsidRDefault="00C83F04" w:rsidP="00776D6A">
      <w:pPr>
        <w:pStyle w:val="a4"/>
        <w:widowControl w:val="0"/>
        <w:tabs>
          <w:tab w:val="left" w:pos="851"/>
        </w:tabs>
        <w:autoSpaceDE w:val="0"/>
        <w:autoSpaceDN w:val="0"/>
        <w:spacing w:line="360" w:lineRule="auto"/>
        <w:jc w:val="center"/>
        <w:rPr>
          <w:b/>
          <w:sz w:val="32"/>
          <w:szCs w:val="32"/>
        </w:rPr>
      </w:pPr>
    </w:p>
    <w:p w:rsidR="00776D6A" w:rsidRPr="002C718E" w:rsidRDefault="0056630B" w:rsidP="00776D6A">
      <w:pPr>
        <w:pStyle w:val="a4"/>
        <w:widowControl w:val="0"/>
        <w:tabs>
          <w:tab w:val="left" w:pos="851"/>
        </w:tabs>
        <w:autoSpaceDE w:val="0"/>
        <w:autoSpaceDN w:val="0"/>
        <w:spacing w:line="360" w:lineRule="auto"/>
        <w:jc w:val="center"/>
        <w:rPr>
          <w:b/>
          <w:sz w:val="32"/>
          <w:szCs w:val="32"/>
        </w:rPr>
      </w:pPr>
      <w:r>
        <w:rPr>
          <w:b/>
          <w:sz w:val="32"/>
          <w:szCs w:val="32"/>
        </w:rPr>
        <w:lastRenderedPageBreak/>
        <w:t>Р</w:t>
      </w:r>
      <w:r w:rsidR="00776D6A" w:rsidRPr="002C718E">
        <w:rPr>
          <w:b/>
          <w:sz w:val="32"/>
          <w:szCs w:val="32"/>
        </w:rPr>
        <w:t>озділ 1</w:t>
      </w:r>
    </w:p>
    <w:p w:rsidR="00732B68" w:rsidRPr="00F845E3" w:rsidRDefault="00732B68" w:rsidP="00732B68">
      <w:pPr>
        <w:pStyle w:val="3"/>
        <w:spacing w:line="360" w:lineRule="auto"/>
        <w:rPr>
          <w:sz w:val="32"/>
          <w:szCs w:val="32"/>
        </w:rPr>
      </w:pPr>
      <w:r w:rsidRPr="00F845E3">
        <w:rPr>
          <w:sz w:val="32"/>
          <w:szCs w:val="32"/>
        </w:rPr>
        <w:t>Огляд літератури</w:t>
      </w:r>
    </w:p>
    <w:p w:rsidR="00F845E3" w:rsidRPr="00F845E3" w:rsidRDefault="00F845E3" w:rsidP="00F845E3">
      <w:pPr>
        <w:spacing w:line="360" w:lineRule="auto"/>
        <w:jc w:val="center"/>
        <w:rPr>
          <w:b/>
          <w:sz w:val="32"/>
          <w:szCs w:val="32"/>
          <w:lang w:val="uk-UA"/>
        </w:rPr>
      </w:pPr>
      <w:r>
        <w:rPr>
          <w:b/>
          <w:sz w:val="32"/>
          <w:szCs w:val="32"/>
          <w:lang w:val="uk-UA"/>
        </w:rPr>
        <w:t>із вивчення р</w:t>
      </w:r>
      <w:r w:rsidRPr="00F845E3">
        <w:rPr>
          <w:b/>
          <w:sz w:val="32"/>
          <w:szCs w:val="32"/>
          <w:lang w:val="uk-UA"/>
        </w:rPr>
        <w:t>озвит</w:t>
      </w:r>
      <w:r>
        <w:rPr>
          <w:b/>
          <w:sz w:val="32"/>
          <w:szCs w:val="32"/>
          <w:lang w:val="uk-UA"/>
        </w:rPr>
        <w:t>ку</w:t>
      </w:r>
      <w:r w:rsidRPr="00F845E3">
        <w:rPr>
          <w:b/>
          <w:sz w:val="32"/>
          <w:szCs w:val="32"/>
          <w:lang w:val="uk-UA"/>
        </w:rPr>
        <w:t xml:space="preserve"> септоріозу тритикале озимого та ефективність фунгіциду і регулятора росту рослин проти нього</w:t>
      </w:r>
    </w:p>
    <w:p w:rsidR="004E34C0" w:rsidRDefault="004E34C0" w:rsidP="004E34C0">
      <w:pPr>
        <w:rPr>
          <w:lang w:val="uk-UA"/>
        </w:rPr>
      </w:pPr>
    </w:p>
    <w:p w:rsidR="00F845E3" w:rsidRPr="00F845E3" w:rsidRDefault="00F845E3" w:rsidP="00F845E3">
      <w:pPr>
        <w:pStyle w:val="afd"/>
        <w:numPr>
          <w:ilvl w:val="1"/>
          <w:numId w:val="46"/>
        </w:numPr>
        <w:spacing w:line="360" w:lineRule="auto"/>
        <w:jc w:val="both"/>
        <w:rPr>
          <w:rFonts w:ascii="Times New Roman" w:hAnsi="Times New Roman"/>
          <w:b/>
          <w:i/>
          <w:sz w:val="28"/>
          <w:szCs w:val="28"/>
        </w:rPr>
      </w:pPr>
      <w:r>
        <w:rPr>
          <w:rFonts w:ascii="Times New Roman" w:hAnsi="Times New Roman"/>
          <w:b/>
          <w:i/>
          <w:sz w:val="28"/>
          <w:szCs w:val="28"/>
        </w:rPr>
        <w:t>Особливості розвитку септоріозу</w:t>
      </w:r>
    </w:p>
    <w:p w:rsidR="004E34C0" w:rsidRDefault="004E34C0" w:rsidP="004E34C0">
      <w:pPr>
        <w:pStyle w:val="35"/>
        <w:spacing w:line="360" w:lineRule="auto"/>
        <w:ind w:firstLine="720"/>
        <w:jc w:val="both"/>
        <w:rPr>
          <w:rFonts w:ascii="Times New Roman" w:hAnsi="Times New Roman" w:cs="Times New Roman"/>
          <w:sz w:val="28"/>
          <w:szCs w:val="28"/>
          <w:lang w:val="uk-UA"/>
        </w:rPr>
      </w:pPr>
      <w:r w:rsidRPr="004E34C0">
        <w:rPr>
          <w:rFonts w:ascii="Times New Roman" w:hAnsi="Times New Roman" w:cs="Times New Roman"/>
          <w:sz w:val="28"/>
          <w:szCs w:val="28"/>
          <w:lang w:val="uk-UA"/>
        </w:rPr>
        <w:t>Септоріоз є високошк</w:t>
      </w:r>
      <w:r w:rsidR="00B7408D">
        <w:rPr>
          <w:rFonts w:ascii="Times New Roman" w:hAnsi="Times New Roman" w:cs="Times New Roman"/>
          <w:sz w:val="28"/>
          <w:szCs w:val="28"/>
          <w:lang w:val="uk-UA"/>
        </w:rPr>
        <w:t>ідливою</w:t>
      </w:r>
      <w:r w:rsidRPr="004E34C0">
        <w:rPr>
          <w:rFonts w:ascii="Times New Roman" w:hAnsi="Times New Roman" w:cs="Times New Roman"/>
          <w:sz w:val="28"/>
          <w:szCs w:val="28"/>
          <w:lang w:val="uk-UA"/>
        </w:rPr>
        <w:t xml:space="preserve"> хворобою, збудники якого здатні уражувати всі надземні органи рослин протягом вегетаційного періоду,</w:t>
      </w:r>
    </w:p>
    <w:p w:rsidR="004E34C0" w:rsidRPr="004E34C0" w:rsidRDefault="004E34C0" w:rsidP="004E34C0">
      <w:pPr>
        <w:pStyle w:val="35"/>
        <w:spacing w:line="360" w:lineRule="auto"/>
        <w:jc w:val="both"/>
        <w:rPr>
          <w:rFonts w:ascii="Times New Roman" w:hAnsi="Times New Roman" w:cs="Times New Roman"/>
          <w:sz w:val="28"/>
          <w:szCs w:val="28"/>
          <w:lang w:val="uk-UA"/>
        </w:rPr>
      </w:pPr>
      <w:r w:rsidRPr="004E34C0">
        <w:rPr>
          <w:rFonts w:ascii="Times New Roman" w:hAnsi="Times New Roman" w:cs="Times New Roman"/>
          <w:sz w:val="28"/>
          <w:szCs w:val="28"/>
          <w:lang w:val="uk-UA"/>
        </w:rPr>
        <w:t>починаючи із сходів [11].</w:t>
      </w:r>
    </w:p>
    <w:p w:rsidR="004E34C0" w:rsidRDefault="004E34C0" w:rsidP="004E34C0">
      <w:pPr>
        <w:pStyle w:val="35"/>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Септоріоз листя викликає </w:t>
      </w:r>
      <w:r w:rsidRPr="004E34C0">
        <w:rPr>
          <w:rFonts w:ascii="Times New Roman" w:hAnsi="Times New Roman" w:cs="Times New Roman"/>
          <w:sz w:val="28"/>
          <w:szCs w:val="28"/>
          <w:lang w:val="uk-UA"/>
        </w:rPr>
        <w:t xml:space="preserve">10 видів </w:t>
      </w:r>
      <w:r>
        <w:rPr>
          <w:rFonts w:ascii="Times New Roman" w:hAnsi="Times New Roman" w:cs="Times New Roman"/>
          <w:sz w:val="28"/>
          <w:szCs w:val="28"/>
          <w:lang w:val="uk-UA"/>
        </w:rPr>
        <w:t>патогенів. В</w:t>
      </w:r>
      <w:r w:rsidRPr="004E34C0">
        <w:rPr>
          <w:rFonts w:ascii="Times New Roman" w:hAnsi="Times New Roman" w:cs="Times New Roman"/>
          <w:sz w:val="28"/>
          <w:szCs w:val="28"/>
          <w:lang w:val="uk-UA"/>
        </w:rPr>
        <w:t>ідносяться до не</w:t>
      </w:r>
      <w:r>
        <w:rPr>
          <w:rFonts w:ascii="Times New Roman" w:hAnsi="Times New Roman" w:cs="Times New Roman"/>
          <w:sz w:val="28"/>
          <w:szCs w:val="28"/>
          <w:lang w:val="uk-UA"/>
        </w:rPr>
        <w:t>досконалих</w:t>
      </w:r>
      <w:r w:rsidRPr="004E34C0">
        <w:rPr>
          <w:rFonts w:ascii="Times New Roman" w:hAnsi="Times New Roman" w:cs="Times New Roman"/>
          <w:sz w:val="28"/>
          <w:szCs w:val="28"/>
          <w:lang w:val="uk-UA"/>
        </w:rPr>
        <w:t xml:space="preserve"> грибів порядку </w:t>
      </w:r>
      <w:r w:rsidRPr="004B0815">
        <w:rPr>
          <w:rFonts w:ascii="Times New Roman" w:hAnsi="Times New Roman" w:cs="Times New Roman"/>
          <w:sz w:val="28"/>
          <w:szCs w:val="28"/>
        </w:rPr>
        <w:t>Sphaeropsidales</w:t>
      </w:r>
      <w:r>
        <w:rPr>
          <w:rFonts w:ascii="Times New Roman" w:hAnsi="Times New Roman" w:cs="Times New Roman"/>
          <w:sz w:val="28"/>
          <w:szCs w:val="28"/>
          <w:lang w:val="uk-UA"/>
        </w:rPr>
        <w:t>.</w:t>
      </w:r>
    </w:p>
    <w:p w:rsidR="004E34C0" w:rsidRDefault="004E34C0" w:rsidP="004E34C0">
      <w:pPr>
        <w:pStyle w:val="35"/>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4E34C0">
        <w:rPr>
          <w:rFonts w:ascii="Times New Roman" w:hAnsi="Times New Roman" w:cs="Times New Roman"/>
          <w:sz w:val="28"/>
          <w:szCs w:val="28"/>
          <w:lang w:val="uk-UA"/>
        </w:rPr>
        <w:t>айбільш</w:t>
      </w:r>
      <w:r>
        <w:rPr>
          <w:rFonts w:ascii="Times New Roman" w:hAnsi="Times New Roman" w:cs="Times New Roman"/>
          <w:sz w:val="28"/>
          <w:szCs w:val="28"/>
          <w:lang w:val="uk-UA"/>
        </w:rPr>
        <w:t>е</w:t>
      </w:r>
      <w:r w:rsidRPr="004E34C0">
        <w:rPr>
          <w:rFonts w:ascii="Times New Roman" w:hAnsi="Times New Roman" w:cs="Times New Roman"/>
          <w:sz w:val="28"/>
          <w:szCs w:val="28"/>
          <w:lang w:val="uk-UA"/>
        </w:rPr>
        <w:t xml:space="preserve"> зустрічаються, </w:t>
      </w:r>
      <w:r w:rsidRPr="004B0815">
        <w:rPr>
          <w:rFonts w:ascii="Times New Roman" w:hAnsi="Times New Roman" w:cs="Times New Roman"/>
          <w:sz w:val="28"/>
          <w:szCs w:val="28"/>
        </w:rPr>
        <w:t>S</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graminum</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Desm</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S</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tritici</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Rob</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et</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Desm</w:t>
      </w:r>
      <w:r w:rsidRPr="004E34C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B0815">
        <w:rPr>
          <w:rFonts w:ascii="Times New Roman" w:hAnsi="Times New Roman" w:cs="Times New Roman"/>
          <w:sz w:val="28"/>
          <w:szCs w:val="28"/>
        </w:rPr>
        <w:t>S</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nodorum</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Berk</w:t>
      </w:r>
      <w:r w:rsidRPr="004E34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Патоген </w:t>
      </w:r>
      <w:r w:rsidRPr="004B0815">
        <w:rPr>
          <w:rFonts w:ascii="Times New Roman" w:hAnsi="Times New Roman" w:cs="Times New Roman"/>
          <w:sz w:val="28"/>
          <w:szCs w:val="28"/>
        </w:rPr>
        <w:t>S</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tritici</w:t>
      </w:r>
      <w:r w:rsidRPr="004E34C0">
        <w:rPr>
          <w:rFonts w:ascii="Times New Roman" w:hAnsi="Times New Roman" w:cs="Times New Roman"/>
          <w:sz w:val="28"/>
          <w:szCs w:val="28"/>
          <w:lang w:val="uk-UA"/>
        </w:rPr>
        <w:t xml:space="preserve"> і </w:t>
      </w:r>
      <w:r w:rsidRPr="004B0815">
        <w:rPr>
          <w:rFonts w:ascii="Times New Roman" w:hAnsi="Times New Roman" w:cs="Times New Roman"/>
          <w:sz w:val="28"/>
          <w:szCs w:val="28"/>
        </w:rPr>
        <w:t>S</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graminum</w:t>
      </w:r>
      <w:r w:rsidRPr="004E34C0">
        <w:rPr>
          <w:rFonts w:ascii="Times New Roman" w:hAnsi="Times New Roman" w:cs="Times New Roman"/>
          <w:sz w:val="28"/>
          <w:szCs w:val="28"/>
          <w:lang w:val="uk-UA"/>
        </w:rPr>
        <w:t xml:space="preserve"> </w:t>
      </w:r>
      <w:r>
        <w:rPr>
          <w:rFonts w:ascii="Times New Roman" w:hAnsi="Times New Roman" w:cs="Times New Roman"/>
          <w:sz w:val="28"/>
          <w:szCs w:val="28"/>
          <w:lang w:val="uk-UA"/>
        </w:rPr>
        <w:t>на</w:t>
      </w:r>
      <w:r w:rsidRPr="004E34C0">
        <w:rPr>
          <w:rFonts w:ascii="Times New Roman" w:hAnsi="Times New Roman" w:cs="Times New Roman"/>
          <w:sz w:val="28"/>
          <w:szCs w:val="28"/>
          <w:lang w:val="uk-UA"/>
        </w:rPr>
        <w:t xml:space="preserve"> лист</w:t>
      </w:r>
      <w:r>
        <w:rPr>
          <w:rFonts w:ascii="Times New Roman" w:hAnsi="Times New Roman" w:cs="Times New Roman"/>
          <w:sz w:val="28"/>
          <w:szCs w:val="28"/>
          <w:lang w:val="uk-UA"/>
        </w:rPr>
        <w:t>і</w:t>
      </w:r>
      <w:r w:rsidRPr="004E34C0">
        <w:rPr>
          <w:rFonts w:ascii="Times New Roman" w:hAnsi="Times New Roman" w:cs="Times New Roman"/>
          <w:sz w:val="28"/>
          <w:szCs w:val="28"/>
          <w:lang w:val="uk-UA"/>
        </w:rPr>
        <w:t xml:space="preserve"> і листков</w:t>
      </w:r>
      <w:r>
        <w:rPr>
          <w:rFonts w:ascii="Times New Roman" w:hAnsi="Times New Roman" w:cs="Times New Roman"/>
          <w:sz w:val="28"/>
          <w:szCs w:val="28"/>
          <w:lang w:val="uk-UA"/>
        </w:rPr>
        <w:t>их</w:t>
      </w:r>
      <w:r w:rsidRPr="004E34C0">
        <w:rPr>
          <w:rFonts w:ascii="Times New Roman" w:hAnsi="Times New Roman" w:cs="Times New Roman"/>
          <w:sz w:val="28"/>
          <w:szCs w:val="28"/>
          <w:lang w:val="uk-UA"/>
        </w:rPr>
        <w:t xml:space="preserve"> піхв</w:t>
      </w:r>
      <w:r>
        <w:rPr>
          <w:rFonts w:ascii="Times New Roman" w:hAnsi="Times New Roman" w:cs="Times New Roman"/>
          <w:sz w:val="28"/>
          <w:szCs w:val="28"/>
          <w:lang w:val="uk-UA"/>
        </w:rPr>
        <w:t>ах</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S</w:t>
      </w:r>
      <w:r w:rsidRPr="004E34C0">
        <w:rPr>
          <w:rFonts w:ascii="Times New Roman" w:hAnsi="Times New Roman" w:cs="Times New Roman"/>
          <w:sz w:val="28"/>
          <w:szCs w:val="28"/>
          <w:lang w:val="uk-UA"/>
        </w:rPr>
        <w:t xml:space="preserve">. </w:t>
      </w:r>
      <w:r w:rsidRPr="004B0815">
        <w:rPr>
          <w:rFonts w:ascii="Times New Roman" w:hAnsi="Times New Roman" w:cs="Times New Roman"/>
          <w:sz w:val="28"/>
          <w:szCs w:val="28"/>
        </w:rPr>
        <w:t>Nodorum</w:t>
      </w:r>
      <w:r>
        <w:rPr>
          <w:rFonts w:ascii="Times New Roman" w:hAnsi="Times New Roman" w:cs="Times New Roman"/>
          <w:sz w:val="28"/>
          <w:szCs w:val="28"/>
          <w:lang w:val="uk-UA"/>
        </w:rPr>
        <w:t xml:space="preserve"> –</w:t>
      </w:r>
      <w:r w:rsidRPr="004E34C0">
        <w:rPr>
          <w:rFonts w:ascii="Times New Roman" w:hAnsi="Times New Roman" w:cs="Times New Roman"/>
          <w:sz w:val="28"/>
          <w:szCs w:val="28"/>
          <w:lang w:val="uk-UA"/>
        </w:rPr>
        <w:t xml:space="preserve"> </w:t>
      </w:r>
      <w:r>
        <w:rPr>
          <w:rFonts w:ascii="Times New Roman" w:hAnsi="Times New Roman" w:cs="Times New Roman"/>
          <w:sz w:val="28"/>
          <w:szCs w:val="28"/>
          <w:lang w:val="uk-UA"/>
        </w:rPr>
        <w:t>на усіх надземних органах рослин.</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 xml:space="preserve">Нерідко на одній і тій же рослині розвивається декілька видів збудників хвороби, грибниця яких розміщується </w:t>
      </w:r>
      <w:proofErr w:type="gramStart"/>
      <w:r w:rsidRPr="00DF72DE">
        <w:rPr>
          <w:rFonts w:ascii="Times New Roman" w:hAnsi="Times New Roman" w:cs="Times New Roman"/>
          <w:sz w:val="28"/>
          <w:szCs w:val="28"/>
          <w:lang w:val="ru-RU"/>
        </w:rPr>
        <w:t>у тканинах</w:t>
      </w:r>
      <w:proofErr w:type="gramEnd"/>
      <w:r w:rsidRPr="00DF72DE">
        <w:rPr>
          <w:rFonts w:ascii="Times New Roman" w:hAnsi="Times New Roman" w:cs="Times New Roman"/>
          <w:sz w:val="28"/>
          <w:szCs w:val="28"/>
          <w:lang w:val="ru-RU"/>
        </w:rPr>
        <w:t xml:space="preserve"> рослин по міжклітинниках.</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Септоріоз є факультативним паразитом, який здатний жити і розмножуватись за рахунок рослин з пониженою життєздатністю, а також використовуючи мертві органічні рештки. Хвороба проявляється на листках, листкових піхвах, стеблах, колосках і розвивається протягом всього періоду вегетації рослин. Однак ураження листків порівняно з ураженням колосків є більш шкідливим [12–15].</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 xml:space="preserve">Перші ознаки хвороби, викликані збудником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nodorum</w:t>
      </w:r>
      <w:r w:rsidRPr="00DF72DE">
        <w:rPr>
          <w:rFonts w:ascii="Times New Roman" w:hAnsi="Times New Roman" w:cs="Times New Roman"/>
          <w:sz w:val="28"/>
          <w:szCs w:val="28"/>
          <w:lang w:val="ru-RU"/>
        </w:rPr>
        <w:t xml:space="preserve"> проявляються на сходах рослин у вигляді бурих смужок, округлих плям, побуріння всього колеоптиля і основи перших листків. На нижніх листках, а пізніше і на листках верхніх ярусів і інших піхвах під дією збудника утворюються багаточисленні дрібні, продовгуваті (у вигляді штрихів) або темно-бурі з хлоротичним обідком плями, спочатку розміром 1-3 х 0,3-1 мм. Плями зливаються, а листки засихають.</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lastRenderedPageBreak/>
        <w:t xml:space="preserve">На колоскових лусках збудник </w:t>
      </w:r>
      <w:proofErr w:type="gramStart"/>
      <w:r w:rsidRPr="004B0815">
        <w:rPr>
          <w:rFonts w:ascii="Times New Roman" w:hAnsi="Times New Roman" w:cs="Times New Roman"/>
          <w:sz w:val="28"/>
          <w:szCs w:val="28"/>
        </w:rPr>
        <w:t>S</w:t>
      </w:r>
      <w:r w:rsidRPr="00DF72DE">
        <w:rPr>
          <w:rFonts w:ascii="Times New Roman" w:hAnsi="Times New Roman" w:cs="Times New Roman"/>
          <w:sz w:val="28"/>
          <w:szCs w:val="28"/>
          <w:lang w:val="ru-RU"/>
        </w:rPr>
        <w:t>.</w:t>
      </w:r>
      <w:r w:rsidRPr="004B0815">
        <w:rPr>
          <w:rFonts w:ascii="Times New Roman" w:hAnsi="Times New Roman" w:cs="Times New Roman"/>
          <w:sz w:val="28"/>
          <w:szCs w:val="28"/>
        </w:rPr>
        <w:t>nodorum</w:t>
      </w:r>
      <w:proofErr w:type="gramEnd"/>
      <w:r w:rsidRPr="00DF72DE">
        <w:rPr>
          <w:rFonts w:ascii="Times New Roman" w:hAnsi="Times New Roman" w:cs="Times New Roman"/>
          <w:sz w:val="28"/>
          <w:szCs w:val="28"/>
          <w:lang w:val="ru-RU"/>
        </w:rPr>
        <w:t xml:space="preserve"> викликає утворення темно-бурих плям. В місцях ураження тканина світлішає і на ній виступають пікніди, всередині яких формуються пікноспори [17–20].</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 xml:space="preserve">Пікніди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tritici</w:t>
      </w:r>
      <w:r w:rsidRPr="00DF72DE">
        <w:rPr>
          <w:rFonts w:ascii="Times New Roman" w:hAnsi="Times New Roman" w:cs="Times New Roman"/>
          <w:sz w:val="28"/>
          <w:szCs w:val="28"/>
          <w:lang w:val="ru-RU"/>
        </w:rPr>
        <w:t xml:space="preserve"> і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graminum</w:t>
      </w:r>
      <w:r w:rsidRPr="00DF72DE">
        <w:rPr>
          <w:rFonts w:ascii="Times New Roman" w:hAnsi="Times New Roman" w:cs="Times New Roman"/>
          <w:sz w:val="28"/>
          <w:szCs w:val="28"/>
          <w:lang w:val="ru-RU"/>
        </w:rPr>
        <w:t xml:space="preserve"> кулясті, діаметром 75-350 мікронів, а у збудника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nodorum</w:t>
      </w:r>
      <w:r w:rsidRPr="00DF72DE">
        <w:rPr>
          <w:rFonts w:ascii="Times New Roman" w:hAnsi="Times New Roman" w:cs="Times New Roman"/>
          <w:sz w:val="28"/>
          <w:szCs w:val="28"/>
          <w:lang w:val="ru-RU"/>
        </w:rPr>
        <w:t xml:space="preserve"> вони злегка приплюснуті, діаметром 40-250 мікронів. Всі вони мають витягнуті отвори з верхньої сторони.</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 xml:space="preserve">Пікноспори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tritici</w:t>
      </w:r>
      <w:r w:rsidRPr="00DF72DE">
        <w:rPr>
          <w:rFonts w:ascii="Times New Roman" w:hAnsi="Times New Roman" w:cs="Times New Roman"/>
          <w:sz w:val="28"/>
          <w:szCs w:val="28"/>
          <w:lang w:val="ru-RU"/>
        </w:rPr>
        <w:t xml:space="preserve"> циліндричні, загострені, мають 3-5 поперечних перетинки розміром 52-60 х 1-2 мікрона, або мають 3-7 перетинок і з розміром 39-70 х 1-2,7 мікрона. У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graminum</w:t>
      </w:r>
      <w:r w:rsidRPr="00DF72DE">
        <w:rPr>
          <w:rFonts w:ascii="Times New Roman" w:hAnsi="Times New Roman" w:cs="Times New Roman"/>
          <w:sz w:val="28"/>
          <w:szCs w:val="28"/>
          <w:lang w:val="ru-RU"/>
        </w:rPr>
        <w:t xml:space="preserve"> пікноспори ниткоподібні, прямі або більш-менш зігнуті, з двома-трьома перетинками, 50-75 х 1-1,5-3 мікронів, а у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nodorum</w:t>
      </w:r>
      <w:r w:rsidRPr="00DF72DE">
        <w:rPr>
          <w:rFonts w:ascii="Times New Roman" w:hAnsi="Times New Roman" w:cs="Times New Roman"/>
          <w:sz w:val="28"/>
          <w:szCs w:val="28"/>
          <w:lang w:val="ru-RU"/>
        </w:rPr>
        <w:t xml:space="preserve"> вузькоциліндричні, прямі або злегка зігнуті, з такою ж кількістю перетинок, розміром 15-25 х 2,8-3 мікрони.</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Горпинченко Т.В. із співавторами [24] в своїх дослідженнях встановили, що максимальна відстань поширення спор септоріозу залежить від швидкості вітру та кількості пікноспор на рослинах пшениці і становить від 10 до 1725 м.</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У збудників септоріозу, які починають розвиватися на рослинах тритикале переважаючим джерелом інфекції є конідії (пікноспори). Саме конідіальному спороношенню належить основна роль в розповсюдженні інфекції септоріозу.</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 xml:space="preserve">При сприятливих умовах пікноспори проростають через декілька годин. Літні пікноспори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nodorum</w:t>
      </w:r>
      <w:r w:rsidRPr="00DF72DE">
        <w:rPr>
          <w:rFonts w:ascii="Times New Roman" w:hAnsi="Times New Roman" w:cs="Times New Roman"/>
          <w:sz w:val="28"/>
          <w:szCs w:val="28"/>
          <w:lang w:val="ru-RU"/>
        </w:rPr>
        <w:t xml:space="preserve"> проростають через 2–3 години після виходу із пікнід. Пікноспори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tritici</w:t>
      </w:r>
      <w:r w:rsidRPr="00DF72DE">
        <w:rPr>
          <w:rFonts w:ascii="Times New Roman" w:hAnsi="Times New Roman" w:cs="Times New Roman"/>
          <w:sz w:val="28"/>
          <w:szCs w:val="28"/>
          <w:lang w:val="ru-RU"/>
        </w:rPr>
        <w:t xml:space="preserve"> при оптимальних умовах на поверхні листка починають проростати через 12–15 годин. Оптимальні умови для зараження і подальшого розвитку патогена – температура 20–25°С і відносна вологість повітря більше 80%. В дослідженнях В.Ф. Пересипкіна і інших [18] встановлено, що мінімальна температура для інфікування грибом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nodorum</w:t>
      </w:r>
      <w:r w:rsidRPr="00DF72DE">
        <w:rPr>
          <w:rFonts w:ascii="Times New Roman" w:hAnsi="Times New Roman" w:cs="Times New Roman"/>
          <w:sz w:val="28"/>
          <w:szCs w:val="28"/>
          <w:lang w:val="ru-RU"/>
        </w:rPr>
        <w:t xml:space="preserve"> складає +4°, оптимальна +20…+24, максимальна +32</w:t>
      </w:r>
      <w:proofErr w:type="gramStart"/>
      <w:r w:rsidRPr="00DF72DE">
        <w:rPr>
          <w:rFonts w:ascii="Times New Roman" w:hAnsi="Times New Roman" w:cs="Times New Roman"/>
          <w:sz w:val="28"/>
          <w:szCs w:val="28"/>
          <w:lang w:val="ru-RU"/>
        </w:rPr>
        <w:t>° ,</w:t>
      </w:r>
      <w:proofErr w:type="gramEnd"/>
      <w:r w:rsidRPr="00DF72DE">
        <w:rPr>
          <w:rFonts w:ascii="Times New Roman" w:hAnsi="Times New Roman" w:cs="Times New Roman"/>
          <w:sz w:val="28"/>
          <w:szCs w:val="28"/>
          <w:lang w:val="ru-RU"/>
        </w:rPr>
        <w:t xml:space="preserve"> а для </w:t>
      </w:r>
      <w:r w:rsidRPr="004B0815">
        <w:rPr>
          <w:rFonts w:ascii="Times New Roman" w:hAnsi="Times New Roman" w:cs="Times New Roman"/>
          <w:sz w:val="28"/>
          <w:szCs w:val="28"/>
        </w:rPr>
        <w:t>S</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tritici</w:t>
      </w:r>
      <w:r w:rsidRPr="00DF72DE">
        <w:rPr>
          <w:rFonts w:ascii="Times New Roman" w:hAnsi="Times New Roman" w:cs="Times New Roman"/>
          <w:sz w:val="28"/>
          <w:szCs w:val="28"/>
          <w:lang w:val="ru-RU"/>
        </w:rPr>
        <w:t xml:space="preserve"> – відповідно 5°; 20-25 і 30°. Проростають вони в краплинах води, а також при 100%-ній відносній вологості.</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lastRenderedPageBreak/>
        <w:t>Встановлено, що зараження збудниками септоріозу проходить протягом всього періоду вегетації тритикале, але найбільш сприйнятливими рослини є у фазі колосіння і цвітіння.</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 xml:space="preserve">Септоріозу притаманний високий інфекційний потенціал, що є причиною його швидкого розповсюдження в агроценозі тритикале. </w:t>
      </w:r>
      <w:r w:rsidR="00C83F04">
        <w:rPr>
          <w:rFonts w:ascii="Times New Roman" w:hAnsi="Times New Roman" w:cs="Times New Roman"/>
          <w:sz w:val="28"/>
          <w:szCs w:val="28"/>
          <w:lang w:val="ru-RU"/>
        </w:rPr>
        <w:t>Упродовж</w:t>
      </w:r>
      <w:r w:rsidRPr="00DF72DE">
        <w:rPr>
          <w:rFonts w:ascii="Times New Roman" w:hAnsi="Times New Roman" w:cs="Times New Roman"/>
          <w:sz w:val="28"/>
          <w:szCs w:val="28"/>
          <w:lang w:val="ru-RU"/>
        </w:rPr>
        <w:t xml:space="preserve"> вегетації рослин збудники можуть утворити декілька поколінь. Ладинін В.Ф. [36] вважає, що гриби роду </w:t>
      </w:r>
      <w:r w:rsidRPr="004B0815">
        <w:rPr>
          <w:rFonts w:ascii="Times New Roman" w:hAnsi="Times New Roman" w:cs="Times New Roman"/>
          <w:sz w:val="28"/>
          <w:szCs w:val="28"/>
        </w:rPr>
        <w:t>Septoria</w:t>
      </w:r>
      <w:r w:rsidRPr="00DF72DE">
        <w:rPr>
          <w:rFonts w:ascii="Times New Roman" w:hAnsi="Times New Roman" w:cs="Times New Roman"/>
          <w:sz w:val="28"/>
          <w:szCs w:val="28"/>
          <w:lang w:val="ru-RU"/>
        </w:rPr>
        <w:t xml:space="preserve"> можуть сформувати 6-12 генерацій.</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 xml:space="preserve">Крім пікнід з пікноспорами, збудники септоріозу тритикале можуть утворювати сумчасту стадію: перитеції з сумками і сумкоспорами. В цьому випадку гриби відносять до роду </w:t>
      </w:r>
      <w:r w:rsidRPr="004B0815">
        <w:rPr>
          <w:rFonts w:ascii="Times New Roman" w:hAnsi="Times New Roman" w:cs="Times New Roman"/>
          <w:sz w:val="28"/>
          <w:szCs w:val="28"/>
        </w:rPr>
        <w:t>Leptosphaeria</w:t>
      </w:r>
      <w:r w:rsidRPr="00DF72DE">
        <w:rPr>
          <w:rFonts w:ascii="Times New Roman" w:hAnsi="Times New Roman" w:cs="Times New Roman"/>
          <w:sz w:val="28"/>
          <w:szCs w:val="28"/>
          <w:lang w:val="ru-RU"/>
        </w:rPr>
        <w:t xml:space="preserve"> родини </w:t>
      </w:r>
      <w:r w:rsidRPr="004B0815">
        <w:rPr>
          <w:rFonts w:ascii="Times New Roman" w:hAnsi="Times New Roman" w:cs="Times New Roman"/>
          <w:sz w:val="28"/>
          <w:szCs w:val="28"/>
        </w:rPr>
        <w:t>Pleosporaceae</w:t>
      </w:r>
      <w:r w:rsidRPr="00DF72DE">
        <w:rPr>
          <w:rFonts w:ascii="Times New Roman" w:hAnsi="Times New Roman" w:cs="Times New Roman"/>
          <w:sz w:val="28"/>
          <w:szCs w:val="28"/>
          <w:lang w:val="ru-RU"/>
        </w:rPr>
        <w:t xml:space="preserve">, родини </w:t>
      </w:r>
      <w:r w:rsidRPr="004B0815">
        <w:rPr>
          <w:rFonts w:ascii="Times New Roman" w:hAnsi="Times New Roman" w:cs="Times New Roman"/>
          <w:sz w:val="28"/>
          <w:szCs w:val="28"/>
        </w:rPr>
        <w:t>Pleosporaceae</w:t>
      </w:r>
      <w:r w:rsidRPr="00DF72DE">
        <w:rPr>
          <w:rFonts w:ascii="Times New Roman" w:hAnsi="Times New Roman" w:cs="Times New Roman"/>
          <w:sz w:val="28"/>
          <w:szCs w:val="28"/>
          <w:lang w:val="ru-RU"/>
        </w:rPr>
        <w:t xml:space="preserve">, порядку </w:t>
      </w:r>
      <w:r w:rsidRPr="004B0815">
        <w:rPr>
          <w:rFonts w:ascii="Times New Roman" w:hAnsi="Times New Roman" w:cs="Times New Roman"/>
          <w:sz w:val="28"/>
          <w:szCs w:val="28"/>
        </w:rPr>
        <w:t>Sphaeriales</w:t>
      </w:r>
      <w:r w:rsidRPr="00DF72DE">
        <w:rPr>
          <w:rFonts w:ascii="Times New Roman" w:hAnsi="Times New Roman" w:cs="Times New Roman"/>
          <w:sz w:val="28"/>
          <w:szCs w:val="28"/>
          <w:lang w:val="ru-RU"/>
        </w:rPr>
        <w:t xml:space="preserve">. На території лісостепу УССР сумчаста стадія </w:t>
      </w:r>
      <w:smartTag w:uri="urn:schemas-microsoft-com:office:smarttags" w:element="PlaceName">
        <w:r w:rsidRPr="004B0815">
          <w:rPr>
            <w:rFonts w:ascii="Times New Roman" w:hAnsi="Times New Roman" w:cs="Times New Roman"/>
            <w:sz w:val="28"/>
            <w:szCs w:val="28"/>
          </w:rPr>
          <w:t>Leptosphaeria</w:t>
        </w:r>
      </w:smartTag>
      <w:r w:rsidRPr="00DF72DE">
        <w:rPr>
          <w:rFonts w:ascii="Times New Roman" w:hAnsi="Times New Roman" w:cs="Times New Roman"/>
          <w:sz w:val="28"/>
          <w:szCs w:val="28"/>
          <w:lang w:val="ru-RU"/>
        </w:rPr>
        <w:t xml:space="preserve"> </w:t>
      </w:r>
      <w:smartTag w:uri="urn:schemas-microsoft-com:office:smarttags" w:element="PlaceName">
        <w:r w:rsidRPr="004B0815">
          <w:rPr>
            <w:rFonts w:ascii="Times New Roman" w:hAnsi="Times New Roman" w:cs="Times New Roman"/>
            <w:sz w:val="28"/>
            <w:szCs w:val="28"/>
          </w:rPr>
          <w:t>tritici</w:t>
        </w:r>
      </w:smartTag>
      <w:r w:rsidRPr="00DF72DE">
        <w:rPr>
          <w:rFonts w:ascii="Times New Roman" w:hAnsi="Times New Roman" w:cs="Times New Roman"/>
          <w:sz w:val="28"/>
          <w:szCs w:val="28"/>
          <w:lang w:val="ru-RU"/>
        </w:rPr>
        <w:t xml:space="preserve"> </w:t>
      </w:r>
      <w:smartTag w:uri="urn:schemas-microsoft-com:office:smarttags" w:element="PlaceType">
        <w:r w:rsidRPr="004B0815">
          <w:rPr>
            <w:rFonts w:ascii="Times New Roman" w:hAnsi="Times New Roman" w:cs="Times New Roman"/>
            <w:sz w:val="28"/>
            <w:szCs w:val="28"/>
          </w:rPr>
          <w:t>Pass</w:t>
        </w:r>
      </w:smartTag>
      <w:r w:rsidRPr="00DF72DE">
        <w:rPr>
          <w:rFonts w:ascii="Times New Roman" w:hAnsi="Times New Roman" w:cs="Times New Roman"/>
          <w:sz w:val="28"/>
          <w:szCs w:val="28"/>
          <w:lang w:val="ru-RU"/>
        </w:rPr>
        <w:t xml:space="preserve"> була виявлена в 1972 р. на листках тритикале в серпні. Однак, значення сумчастої стадії в розвитку септоріозу достатньо не вивчено, зокрема її формування в тій чи іншій агроекологічній зоні. Адже в дослідженнях В.А. Шкалікова [38] відмічається, що перитеції в умовах Псковської області утворюються не кожного року, і тому суттєвого значення в розвитку хвороби не мають. Встановлено, що протягом 1972-1973 рр. в умовах лісостепу України збудник </w:t>
      </w:r>
      <w:r w:rsidRPr="004B0815">
        <w:rPr>
          <w:rFonts w:ascii="Times New Roman" w:hAnsi="Times New Roman" w:cs="Times New Roman"/>
          <w:sz w:val="28"/>
          <w:szCs w:val="28"/>
        </w:rPr>
        <w:t>Leptosphaeria</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tritici</w:t>
      </w:r>
      <w:r w:rsidRPr="00DF72DE">
        <w:rPr>
          <w:rFonts w:ascii="Times New Roman" w:hAnsi="Times New Roman" w:cs="Times New Roman"/>
          <w:sz w:val="28"/>
          <w:szCs w:val="28"/>
          <w:lang w:val="ru-RU"/>
        </w:rPr>
        <w:t xml:space="preserve"> утворює сумчасту стадію, причому життєздатність сумкоспор в період їх перезимівлі в польових умовах зберігається, і вони можуть бути додатковим джерелом інфекції септоріозу. Наявність сумчастої стадії створює особливу небезпеку. оскільки призводить до збільшення внутрішнього генетичного різноманіття збудника і викликає появу нових штамів з підвищеною вірулентністю або резистентністю до фунгіцидів. У гриба </w:t>
      </w:r>
      <w:r w:rsidRPr="004B0815">
        <w:rPr>
          <w:rFonts w:ascii="Times New Roman" w:hAnsi="Times New Roman" w:cs="Times New Roman"/>
          <w:sz w:val="28"/>
          <w:szCs w:val="28"/>
        </w:rPr>
        <w:t>Septoria</w:t>
      </w:r>
      <w:r w:rsidRPr="00DF72DE">
        <w:rPr>
          <w:rFonts w:ascii="Times New Roman" w:hAnsi="Times New Roman" w:cs="Times New Roman"/>
          <w:sz w:val="28"/>
          <w:szCs w:val="28"/>
          <w:lang w:val="ru-RU"/>
        </w:rPr>
        <w:t xml:space="preserve"> </w:t>
      </w:r>
      <w:r w:rsidRPr="004B0815">
        <w:rPr>
          <w:rFonts w:ascii="Times New Roman" w:hAnsi="Times New Roman" w:cs="Times New Roman"/>
          <w:sz w:val="28"/>
          <w:szCs w:val="28"/>
        </w:rPr>
        <w:t>nodorum</w:t>
      </w:r>
      <w:r w:rsidRPr="00DF72DE">
        <w:rPr>
          <w:rFonts w:ascii="Times New Roman" w:hAnsi="Times New Roman" w:cs="Times New Roman"/>
          <w:sz w:val="28"/>
          <w:szCs w:val="28"/>
          <w:lang w:val="ru-RU"/>
        </w:rPr>
        <w:t xml:space="preserve"> існують фізіологічні раси. Із двох рас цього гриба, які знаходилися в одних і тих умовах, одна раса формувала перитеції постійно, а інша – лише через чотири цикли. Крім того, сумчаста стадія сприяє поширенню хвороби, оскільки сумкоспори здатні переміщуватися повітряним шляхом під дією вітру в умовах підвищеної вологості і на значно більші відстані – на декілька кілометрів ніж конідії (пікноспори).</w:t>
      </w:r>
    </w:p>
    <w:p w:rsidR="004E34C0" w:rsidRPr="00DF72DE" w:rsidRDefault="004E34C0" w:rsidP="004E34C0">
      <w:pPr>
        <w:pStyle w:val="35"/>
        <w:spacing w:line="360" w:lineRule="auto"/>
        <w:ind w:firstLine="720"/>
        <w:jc w:val="both"/>
        <w:rPr>
          <w:rFonts w:ascii="Times New Roman" w:hAnsi="Times New Roman" w:cs="Times New Roman"/>
          <w:i/>
          <w:sz w:val="28"/>
          <w:szCs w:val="28"/>
          <w:lang w:val="ru-RU"/>
        </w:rPr>
      </w:pPr>
      <w:r w:rsidRPr="00DF72DE">
        <w:rPr>
          <w:rFonts w:ascii="Times New Roman" w:hAnsi="Times New Roman" w:cs="Times New Roman"/>
          <w:sz w:val="28"/>
          <w:szCs w:val="28"/>
          <w:lang w:val="ru-RU"/>
        </w:rPr>
        <w:lastRenderedPageBreak/>
        <w:t>Зимують пікніди грибів на післяжнивних рештках, на сходах падалиці, посівах озимих зернови</w:t>
      </w:r>
      <w:r w:rsidR="00C83F04">
        <w:rPr>
          <w:rFonts w:ascii="Times New Roman" w:hAnsi="Times New Roman" w:cs="Times New Roman"/>
          <w:sz w:val="28"/>
          <w:szCs w:val="28"/>
          <w:lang w:val="ru-RU"/>
        </w:rPr>
        <w:t>х культур, на дикорослих злаках.</w:t>
      </w:r>
      <w:r w:rsidRPr="00DF72DE">
        <w:rPr>
          <w:rFonts w:ascii="Times New Roman" w:hAnsi="Times New Roman" w:cs="Times New Roman"/>
          <w:sz w:val="28"/>
          <w:szCs w:val="28"/>
          <w:lang w:val="ru-RU"/>
        </w:rPr>
        <w:t xml:space="preserve"> Спороутворення представлено пікнідами з пікноспорами.</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При достиганні пікноспор в пікнідах епідерміс тканин розривається</w:t>
      </w:r>
      <w:r w:rsidR="00C83F04">
        <w:rPr>
          <w:rFonts w:ascii="Times New Roman" w:hAnsi="Times New Roman" w:cs="Times New Roman"/>
          <w:sz w:val="28"/>
          <w:szCs w:val="28"/>
          <w:lang w:val="ru-RU"/>
        </w:rPr>
        <w:t xml:space="preserve">. </w:t>
      </w:r>
      <w:r w:rsidRPr="00DF72DE">
        <w:rPr>
          <w:rFonts w:ascii="Times New Roman" w:hAnsi="Times New Roman" w:cs="Times New Roman"/>
          <w:sz w:val="28"/>
          <w:szCs w:val="28"/>
          <w:lang w:val="ru-RU"/>
        </w:rPr>
        <w:t>Пікноспори розповсюджуються з крап</w:t>
      </w:r>
      <w:r w:rsidR="00C83F04">
        <w:rPr>
          <w:rFonts w:ascii="Times New Roman" w:hAnsi="Times New Roman" w:cs="Times New Roman"/>
          <w:sz w:val="28"/>
          <w:szCs w:val="28"/>
          <w:lang w:val="ru-RU"/>
        </w:rPr>
        <w:t>линами дощу та потоками повітря</w:t>
      </w:r>
      <w:r w:rsidRPr="00DF72DE">
        <w:rPr>
          <w:rFonts w:ascii="Times New Roman" w:hAnsi="Times New Roman" w:cs="Times New Roman"/>
          <w:sz w:val="28"/>
          <w:szCs w:val="28"/>
          <w:lang w:val="ru-RU"/>
        </w:rPr>
        <w:t xml:space="preserve"> [6].</w:t>
      </w:r>
    </w:p>
    <w:p w:rsidR="004E34C0" w:rsidRPr="004B0815"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Шк</w:t>
      </w:r>
      <w:r w:rsidR="00F845E3">
        <w:rPr>
          <w:rFonts w:ascii="Times New Roman" w:hAnsi="Times New Roman" w:cs="Times New Roman"/>
          <w:sz w:val="28"/>
          <w:szCs w:val="28"/>
          <w:lang w:val="ru-RU"/>
        </w:rPr>
        <w:t>ідливість</w:t>
      </w:r>
      <w:r w:rsidR="00C83F04">
        <w:rPr>
          <w:rFonts w:ascii="Times New Roman" w:hAnsi="Times New Roman" w:cs="Times New Roman"/>
          <w:sz w:val="28"/>
          <w:szCs w:val="28"/>
          <w:lang w:val="ru-RU"/>
        </w:rPr>
        <w:t xml:space="preserve">: </w:t>
      </w:r>
      <w:r w:rsidRPr="00DF72DE">
        <w:rPr>
          <w:rFonts w:ascii="Times New Roman" w:hAnsi="Times New Roman" w:cs="Times New Roman"/>
          <w:sz w:val="28"/>
          <w:szCs w:val="28"/>
          <w:lang w:val="ru-RU"/>
        </w:rPr>
        <w:t>знижується інтенсивність дихання зменшується на 4–17%. Все це може бути причинами вилягання, пустоколосості і загибелі окремих рослин, особливо коли хвороба проявляється у фазах прапорцевого листка, колосіння і цвітіння</w:t>
      </w:r>
      <w:r w:rsidRPr="004B0815">
        <w:rPr>
          <w:rFonts w:ascii="Times New Roman" w:hAnsi="Times New Roman" w:cs="Times New Roman"/>
          <w:sz w:val="28"/>
          <w:szCs w:val="28"/>
          <w:lang w:val="ru-RU"/>
        </w:rPr>
        <w:t xml:space="preserve"> [6–10]</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Ураження тритикале збудниками септоріозу впливає на якість зерна: вміст білку знижується на 0,32%, енергія проростання насіння зменшується на 9–37,8 %, а польова схожість – на 5,8–27,2% [1]. Урожайність зерна у роки епіфітотій хвороби зменшується на 30–40% [11].</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Розвитку хвороби сприяють ранні строки сівби озимих,  незбалансовані норми азотних добрив. Високу ефективність забезпечує обробка фунгіцидами.</w:t>
      </w:r>
    </w:p>
    <w:p w:rsidR="004E34C0" w:rsidRPr="00DF72DE" w:rsidRDefault="004E34C0" w:rsidP="004E34C0">
      <w:pPr>
        <w:pStyle w:val="35"/>
        <w:spacing w:line="360" w:lineRule="auto"/>
        <w:ind w:firstLine="720"/>
        <w:jc w:val="both"/>
        <w:rPr>
          <w:rFonts w:ascii="Times New Roman" w:hAnsi="Times New Roman" w:cs="Times New Roman"/>
          <w:sz w:val="28"/>
          <w:szCs w:val="28"/>
          <w:lang w:val="ru-RU"/>
        </w:rPr>
      </w:pPr>
      <w:r w:rsidRPr="00DF72DE">
        <w:rPr>
          <w:rFonts w:ascii="Times New Roman" w:hAnsi="Times New Roman" w:cs="Times New Roman"/>
          <w:sz w:val="28"/>
          <w:szCs w:val="28"/>
          <w:lang w:val="ru-RU"/>
        </w:rPr>
        <w:t>У вегетаційний період досить поширеним методом, що дає змогу захистити різні частини вегетуючих рослин від зараження фітопатогенними грибами шляхом затримки початку епіфітотії або зниження швидкості інфекції, яка передається, головним чином, аерогенно є обробка рослин фунгіцидами [10].</w:t>
      </w:r>
    </w:p>
    <w:p w:rsidR="004E34C0" w:rsidRDefault="004E34C0" w:rsidP="004E34C0">
      <w:pPr>
        <w:spacing w:line="360" w:lineRule="auto"/>
        <w:ind w:firstLine="720"/>
        <w:jc w:val="both"/>
        <w:rPr>
          <w:sz w:val="28"/>
          <w:szCs w:val="28"/>
        </w:rPr>
      </w:pPr>
      <w:r w:rsidRPr="00B014E6">
        <w:rPr>
          <w:sz w:val="28"/>
          <w:szCs w:val="28"/>
        </w:rPr>
        <w:t>Праці вітчизняних і зарубіжних дослід</w:t>
      </w:r>
      <w:r>
        <w:rPr>
          <w:sz w:val="28"/>
          <w:szCs w:val="28"/>
        </w:rPr>
        <w:t>-</w:t>
      </w:r>
      <w:r w:rsidRPr="00B014E6">
        <w:rPr>
          <w:sz w:val="28"/>
          <w:szCs w:val="28"/>
        </w:rPr>
        <w:t>ників свідчать, що кращими в практичному відношенні є гексаплоїдні (42-хромосомні) біотипи тритикале</w:t>
      </w:r>
      <w:proofErr w:type="gramStart"/>
      <w:r w:rsidRPr="00B014E6">
        <w:rPr>
          <w:sz w:val="28"/>
          <w:szCs w:val="28"/>
        </w:rPr>
        <w:t>. .</w:t>
      </w:r>
      <w:proofErr w:type="gramEnd"/>
    </w:p>
    <w:p w:rsidR="004E34C0" w:rsidRPr="0095135F" w:rsidRDefault="004E34C0" w:rsidP="004E34C0">
      <w:pPr>
        <w:spacing w:line="360" w:lineRule="auto"/>
        <w:ind w:firstLine="720"/>
        <w:jc w:val="both"/>
        <w:rPr>
          <w:b/>
          <w:i/>
          <w:sz w:val="28"/>
          <w:szCs w:val="28"/>
        </w:rPr>
      </w:pPr>
      <w:r w:rsidRPr="00B014E6">
        <w:rPr>
          <w:sz w:val="28"/>
          <w:szCs w:val="28"/>
        </w:rPr>
        <w:t>Саме до цієї групи належать районовані, на той час, та поширенні у виробництві сорти: АД 1, АТ 201 і АТ 206, селекції Укр. НДІРСіГ, Пра</w:t>
      </w:r>
      <w:r w:rsidR="00B7408D">
        <w:rPr>
          <w:sz w:val="28"/>
          <w:szCs w:val="28"/>
        </w:rPr>
        <w:t>га 1, селекції в ВНДІР ім. М.І. </w:t>
      </w:r>
      <w:r w:rsidRPr="00B014E6">
        <w:rPr>
          <w:sz w:val="28"/>
          <w:szCs w:val="28"/>
        </w:rPr>
        <w:t>Вавилова, Одеський кормовий (ВСГІ), Ставропольський 1, Ставропольський 1 (СТДІСХ) та ін</w:t>
      </w:r>
    </w:p>
    <w:p w:rsidR="004E34C0" w:rsidRPr="00B014E6" w:rsidRDefault="004E34C0" w:rsidP="004E34C0">
      <w:pPr>
        <w:spacing w:line="360" w:lineRule="auto"/>
        <w:ind w:firstLine="720"/>
        <w:jc w:val="both"/>
        <w:rPr>
          <w:sz w:val="28"/>
          <w:szCs w:val="28"/>
        </w:rPr>
      </w:pPr>
      <w:r w:rsidRPr="00B014E6">
        <w:rPr>
          <w:sz w:val="28"/>
          <w:szCs w:val="28"/>
        </w:rPr>
        <w:t xml:space="preserve">Нині значного поширення набули такі сорти тритикале озимого: Амфідиплоїд 44, Амфідиплоїд 256, Амфідиплоїд 52, Ладне, Гарне, Раритет, Ратне, АДМ 4, АДМ 9, Поліський 7, Престо та ін., що займають близько 120 тис. га. В кожній області країни посівами тритикале зайнято від 2-х до 5 тис. </w:t>
      </w:r>
      <w:r w:rsidRPr="00B014E6">
        <w:rPr>
          <w:sz w:val="28"/>
          <w:szCs w:val="28"/>
        </w:rPr>
        <w:lastRenderedPageBreak/>
        <w:t>га. Основні площі тритикале озимого розміщені у Волинській (20 тис. га)</w:t>
      </w:r>
      <w:r>
        <w:rPr>
          <w:sz w:val="28"/>
          <w:szCs w:val="28"/>
        </w:rPr>
        <w:t xml:space="preserve">, Дніпропетровській, Донецькій, </w:t>
      </w:r>
      <w:r w:rsidRPr="00B014E6">
        <w:rPr>
          <w:sz w:val="28"/>
          <w:szCs w:val="28"/>
        </w:rPr>
        <w:t xml:space="preserve">Харківській областях; ярого – у Полтавському та Львівському регіонах. </w:t>
      </w:r>
    </w:p>
    <w:p w:rsidR="004E34C0" w:rsidRPr="003B1F57" w:rsidRDefault="004E34C0" w:rsidP="004E34C0">
      <w:pPr>
        <w:tabs>
          <w:tab w:val="left" w:pos="568"/>
        </w:tabs>
        <w:spacing w:line="360" w:lineRule="auto"/>
        <w:ind w:firstLine="852"/>
        <w:jc w:val="both"/>
        <w:rPr>
          <w:sz w:val="28"/>
          <w:szCs w:val="28"/>
          <w:lang w:val="uk-UA"/>
        </w:rPr>
      </w:pPr>
      <w:r w:rsidRPr="003B1F57">
        <w:rPr>
          <w:sz w:val="28"/>
          <w:szCs w:val="28"/>
          <w:lang w:val="uk-UA"/>
        </w:rPr>
        <w:t xml:space="preserve">Багаторічні дослідження свідчать, що посіви </w:t>
      </w:r>
      <w:r>
        <w:rPr>
          <w:sz w:val="28"/>
          <w:szCs w:val="28"/>
          <w:lang w:val="uk-UA"/>
        </w:rPr>
        <w:t>тритикале озимого</w:t>
      </w:r>
      <w:r w:rsidRPr="003B1F57">
        <w:rPr>
          <w:sz w:val="28"/>
          <w:szCs w:val="28"/>
          <w:lang w:val="uk-UA"/>
        </w:rPr>
        <w:t xml:space="preserve"> від </w:t>
      </w:r>
      <w:r>
        <w:rPr>
          <w:sz w:val="28"/>
          <w:szCs w:val="28"/>
          <w:lang w:val="uk-UA"/>
        </w:rPr>
        <w:t>септоріозу листя</w:t>
      </w:r>
      <w:r w:rsidRPr="003B1F57">
        <w:rPr>
          <w:sz w:val="28"/>
          <w:szCs w:val="28"/>
          <w:lang w:val="uk-UA"/>
        </w:rPr>
        <w:t xml:space="preserve"> можуть бути захищені дотриманням комплексу агротехнічних і організаційно-господарських міроприємств [</w:t>
      </w:r>
      <w:r>
        <w:rPr>
          <w:sz w:val="28"/>
          <w:szCs w:val="28"/>
          <w:lang w:val="uk-UA"/>
        </w:rPr>
        <w:t>22</w:t>
      </w:r>
      <w:r w:rsidRPr="003B1F57">
        <w:rPr>
          <w:sz w:val="28"/>
          <w:szCs w:val="28"/>
          <w:lang w:val="uk-UA"/>
        </w:rPr>
        <w:t>].</w:t>
      </w:r>
    </w:p>
    <w:p w:rsidR="004E34C0" w:rsidRPr="004E34C0" w:rsidRDefault="004E34C0" w:rsidP="004E34C0">
      <w:pPr>
        <w:spacing w:line="360" w:lineRule="auto"/>
        <w:ind w:firstLine="851"/>
        <w:jc w:val="both"/>
        <w:rPr>
          <w:sz w:val="28"/>
          <w:szCs w:val="28"/>
          <w:lang w:val="uk-UA"/>
        </w:rPr>
      </w:pPr>
      <w:r w:rsidRPr="004E34C0">
        <w:rPr>
          <w:sz w:val="28"/>
          <w:szCs w:val="28"/>
          <w:lang w:val="uk-UA"/>
        </w:rPr>
        <w:t>Значним важелем, що сприятиме збільшенню врожаїв і здешевленню сільськогосподарської продукції є сучасні технології, що ґрунтуються на сортах та гібридах інтенсивного типу і надійному захисті від шкідників, хвороб та бур’янів.</w:t>
      </w:r>
    </w:p>
    <w:p w:rsidR="00F845E3" w:rsidRDefault="00F845E3" w:rsidP="004E34C0">
      <w:pPr>
        <w:pStyle w:val="a6"/>
        <w:spacing w:line="360" w:lineRule="auto"/>
        <w:jc w:val="both"/>
      </w:pPr>
    </w:p>
    <w:p w:rsidR="00F845E3" w:rsidRPr="00F845E3" w:rsidRDefault="00F845E3" w:rsidP="00F845E3">
      <w:pPr>
        <w:pStyle w:val="35"/>
        <w:numPr>
          <w:ilvl w:val="1"/>
          <w:numId w:val="46"/>
        </w:numPr>
        <w:spacing w:line="360" w:lineRule="auto"/>
        <w:jc w:val="both"/>
        <w:rPr>
          <w:rFonts w:ascii="Times New Roman" w:hAnsi="Times New Roman" w:cs="Times New Roman"/>
          <w:b/>
          <w:i/>
          <w:sz w:val="28"/>
          <w:szCs w:val="28"/>
          <w:lang w:val="uk-UA"/>
        </w:rPr>
      </w:pPr>
      <w:r w:rsidRPr="00F845E3">
        <w:rPr>
          <w:rFonts w:ascii="Times New Roman" w:hAnsi="Times New Roman"/>
          <w:b/>
          <w:i/>
          <w:sz w:val="28"/>
          <w:szCs w:val="28"/>
          <w:lang w:val="ru-RU"/>
        </w:rPr>
        <w:t>Ефективність засобів захисту тритикале від септоріозу</w:t>
      </w:r>
    </w:p>
    <w:p w:rsidR="004E34C0" w:rsidRPr="004E34C0" w:rsidRDefault="004E34C0" w:rsidP="004E34C0">
      <w:pPr>
        <w:pStyle w:val="a6"/>
        <w:spacing w:line="360" w:lineRule="auto"/>
        <w:jc w:val="both"/>
      </w:pPr>
      <w:r w:rsidRPr="004E34C0">
        <w:t>Інтегрований захист рослин – це виважене використання будь-якого методу чи їх комплексу на основі структури популяції шкідливих організмів та можливості природних регулюючих чинників в агроценозі, а також визначення заходів їх комплексів з метою обмеження шкодочиності до економічного невідчутного рівня [20].</w:t>
      </w:r>
    </w:p>
    <w:p w:rsidR="004E34C0" w:rsidRPr="003B1F57" w:rsidRDefault="004E34C0" w:rsidP="004E34C0">
      <w:pPr>
        <w:spacing w:line="360" w:lineRule="auto"/>
        <w:ind w:firstLine="709"/>
        <w:jc w:val="both"/>
        <w:rPr>
          <w:sz w:val="28"/>
          <w:szCs w:val="28"/>
          <w:lang w:val="uk-UA"/>
        </w:rPr>
      </w:pPr>
      <w:r w:rsidRPr="004E34C0">
        <w:rPr>
          <w:sz w:val="28"/>
          <w:szCs w:val="28"/>
        </w:rPr>
        <w:t>Захист зернових культур протягом тривалого періоду 1970-х – 1980-х років грунтувався на</w:t>
      </w:r>
      <w:r w:rsidRPr="003B1F57">
        <w:rPr>
          <w:sz w:val="28"/>
          <w:szCs w:val="28"/>
        </w:rPr>
        <w:t xml:space="preserve"> використанні дитіокарбаматних фунгіцидів: полікарбацину і цинебу. Проте великі норми витрати (4-5 кг/га) і багаторазове застосування (</w:t>
      </w:r>
      <w:r w:rsidRPr="003B1F57">
        <w:rPr>
          <w:sz w:val="28"/>
          <w:szCs w:val="28"/>
          <w:lang w:val="en-US"/>
        </w:rPr>
        <w:t>N</w:t>
      </w:r>
      <w:r w:rsidRPr="003B1F57">
        <w:rPr>
          <w:sz w:val="28"/>
          <w:szCs w:val="28"/>
        </w:rPr>
        <w:t xml:space="preserve"> рази) з роками стримували їх масове застосування.</w:t>
      </w:r>
    </w:p>
    <w:p w:rsidR="004E34C0" w:rsidRPr="003B1F57" w:rsidRDefault="004E34C0" w:rsidP="004E34C0">
      <w:pPr>
        <w:spacing w:line="360" w:lineRule="auto"/>
        <w:ind w:firstLine="709"/>
        <w:jc w:val="both"/>
        <w:rPr>
          <w:sz w:val="28"/>
          <w:szCs w:val="28"/>
          <w:lang w:val="uk-UA"/>
        </w:rPr>
      </w:pPr>
      <w:r w:rsidRPr="003B1F57">
        <w:rPr>
          <w:sz w:val="28"/>
          <w:szCs w:val="28"/>
          <w:lang w:val="uk-UA"/>
        </w:rPr>
        <w:t xml:space="preserve">З’явилися фунгіциди системної дії (1,4-триазолу, 1,4-оксатііни, бензімідазолкарбамати і інші) і вже в 1985-1986-х роках основою системи захисту колосових в основному було застосування тілту, байлетону, бенлату. Так, і в захисті </w:t>
      </w:r>
      <w:r>
        <w:rPr>
          <w:sz w:val="28"/>
          <w:szCs w:val="28"/>
          <w:lang w:val="uk-UA"/>
        </w:rPr>
        <w:t>тритикале озимого</w:t>
      </w:r>
      <w:r w:rsidRPr="003B1F57">
        <w:rPr>
          <w:sz w:val="28"/>
          <w:szCs w:val="28"/>
          <w:lang w:val="uk-UA"/>
        </w:rPr>
        <w:t xml:space="preserve"> від </w:t>
      </w:r>
      <w:r>
        <w:rPr>
          <w:sz w:val="28"/>
          <w:szCs w:val="28"/>
          <w:lang w:val="uk-UA"/>
        </w:rPr>
        <w:t>септоріозу листя</w:t>
      </w:r>
      <w:r w:rsidRPr="003B1F57">
        <w:rPr>
          <w:sz w:val="28"/>
          <w:szCs w:val="28"/>
          <w:lang w:val="uk-UA"/>
        </w:rPr>
        <w:t xml:space="preserve"> мали високу ефективність ці ж фунгіциди відповідно в дозах 0,5 л, 0,5 л і 0,6 кг/га у фазі кущіння й колосіння.</w:t>
      </w:r>
    </w:p>
    <w:p w:rsidR="004E34C0" w:rsidRPr="003B1F57" w:rsidRDefault="004E34C0" w:rsidP="004E34C0">
      <w:pPr>
        <w:spacing w:line="360" w:lineRule="auto"/>
        <w:ind w:firstLine="857"/>
        <w:jc w:val="both"/>
        <w:rPr>
          <w:sz w:val="28"/>
          <w:szCs w:val="28"/>
          <w:lang w:val="uk-UA"/>
        </w:rPr>
      </w:pPr>
      <w:r w:rsidRPr="003B1F57">
        <w:rPr>
          <w:sz w:val="28"/>
          <w:szCs w:val="28"/>
          <w:lang w:val="uk-UA"/>
        </w:rPr>
        <w:t xml:space="preserve">Хімічні засоби захисту </w:t>
      </w:r>
      <w:r>
        <w:rPr>
          <w:sz w:val="28"/>
          <w:szCs w:val="28"/>
          <w:lang w:val="uk-UA"/>
        </w:rPr>
        <w:t>тритикале озимого</w:t>
      </w:r>
      <w:r w:rsidRPr="003B1F57">
        <w:rPr>
          <w:sz w:val="28"/>
          <w:szCs w:val="28"/>
          <w:lang w:val="uk-UA"/>
        </w:rPr>
        <w:t xml:space="preserve"> від хвороб включають протравлювання насіння і обробку рослин під час вегетації.</w:t>
      </w:r>
    </w:p>
    <w:p w:rsidR="004E34C0" w:rsidRPr="003B1F57" w:rsidRDefault="004E34C0" w:rsidP="004E34C0">
      <w:pPr>
        <w:spacing w:line="360" w:lineRule="auto"/>
        <w:ind w:firstLine="857"/>
        <w:jc w:val="both"/>
        <w:rPr>
          <w:sz w:val="28"/>
          <w:szCs w:val="28"/>
        </w:rPr>
      </w:pPr>
      <w:r w:rsidRPr="003B1F57">
        <w:rPr>
          <w:sz w:val="28"/>
          <w:szCs w:val="28"/>
        </w:rPr>
        <w:lastRenderedPageBreak/>
        <w:t>Доцільність обробок фунгіцидами в конкретних умовах оцінюють на основі даних про можливі втрати урожаю. В якості критерія використовують економічний поріг рентабельності хімічного захисту, тобто такий рівень розвитку хвороби і його шк</w:t>
      </w:r>
      <w:r>
        <w:rPr>
          <w:sz w:val="28"/>
          <w:szCs w:val="28"/>
          <w:lang w:val="uk-UA"/>
        </w:rPr>
        <w:t>і</w:t>
      </w:r>
      <w:r w:rsidRPr="003B1F57">
        <w:rPr>
          <w:sz w:val="28"/>
          <w:szCs w:val="28"/>
        </w:rPr>
        <w:t>д</w:t>
      </w:r>
      <w:r>
        <w:rPr>
          <w:sz w:val="28"/>
          <w:szCs w:val="28"/>
          <w:lang w:val="uk-UA"/>
        </w:rPr>
        <w:t>л</w:t>
      </w:r>
      <w:r w:rsidRPr="003B1F57">
        <w:rPr>
          <w:sz w:val="28"/>
          <w:szCs w:val="28"/>
        </w:rPr>
        <w:t>и</w:t>
      </w:r>
      <w:r>
        <w:rPr>
          <w:sz w:val="28"/>
          <w:szCs w:val="28"/>
          <w:lang w:val="uk-UA"/>
        </w:rPr>
        <w:t>вос</w:t>
      </w:r>
      <w:r w:rsidRPr="003B1F57">
        <w:rPr>
          <w:sz w:val="28"/>
          <w:szCs w:val="28"/>
        </w:rPr>
        <w:t>ті, починаючи з якого застосування фунгіцидів являється рентабельним.</w:t>
      </w:r>
    </w:p>
    <w:p w:rsidR="004E34C0" w:rsidRPr="003B1F57" w:rsidRDefault="004E34C0" w:rsidP="004E34C0">
      <w:pPr>
        <w:spacing w:line="360" w:lineRule="auto"/>
        <w:ind w:firstLine="857"/>
        <w:jc w:val="both"/>
        <w:rPr>
          <w:sz w:val="28"/>
          <w:szCs w:val="28"/>
        </w:rPr>
      </w:pPr>
      <w:r w:rsidRPr="003B1F57">
        <w:rPr>
          <w:sz w:val="28"/>
          <w:szCs w:val="28"/>
        </w:rPr>
        <w:t xml:space="preserve">Але подальші дослідження показали, що протруювання насіння стримує розвиток хвороби лише на перших стадіях онтогенезу. </w:t>
      </w:r>
      <w:r>
        <w:rPr>
          <w:sz w:val="28"/>
          <w:szCs w:val="28"/>
          <w:lang w:val="uk-UA"/>
        </w:rPr>
        <w:t>У</w:t>
      </w:r>
      <w:r w:rsidRPr="003B1F57">
        <w:rPr>
          <w:sz w:val="28"/>
          <w:szCs w:val="28"/>
        </w:rPr>
        <w:t xml:space="preserve"> подальшому, в період кущ</w:t>
      </w:r>
      <w:r>
        <w:rPr>
          <w:sz w:val="28"/>
          <w:szCs w:val="28"/>
          <w:lang w:val="uk-UA"/>
        </w:rPr>
        <w:t>і</w:t>
      </w:r>
      <w:r w:rsidRPr="003B1F57">
        <w:rPr>
          <w:sz w:val="28"/>
          <w:szCs w:val="28"/>
        </w:rPr>
        <w:t>ння, виходу рослин в трубку, коли йде інтенсивне підвищення розвитку хвороби, вони мало ефективні.</w:t>
      </w:r>
    </w:p>
    <w:p w:rsidR="004E34C0" w:rsidRPr="003B1F57" w:rsidRDefault="004E34C0" w:rsidP="004E34C0">
      <w:pPr>
        <w:spacing w:line="360" w:lineRule="auto"/>
        <w:ind w:firstLine="857"/>
        <w:jc w:val="both"/>
        <w:rPr>
          <w:sz w:val="28"/>
          <w:szCs w:val="28"/>
          <w:lang w:val="uk-UA"/>
        </w:rPr>
      </w:pPr>
      <w:r w:rsidRPr="003B1F57">
        <w:rPr>
          <w:sz w:val="28"/>
          <w:szCs w:val="28"/>
        </w:rPr>
        <w:t xml:space="preserve">У літературі міститься ряд схожих відомостей про застосування різних фунгіцидів проти </w:t>
      </w:r>
      <w:r>
        <w:rPr>
          <w:sz w:val="28"/>
          <w:szCs w:val="28"/>
          <w:lang w:val="uk-UA"/>
        </w:rPr>
        <w:t>септоріозу листя</w:t>
      </w:r>
      <w:r w:rsidRPr="003B1F57">
        <w:rPr>
          <w:sz w:val="28"/>
          <w:szCs w:val="28"/>
        </w:rPr>
        <w:t>. Але, як показує аналіз цих даних ефективність їх багато в чому залежить від грунтово-кліматичних умов зони, застосовуваної техніки, а також від цілого ряду інших факторів.</w:t>
      </w:r>
    </w:p>
    <w:p w:rsidR="004E34C0" w:rsidRPr="003B1F57" w:rsidRDefault="004E34C0" w:rsidP="004E34C0">
      <w:pPr>
        <w:spacing w:line="360" w:lineRule="auto"/>
        <w:ind w:firstLine="709"/>
        <w:jc w:val="both"/>
        <w:rPr>
          <w:sz w:val="28"/>
          <w:lang w:val="uk-UA"/>
        </w:rPr>
      </w:pPr>
      <w:r w:rsidRPr="003B1F57">
        <w:rPr>
          <w:sz w:val="28"/>
          <w:lang w:val="uk-UA"/>
        </w:rPr>
        <w:t xml:space="preserve">Застосування фунгіциду перед настанням патологічного процесу в передепіфітотійній стадії подовжує її розвиток і початок епіфітотійного наростання </w:t>
      </w:r>
      <w:r>
        <w:rPr>
          <w:sz w:val="28"/>
          <w:szCs w:val="28"/>
          <w:lang w:val="uk-UA"/>
        </w:rPr>
        <w:t>септоріозу листя</w:t>
      </w:r>
      <w:r w:rsidRPr="003B1F57">
        <w:rPr>
          <w:sz w:val="28"/>
          <w:szCs w:val="28"/>
          <w:lang w:val="uk-UA"/>
        </w:rPr>
        <w:t xml:space="preserve"> </w:t>
      </w:r>
      <w:r w:rsidRPr="003B1F57">
        <w:rPr>
          <w:sz w:val="28"/>
          <w:lang w:val="uk-UA"/>
        </w:rPr>
        <w:t>припадає на менш вразливий період росту рослини-господаря. Адже початком епіфітотії є поява окремих первинних симптомів на чотирьох верхніх листках. Обробка фунгіцидом при різкому зростанні швидкості інфекції не дає змоги знизити рівень розвитку хвороби і це призводить до додаткових втрат врожаю і неефективного використання засобів захисту.</w:t>
      </w:r>
    </w:p>
    <w:p w:rsidR="004E34C0" w:rsidRPr="004E34C0" w:rsidRDefault="004E34C0" w:rsidP="004E34C0">
      <w:pPr>
        <w:spacing w:line="360" w:lineRule="auto"/>
        <w:ind w:firstLine="709"/>
        <w:jc w:val="both"/>
        <w:rPr>
          <w:sz w:val="28"/>
          <w:lang w:val="uk-UA"/>
        </w:rPr>
      </w:pPr>
      <w:r w:rsidRPr="003B1F57">
        <w:rPr>
          <w:sz w:val="28"/>
          <w:lang w:val="uk-UA"/>
        </w:rPr>
        <w:t xml:space="preserve">Обприскуючи посіви </w:t>
      </w:r>
      <w:r>
        <w:rPr>
          <w:sz w:val="28"/>
          <w:szCs w:val="28"/>
          <w:lang w:val="uk-UA"/>
        </w:rPr>
        <w:t>тритикале озимого</w:t>
      </w:r>
      <w:r w:rsidRPr="003B1F57">
        <w:rPr>
          <w:sz w:val="28"/>
          <w:lang w:val="uk-UA"/>
        </w:rPr>
        <w:t xml:space="preserve"> фунгіцидом Тілт дозою 0,5 л/га у фазу виходу рослин в трубку, колосіння і в кінці фази наливу зерна в умовах епіфітотії </w:t>
      </w:r>
      <w:r>
        <w:rPr>
          <w:sz w:val="28"/>
          <w:szCs w:val="28"/>
          <w:lang w:val="uk-UA"/>
        </w:rPr>
        <w:t>септоріозу листя</w:t>
      </w:r>
      <w:r w:rsidRPr="003B1F57">
        <w:rPr>
          <w:sz w:val="28"/>
          <w:szCs w:val="28"/>
          <w:lang w:val="uk-UA"/>
        </w:rPr>
        <w:t xml:space="preserve"> </w:t>
      </w:r>
      <w:r w:rsidRPr="003B1F57">
        <w:rPr>
          <w:sz w:val="28"/>
          <w:lang w:val="uk-UA"/>
        </w:rPr>
        <w:t xml:space="preserve">оптимальним строком обробки посіву була фаза колосіння. А одноразова обробка в фазу виходу рослин в трубку і до появи перших ознак хвороби на верхньому ярусі листків не забезпечували повного </w:t>
      </w:r>
      <w:r w:rsidRPr="004E34C0">
        <w:rPr>
          <w:sz w:val="28"/>
          <w:lang w:val="uk-UA"/>
        </w:rPr>
        <w:t>захисту рослин від інфекції – виникала необхідність повторної обробки посіву через 22–25 днів. Обприскування на початку наливу зерна також була неефективною.</w:t>
      </w:r>
    </w:p>
    <w:p w:rsidR="004E34C0" w:rsidRPr="004E34C0" w:rsidRDefault="004E34C0" w:rsidP="004E34C0">
      <w:pPr>
        <w:pStyle w:val="a6"/>
        <w:spacing w:line="360" w:lineRule="auto"/>
        <w:jc w:val="both"/>
      </w:pPr>
      <w:r w:rsidRPr="004E34C0">
        <w:lastRenderedPageBreak/>
        <w:t>Для захисту тритикале озимого від септоріозу листя надзвичайно ефективним є також фунгіцид системної дії Альто 400, 40% к. е.(діюча речовина – пропіконазол ), який проникає у тканини рослин, не змивається опадами і захищає культуру впродовж 30-45 днів. Відомі дослідження, у яких осіннє застосування пропіконазолу в дозі 125 г д. р./га припиняло розвиток бурої іржі до квітня, але обробки в квітні уже не впливали на розвиток хвороби в травні. Використання пропіконазол в жовтні у фазу виходу рослин в трубку або цвітіння, затримувало розвиток хвороби не менше, ніж на 179, 20-50 і 14-22 дні відповідно. При цому, фунгіцидні обробки призводили до підвищення урожаю тільки в тому випадку, якщо обприскували не пізніше фази молочної стиглості [22].</w:t>
      </w:r>
    </w:p>
    <w:p w:rsidR="004E34C0" w:rsidRPr="004E34C0" w:rsidRDefault="004E34C0" w:rsidP="004E34C0">
      <w:pPr>
        <w:pStyle w:val="a6"/>
        <w:spacing w:line="360" w:lineRule="auto"/>
        <w:jc w:val="both"/>
      </w:pPr>
      <w:r w:rsidRPr="004E34C0">
        <w:t xml:space="preserve">Обробка посіву тритикале озимого препаратом Альто 400, 40% к.е. в дозі 0,2 л/га у фазу колосіння сприяє тривалому стримуванні розвитку септоріозу листя, що дозволило зберегти 3,5 центнерів зерна з кожного гектара. </w:t>
      </w:r>
    </w:p>
    <w:p w:rsidR="004E34C0" w:rsidRPr="004E34C0" w:rsidRDefault="004E34C0" w:rsidP="004E34C0">
      <w:pPr>
        <w:pStyle w:val="a6"/>
        <w:spacing w:line="360" w:lineRule="auto"/>
        <w:jc w:val="both"/>
      </w:pPr>
      <w:r w:rsidRPr="004E34C0">
        <w:t>При вивчені ефективності обробки посівів тритикале озимого препаратами Альто 400 в дозах 0,1 і 0,2 л/га і Фундазолу 50% з.п. – 0,6 кг/га встановлено зменшення ураженості рослин септоріозом листя на 19,0-25,1%. При цьому, фунгіцид Альто мав перевагу над Фундазолом. Проте із зменшенням дози фунгіцидів в 2 рази значно знижувалася їх ефективність порівняно з їх повною дозою.</w:t>
      </w:r>
    </w:p>
    <w:p w:rsidR="004E34C0" w:rsidRPr="004E34C0" w:rsidRDefault="004E34C0" w:rsidP="004E34C0">
      <w:pPr>
        <w:pStyle w:val="a6"/>
        <w:tabs>
          <w:tab w:val="left" w:pos="1985"/>
        </w:tabs>
        <w:spacing w:line="360" w:lineRule="auto"/>
        <w:jc w:val="both"/>
      </w:pPr>
      <w:r w:rsidRPr="004E34C0">
        <w:t xml:space="preserve">Фахівцями Інституту захисту рослин НААН рекомендується для застосування на зернових культурах проти септоріозу листя фунгіциди широкого спектру дії: Альто супер, 33% к.е., Фолікур 25% к.е. – 0,5-1,0 л/га і Рекс 49,7% к.е. – 0,4-0,6 л/га. Саме застосування на посівах тритикале озимого пестициду Альто супер в дозі 0,4 і 0,5 л/га на 37 та 49-51 етапах розвитку рослин за шкалою ЄС забезпечило біологічну ефективність препарату з нормою витрати 0,4 л/га – 86,6% [11]. Обприскування посівів фунгіцидами Рекс і Танго у фазу трубкування дозволило стримати розвиток борошнистої роси в дану фазу на рівні 5,0-15,0%, а в період наливу зерна – до 27%. Тому, при появі перших ознак хвороби достатньо провести одне обприскування, а </w:t>
      </w:r>
      <w:r w:rsidRPr="004E34C0">
        <w:lastRenderedPageBreak/>
        <w:t>при повторному – на початку цвітіння препаратом Рекс в дозі 0,5 л/га, розвиток бурої іржі зменшується до 5,0%. Подвійне застосування фунгіцидів Арчер 45,2% к.е. в дозі 1,0 л/га, Рекс, 49,7% к.е. – 0,6 л/га та Імпакт 25% к.е. – 0,5 л/га, що зменшує розвиток септоріозу листя на рівні 3-4%. А одноразове їх застосування істотно поступається за ефективністю дворазовому.</w:t>
      </w:r>
    </w:p>
    <w:p w:rsidR="004E34C0" w:rsidRPr="003B1F57" w:rsidRDefault="004E34C0" w:rsidP="004E34C0">
      <w:pPr>
        <w:spacing w:line="360" w:lineRule="auto"/>
        <w:ind w:firstLine="709"/>
        <w:jc w:val="both"/>
        <w:rPr>
          <w:sz w:val="28"/>
          <w:lang w:val="uk-UA"/>
        </w:rPr>
      </w:pPr>
      <w:r w:rsidRPr="004E34C0">
        <w:rPr>
          <w:sz w:val="28"/>
          <w:lang w:val="uk-UA"/>
        </w:rPr>
        <w:t>Тому сьогодні необхідні нові альтернативні підходи в захисті рослин, які</w:t>
      </w:r>
      <w:r w:rsidRPr="003B1F57">
        <w:rPr>
          <w:sz w:val="28"/>
          <w:lang w:val="uk-UA"/>
        </w:rPr>
        <w:t xml:space="preserve"> дозволили б отримувати високий захисний ефект при мінімальній кількості обробок і не допустити або обмежувати розвиток резистентності у патогенів, тобто застосування синтетичнихних та природніх біостимуляторів росту, використання яких останнім часом набуває широкого розповсюдження в багатьох країнах світу </w:t>
      </w:r>
      <w:r w:rsidRPr="003B1F57">
        <w:rPr>
          <w:sz w:val="28"/>
          <w:lang w:val="uk-UA"/>
        </w:rPr>
        <w:sym w:font="Symbol" w:char="F05B"/>
      </w:r>
      <w:r w:rsidRPr="003B1F57">
        <w:rPr>
          <w:sz w:val="28"/>
          <w:lang w:val="uk-UA"/>
        </w:rPr>
        <w:t>21</w:t>
      </w:r>
      <w:r w:rsidRPr="003B1F57">
        <w:rPr>
          <w:sz w:val="28"/>
          <w:lang w:val="uk-UA"/>
        </w:rPr>
        <w:sym w:font="Symbol" w:char="F05D"/>
      </w:r>
      <w:r w:rsidRPr="003B1F57">
        <w:rPr>
          <w:sz w:val="28"/>
          <w:lang w:val="uk-UA"/>
        </w:rPr>
        <w:t>.</w:t>
      </w:r>
    </w:p>
    <w:p w:rsidR="004E34C0" w:rsidRPr="003B1F57" w:rsidRDefault="004E34C0" w:rsidP="004E34C0">
      <w:pPr>
        <w:spacing w:line="360" w:lineRule="auto"/>
        <w:ind w:firstLine="709"/>
        <w:jc w:val="both"/>
        <w:rPr>
          <w:sz w:val="28"/>
          <w:lang w:val="uk-UA"/>
        </w:rPr>
      </w:pPr>
      <w:r w:rsidRPr="003B1F57">
        <w:rPr>
          <w:sz w:val="28"/>
          <w:lang w:val="uk-UA"/>
        </w:rPr>
        <w:t xml:space="preserve">Під впливом обприскування агроценозу </w:t>
      </w:r>
      <w:r w:rsidRPr="003E10AF">
        <w:rPr>
          <w:sz w:val="28"/>
          <w:szCs w:val="28"/>
          <w:lang w:val="uk-UA"/>
        </w:rPr>
        <w:t>тритикале озимого</w:t>
      </w:r>
      <w:r w:rsidRPr="003B1F57">
        <w:rPr>
          <w:sz w:val="28"/>
          <w:szCs w:val="28"/>
          <w:lang w:val="uk-UA"/>
        </w:rPr>
        <w:t xml:space="preserve"> </w:t>
      </w:r>
      <w:r w:rsidRPr="003B1F57">
        <w:rPr>
          <w:sz w:val="28"/>
          <w:lang w:val="uk-UA"/>
        </w:rPr>
        <w:t xml:space="preserve">біостимуляторами кількість продуктивних стебел збільшується на 15-20%, передзбиральна висота рослин – на 6-9 см, абсолютна озерненість колоса – на 14,2%, маса зерна – на 1,1-1,8 г, а також вміст клейковини в зерні – на 3,0-4,4% і протеїну – на 0,9-1,8%. Обприскування посівів </w:t>
      </w:r>
      <w:r w:rsidRPr="003E10AF">
        <w:rPr>
          <w:sz w:val="28"/>
          <w:szCs w:val="28"/>
          <w:lang w:val="uk-UA"/>
        </w:rPr>
        <w:t>тритикале озимого</w:t>
      </w:r>
      <w:r w:rsidRPr="003B1F57">
        <w:rPr>
          <w:sz w:val="28"/>
          <w:szCs w:val="28"/>
          <w:lang w:val="uk-UA"/>
        </w:rPr>
        <w:t xml:space="preserve"> </w:t>
      </w:r>
      <w:r w:rsidRPr="003B1F57">
        <w:rPr>
          <w:sz w:val="28"/>
          <w:lang w:val="uk-UA"/>
        </w:rPr>
        <w:t>Емістимом С в дозі 10 мл/га сприяло підвищувало врожайності зерна на 5,5 ц/га, а агростимуліном в тій же дозі – на 5,7 ц/га. Найменша істотна різниця при цьому становила 2,6 ц/га.</w:t>
      </w:r>
    </w:p>
    <w:p w:rsidR="004E34C0" w:rsidRPr="003B1F57" w:rsidRDefault="004E34C0" w:rsidP="004E34C0">
      <w:pPr>
        <w:spacing w:line="360" w:lineRule="auto"/>
        <w:ind w:firstLine="709"/>
        <w:jc w:val="both"/>
        <w:rPr>
          <w:sz w:val="28"/>
          <w:lang w:val="uk-UA"/>
        </w:rPr>
      </w:pPr>
      <w:r w:rsidRPr="003B1F57">
        <w:rPr>
          <w:sz w:val="28"/>
          <w:lang w:val="uk-UA"/>
        </w:rPr>
        <w:t>Обприскуючи посіви Емістимом С, агростимуліном і протоном цими ж препаратами отримали приріст урожайності в середньому на 3,5-4,5 ц/га, а препаратами Альфа в дозі 10 мл/га, Ріст і Гарт – відповідно на 4,6, 4,2 і 4,6 ц/га.</w:t>
      </w:r>
    </w:p>
    <w:p w:rsidR="004E34C0" w:rsidRPr="003B1F57" w:rsidRDefault="004E34C0" w:rsidP="004E34C0">
      <w:pPr>
        <w:spacing w:line="360" w:lineRule="auto"/>
        <w:ind w:firstLine="709"/>
        <w:jc w:val="both"/>
        <w:rPr>
          <w:sz w:val="28"/>
          <w:lang w:val="uk-UA"/>
        </w:rPr>
      </w:pPr>
      <w:r w:rsidRPr="003B1F57">
        <w:rPr>
          <w:sz w:val="28"/>
          <w:lang w:val="uk-UA"/>
        </w:rPr>
        <w:t xml:space="preserve">З огляду на те, що біостимулятори належать до класу високоактивних речовин, необхідно чітко дотримуватися вимог щодо їх застосування. Відхилення від них призводить до різкого зниження ефективності даних препаратів, що відбивається на рівні врожайності </w:t>
      </w:r>
      <w:r w:rsidRPr="003B1F57">
        <w:rPr>
          <w:sz w:val="28"/>
          <w:lang w:val="uk-UA"/>
        </w:rPr>
        <w:sym w:font="Symbol" w:char="F05B"/>
      </w:r>
      <w:r w:rsidRPr="003B1F57">
        <w:rPr>
          <w:sz w:val="28"/>
          <w:lang w:val="uk-UA"/>
        </w:rPr>
        <w:t>21</w:t>
      </w:r>
      <w:r w:rsidRPr="003B1F57">
        <w:rPr>
          <w:sz w:val="28"/>
          <w:lang w:val="uk-UA"/>
        </w:rPr>
        <w:sym w:font="Symbol" w:char="F05D"/>
      </w:r>
      <w:r w:rsidRPr="003B1F57">
        <w:rPr>
          <w:sz w:val="28"/>
          <w:lang w:val="uk-UA"/>
        </w:rPr>
        <w:t>.</w:t>
      </w:r>
    </w:p>
    <w:p w:rsidR="004E34C0" w:rsidRPr="004E34C0" w:rsidRDefault="004E34C0" w:rsidP="004E34C0">
      <w:pPr>
        <w:pStyle w:val="a6"/>
        <w:spacing w:line="360" w:lineRule="auto"/>
        <w:jc w:val="both"/>
      </w:pPr>
      <w:r w:rsidRPr="004E34C0">
        <w:t xml:space="preserve">Досліди співробітників Інституту захисту рослин [18] показали, що зменшення норм витрати фунгіцидів Тілту та Імпакту на 25%, а Корбелу на 50% у суміші з Емістимом С не призвели до суттєвого збільшення інтенсивності ураження посівів тритикале озимого, пшениці ярої бурою </w:t>
      </w:r>
      <w:r w:rsidRPr="004E34C0">
        <w:lastRenderedPageBreak/>
        <w:t>листковою іржею, борошнистою росою і септоріозом. Результати С.П. Пономаренка і інших також свідчать про те, що Емістим С не зменшує біологічної ефективності Тілту по відношенню до інтенсивності розвитку борошнистої роси та септоріозу. А при зниженні норми витрати імпакту або тілту в баковій суміші з Емістимом С до 75% ефективність обробки посівів проти септоріозу та борошнистої роси була такою ж, як і за повної дози пестицидів [21].</w:t>
      </w:r>
    </w:p>
    <w:p w:rsidR="004E34C0" w:rsidRPr="004E34C0" w:rsidRDefault="004E34C0" w:rsidP="004E34C0">
      <w:pPr>
        <w:pStyle w:val="a6"/>
        <w:spacing w:line="360" w:lineRule="auto"/>
        <w:jc w:val="both"/>
      </w:pPr>
      <w:r w:rsidRPr="004E34C0">
        <w:t>Приведений аналіз наукової літератури свідчить про те, що для покращення стійкості тритикале озимого до септоріозу листя, підвищення врожаю зерна досить актуальним є вивчення ефективності комплексних обробок посівів фунгіцидом із регуляторами росту рослин.</w:t>
      </w:r>
    </w:p>
    <w:p w:rsidR="004E34C0" w:rsidRDefault="004E34C0" w:rsidP="004E34C0">
      <w:pPr>
        <w:rPr>
          <w:lang w:val="uk-UA"/>
        </w:rPr>
      </w:pPr>
    </w:p>
    <w:p w:rsidR="004E34C0" w:rsidRDefault="004E34C0" w:rsidP="004E34C0">
      <w:pPr>
        <w:rPr>
          <w:lang w:val="uk-UA"/>
        </w:rPr>
      </w:pPr>
    </w:p>
    <w:p w:rsidR="00732B68" w:rsidRDefault="00732B68"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C83F04" w:rsidRDefault="00C83F04"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8A036E" w:rsidRPr="002C718E" w:rsidRDefault="008A036E" w:rsidP="008A036E">
      <w:pPr>
        <w:pStyle w:val="a4"/>
        <w:widowControl w:val="0"/>
        <w:tabs>
          <w:tab w:val="left" w:pos="851"/>
        </w:tabs>
        <w:autoSpaceDE w:val="0"/>
        <w:autoSpaceDN w:val="0"/>
        <w:spacing w:line="360" w:lineRule="auto"/>
        <w:jc w:val="center"/>
        <w:rPr>
          <w:b/>
          <w:sz w:val="32"/>
          <w:szCs w:val="32"/>
        </w:rPr>
      </w:pPr>
      <w:r>
        <w:rPr>
          <w:b/>
          <w:sz w:val="32"/>
          <w:szCs w:val="32"/>
        </w:rPr>
        <w:lastRenderedPageBreak/>
        <w:t>Розділ 2</w:t>
      </w:r>
    </w:p>
    <w:p w:rsidR="00732B68" w:rsidRPr="00732B68" w:rsidRDefault="00732B68" w:rsidP="00732B68">
      <w:pPr>
        <w:widowControl w:val="0"/>
        <w:tabs>
          <w:tab w:val="left" w:pos="8662"/>
        </w:tabs>
        <w:autoSpaceDE w:val="0"/>
        <w:autoSpaceDN w:val="0"/>
        <w:adjustRightInd w:val="0"/>
        <w:spacing w:line="360" w:lineRule="auto"/>
        <w:ind w:right="48"/>
        <w:jc w:val="center"/>
        <w:rPr>
          <w:b/>
          <w:sz w:val="28"/>
        </w:rPr>
      </w:pPr>
    </w:p>
    <w:p w:rsidR="00732B68" w:rsidRPr="005D74EE" w:rsidRDefault="00732B68" w:rsidP="00732B68">
      <w:pPr>
        <w:widowControl w:val="0"/>
        <w:tabs>
          <w:tab w:val="left" w:pos="8662"/>
        </w:tabs>
        <w:autoSpaceDE w:val="0"/>
        <w:autoSpaceDN w:val="0"/>
        <w:adjustRightInd w:val="0"/>
        <w:spacing w:line="360" w:lineRule="auto"/>
        <w:ind w:right="48"/>
        <w:jc w:val="center"/>
        <w:rPr>
          <w:b/>
          <w:sz w:val="28"/>
        </w:rPr>
      </w:pPr>
      <w:r w:rsidRPr="005D74EE">
        <w:rPr>
          <w:b/>
          <w:sz w:val="28"/>
        </w:rPr>
        <w:t xml:space="preserve">Програма, характеристика </w:t>
      </w:r>
      <w:r w:rsidR="003B242F">
        <w:rPr>
          <w:b/>
          <w:sz w:val="28"/>
        </w:rPr>
        <w:t>умов,</w:t>
      </w:r>
      <w:r w:rsidRPr="005D74EE">
        <w:rPr>
          <w:b/>
          <w:sz w:val="28"/>
        </w:rPr>
        <w:t xml:space="preserve"> методика проведення досліджень</w:t>
      </w:r>
    </w:p>
    <w:p w:rsidR="00732B68" w:rsidRPr="00E262F6" w:rsidRDefault="00732B68" w:rsidP="00732B68">
      <w:pPr>
        <w:tabs>
          <w:tab w:val="left" w:leader="dot" w:pos="9148"/>
        </w:tabs>
        <w:spacing w:before="18" w:line="360" w:lineRule="auto"/>
      </w:pPr>
    </w:p>
    <w:p w:rsidR="003B242F" w:rsidRDefault="00EE1AB6" w:rsidP="00186182">
      <w:pPr>
        <w:pStyle w:val="a6"/>
        <w:spacing w:line="360" w:lineRule="auto"/>
        <w:jc w:val="both"/>
        <w:rPr>
          <w:szCs w:val="28"/>
          <w:lang w:val="ru-RU"/>
        </w:rPr>
      </w:pPr>
      <w:r>
        <w:rPr>
          <w:szCs w:val="28"/>
          <w:lang w:val="ru-RU"/>
        </w:rPr>
        <w:t>Програмою досліджень передбачалося:</w:t>
      </w:r>
    </w:p>
    <w:p w:rsidR="00EE1AB6" w:rsidRDefault="00EE1AB6" w:rsidP="00186182">
      <w:pPr>
        <w:numPr>
          <w:ilvl w:val="0"/>
          <w:numId w:val="39"/>
        </w:numPr>
        <w:tabs>
          <w:tab w:val="clear" w:pos="1428"/>
          <w:tab w:val="num" w:pos="567"/>
          <w:tab w:val="left" w:pos="1134"/>
        </w:tabs>
        <w:spacing w:line="360" w:lineRule="auto"/>
        <w:ind w:left="0" w:firstLine="709"/>
        <w:jc w:val="both"/>
        <w:rPr>
          <w:bCs/>
          <w:sz w:val="28"/>
          <w:szCs w:val="28"/>
        </w:rPr>
      </w:pPr>
      <w:r>
        <w:rPr>
          <w:bCs/>
          <w:sz w:val="28"/>
          <w:szCs w:val="28"/>
          <w:lang w:val="uk-UA"/>
        </w:rPr>
        <w:t>опанувати наукову літературу за обраним напрямом дослідження;</w:t>
      </w:r>
    </w:p>
    <w:p w:rsidR="00EE1AB6" w:rsidRPr="000D0677" w:rsidRDefault="00EE1AB6" w:rsidP="00186182">
      <w:pPr>
        <w:numPr>
          <w:ilvl w:val="0"/>
          <w:numId w:val="39"/>
        </w:numPr>
        <w:tabs>
          <w:tab w:val="clear" w:pos="1428"/>
          <w:tab w:val="num" w:pos="567"/>
          <w:tab w:val="left" w:pos="1134"/>
        </w:tabs>
        <w:spacing w:line="360" w:lineRule="auto"/>
        <w:ind w:left="0" w:firstLine="709"/>
        <w:jc w:val="both"/>
        <w:rPr>
          <w:bCs/>
          <w:sz w:val="28"/>
          <w:szCs w:val="28"/>
        </w:rPr>
      </w:pPr>
      <w:r w:rsidRPr="000D0677">
        <w:rPr>
          <w:bCs/>
          <w:sz w:val="28"/>
          <w:szCs w:val="28"/>
        </w:rPr>
        <w:t xml:space="preserve">встановити розвиток </w:t>
      </w:r>
      <w:r w:rsidRPr="000D0677">
        <w:rPr>
          <w:sz w:val="28"/>
          <w:szCs w:val="28"/>
        </w:rPr>
        <w:t xml:space="preserve">бурої листкової іржі </w:t>
      </w:r>
      <w:r w:rsidRPr="000D0677">
        <w:rPr>
          <w:bCs/>
          <w:sz w:val="28"/>
          <w:szCs w:val="28"/>
        </w:rPr>
        <w:t>на тритикале озимому;</w:t>
      </w:r>
    </w:p>
    <w:p w:rsidR="00EE1AB6" w:rsidRPr="004C0922" w:rsidRDefault="00EE1AB6" w:rsidP="00186182">
      <w:pPr>
        <w:numPr>
          <w:ilvl w:val="0"/>
          <w:numId w:val="39"/>
        </w:numPr>
        <w:tabs>
          <w:tab w:val="clear" w:pos="1428"/>
          <w:tab w:val="num" w:pos="567"/>
          <w:tab w:val="left" w:pos="1134"/>
        </w:tabs>
        <w:spacing w:line="360" w:lineRule="auto"/>
        <w:ind w:left="0" w:firstLine="709"/>
        <w:jc w:val="both"/>
        <w:rPr>
          <w:bCs/>
          <w:sz w:val="28"/>
          <w:szCs w:val="28"/>
        </w:rPr>
      </w:pPr>
      <w:r>
        <w:rPr>
          <w:bCs/>
          <w:sz w:val="28"/>
          <w:szCs w:val="28"/>
          <w:lang w:val="uk-UA"/>
        </w:rPr>
        <w:t>визначити ступінь ураження тритикале озимого збудниками септоріозу листя;</w:t>
      </w:r>
    </w:p>
    <w:p w:rsidR="00EE1AB6" w:rsidRPr="00D4735E" w:rsidRDefault="00EE1AB6" w:rsidP="00186182">
      <w:pPr>
        <w:numPr>
          <w:ilvl w:val="0"/>
          <w:numId w:val="39"/>
        </w:numPr>
        <w:tabs>
          <w:tab w:val="clear" w:pos="1428"/>
          <w:tab w:val="num" w:pos="567"/>
          <w:tab w:val="left" w:pos="1134"/>
        </w:tabs>
        <w:spacing w:line="360" w:lineRule="auto"/>
        <w:ind w:left="0" w:firstLine="709"/>
        <w:jc w:val="both"/>
        <w:rPr>
          <w:bCs/>
          <w:sz w:val="28"/>
          <w:szCs w:val="28"/>
        </w:rPr>
      </w:pPr>
      <w:r w:rsidRPr="000D0677">
        <w:rPr>
          <w:sz w:val="28"/>
          <w:szCs w:val="28"/>
        </w:rPr>
        <w:t>;</w:t>
      </w:r>
      <w:r>
        <w:rPr>
          <w:sz w:val="28"/>
          <w:szCs w:val="28"/>
          <w:lang w:val="uk-UA"/>
        </w:rPr>
        <w:t>дослідити структуру збудників, що викликають септоріоз листя;</w:t>
      </w:r>
    </w:p>
    <w:p w:rsidR="00EE1AB6" w:rsidRPr="00D4735E" w:rsidRDefault="00EE1AB6" w:rsidP="00186182">
      <w:pPr>
        <w:numPr>
          <w:ilvl w:val="0"/>
          <w:numId w:val="39"/>
        </w:numPr>
        <w:tabs>
          <w:tab w:val="clear" w:pos="1428"/>
          <w:tab w:val="num" w:pos="567"/>
          <w:tab w:val="left" w:pos="1134"/>
        </w:tabs>
        <w:spacing w:line="360" w:lineRule="auto"/>
        <w:ind w:left="0" w:firstLine="709"/>
        <w:jc w:val="both"/>
        <w:rPr>
          <w:bCs/>
          <w:sz w:val="28"/>
          <w:szCs w:val="28"/>
        </w:rPr>
      </w:pPr>
      <w:r>
        <w:rPr>
          <w:sz w:val="28"/>
          <w:szCs w:val="28"/>
          <w:lang w:val="uk-UA"/>
        </w:rPr>
        <w:t>визначити площу листкової поверхні тритикале озимого;</w:t>
      </w:r>
    </w:p>
    <w:p w:rsidR="00EE1AB6" w:rsidRPr="00D4735E" w:rsidRDefault="00EE1AB6" w:rsidP="00186182">
      <w:pPr>
        <w:numPr>
          <w:ilvl w:val="0"/>
          <w:numId w:val="39"/>
        </w:numPr>
        <w:tabs>
          <w:tab w:val="clear" w:pos="1428"/>
          <w:tab w:val="num" w:pos="567"/>
          <w:tab w:val="left" w:pos="1134"/>
        </w:tabs>
        <w:spacing w:line="360" w:lineRule="auto"/>
        <w:ind w:left="0" w:firstLine="709"/>
        <w:jc w:val="both"/>
        <w:rPr>
          <w:bCs/>
          <w:sz w:val="28"/>
          <w:szCs w:val="28"/>
        </w:rPr>
      </w:pPr>
      <w:r>
        <w:rPr>
          <w:sz w:val="28"/>
          <w:szCs w:val="28"/>
          <w:lang w:val="uk-UA"/>
        </w:rPr>
        <w:t>здійснити облік урожайності зерна тритикале озимого;</w:t>
      </w:r>
    </w:p>
    <w:p w:rsidR="00EE1AB6" w:rsidRPr="00EE1AB6" w:rsidRDefault="00EE1AB6" w:rsidP="00186182">
      <w:pPr>
        <w:numPr>
          <w:ilvl w:val="0"/>
          <w:numId w:val="39"/>
        </w:numPr>
        <w:tabs>
          <w:tab w:val="clear" w:pos="1428"/>
          <w:tab w:val="num" w:pos="567"/>
          <w:tab w:val="left" w:pos="1134"/>
        </w:tabs>
        <w:spacing w:line="360" w:lineRule="auto"/>
        <w:ind w:left="0" w:firstLine="709"/>
        <w:jc w:val="both"/>
        <w:rPr>
          <w:bCs/>
          <w:sz w:val="28"/>
          <w:szCs w:val="28"/>
        </w:rPr>
      </w:pPr>
      <w:r>
        <w:rPr>
          <w:sz w:val="28"/>
          <w:szCs w:val="28"/>
          <w:lang w:val="uk-UA"/>
        </w:rPr>
        <w:t>провести статистичну обробку експериментальних даних;</w:t>
      </w:r>
    </w:p>
    <w:p w:rsidR="00EE1AB6" w:rsidRPr="00EE1AB6" w:rsidRDefault="00EE1AB6" w:rsidP="00186182">
      <w:pPr>
        <w:numPr>
          <w:ilvl w:val="0"/>
          <w:numId w:val="39"/>
        </w:numPr>
        <w:tabs>
          <w:tab w:val="clear" w:pos="1428"/>
          <w:tab w:val="num" w:pos="567"/>
          <w:tab w:val="left" w:pos="1134"/>
        </w:tabs>
        <w:spacing w:line="360" w:lineRule="auto"/>
        <w:ind w:left="0" w:firstLine="709"/>
        <w:jc w:val="both"/>
        <w:rPr>
          <w:bCs/>
          <w:sz w:val="28"/>
          <w:szCs w:val="28"/>
        </w:rPr>
      </w:pPr>
      <w:r w:rsidRPr="00EE1AB6">
        <w:rPr>
          <w:sz w:val="28"/>
          <w:szCs w:val="28"/>
          <w:lang w:val="uk-UA"/>
        </w:rPr>
        <w:t>розрахувати економічну ефективність застосування комплексного захисту</w:t>
      </w:r>
      <w:r>
        <w:rPr>
          <w:sz w:val="28"/>
          <w:szCs w:val="28"/>
          <w:lang w:val="uk-UA"/>
        </w:rPr>
        <w:t>.</w:t>
      </w:r>
    </w:p>
    <w:p w:rsidR="003B242F" w:rsidRDefault="003B242F" w:rsidP="00186182">
      <w:pPr>
        <w:pStyle w:val="a6"/>
        <w:spacing w:line="360" w:lineRule="auto"/>
        <w:jc w:val="both"/>
        <w:rPr>
          <w:szCs w:val="28"/>
        </w:rPr>
      </w:pPr>
    </w:p>
    <w:p w:rsidR="00EE1AB6" w:rsidRPr="007B7BC7" w:rsidRDefault="00732B68" w:rsidP="00186182">
      <w:pPr>
        <w:widowControl w:val="0"/>
        <w:tabs>
          <w:tab w:val="left" w:pos="8662"/>
        </w:tabs>
        <w:autoSpaceDE w:val="0"/>
        <w:autoSpaceDN w:val="0"/>
        <w:adjustRightInd w:val="0"/>
        <w:spacing w:line="360" w:lineRule="auto"/>
        <w:ind w:right="48" w:firstLine="709"/>
        <w:jc w:val="both"/>
        <w:rPr>
          <w:sz w:val="28"/>
          <w:szCs w:val="28"/>
          <w:lang w:val="uk-UA"/>
        </w:rPr>
      </w:pPr>
      <w:r w:rsidRPr="00EE1AB6">
        <w:rPr>
          <w:i/>
          <w:sz w:val="28"/>
          <w:szCs w:val="28"/>
          <w:lang w:val="uk-UA"/>
        </w:rPr>
        <w:t xml:space="preserve">Характеристика </w:t>
      </w:r>
      <w:r w:rsidR="00EE1AB6" w:rsidRPr="00EE1AB6">
        <w:rPr>
          <w:i/>
          <w:sz w:val="28"/>
          <w:szCs w:val="28"/>
          <w:lang w:val="uk-UA"/>
        </w:rPr>
        <w:t>умов</w:t>
      </w:r>
      <w:r w:rsidR="00EE1AB6" w:rsidRPr="00EE1AB6">
        <w:rPr>
          <w:sz w:val="28"/>
          <w:szCs w:val="28"/>
          <w:lang w:val="uk-UA"/>
        </w:rPr>
        <w:t>.</w:t>
      </w:r>
      <w:r w:rsidR="00EE1AB6" w:rsidRPr="00EE1AB6">
        <w:rPr>
          <w:szCs w:val="28"/>
          <w:lang w:val="uk-UA"/>
        </w:rPr>
        <w:t xml:space="preserve"> </w:t>
      </w:r>
      <w:r w:rsidR="00EE1AB6">
        <w:rPr>
          <w:sz w:val="28"/>
          <w:szCs w:val="28"/>
          <w:lang w:val="uk-UA"/>
        </w:rPr>
        <w:t xml:space="preserve">Дослідження проводили </w:t>
      </w:r>
      <w:r w:rsidR="007D4DA0">
        <w:rPr>
          <w:sz w:val="28"/>
          <w:szCs w:val="28"/>
          <w:lang w:val="uk-UA"/>
        </w:rPr>
        <w:t xml:space="preserve">упродовж 2019-2020 рр. </w:t>
      </w:r>
      <w:r w:rsidR="00EE1AB6" w:rsidRPr="007B7BC7">
        <w:rPr>
          <w:sz w:val="28"/>
          <w:szCs w:val="28"/>
          <w:lang w:val="uk-UA"/>
        </w:rPr>
        <w:t xml:space="preserve">в умовах </w:t>
      </w:r>
      <w:r w:rsidR="00EE1AB6">
        <w:rPr>
          <w:sz w:val="28"/>
          <w:szCs w:val="28"/>
          <w:lang w:val="uk-UA"/>
        </w:rPr>
        <w:t>навчально-</w:t>
      </w:r>
      <w:r w:rsidR="00EE1AB6" w:rsidRPr="007B7BC7">
        <w:rPr>
          <w:sz w:val="28"/>
          <w:szCs w:val="28"/>
          <w:lang w:val="uk-UA"/>
        </w:rPr>
        <w:t xml:space="preserve">дослідного поля </w:t>
      </w:r>
      <w:r w:rsidR="00EE1AB6">
        <w:rPr>
          <w:sz w:val="28"/>
          <w:szCs w:val="28"/>
          <w:lang w:val="uk-UA"/>
        </w:rPr>
        <w:t>Поліського Н</w:t>
      </w:r>
      <w:r w:rsidR="00EE1AB6" w:rsidRPr="007B7BC7">
        <w:rPr>
          <w:sz w:val="28"/>
          <w:szCs w:val="28"/>
          <w:lang w:val="uk-UA"/>
        </w:rPr>
        <w:t>У (Житомирськ</w:t>
      </w:r>
      <w:r w:rsidR="00EE1AB6">
        <w:rPr>
          <w:sz w:val="28"/>
          <w:szCs w:val="28"/>
          <w:lang w:val="uk-UA"/>
        </w:rPr>
        <w:t>а</w:t>
      </w:r>
      <w:r w:rsidR="00EE1AB6" w:rsidRPr="007B7BC7">
        <w:rPr>
          <w:sz w:val="28"/>
          <w:szCs w:val="28"/>
          <w:lang w:val="uk-UA"/>
        </w:rPr>
        <w:t xml:space="preserve"> област</w:t>
      </w:r>
      <w:r w:rsidR="00EE1AB6">
        <w:rPr>
          <w:sz w:val="28"/>
          <w:szCs w:val="28"/>
          <w:lang w:val="uk-UA"/>
        </w:rPr>
        <w:t>ь,</w:t>
      </w:r>
      <w:r w:rsidR="00EE1AB6" w:rsidRPr="007B7BC7">
        <w:rPr>
          <w:sz w:val="28"/>
          <w:szCs w:val="28"/>
          <w:lang w:val="uk-UA"/>
        </w:rPr>
        <w:t xml:space="preserve"> Черняхівський район</w:t>
      </w:r>
      <w:r w:rsidR="00EE1AB6">
        <w:rPr>
          <w:sz w:val="28"/>
          <w:szCs w:val="28"/>
          <w:lang w:val="uk-UA"/>
        </w:rPr>
        <w:t>). Грунт</w:t>
      </w:r>
      <w:r w:rsidR="00EE1AB6" w:rsidRPr="007B7BC7">
        <w:rPr>
          <w:sz w:val="28"/>
          <w:szCs w:val="28"/>
          <w:lang w:val="uk-UA"/>
        </w:rPr>
        <w:t xml:space="preserve"> сір</w:t>
      </w:r>
      <w:r w:rsidR="00EE1AB6">
        <w:rPr>
          <w:sz w:val="28"/>
          <w:szCs w:val="28"/>
          <w:lang w:val="uk-UA"/>
        </w:rPr>
        <w:t>ий</w:t>
      </w:r>
      <w:r w:rsidR="00EE1AB6" w:rsidRPr="007B7BC7">
        <w:rPr>
          <w:sz w:val="28"/>
          <w:szCs w:val="28"/>
          <w:lang w:val="uk-UA"/>
        </w:rPr>
        <w:t xml:space="preserve"> опідзолен</w:t>
      </w:r>
      <w:r w:rsidR="00EE1AB6">
        <w:rPr>
          <w:sz w:val="28"/>
          <w:szCs w:val="28"/>
          <w:lang w:val="uk-UA"/>
        </w:rPr>
        <w:t>ий</w:t>
      </w:r>
      <w:r w:rsidR="00EE1AB6" w:rsidRPr="007B7BC7">
        <w:rPr>
          <w:sz w:val="28"/>
          <w:szCs w:val="28"/>
          <w:lang w:val="uk-UA"/>
        </w:rPr>
        <w:t xml:space="preserve"> легкосуглинков</w:t>
      </w:r>
      <w:r w:rsidR="00EE1AB6">
        <w:rPr>
          <w:sz w:val="28"/>
          <w:szCs w:val="28"/>
          <w:lang w:val="uk-UA"/>
        </w:rPr>
        <w:t>ому</w:t>
      </w:r>
      <w:r w:rsidR="007D4DA0">
        <w:rPr>
          <w:sz w:val="28"/>
          <w:szCs w:val="28"/>
          <w:lang w:val="uk-UA"/>
        </w:rPr>
        <w:t xml:space="preserve"> із</w:t>
      </w:r>
      <w:r w:rsidR="00EE1AB6" w:rsidRPr="007B7BC7">
        <w:rPr>
          <w:sz w:val="28"/>
          <w:szCs w:val="28"/>
          <w:lang w:val="uk-UA"/>
        </w:rPr>
        <w:t xml:space="preserve"> вмістом гумусу – 1,68% та лужногідролізованого азоту – </w:t>
      </w:r>
      <w:r w:rsidR="007D4DA0">
        <w:rPr>
          <w:sz w:val="28"/>
          <w:szCs w:val="28"/>
          <w:lang w:val="uk-UA"/>
        </w:rPr>
        <w:t>95</w:t>
      </w:r>
      <w:r w:rsidR="00EE1AB6" w:rsidRPr="007B7BC7">
        <w:rPr>
          <w:sz w:val="28"/>
          <w:szCs w:val="28"/>
          <w:lang w:val="uk-UA"/>
        </w:rPr>
        <w:t xml:space="preserve"> мг/кг, вмістом рухомого фосфору – 1</w:t>
      </w:r>
      <w:r w:rsidR="007D4DA0">
        <w:rPr>
          <w:sz w:val="28"/>
          <w:szCs w:val="28"/>
          <w:lang w:val="uk-UA"/>
        </w:rPr>
        <w:t>60</w:t>
      </w:r>
      <w:r w:rsidR="00EE1AB6" w:rsidRPr="007B7BC7">
        <w:rPr>
          <w:sz w:val="28"/>
          <w:szCs w:val="28"/>
          <w:lang w:val="uk-UA"/>
        </w:rPr>
        <w:t xml:space="preserve"> мг/кг, обмінним калієм – 76–114 мг/кг, гідролітичною кислотністю </w:t>
      </w:r>
      <w:r w:rsidR="007D4DA0">
        <w:rPr>
          <w:sz w:val="28"/>
          <w:szCs w:val="28"/>
          <w:lang w:val="uk-UA"/>
        </w:rPr>
        <w:t>3,0</w:t>
      </w:r>
      <w:r w:rsidR="00EE1AB6" w:rsidRPr="005F71AF">
        <w:rPr>
          <w:sz w:val="28"/>
          <w:szCs w:val="28"/>
          <w:lang w:val="uk-UA"/>
        </w:rPr>
        <w:t xml:space="preserve"> мг-екв / 100 г </w:t>
      </w:r>
      <w:r w:rsidR="007D4DA0" w:rsidRPr="005F71AF">
        <w:rPr>
          <w:sz w:val="28"/>
          <w:szCs w:val="28"/>
          <w:lang w:val="uk-UA"/>
        </w:rPr>
        <w:t>ґрунту</w:t>
      </w:r>
      <w:r w:rsidR="00EE1AB6" w:rsidRPr="005F71AF">
        <w:rPr>
          <w:sz w:val="28"/>
          <w:szCs w:val="28"/>
          <w:lang w:val="uk-UA"/>
        </w:rPr>
        <w:t>.</w:t>
      </w:r>
    </w:p>
    <w:p w:rsidR="00732B68" w:rsidRDefault="00B85000" w:rsidP="00732B68">
      <w:pPr>
        <w:pStyle w:val="a4"/>
        <w:spacing w:line="360" w:lineRule="auto"/>
        <w:ind w:firstLine="720"/>
        <w:jc w:val="both"/>
      </w:pPr>
      <w:r>
        <w:t xml:space="preserve">Температура (середньомісячна) літніх місяців </w:t>
      </w:r>
      <w:r w:rsidR="00732B68">
        <w:t xml:space="preserve">становить +16 - +18,7 </w:t>
      </w:r>
      <w:r w:rsidR="00732B68">
        <w:rPr>
          <w:vertAlign w:val="superscript"/>
        </w:rPr>
        <w:t>0</w:t>
      </w:r>
      <w:r w:rsidR="00732B68">
        <w:t xml:space="preserve">С, зимових - -5,6…-5,8 </w:t>
      </w:r>
      <w:r w:rsidR="00732B68">
        <w:rPr>
          <w:vertAlign w:val="superscript"/>
        </w:rPr>
        <w:t>0</w:t>
      </w:r>
      <w:r>
        <w:t>С. ГТК - 1.2-1.4</w:t>
      </w:r>
      <w:r w:rsidR="00732B68">
        <w:t xml:space="preserve">. </w:t>
      </w:r>
    </w:p>
    <w:p w:rsidR="00732B68" w:rsidRDefault="00B85000" w:rsidP="00732B68">
      <w:pPr>
        <w:pStyle w:val="a4"/>
        <w:spacing w:line="360" w:lineRule="auto"/>
        <w:ind w:firstLine="720"/>
        <w:jc w:val="both"/>
      </w:pPr>
      <w:r>
        <w:t>Влітку ці величини зменшуються і складають 70-80%. Дефіцит вологи влітку становить 6,8-7,7 мб. Відносна вологість</w:t>
      </w:r>
      <w:r w:rsidR="00732B68">
        <w:t xml:space="preserve"> є показником ступеню насиченості повітря водяною парою, максимальні середньодобові вел</w:t>
      </w:r>
      <w:r>
        <w:t>ичини порядку 80-90 % має взимку.</w:t>
      </w:r>
    </w:p>
    <w:p w:rsidR="00732B68" w:rsidRDefault="00732B68" w:rsidP="00732B68">
      <w:pPr>
        <w:pStyle w:val="a4"/>
        <w:spacing w:line="360" w:lineRule="auto"/>
        <w:ind w:firstLine="720"/>
        <w:jc w:val="both"/>
      </w:pPr>
      <w:r>
        <w:t xml:space="preserve">Середньорічна сума опадів </w:t>
      </w:r>
      <w:r w:rsidR="00B85000">
        <w:t xml:space="preserve">на території проведення досліджень </w:t>
      </w:r>
      <w:r>
        <w:t>складає 550-</w:t>
      </w:r>
      <w:smartTag w:uri="urn:schemas-microsoft-com:office:smarttags" w:element="metricconverter">
        <w:smartTagPr>
          <w:attr w:name="ProductID" w:val="600 мм"/>
        </w:smartTagPr>
        <w:r>
          <w:t>600 мм</w:t>
        </w:r>
      </w:smartTag>
      <w:r>
        <w:t xml:space="preserve">. </w:t>
      </w:r>
      <w:r w:rsidR="00B85000">
        <w:t xml:space="preserve">У квітні-жовтні </w:t>
      </w:r>
      <w:r>
        <w:t xml:space="preserve">періоду випадає </w:t>
      </w:r>
      <w:smartTag w:uri="urn:schemas-microsoft-com:office:smarttags" w:element="metricconverter">
        <w:smartTagPr>
          <w:attr w:name="ProductID" w:val="400 мм"/>
        </w:smartTagPr>
        <w:r>
          <w:t>400 мм</w:t>
        </w:r>
      </w:smartTag>
      <w:r>
        <w:t xml:space="preserve"> опадів, решта 130-</w:t>
      </w:r>
      <w:smartTag w:uri="urn:schemas-microsoft-com:office:smarttags" w:element="metricconverter">
        <w:smartTagPr>
          <w:attr w:name="ProductID" w:val="200 мм"/>
        </w:smartTagPr>
        <w:r>
          <w:t>200 мм</w:t>
        </w:r>
      </w:smartTag>
      <w:r>
        <w:t xml:space="preserve"> </w:t>
      </w:r>
      <w:r>
        <w:lastRenderedPageBreak/>
        <w:t>припадає на холодний період (листопад-вересень). Максимальна кількість опадів випадає в червні (61-</w:t>
      </w:r>
      <w:smartTag w:uri="urn:schemas-microsoft-com:office:smarttags" w:element="metricconverter">
        <w:smartTagPr>
          <w:attr w:name="ProductID" w:val="106 мм"/>
        </w:smartTagPr>
        <w:r>
          <w:t>106 мм</w:t>
        </w:r>
      </w:smartTag>
      <w:r>
        <w:t>) та липні (76-</w:t>
      </w:r>
      <w:smartTag w:uri="urn:schemas-microsoft-com:office:smarttags" w:element="metricconverter">
        <w:smartTagPr>
          <w:attr w:name="ProductID" w:val="106 мм"/>
        </w:smartTagPr>
        <w:r>
          <w:t>106 мм</w:t>
        </w:r>
      </w:smartTag>
      <w:r>
        <w:t>). Іноді опади випадають у вигляді злив.</w:t>
      </w:r>
    </w:p>
    <w:p w:rsidR="00732B68" w:rsidRPr="006D31CE" w:rsidRDefault="00732B68" w:rsidP="00732B68">
      <w:pPr>
        <w:pStyle w:val="a6"/>
        <w:spacing w:line="360" w:lineRule="auto"/>
        <w:ind w:firstLine="720"/>
        <w:jc w:val="both"/>
        <w:rPr>
          <w:szCs w:val="28"/>
        </w:rPr>
      </w:pPr>
      <w:r w:rsidRPr="006D31CE">
        <w:rPr>
          <w:szCs w:val="28"/>
        </w:rPr>
        <w:t xml:space="preserve">Погодні умови </w:t>
      </w:r>
      <w:r>
        <w:rPr>
          <w:szCs w:val="28"/>
        </w:rPr>
        <w:t>у 2018–2019 років</w:t>
      </w:r>
      <w:r w:rsidRPr="006D31CE">
        <w:rPr>
          <w:szCs w:val="28"/>
        </w:rPr>
        <w:t xml:space="preserve"> були сприятливими для вирощування сортів </w:t>
      </w:r>
      <w:r>
        <w:rPr>
          <w:szCs w:val="28"/>
        </w:rPr>
        <w:t>тритикале озимого</w:t>
      </w:r>
      <w:r w:rsidRPr="006D31CE">
        <w:rPr>
          <w:szCs w:val="28"/>
        </w:rPr>
        <w:t>.</w:t>
      </w:r>
    </w:p>
    <w:p w:rsidR="00732B68" w:rsidRPr="00492D8D" w:rsidRDefault="00B85000" w:rsidP="00732B68">
      <w:pPr>
        <w:pStyle w:val="a4"/>
        <w:spacing w:line="360" w:lineRule="auto"/>
        <w:jc w:val="center"/>
        <w:rPr>
          <w:b/>
          <w:i/>
          <w:szCs w:val="28"/>
        </w:rPr>
      </w:pPr>
      <w:r>
        <w:rPr>
          <w:b/>
          <w:i/>
          <w:szCs w:val="28"/>
        </w:rPr>
        <w:t>Методика проведення дослідження</w:t>
      </w:r>
    </w:p>
    <w:p w:rsidR="00B85000" w:rsidRPr="004C0A43" w:rsidRDefault="00B85000" w:rsidP="00B85000">
      <w:pPr>
        <w:shd w:val="clear" w:color="auto" w:fill="FFFFFF"/>
        <w:spacing w:line="360" w:lineRule="auto"/>
        <w:ind w:firstLine="727"/>
        <w:jc w:val="both"/>
        <w:rPr>
          <w:sz w:val="28"/>
          <w:szCs w:val="28"/>
          <w:lang w:val="uk-UA"/>
        </w:rPr>
      </w:pPr>
      <w:r w:rsidRPr="004C0A43">
        <w:rPr>
          <w:sz w:val="28"/>
          <w:szCs w:val="28"/>
        </w:rPr>
        <w:t>Тритикале озиме сорту Полянське вирощували на дослідних ділянках площею по 40 м</w:t>
      </w:r>
      <w:r w:rsidRPr="004C0A43">
        <w:rPr>
          <w:sz w:val="28"/>
          <w:szCs w:val="28"/>
          <w:vertAlign w:val="superscript"/>
        </w:rPr>
        <w:t xml:space="preserve">2 </w:t>
      </w:r>
      <w:r w:rsidRPr="004C0A43">
        <w:rPr>
          <w:sz w:val="28"/>
          <w:szCs w:val="28"/>
        </w:rPr>
        <w:t>кожного варіанту, повторність досліду чотириразова</w:t>
      </w:r>
      <w:r w:rsidRPr="004C0A43">
        <w:rPr>
          <w:color w:val="000000"/>
          <w:sz w:val="28"/>
          <w:szCs w:val="28"/>
          <w:lang w:val="uk-UA"/>
        </w:rPr>
        <w:t>. Сорт виведений</w:t>
      </w:r>
      <w:r>
        <w:rPr>
          <w:color w:val="000000"/>
          <w:sz w:val="28"/>
          <w:szCs w:val="28"/>
        </w:rPr>
        <w:t xml:space="preserve"> </w:t>
      </w:r>
      <w:r>
        <w:rPr>
          <w:color w:val="000000"/>
          <w:sz w:val="28"/>
          <w:szCs w:val="28"/>
          <w:lang w:val="uk-UA"/>
        </w:rPr>
        <w:t>у</w:t>
      </w:r>
      <w:r w:rsidRPr="004C0A43">
        <w:rPr>
          <w:color w:val="000000"/>
          <w:sz w:val="28"/>
          <w:szCs w:val="28"/>
        </w:rPr>
        <w:t xml:space="preserve"> </w:t>
      </w:r>
      <w:r w:rsidRPr="004C0A43">
        <w:rPr>
          <w:color w:val="000000"/>
          <w:sz w:val="28"/>
          <w:szCs w:val="28"/>
          <w:lang w:val="uk-UA"/>
        </w:rPr>
        <w:t xml:space="preserve">науково-дослідному </w:t>
      </w:r>
      <w:r w:rsidRPr="004C0A43">
        <w:rPr>
          <w:color w:val="000000"/>
          <w:sz w:val="28"/>
          <w:szCs w:val="28"/>
        </w:rPr>
        <w:t xml:space="preserve">Інституті </w:t>
      </w:r>
      <w:r w:rsidRPr="004C0A43">
        <w:rPr>
          <w:color w:val="000000"/>
          <w:sz w:val="28"/>
          <w:szCs w:val="28"/>
          <w:lang w:val="uk-UA"/>
        </w:rPr>
        <w:t>кормів</w:t>
      </w:r>
      <w:r w:rsidRPr="004C0A43">
        <w:rPr>
          <w:color w:val="000000"/>
          <w:sz w:val="28"/>
          <w:szCs w:val="28"/>
        </w:rPr>
        <w:t xml:space="preserve"> Н</w:t>
      </w:r>
      <w:r>
        <w:rPr>
          <w:color w:val="000000"/>
          <w:sz w:val="28"/>
          <w:szCs w:val="28"/>
          <w:lang w:val="uk-UA"/>
        </w:rPr>
        <w:t xml:space="preserve">аціональної академії аграрних наук </w:t>
      </w:r>
      <w:r w:rsidRPr="004C0A43">
        <w:rPr>
          <w:color w:val="000000"/>
          <w:sz w:val="28"/>
          <w:szCs w:val="28"/>
        </w:rPr>
        <w:t>У</w:t>
      </w:r>
      <w:r>
        <w:rPr>
          <w:color w:val="000000"/>
          <w:sz w:val="28"/>
          <w:szCs w:val="28"/>
          <w:lang w:val="uk-UA"/>
        </w:rPr>
        <w:t>країни</w:t>
      </w:r>
      <w:r w:rsidRPr="004C0A43">
        <w:rPr>
          <w:color w:val="000000"/>
          <w:sz w:val="28"/>
          <w:szCs w:val="28"/>
        </w:rPr>
        <w:t>.</w:t>
      </w:r>
    </w:p>
    <w:p w:rsidR="00B85000" w:rsidRPr="00B85000" w:rsidRDefault="00B85000" w:rsidP="00B85000">
      <w:pPr>
        <w:pStyle w:val="a6"/>
        <w:spacing w:line="360" w:lineRule="auto"/>
        <w:ind w:right="48"/>
      </w:pPr>
      <w:r w:rsidRPr="00B85000">
        <w:t>Розміщення варіантів у досліді рендомізовано, схема яких наведена на рисунку 2.</w:t>
      </w:r>
      <w:r>
        <w:t>1</w:t>
      </w:r>
      <w:r w:rsidRPr="00B85000">
        <w:t>.</w:t>
      </w:r>
    </w:p>
    <w:p w:rsidR="00B85000" w:rsidRPr="001A157A" w:rsidRDefault="00B85000" w:rsidP="00B85000">
      <w:pPr>
        <w:spacing w:line="360" w:lineRule="auto"/>
        <w:jc w:val="center"/>
        <w:rPr>
          <w:sz w:val="28"/>
          <w:szCs w:val="28"/>
          <w:lang w:val="uk-UA"/>
        </w:rPr>
      </w:pPr>
      <w:r w:rsidRPr="001A157A">
        <w:rPr>
          <w:sz w:val="28"/>
          <w:szCs w:val="28"/>
          <w:lang w:val="uk-UA"/>
        </w:rPr>
        <w:t>Схема розміщення варіантів досліду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597"/>
        <w:gridCol w:w="597"/>
        <w:gridCol w:w="597"/>
        <w:gridCol w:w="455"/>
        <w:gridCol w:w="142"/>
        <w:gridCol w:w="597"/>
        <w:gridCol w:w="597"/>
        <w:gridCol w:w="597"/>
        <w:gridCol w:w="455"/>
        <w:gridCol w:w="142"/>
        <w:gridCol w:w="597"/>
        <w:gridCol w:w="597"/>
        <w:gridCol w:w="597"/>
        <w:gridCol w:w="455"/>
        <w:gridCol w:w="142"/>
        <w:gridCol w:w="597"/>
        <w:gridCol w:w="597"/>
        <w:gridCol w:w="597"/>
        <w:gridCol w:w="542"/>
        <w:gridCol w:w="55"/>
      </w:tblGrid>
      <w:tr w:rsidR="00B85000" w:rsidRPr="001A157A" w:rsidTr="00935D1D">
        <w:trPr>
          <w:gridBefore w:val="1"/>
          <w:wBefore w:w="142" w:type="dxa"/>
          <w:trHeight w:val="2654"/>
        </w:trPr>
        <w:tc>
          <w:tcPr>
            <w:tcW w:w="597" w:type="dxa"/>
            <w:tcBorders>
              <w:top w:val="thinThickSmallGap" w:sz="24" w:space="0" w:color="auto"/>
              <w:left w:val="thinThickSmallGap" w:sz="24" w:space="0" w:color="auto"/>
              <w:bottom w:val="nil"/>
              <w:right w:val="single" w:sz="4" w:space="0" w:color="auto"/>
            </w:tcBorders>
          </w:tcPr>
          <w:p w:rsidR="00B85000" w:rsidRPr="001A157A" w:rsidRDefault="00B85000" w:rsidP="00935D1D">
            <w:pPr>
              <w:spacing w:line="360" w:lineRule="auto"/>
              <w:jc w:val="center"/>
              <w:rPr>
                <w:sz w:val="16"/>
                <w:szCs w:val="16"/>
                <w:lang w:val="uk-UA"/>
              </w:rPr>
            </w:pPr>
          </w:p>
          <w:p w:rsidR="00B85000" w:rsidRPr="004C0A43" w:rsidRDefault="00B85000" w:rsidP="00935D1D">
            <w:pPr>
              <w:spacing w:line="360" w:lineRule="auto"/>
              <w:jc w:val="center"/>
              <w:rPr>
                <w:sz w:val="18"/>
                <w:szCs w:val="18"/>
                <w:lang w:val="uk-UA"/>
              </w:rPr>
            </w:pPr>
          </w:p>
          <w:p w:rsidR="00B85000" w:rsidRDefault="00B85000" w:rsidP="00935D1D">
            <w:pPr>
              <w:spacing w:line="360" w:lineRule="auto"/>
              <w:jc w:val="center"/>
              <w:rPr>
                <w:sz w:val="16"/>
                <w:szCs w:val="16"/>
                <w:lang w:val="uk-UA"/>
              </w:rPr>
            </w:pPr>
          </w:p>
          <w:p w:rsidR="00B85000" w:rsidRPr="004C0A43" w:rsidRDefault="00B85000" w:rsidP="00935D1D">
            <w:pPr>
              <w:spacing w:line="360" w:lineRule="auto"/>
              <w:jc w:val="center"/>
              <w:rPr>
                <w:sz w:val="16"/>
                <w:szCs w:val="16"/>
                <w:lang w:val="uk-UA"/>
              </w:rPr>
            </w:pPr>
          </w:p>
          <w:p w:rsidR="00B85000" w:rsidRPr="001A157A" w:rsidRDefault="00B85000" w:rsidP="00935D1D">
            <w:pPr>
              <w:spacing w:line="360" w:lineRule="auto"/>
              <w:jc w:val="center"/>
              <w:rPr>
                <w:lang w:val="uk-UA"/>
              </w:rPr>
            </w:pPr>
            <w:r>
              <w:rPr>
                <w:lang w:val="uk-UA"/>
              </w:rPr>
              <w:t>1</w:t>
            </w:r>
          </w:p>
          <w:p w:rsidR="00B85000" w:rsidRPr="001A157A" w:rsidRDefault="00B85000" w:rsidP="00935D1D">
            <w:pPr>
              <w:spacing w:line="360" w:lineRule="auto"/>
              <w:jc w:val="center"/>
              <w:rPr>
                <w:lang w:val="uk-UA"/>
              </w:rPr>
            </w:pPr>
          </w:p>
          <w:p w:rsidR="00B85000" w:rsidRPr="007951DF" w:rsidRDefault="00B85000" w:rsidP="00935D1D">
            <w:pPr>
              <w:spacing w:line="360" w:lineRule="auto"/>
              <w:rPr>
                <w:lang w:val="uk-UA"/>
              </w:rPr>
            </w:pPr>
          </w:p>
        </w:tc>
        <w:tc>
          <w:tcPr>
            <w:tcW w:w="597" w:type="dxa"/>
            <w:tcBorders>
              <w:top w:val="thinThickSmallGap" w:sz="24" w:space="0" w:color="auto"/>
              <w:left w:val="single" w:sz="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3</w:t>
            </w:r>
          </w:p>
        </w:tc>
        <w:tc>
          <w:tcPr>
            <w:tcW w:w="597" w:type="dxa"/>
            <w:tcBorders>
              <w:top w:val="thinThickSmallGap" w:sz="24" w:space="0" w:color="auto"/>
              <w:left w:val="single" w:sz="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4</w:t>
            </w:r>
          </w:p>
        </w:tc>
        <w:tc>
          <w:tcPr>
            <w:tcW w:w="597" w:type="dxa"/>
            <w:gridSpan w:val="2"/>
            <w:tcBorders>
              <w:top w:val="thinThickSmallGap" w:sz="24" w:space="0" w:color="auto"/>
              <w:left w:val="single" w:sz="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2</w:t>
            </w:r>
          </w:p>
        </w:tc>
        <w:tc>
          <w:tcPr>
            <w:tcW w:w="597" w:type="dxa"/>
            <w:tcBorders>
              <w:top w:val="thinThickSmallGap" w:sz="24" w:space="0" w:color="auto"/>
              <w:left w:val="thinThickSmallGap" w:sz="2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3</w:t>
            </w:r>
          </w:p>
        </w:tc>
        <w:tc>
          <w:tcPr>
            <w:tcW w:w="597" w:type="dxa"/>
            <w:tcBorders>
              <w:top w:val="thinThickSmallGap" w:sz="24" w:space="0" w:color="auto"/>
              <w:left w:val="single" w:sz="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2</w:t>
            </w:r>
          </w:p>
        </w:tc>
        <w:tc>
          <w:tcPr>
            <w:tcW w:w="597" w:type="dxa"/>
            <w:tcBorders>
              <w:top w:val="thinThickSmallGap" w:sz="24" w:space="0" w:color="auto"/>
              <w:left w:val="single" w:sz="4" w:space="0" w:color="auto"/>
              <w:bottom w:val="nil"/>
              <w:right w:val="single" w:sz="4" w:space="0" w:color="auto"/>
            </w:tcBorders>
            <w:vAlign w:val="center"/>
          </w:tcPr>
          <w:p w:rsidR="00B85000" w:rsidRPr="001A157A" w:rsidRDefault="00B85000" w:rsidP="00935D1D">
            <w:pPr>
              <w:spacing w:line="360" w:lineRule="auto"/>
              <w:jc w:val="center"/>
              <w:rPr>
                <w:lang w:val="uk-UA"/>
              </w:rPr>
            </w:pPr>
            <w:r w:rsidRPr="001A157A">
              <w:rPr>
                <w:lang w:val="uk-UA"/>
              </w:rPr>
              <w:t>1</w:t>
            </w:r>
          </w:p>
        </w:tc>
        <w:tc>
          <w:tcPr>
            <w:tcW w:w="597" w:type="dxa"/>
            <w:gridSpan w:val="2"/>
            <w:tcBorders>
              <w:top w:val="thinThickSmallGap" w:sz="24" w:space="0" w:color="auto"/>
              <w:left w:val="single" w:sz="4" w:space="0" w:color="auto"/>
              <w:bottom w:val="nil"/>
              <w:right w:val="nil"/>
            </w:tcBorders>
            <w:vAlign w:val="center"/>
          </w:tcPr>
          <w:p w:rsidR="00B85000" w:rsidRPr="001A157A" w:rsidRDefault="00B85000" w:rsidP="00935D1D">
            <w:pPr>
              <w:spacing w:line="360" w:lineRule="auto"/>
              <w:jc w:val="center"/>
              <w:rPr>
                <w:lang w:val="uk-UA"/>
              </w:rPr>
            </w:pPr>
            <w:r w:rsidRPr="001A157A">
              <w:rPr>
                <w:lang w:val="uk-UA"/>
              </w:rPr>
              <w:t>4</w:t>
            </w:r>
          </w:p>
        </w:tc>
        <w:tc>
          <w:tcPr>
            <w:tcW w:w="597" w:type="dxa"/>
            <w:tcBorders>
              <w:top w:val="thinThickSmallGap" w:sz="24" w:space="0" w:color="auto"/>
              <w:left w:val="thinThickSmallGap" w:sz="2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1</w:t>
            </w:r>
          </w:p>
        </w:tc>
        <w:tc>
          <w:tcPr>
            <w:tcW w:w="597" w:type="dxa"/>
            <w:tcBorders>
              <w:top w:val="thinThickSmallGap" w:sz="24" w:space="0" w:color="auto"/>
              <w:left w:val="single" w:sz="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4</w:t>
            </w:r>
          </w:p>
        </w:tc>
        <w:tc>
          <w:tcPr>
            <w:tcW w:w="597" w:type="dxa"/>
            <w:tcBorders>
              <w:top w:val="thinThickSmallGap" w:sz="24" w:space="0" w:color="auto"/>
              <w:left w:val="single" w:sz="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2</w:t>
            </w:r>
          </w:p>
        </w:tc>
        <w:tc>
          <w:tcPr>
            <w:tcW w:w="597" w:type="dxa"/>
            <w:gridSpan w:val="2"/>
            <w:tcBorders>
              <w:top w:val="thinThickSmallGap" w:sz="24" w:space="0" w:color="auto"/>
              <w:left w:val="single" w:sz="4" w:space="0" w:color="auto"/>
              <w:bottom w:val="nil"/>
              <w:right w:val="nil"/>
            </w:tcBorders>
            <w:vAlign w:val="center"/>
          </w:tcPr>
          <w:p w:rsidR="00B85000" w:rsidRPr="001A157A" w:rsidRDefault="00B85000" w:rsidP="00935D1D">
            <w:pPr>
              <w:spacing w:line="360" w:lineRule="auto"/>
              <w:jc w:val="center"/>
              <w:rPr>
                <w:lang w:val="uk-UA"/>
              </w:rPr>
            </w:pPr>
            <w:r>
              <w:rPr>
                <w:lang w:val="uk-UA"/>
              </w:rPr>
              <w:t>3</w:t>
            </w:r>
          </w:p>
        </w:tc>
        <w:tc>
          <w:tcPr>
            <w:tcW w:w="597" w:type="dxa"/>
            <w:tcBorders>
              <w:top w:val="thinThickSmallGap" w:sz="24" w:space="0" w:color="auto"/>
              <w:left w:val="thinThickSmallGap" w:sz="2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3</w:t>
            </w:r>
          </w:p>
        </w:tc>
        <w:tc>
          <w:tcPr>
            <w:tcW w:w="597" w:type="dxa"/>
            <w:tcBorders>
              <w:top w:val="thinThickSmallGap" w:sz="24" w:space="0" w:color="auto"/>
              <w:left w:val="single" w:sz="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2</w:t>
            </w:r>
          </w:p>
        </w:tc>
        <w:tc>
          <w:tcPr>
            <w:tcW w:w="597" w:type="dxa"/>
            <w:tcBorders>
              <w:top w:val="thinThickSmallGap" w:sz="24" w:space="0" w:color="auto"/>
              <w:left w:val="single" w:sz="4" w:space="0" w:color="auto"/>
              <w:bottom w:val="nil"/>
              <w:right w:val="single" w:sz="4" w:space="0" w:color="auto"/>
            </w:tcBorders>
            <w:vAlign w:val="center"/>
          </w:tcPr>
          <w:p w:rsidR="00B85000" w:rsidRPr="001A157A" w:rsidRDefault="00B85000" w:rsidP="00935D1D">
            <w:pPr>
              <w:spacing w:line="360" w:lineRule="auto"/>
              <w:jc w:val="center"/>
              <w:rPr>
                <w:lang w:val="uk-UA"/>
              </w:rPr>
            </w:pPr>
            <w:r>
              <w:rPr>
                <w:lang w:val="uk-UA"/>
              </w:rPr>
              <w:t>1</w:t>
            </w:r>
          </w:p>
        </w:tc>
        <w:tc>
          <w:tcPr>
            <w:tcW w:w="597" w:type="dxa"/>
            <w:gridSpan w:val="2"/>
            <w:tcBorders>
              <w:top w:val="thinThickSmallGap" w:sz="24" w:space="0" w:color="auto"/>
              <w:left w:val="single" w:sz="4" w:space="0" w:color="auto"/>
              <w:bottom w:val="nil"/>
              <w:right w:val="thickThinSmallGap" w:sz="24" w:space="0" w:color="auto"/>
            </w:tcBorders>
            <w:vAlign w:val="center"/>
          </w:tcPr>
          <w:p w:rsidR="00B85000" w:rsidRPr="001A157A" w:rsidRDefault="00B85000" w:rsidP="00935D1D">
            <w:pPr>
              <w:spacing w:line="360" w:lineRule="auto"/>
              <w:jc w:val="center"/>
              <w:rPr>
                <w:lang w:val="uk-UA"/>
              </w:rPr>
            </w:pPr>
            <w:r>
              <w:rPr>
                <w:lang w:val="uk-UA"/>
              </w:rPr>
              <w:t>4</w:t>
            </w:r>
          </w:p>
        </w:tc>
      </w:tr>
      <w:tr w:rsidR="00B85000" w:rsidRPr="004C0A43" w:rsidTr="00935D1D">
        <w:trPr>
          <w:gridAfter w:val="1"/>
          <w:wAfter w:w="55" w:type="dxa"/>
          <w:cantSplit/>
          <w:trHeight w:val="20"/>
        </w:trPr>
        <w:tc>
          <w:tcPr>
            <w:tcW w:w="2388" w:type="dxa"/>
            <w:gridSpan w:val="5"/>
            <w:tcBorders>
              <w:top w:val="thinThickSmallGap" w:sz="24" w:space="0" w:color="auto"/>
              <w:left w:val="nil"/>
              <w:bottom w:val="nil"/>
              <w:right w:val="nil"/>
            </w:tcBorders>
          </w:tcPr>
          <w:p w:rsidR="00B85000" w:rsidRPr="004C0A43" w:rsidRDefault="00B85000" w:rsidP="00935D1D">
            <w:pPr>
              <w:spacing w:line="360" w:lineRule="auto"/>
              <w:jc w:val="center"/>
              <w:rPr>
                <w:sz w:val="28"/>
                <w:szCs w:val="28"/>
                <w:lang w:val="uk-UA"/>
              </w:rPr>
            </w:pPr>
            <w:r w:rsidRPr="004C0A43">
              <w:rPr>
                <w:sz w:val="28"/>
                <w:szCs w:val="28"/>
                <w:lang w:val="uk-UA"/>
              </w:rPr>
              <w:t>Повторення І</w:t>
            </w:r>
          </w:p>
        </w:tc>
        <w:tc>
          <w:tcPr>
            <w:tcW w:w="2388" w:type="dxa"/>
            <w:gridSpan w:val="5"/>
            <w:tcBorders>
              <w:top w:val="thinThickSmallGap" w:sz="24" w:space="0" w:color="auto"/>
              <w:left w:val="nil"/>
              <w:bottom w:val="nil"/>
              <w:right w:val="nil"/>
            </w:tcBorders>
            <w:vAlign w:val="center"/>
          </w:tcPr>
          <w:p w:rsidR="00B85000" w:rsidRPr="004C0A43" w:rsidRDefault="00B85000" w:rsidP="00935D1D">
            <w:pPr>
              <w:spacing w:line="360" w:lineRule="auto"/>
              <w:jc w:val="center"/>
              <w:rPr>
                <w:sz w:val="28"/>
                <w:szCs w:val="28"/>
              </w:rPr>
            </w:pPr>
            <w:r w:rsidRPr="004C0A43">
              <w:rPr>
                <w:sz w:val="28"/>
                <w:szCs w:val="28"/>
                <w:lang w:val="uk-UA"/>
              </w:rPr>
              <w:t xml:space="preserve">Повторення </w:t>
            </w:r>
            <w:r w:rsidRPr="004C0A43">
              <w:rPr>
                <w:sz w:val="28"/>
                <w:szCs w:val="28"/>
              </w:rPr>
              <w:t>ІІ</w:t>
            </w:r>
          </w:p>
        </w:tc>
        <w:tc>
          <w:tcPr>
            <w:tcW w:w="2388" w:type="dxa"/>
            <w:gridSpan w:val="5"/>
            <w:tcBorders>
              <w:top w:val="thinThickSmallGap" w:sz="24" w:space="0" w:color="auto"/>
              <w:left w:val="nil"/>
              <w:bottom w:val="nil"/>
              <w:right w:val="nil"/>
            </w:tcBorders>
            <w:vAlign w:val="center"/>
          </w:tcPr>
          <w:p w:rsidR="00B85000" w:rsidRPr="004C0A43" w:rsidRDefault="00B85000" w:rsidP="00935D1D">
            <w:pPr>
              <w:spacing w:line="360" w:lineRule="auto"/>
              <w:jc w:val="center"/>
              <w:rPr>
                <w:sz w:val="28"/>
                <w:szCs w:val="28"/>
              </w:rPr>
            </w:pPr>
            <w:r w:rsidRPr="004C0A43">
              <w:rPr>
                <w:sz w:val="28"/>
                <w:szCs w:val="28"/>
              </w:rPr>
              <w:t>Повторення ІІІ</w:t>
            </w:r>
          </w:p>
        </w:tc>
        <w:tc>
          <w:tcPr>
            <w:tcW w:w="2475" w:type="dxa"/>
            <w:gridSpan w:val="5"/>
            <w:tcBorders>
              <w:top w:val="thinThickSmallGap" w:sz="24" w:space="0" w:color="auto"/>
              <w:left w:val="nil"/>
              <w:bottom w:val="nil"/>
              <w:right w:val="single" w:sz="4" w:space="0" w:color="auto"/>
            </w:tcBorders>
            <w:vAlign w:val="center"/>
          </w:tcPr>
          <w:p w:rsidR="00B85000" w:rsidRPr="004C0A43" w:rsidRDefault="00B85000" w:rsidP="00935D1D">
            <w:pPr>
              <w:spacing w:line="360" w:lineRule="auto"/>
              <w:jc w:val="center"/>
              <w:rPr>
                <w:sz w:val="28"/>
                <w:szCs w:val="28"/>
                <w:lang w:val="en-US"/>
              </w:rPr>
            </w:pPr>
            <w:r w:rsidRPr="004C0A43">
              <w:rPr>
                <w:sz w:val="28"/>
                <w:szCs w:val="28"/>
              </w:rPr>
              <w:t>Повторення І</w:t>
            </w:r>
            <w:r w:rsidRPr="004C0A43">
              <w:rPr>
                <w:sz w:val="28"/>
                <w:szCs w:val="28"/>
                <w:lang w:val="en-US"/>
              </w:rPr>
              <w:t>V</w:t>
            </w:r>
          </w:p>
        </w:tc>
      </w:tr>
    </w:tbl>
    <w:p w:rsidR="00B85000" w:rsidRPr="00C90BB9" w:rsidRDefault="00B85000" w:rsidP="00B85000">
      <w:pPr>
        <w:pStyle w:val="a6"/>
        <w:ind w:right="-7"/>
        <w:rPr>
          <w:b/>
        </w:rPr>
      </w:pPr>
    </w:p>
    <w:p w:rsidR="00B85000" w:rsidRDefault="00B85000" w:rsidP="00B85000">
      <w:pPr>
        <w:pStyle w:val="a6"/>
        <w:ind w:firstLine="539"/>
      </w:pPr>
      <w:r>
        <w:rPr>
          <w:i/>
        </w:rPr>
        <w:t>Рис. 2.1. Схема розміщення варіантів та повторень у досліді</w:t>
      </w:r>
    </w:p>
    <w:p w:rsidR="00B85000" w:rsidRDefault="00B85000" w:rsidP="00B85000">
      <w:pPr>
        <w:pStyle w:val="a6"/>
        <w:ind w:firstLine="539"/>
      </w:pPr>
    </w:p>
    <w:p w:rsidR="00B85000" w:rsidRDefault="00B85000" w:rsidP="00186182">
      <w:pPr>
        <w:pStyle w:val="a6"/>
      </w:pPr>
      <w:r>
        <w:t>Обприскування посіву тритикале озимого</w:t>
      </w:r>
      <w:r w:rsidR="00A107A4">
        <w:t xml:space="preserve"> проводили за</w:t>
      </w:r>
      <w:r>
        <w:t xml:space="preserve"> схемою:</w:t>
      </w:r>
    </w:p>
    <w:tbl>
      <w:tblPr>
        <w:tblW w:w="0" w:type="auto"/>
        <w:tblInd w:w="108" w:type="dxa"/>
        <w:tblLayout w:type="fixed"/>
        <w:tblLook w:val="0000" w:firstRow="0" w:lastRow="0" w:firstColumn="0" w:lastColumn="0" w:noHBand="0" w:noVBand="0"/>
      </w:tblPr>
      <w:tblGrid>
        <w:gridCol w:w="8789"/>
      </w:tblGrid>
      <w:tr w:rsidR="00B85000" w:rsidTr="00935D1D">
        <w:trPr>
          <w:trHeight w:val="806"/>
        </w:trPr>
        <w:tc>
          <w:tcPr>
            <w:tcW w:w="8789" w:type="dxa"/>
            <w:vAlign w:val="center"/>
          </w:tcPr>
          <w:p w:rsidR="00B85000" w:rsidRDefault="00B85000" w:rsidP="00935D1D">
            <w:pPr>
              <w:pStyle w:val="a4"/>
            </w:pPr>
            <w:r>
              <w:t>Контроль (обробка водою).</w:t>
            </w:r>
          </w:p>
        </w:tc>
      </w:tr>
      <w:tr w:rsidR="00B85000" w:rsidTr="00935D1D">
        <w:trPr>
          <w:trHeight w:val="806"/>
        </w:trPr>
        <w:tc>
          <w:tcPr>
            <w:tcW w:w="8789" w:type="dxa"/>
            <w:vAlign w:val="center"/>
          </w:tcPr>
          <w:p w:rsidR="00B85000" w:rsidRDefault="00311602" w:rsidP="00311602">
            <w:pPr>
              <w:pStyle w:val="a4"/>
            </w:pPr>
            <w:r>
              <w:t>Форсаж</w:t>
            </w:r>
            <w:r w:rsidR="000119A5">
              <w:t>, К.С</w:t>
            </w:r>
            <w:r w:rsidR="00B85000">
              <w:t xml:space="preserve">., </w:t>
            </w:r>
            <w:r w:rsidR="000119A5">
              <w:t>0,5</w:t>
            </w:r>
            <w:r w:rsidR="00B85000">
              <w:t xml:space="preserve"> л/га.</w:t>
            </w:r>
          </w:p>
        </w:tc>
      </w:tr>
      <w:tr w:rsidR="00B85000" w:rsidTr="00935D1D">
        <w:trPr>
          <w:trHeight w:val="807"/>
        </w:trPr>
        <w:tc>
          <w:tcPr>
            <w:tcW w:w="8789" w:type="dxa"/>
            <w:vAlign w:val="center"/>
          </w:tcPr>
          <w:p w:rsidR="00B85000" w:rsidRDefault="00311602" w:rsidP="00311602">
            <w:pPr>
              <w:pStyle w:val="a4"/>
            </w:pPr>
            <w:r>
              <w:rPr>
                <w:lang w:val="ru-RU"/>
              </w:rPr>
              <w:t>Біолан</w:t>
            </w:r>
            <w:r w:rsidR="000119A5">
              <w:t>, в.с.р., 0,0</w:t>
            </w:r>
            <w:r>
              <w:t>1</w:t>
            </w:r>
            <w:r w:rsidR="00B85000">
              <w:t xml:space="preserve"> л/га.</w:t>
            </w:r>
          </w:p>
        </w:tc>
      </w:tr>
      <w:tr w:rsidR="00B85000" w:rsidTr="00935D1D">
        <w:trPr>
          <w:trHeight w:val="806"/>
        </w:trPr>
        <w:tc>
          <w:tcPr>
            <w:tcW w:w="8789" w:type="dxa"/>
            <w:vAlign w:val="center"/>
          </w:tcPr>
          <w:p w:rsidR="00B85000" w:rsidRDefault="00311602" w:rsidP="00311602">
            <w:pPr>
              <w:pStyle w:val="a4"/>
            </w:pPr>
            <w:r>
              <w:rPr>
                <w:lang w:val="ru-RU"/>
              </w:rPr>
              <w:t>Форсаж</w:t>
            </w:r>
            <w:r w:rsidR="000119A5">
              <w:t xml:space="preserve">, К.С., 0,5 </w:t>
            </w:r>
            <w:r w:rsidR="00B85000">
              <w:t xml:space="preserve">л + </w:t>
            </w:r>
            <w:r>
              <w:t>Біолан</w:t>
            </w:r>
            <w:r w:rsidR="000119A5">
              <w:t>, в.с.р., 0,0</w:t>
            </w:r>
            <w:r>
              <w:t>1</w:t>
            </w:r>
            <w:r w:rsidR="000119A5">
              <w:t xml:space="preserve"> л/га</w:t>
            </w:r>
            <w:r w:rsidR="00B85000">
              <w:t>.</w:t>
            </w:r>
          </w:p>
        </w:tc>
      </w:tr>
    </w:tbl>
    <w:p w:rsidR="00B85000" w:rsidRDefault="00B85000" w:rsidP="00B85000">
      <w:pPr>
        <w:pStyle w:val="a6"/>
        <w:ind w:right="-7"/>
      </w:pPr>
    </w:p>
    <w:p w:rsidR="00B85000" w:rsidRPr="00864ACF" w:rsidRDefault="00311602" w:rsidP="000119A5">
      <w:pPr>
        <w:pStyle w:val="a6"/>
        <w:spacing w:line="360" w:lineRule="auto"/>
      </w:pPr>
      <w:r>
        <w:rPr>
          <w:b/>
          <w:i/>
        </w:rPr>
        <w:lastRenderedPageBreak/>
        <w:t>Форсаж</w:t>
      </w:r>
      <w:r w:rsidR="000119A5" w:rsidRPr="000119A5">
        <w:rPr>
          <w:b/>
          <w:i/>
        </w:rPr>
        <w:t>, К.С.</w:t>
      </w:r>
      <w:r w:rsidR="000119A5">
        <w:t xml:space="preserve"> –</w:t>
      </w:r>
      <w:r w:rsidR="00B85000" w:rsidRPr="00864ACF">
        <w:t xml:space="preserve"> фунгіцид системної дії для захисту </w:t>
      </w:r>
      <w:r w:rsidR="000119A5">
        <w:t xml:space="preserve">зернових культур від грибних </w:t>
      </w:r>
      <w:r w:rsidR="00B85000" w:rsidRPr="00864ACF">
        <w:t>хвор</w:t>
      </w:r>
      <w:r w:rsidR="000119A5">
        <w:t>об</w:t>
      </w:r>
      <w:r w:rsidR="00B85000" w:rsidRPr="00864ACF">
        <w:t xml:space="preserve">. Препарат у формі концентрату </w:t>
      </w:r>
      <w:r w:rsidR="000119A5">
        <w:t>суспензії. Норма витрати 0,5 </w:t>
      </w:r>
      <w:r w:rsidR="00B85000" w:rsidRPr="00864ACF">
        <w:t>л/га.</w:t>
      </w:r>
    </w:p>
    <w:p w:rsidR="00B85000" w:rsidRPr="009343C0" w:rsidRDefault="00311602" w:rsidP="00B85000">
      <w:pPr>
        <w:spacing w:line="360" w:lineRule="auto"/>
        <w:ind w:firstLine="720"/>
        <w:jc w:val="both"/>
        <w:rPr>
          <w:sz w:val="28"/>
          <w:szCs w:val="28"/>
          <w:lang w:val="uk-UA"/>
        </w:rPr>
      </w:pPr>
      <w:r w:rsidRPr="00311602">
        <w:rPr>
          <w:b/>
          <w:i/>
          <w:sz w:val="28"/>
          <w:szCs w:val="28"/>
          <w:lang w:val="uk-UA"/>
        </w:rPr>
        <w:t>Біолан</w:t>
      </w:r>
      <w:r w:rsidR="000119A5" w:rsidRPr="00311602">
        <w:rPr>
          <w:b/>
          <w:i/>
          <w:sz w:val="28"/>
          <w:szCs w:val="28"/>
          <w:lang w:val="uk-UA"/>
        </w:rPr>
        <w:t>, в.с.р.</w:t>
      </w:r>
      <w:r w:rsidR="000119A5" w:rsidRPr="00311602">
        <w:rPr>
          <w:sz w:val="28"/>
          <w:szCs w:val="28"/>
          <w:lang w:val="uk-UA"/>
        </w:rPr>
        <w:t xml:space="preserve"> </w:t>
      </w:r>
      <w:r w:rsidR="00B85000" w:rsidRPr="00311602">
        <w:rPr>
          <w:bCs/>
          <w:sz w:val="28"/>
          <w:szCs w:val="28"/>
          <w:lang w:val="uk-UA"/>
        </w:rPr>
        <w:t xml:space="preserve">– </w:t>
      </w:r>
      <w:r w:rsidR="00C83F04">
        <w:rPr>
          <w:bCs/>
          <w:sz w:val="28"/>
          <w:szCs w:val="28"/>
          <w:lang w:val="uk-UA"/>
        </w:rPr>
        <w:t>п</w:t>
      </w:r>
      <w:r w:rsidR="000119A5" w:rsidRPr="00311602">
        <w:rPr>
          <w:bCs/>
          <w:sz w:val="28"/>
          <w:szCs w:val="28"/>
          <w:lang w:val="uk-UA"/>
        </w:rPr>
        <w:t>репарат</w:t>
      </w:r>
      <w:r w:rsidR="000119A5">
        <w:rPr>
          <w:bCs/>
          <w:sz w:val="28"/>
          <w:szCs w:val="28"/>
          <w:lang w:val="uk-UA"/>
        </w:rPr>
        <w:t xml:space="preserve"> виробляє ДП </w:t>
      </w:r>
      <w:r w:rsidR="00B85000" w:rsidRPr="009343C0">
        <w:rPr>
          <w:bCs/>
          <w:sz w:val="28"/>
          <w:szCs w:val="28"/>
          <w:lang w:val="uk-UA"/>
        </w:rPr>
        <w:t>М</w:t>
      </w:r>
      <w:r w:rsidR="000119A5">
        <w:rPr>
          <w:bCs/>
          <w:sz w:val="28"/>
          <w:szCs w:val="28"/>
          <w:lang w:val="uk-UA"/>
        </w:rPr>
        <w:t>НТЦ</w:t>
      </w:r>
      <w:r w:rsidR="00C83F04">
        <w:rPr>
          <w:bCs/>
          <w:sz w:val="28"/>
          <w:szCs w:val="28"/>
          <w:lang w:val="uk-UA"/>
        </w:rPr>
        <w:t xml:space="preserve"> „Агробіотех”.</w:t>
      </w:r>
    </w:p>
    <w:p w:rsidR="00B85000" w:rsidRPr="009343C0" w:rsidRDefault="000119A5" w:rsidP="00B85000">
      <w:pPr>
        <w:spacing w:line="360" w:lineRule="auto"/>
        <w:ind w:firstLine="720"/>
        <w:jc w:val="both"/>
        <w:rPr>
          <w:sz w:val="28"/>
          <w:szCs w:val="28"/>
          <w:lang w:val="uk-UA"/>
        </w:rPr>
      </w:pPr>
      <w:r>
        <w:rPr>
          <w:sz w:val="28"/>
          <w:szCs w:val="28"/>
          <w:lang w:val="uk-UA"/>
        </w:rPr>
        <w:t>Препарат р</w:t>
      </w:r>
      <w:r w:rsidR="00B85000" w:rsidRPr="009343C0">
        <w:rPr>
          <w:sz w:val="28"/>
          <w:szCs w:val="28"/>
          <w:lang w:val="uk-UA"/>
        </w:rPr>
        <w:t xml:space="preserve">екомендується для </w:t>
      </w:r>
      <w:r>
        <w:rPr>
          <w:sz w:val="28"/>
          <w:szCs w:val="28"/>
          <w:lang w:val="uk-UA"/>
        </w:rPr>
        <w:t>о</w:t>
      </w:r>
      <w:r w:rsidR="00B85000" w:rsidRPr="009343C0">
        <w:rPr>
          <w:sz w:val="28"/>
          <w:szCs w:val="28"/>
          <w:lang w:val="uk-UA"/>
        </w:rPr>
        <w:t xml:space="preserve">бприскування посівів </w:t>
      </w:r>
      <w:r>
        <w:rPr>
          <w:sz w:val="28"/>
          <w:szCs w:val="28"/>
          <w:lang w:val="uk-UA"/>
        </w:rPr>
        <w:t>(</w:t>
      </w:r>
      <w:r w:rsidR="00B85000" w:rsidRPr="009343C0">
        <w:rPr>
          <w:sz w:val="28"/>
          <w:szCs w:val="28"/>
          <w:lang w:val="uk-UA"/>
        </w:rPr>
        <w:t>початок виходу в трубку</w:t>
      </w:r>
      <w:r>
        <w:rPr>
          <w:sz w:val="28"/>
          <w:szCs w:val="28"/>
          <w:lang w:val="uk-UA"/>
        </w:rPr>
        <w:t>)</w:t>
      </w:r>
      <w:r w:rsidR="00B85000" w:rsidRPr="009343C0">
        <w:rPr>
          <w:sz w:val="28"/>
          <w:szCs w:val="28"/>
          <w:lang w:val="uk-UA"/>
        </w:rPr>
        <w:t xml:space="preserve"> з нормою </w:t>
      </w:r>
      <w:r>
        <w:rPr>
          <w:sz w:val="28"/>
          <w:szCs w:val="28"/>
          <w:lang w:val="uk-UA"/>
        </w:rPr>
        <w:t>0,02 л/га</w:t>
      </w:r>
      <w:r w:rsidR="00B85000" w:rsidRPr="009343C0">
        <w:rPr>
          <w:sz w:val="28"/>
          <w:szCs w:val="28"/>
          <w:lang w:val="uk-UA"/>
        </w:rPr>
        <w:t>.</w:t>
      </w:r>
    </w:p>
    <w:p w:rsidR="00B85000" w:rsidRPr="007229BB" w:rsidRDefault="000119A5" w:rsidP="00B85000">
      <w:pPr>
        <w:pStyle w:val="a4"/>
        <w:spacing w:line="360" w:lineRule="auto"/>
        <w:ind w:firstLine="709"/>
        <w:jc w:val="both"/>
      </w:pPr>
      <w:r>
        <w:t xml:space="preserve">Обприскували тритикале озиме </w:t>
      </w:r>
      <w:r w:rsidR="00B85000" w:rsidRPr="007229BB">
        <w:t>фунгіцидом і регулятор</w:t>
      </w:r>
      <w:r w:rsidR="00B85000">
        <w:t>о</w:t>
      </w:r>
      <w:r w:rsidR="00C83F04">
        <w:t>м росту рослин на 4</w:t>
      </w:r>
      <w:r w:rsidR="00B85000" w:rsidRPr="007229BB">
        <w:t xml:space="preserve"> етапі органогенезу </w:t>
      </w:r>
      <w:r w:rsidR="00B85000">
        <w:t>тритикале озимого</w:t>
      </w:r>
      <w:r w:rsidR="00B85000" w:rsidRPr="007229BB">
        <w:t xml:space="preserve"> (фаза </w:t>
      </w:r>
      <w:r w:rsidR="00B85000">
        <w:t xml:space="preserve">початку </w:t>
      </w:r>
      <w:r w:rsidR="00B85000" w:rsidRPr="007229BB">
        <w:t>в</w:t>
      </w:r>
      <w:r w:rsidR="00B85000">
        <w:t>иходу рослин у трубку</w:t>
      </w:r>
      <w:r w:rsidR="00B85000" w:rsidRPr="007229BB">
        <w:t>) ранцевим оприскувачем ОР - 10А з нормою витрати робочої рідини 300 л/га.</w:t>
      </w:r>
    </w:p>
    <w:p w:rsidR="00B85000" w:rsidRPr="00801613" w:rsidRDefault="00801613" w:rsidP="00801613">
      <w:pPr>
        <w:pStyle w:val="a6"/>
        <w:tabs>
          <w:tab w:val="left" w:pos="1080"/>
        </w:tabs>
        <w:spacing w:line="360" w:lineRule="auto"/>
        <w:ind w:right="-7"/>
      </w:pPr>
      <w:r>
        <w:t>Упродовж</w:t>
      </w:r>
      <w:r w:rsidR="00B85000" w:rsidRPr="00801613">
        <w:t xml:space="preserve"> вегетації визначали такі показники за методиками:</w:t>
      </w:r>
    </w:p>
    <w:p w:rsidR="00B85000" w:rsidRPr="00801613" w:rsidRDefault="00B85000" w:rsidP="00801613">
      <w:pPr>
        <w:pStyle w:val="a6"/>
        <w:numPr>
          <w:ilvl w:val="1"/>
          <w:numId w:val="25"/>
        </w:numPr>
        <w:tabs>
          <w:tab w:val="left" w:pos="1080"/>
          <w:tab w:val="num" w:pos="2160"/>
          <w:tab w:val="left" w:pos="5245"/>
        </w:tabs>
        <w:spacing w:line="360" w:lineRule="auto"/>
        <w:ind w:left="0" w:right="-7" w:firstLine="709"/>
        <w:jc w:val="both"/>
      </w:pPr>
      <w:r w:rsidRPr="00801613">
        <w:t>ступінь ураження рослин тритикале озимого септоріозом листя</w:t>
      </w:r>
      <w:r w:rsidR="00A10791">
        <w:t xml:space="preserve"> та структуру патогенів</w:t>
      </w:r>
      <w:r w:rsidRPr="00801613">
        <w:t xml:space="preserve"> – за методикою розробленою науковцями науково-дослідного Інституту захисту рослин Національної академії аграрних наук України за шкалою </w:t>
      </w:r>
      <w:r w:rsidRPr="00801613">
        <w:sym w:font="Symbol" w:char="F05B"/>
      </w:r>
      <w:r w:rsidR="004228EC">
        <w:t>39</w:t>
      </w:r>
      <w:r w:rsidRPr="00801613">
        <w:sym w:font="Symbol" w:char="F05D"/>
      </w:r>
      <w:r w:rsidRPr="00801613">
        <w:t>;</w:t>
      </w:r>
    </w:p>
    <w:p w:rsidR="00B85000" w:rsidRDefault="00B85000" w:rsidP="00B85000">
      <w:pPr>
        <w:framePr w:w="9635" w:h="5561" w:hRule="exact" w:hSpace="10080" w:wrap="notBeside" w:vAnchor="text" w:hAnchor="margin" w:x="1" w:y="1"/>
        <w:widowControl w:val="0"/>
        <w:autoSpaceDE w:val="0"/>
        <w:autoSpaceDN w:val="0"/>
        <w:adjustRightInd w:val="0"/>
        <w:ind w:right="-377"/>
        <w:jc w:val="center"/>
      </w:pPr>
      <w:r>
        <w:rPr>
          <w:noProof/>
        </w:rPr>
        <w:drawing>
          <wp:inline distT="0" distB="0" distL="0" distR="0">
            <wp:extent cx="5886450" cy="3552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3552825"/>
                    </a:xfrm>
                    <a:prstGeom prst="rect">
                      <a:avLst/>
                    </a:prstGeom>
                    <a:noFill/>
                    <a:ln>
                      <a:noFill/>
                    </a:ln>
                  </pic:spPr>
                </pic:pic>
              </a:graphicData>
            </a:graphic>
          </wp:inline>
        </w:drawing>
      </w:r>
    </w:p>
    <w:p w:rsidR="00B85000" w:rsidRPr="004228EC" w:rsidRDefault="00B85000" w:rsidP="00B85000">
      <w:pPr>
        <w:spacing w:line="360" w:lineRule="auto"/>
        <w:ind w:firstLine="720"/>
        <w:jc w:val="both"/>
        <w:rPr>
          <w:b/>
          <w:i/>
          <w:sz w:val="28"/>
          <w:szCs w:val="28"/>
          <w:lang w:val="uk-UA"/>
        </w:rPr>
      </w:pPr>
      <w:r w:rsidRPr="005C0A02">
        <w:rPr>
          <w:b/>
          <w:i/>
          <w:sz w:val="28"/>
          <w:szCs w:val="28"/>
        </w:rPr>
        <w:t xml:space="preserve">Рис. </w:t>
      </w:r>
      <w:r w:rsidR="00801613">
        <w:rPr>
          <w:b/>
          <w:i/>
          <w:sz w:val="28"/>
          <w:szCs w:val="28"/>
          <w:lang w:val="uk-UA"/>
        </w:rPr>
        <w:t>2.2</w:t>
      </w:r>
      <w:r w:rsidRPr="005C0A02">
        <w:rPr>
          <w:b/>
          <w:i/>
          <w:sz w:val="28"/>
          <w:szCs w:val="28"/>
        </w:rPr>
        <w:t xml:space="preserve">. Шкала для визначення ураження рослин </w:t>
      </w:r>
      <w:r>
        <w:rPr>
          <w:b/>
          <w:i/>
          <w:sz w:val="28"/>
          <w:szCs w:val="28"/>
        </w:rPr>
        <w:t>тритикале озимого</w:t>
      </w:r>
      <w:r w:rsidRPr="005C0A02">
        <w:rPr>
          <w:b/>
          <w:i/>
          <w:sz w:val="28"/>
          <w:szCs w:val="28"/>
        </w:rPr>
        <w:t xml:space="preserve"> септоріозом </w:t>
      </w:r>
      <w:r w:rsidRPr="004228EC">
        <w:rPr>
          <w:b/>
          <w:i/>
          <w:sz w:val="28"/>
          <w:szCs w:val="28"/>
        </w:rPr>
        <w:t>листя</w:t>
      </w:r>
      <w:r w:rsidR="004228EC" w:rsidRPr="004228EC">
        <w:rPr>
          <w:b/>
          <w:i/>
          <w:sz w:val="28"/>
          <w:szCs w:val="28"/>
          <w:lang w:val="uk-UA"/>
        </w:rPr>
        <w:t xml:space="preserve"> </w:t>
      </w:r>
      <w:r w:rsidR="004228EC">
        <w:rPr>
          <w:b/>
          <w:sz w:val="28"/>
          <w:szCs w:val="28"/>
        </w:rPr>
        <w:t>[39</w:t>
      </w:r>
      <w:r w:rsidR="004228EC" w:rsidRPr="004228EC">
        <w:rPr>
          <w:b/>
          <w:sz w:val="28"/>
          <w:szCs w:val="28"/>
        </w:rPr>
        <w:t>]</w:t>
      </w:r>
    </w:p>
    <w:p w:rsidR="00701586" w:rsidRDefault="00701586" w:rsidP="00701586">
      <w:pPr>
        <w:pStyle w:val="a6"/>
        <w:numPr>
          <w:ilvl w:val="1"/>
          <w:numId w:val="25"/>
        </w:numPr>
        <w:tabs>
          <w:tab w:val="left" w:pos="851"/>
          <w:tab w:val="num" w:pos="2160"/>
          <w:tab w:val="left" w:pos="5245"/>
        </w:tabs>
        <w:spacing w:line="360" w:lineRule="auto"/>
        <w:ind w:left="0" w:right="-7" w:firstLine="709"/>
        <w:jc w:val="both"/>
      </w:pPr>
      <w:r w:rsidRPr="00801613">
        <w:lastRenderedPageBreak/>
        <w:t>облік урожаю тритикале озимого на дослідних ділянках проводиться зі</w:t>
      </w:r>
      <w:r>
        <w:t xml:space="preserve"> </w:t>
      </w:r>
      <w:r w:rsidRPr="00801613">
        <w:t>всієї ділянки шляхом обмолоту комбайном Дон - 1500 і зважування зерна з кожної ділянки;</w:t>
      </w:r>
    </w:p>
    <w:p w:rsidR="00701586" w:rsidRPr="00801613" w:rsidRDefault="00701586" w:rsidP="00701586">
      <w:pPr>
        <w:pStyle w:val="a6"/>
        <w:numPr>
          <w:ilvl w:val="1"/>
          <w:numId w:val="25"/>
        </w:numPr>
        <w:tabs>
          <w:tab w:val="left" w:pos="851"/>
          <w:tab w:val="num" w:pos="2160"/>
          <w:tab w:val="left" w:pos="5245"/>
        </w:tabs>
        <w:spacing w:line="360" w:lineRule="auto"/>
        <w:ind w:left="0" w:right="-7" w:firstLine="709"/>
        <w:jc w:val="both"/>
      </w:pPr>
      <w:r w:rsidRPr="00801613">
        <w:t xml:space="preserve">статистичний аналіз експериментальних даних </w:t>
      </w:r>
      <w:r>
        <w:t>здійснюва</w:t>
      </w:r>
      <w:r w:rsidRPr="00801613">
        <w:t>ли дисперсійним методом за О. Б. Доспехов</w:t>
      </w:r>
      <w:r>
        <w:t>им [4</w:t>
      </w:r>
      <w:r w:rsidRPr="00801613">
        <w:t>1]</w:t>
      </w:r>
      <w:r>
        <w:t>;</w:t>
      </w:r>
    </w:p>
    <w:p w:rsidR="00B85000" w:rsidRPr="00F85AEF" w:rsidRDefault="00B85000" w:rsidP="00701586">
      <w:pPr>
        <w:pStyle w:val="21"/>
        <w:spacing w:line="360" w:lineRule="auto"/>
        <w:ind w:right="-7"/>
      </w:pPr>
      <w:r w:rsidRPr="00F85AEF">
        <w:t xml:space="preserve">- економічну ефективність </w:t>
      </w:r>
      <w:r>
        <w:t>застосування фунгіциду і регулят</w:t>
      </w:r>
      <w:r w:rsidRPr="00F85AEF">
        <w:t>о</w:t>
      </w:r>
      <w:r>
        <w:t>ра росту рослин на</w:t>
      </w:r>
      <w:r w:rsidRPr="00F85AEF">
        <w:t xml:space="preserve"> тритикале озимо</w:t>
      </w:r>
      <w:r>
        <w:t>му</w:t>
      </w:r>
      <w:r w:rsidRPr="00F85AEF">
        <w:t xml:space="preserve"> підраховували шляхом співставлення вартості отриманої додаткової продукції та витрат на вирощування культури і збирання додаткового врожаю [</w:t>
      </w:r>
      <w:r w:rsidR="004228EC">
        <w:t>42</w:t>
      </w:r>
      <w:r w:rsidRPr="00F85AEF">
        <w:t>].</w:t>
      </w:r>
    </w:p>
    <w:p w:rsidR="00B85000" w:rsidRDefault="00B85000" w:rsidP="00732B68">
      <w:pPr>
        <w:spacing w:line="360" w:lineRule="auto"/>
        <w:ind w:firstLine="720"/>
        <w:jc w:val="both"/>
        <w:rPr>
          <w:sz w:val="28"/>
          <w:szCs w:val="28"/>
          <w:lang w:val="uk-UA"/>
        </w:rPr>
      </w:pPr>
    </w:p>
    <w:p w:rsidR="00B85000" w:rsidRDefault="00B85000" w:rsidP="00732B68">
      <w:pPr>
        <w:spacing w:line="360" w:lineRule="auto"/>
        <w:ind w:firstLine="720"/>
        <w:jc w:val="both"/>
        <w:rPr>
          <w:sz w:val="28"/>
          <w:szCs w:val="28"/>
          <w:lang w:val="uk-UA"/>
        </w:rPr>
      </w:pPr>
    </w:p>
    <w:p w:rsidR="00B85000" w:rsidRDefault="00B85000" w:rsidP="00732B68">
      <w:pPr>
        <w:spacing w:line="360" w:lineRule="auto"/>
        <w:ind w:firstLine="720"/>
        <w:jc w:val="both"/>
        <w:rPr>
          <w:sz w:val="28"/>
          <w:szCs w:val="28"/>
          <w:lang w:val="uk-UA"/>
        </w:rPr>
      </w:pPr>
    </w:p>
    <w:p w:rsidR="00B85000" w:rsidRDefault="00B85000" w:rsidP="00732B68">
      <w:pPr>
        <w:spacing w:line="360" w:lineRule="auto"/>
        <w:ind w:firstLine="720"/>
        <w:jc w:val="both"/>
        <w:rPr>
          <w:sz w:val="28"/>
          <w:szCs w:val="28"/>
          <w:lang w:val="uk-UA"/>
        </w:rPr>
      </w:pPr>
    </w:p>
    <w:p w:rsidR="00732B68" w:rsidRDefault="00732B68" w:rsidP="00732B68">
      <w:pPr>
        <w:shd w:val="clear" w:color="auto" w:fill="FFFFFF"/>
        <w:spacing w:before="240" w:after="240" w:line="360" w:lineRule="auto"/>
        <w:ind w:right="34" w:firstLine="862"/>
        <w:jc w:val="center"/>
        <w:rPr>
          <w:b/>
          <w:sz w:val="28"/>
          <w:szCs w:val="28"/>
          <w:lang w:val="uk-UA"/>
        </w:rPr>
      </w:pPr>
    </w:p>
    <w:p w:rsidR="00801613" w:rsidRDefault="00801613" w:rsidP="00732B68">
      <w:pPr>
        <w:shd w:val="clear" w:color="auto" w:fill="FFFFFF"/>
        <w:spacing w:before="240" w:after="240" w:line="360" w:lineRule="auto"/>
        <w:ind w:right="34" w:firstLine="862"/>
        <w:jc w:val="center"/>
        <w:rPr>
          <w:b/>
          <w:sz w:val="28"/>
          <w:szCs w:val="28"/>
          <w:lang w:val="uk-UA"/>
        </w:rPr>
      </w:pPr>
    </w:p>
    <w:p w:rsidR="004228EC" w:rsidRDefault="004228EC" w:rsidP="00732B68">
      <w:pPr>
        <w:shd w:val="clear" w:color="auto" w:fill="FFFFFF"/>
        <w:spacing w:before="240" w:after="240" w:line="360" w:lineRule="auto"/>
        <w:ind w:right="34" w:firstLine="862"/>
        <w:jc w:val="center"/>
        <w:rPr>
          <w:b/>
          <w:sz w:val="28"/>
          <w:szCs w:val="28"/>
          <w:lang w:val="uk-UA"/>
        </w:rPr>
      </w:pPr>
    </w:p>
    <w:p w:rsidR="004228EC" w:rsidRDefault="004228EC" w:rsidP="00732B68">
      <w:pPr>
        <w:shd w:val="clear" w:color="auto" w:fill="FFFFFF"/>
        <w:spacing w:before="240" w:after="240" w:line="360" w:lineRule="auto"/>
        <w:ind w:right="34" w:firstLine="862"/>
        <w:jc w:val="center"/>
        <w:rPr>
          <w:b/>
          <w:sz w:val="28"/>
          <w:szCs w:val="28"/>
          <w:lang w:val="uk-UA"/>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8A036E" w:rsidRPr="002C718E" w:rsidRDefault="008A036E" w:rsidP="008A036E">
      <w:pPr>
        <w:pStyle w:val="a4"/>
        <w:widowControl w:val="0"/>
        <w:tabs>
          <w:tab w:val="left" w:pos="851"/>
        </w:tabs>
        <w:autoSpaceDE w:val="0"/>
        <w:autoSpaceDN w:val="0"/>
        <w:spacing w:line="360" w:lineRule="auto"/>
        <w:jc w:val="center"/>
        <w:rPr>
          <w:b/>
          <w:sz w:val="32"/>
          <w:szCs w:val="32"/>
        </w:rPr>
      </w:pPr>
      <w:r>
        <w:rPr>
          <w:b/>
          <w:sz w:val="32"/>
          <w:szCs w:val="32"/>
        </w:rPr>
        <w:lastRenderedPageBreak/>
        <w:t>Розділ 3</w:t>
      </w:r>
    </w:p>
    <w:p w:rsidR="00732B68" w:rsidRDefault="00732B68" w:rsidP="00B13038">
      <w:pPr>
        <w:shd w:val="clear" w:color="auto" w:fill="FFFFFF"/>
        <w:spacing w:line="360" w:lineRule="auto"/>
        <w:jc w:val="center"/>
        <w:rPr>
          <w:b/>
          <w:sz w:val="28"/>
          <w:szCs w:val="28"/>
          <w:lang w:val="uk-UA"/>
        </w:rPr>
      </w:pPr>
      <w:r>
        <w:rPr>
          <w:b/>
          <w:sz w:val="28"/>
          <w:szCs w:val="28"/>
          <w:lang w:val="uk-UA"/>
        </w:rPr>
        <w:t>Експериментальна частина</w:t>
      </w:r>
    </w:p>
    <w:p w:rsidR="00B13038" w:rsidRDefault="00B13038" w:rsidP="00B13038">
      <w:pPr>
        <w:shd w:val="clear" w:color="auto" w:fill="FFFFFF"/>
        <w:spacing w:line="360" w:lineRule="auto"/>
        <w:jc w:val="center"/>
        <w:rPr>
          <w:b/>
          <w:sz w:val="28"/>
          <w:szCs w:val="28"/>
        </w:rPr>
      </w:pPr>
      <w:r w:rsidRPr="00B13038">
        <w:rPr>
          <w:b/>
          <w:sz w:val="28"/>
          <w:szCs w:val="28"/>
        </w:rPr>
        <w:t xml:space="preserve">із вивчення </w:t>
      </w:r>
      <w:r w:rsidRPr="00B13038">
        <w:rPr>
          <w:b/>
          <w:sz w:val="28"/>
          <w:szCs w:val="28"/>
          <w:lang w:val="uk-UA"/>
        </w:rPr>
        <w:t>розвитку септоріозу тритикале озимого та ефектив</w:t>
      </w:r>
      <w:r w:rsidRPr="00B13038">
        <w:rPr>
          <w:b/>
          <w:sz w:val="28"/>
          <w:szCs w:val="28"/>
        </w:rPr>
        <w:t>н</w:t>
      </w:r>
      <w:r w:rsidRPr="00B13038">
        <w:rPr>
          <w:b/>
          <w:sz w:val="28"/>
          <w:szCs w:val="28"/>
          <w:lang w:val="uk-UA"/>
        </w:rPr>
        <w:t xml:space="preserve">ості </w:t>
      </w:r>
      <w:r w:rsidRPr="00B13038">
        <w:rPr>
          <w:b/>
          <w:sz w:val="28"/>
          <w:szCs w:val="28"/>
        </w:rPr>
        <w:t>комплексного захисту</w:t>
      </w:r>
    </w:p>
    <w:p w:rsidR="00B13038" w:rsidRDefault="00B13038" w:rsidP="00B13038">
      <w:pPr>
        <w:shd w:val="clear" w:color="auto" w:fill="FFFFFF"/>
        <w:spacing w:line="360" w:lineRule="auto"/>
        <w:jc w:val="center"/>
        <w:rPr>
          <w:b/>
          <w:sz w:val="28"/>
          <w:szCs w:val="28"/>
        </w:rPr>
      </w:pPr>
    </w:p>
    <w:p w:rsidR="00701586" w:rsidRDefault="00701586" w:rsidP="00701586">
      <w:pPr>
        <w:spacing w:line="360" w:lineRule="auto"/>
        <w:ind w:firstLine="720"/>
        <w:jc w:val="both"/>
        <w:rPr>
          <w:sz w:val="28"/>
          <w:szCs w:val="28"/>
          <w:lang w:val="uk-UA"/>
        </w:rPr>
      </w:pPr>
      <w:r w:rsidRPr="004364A3">
        <w:rPr>
          <w:sz w:val="28"/>
          <w:szCs w:val="28"/>
        </w:rPr>
        <w:t xml:space="preserve">Результати наших досліджень свідчать про те, що в умовах                         </w:t>
      </w:r>
      <w:r>
        <w:rPr>
          <w:sz w:val="28"/>
          <w:szCs w:val="28"/>
          <w:lang w:val="uk-UA"/>
        </w:rPr>
        <w:t>навчально-дослідного поля Поліського національного університету у посівах тритикале озимого ураження рослин  септоріозом листя складало 12–22 %.</w:t>
      </w:r>
    </w:p>
    <w:p w:rsidR="00701586" w:rsidRPr="00701586" w:rsidRDefault="00701586" w:rsidP="00BD1F6D">
      <w:pPr>
        <w:pStyle w:val="a4"/>
        <w:spacing w:line="360" w:lineRule="auto"/>
        <w:ind w:firstLine="709"/>
        <w:jc w:val="both"/>
        <w:rPr>
          <w:szCs w:val="28"/>
        </w:rPr>
      </w:pPr>
      <w:r>
        <w:rPr>
          <w:bCs/>
          <w:szCs w:val="28"/>
        </w:rPr>
        <w:t>О</w:t>
      </w:r>
      <w:r w:rsidRPr="00AE1E24">
        <w:rPr>
          <w:szCs w:val="28"/>
        </w:rPr>
        <w:t>собливо шкідлив</w:t>
      </w:r>
      <w:r>
        <w:rPr>
          <w:szCs w:val="28"/>
        </w:rPr>
        <w:t>ий</w:t>
      </w:r>
      <w:r w:rsidRPr="00AE1E24">
        <w:rPr>
          <w:szCs w:val="28"/>
        </w:rPr>
        <w:t xml:space="preserve"> </w:t>
      </w:r>
      <w:r>
        <w:rPr>
          <w:szCs w:val="28"/>
        </w:rPr>
        <w:t xml:space="preserve">септоріоз листя </w:t>
      </w:r>
      <w:r w:rsidRPr="00AE1E24">
        <w:rPr>
          <w:szCs w:val="28"/>
        </w:rPr>
        <w:t>тоді, коли сильний розвиток ї</w:t>
      </w:r>
      <w:r>
        <w:rPr>
          <w:szCs w:val="28"/>
        </w:rPr>
        <w:t>ї приходиться в період цвітіння–</w:t>
      </w:r>
      <w:r w:rsidRPr="00AE1E24">
        <w:rPr>
          <w:szCs w:val="28"/>
        </w:rPr>
        <w:t>почат</w:t>
      </w:r>
      <w:r>
        <w:rPr>
          <w:szCs w:val="28"/>
        </w:rPr>
        <w:t>о</w:t>
      </w:r>
      <w:r w:rsidRPr="00AE1E24">
        <w:rPr>
          <w:szCs w:val="28"/>
        </w:rPr>
        <w:t>к молочної стиглості зерна. Недобір ур</w:t>
      </w:r>
      <w:r>
        <w:rPr>
          <w:szCs w:val="28"/>
        </w:rPr>
        <w:t xml:space="preserve">ожаю при цьому може досягати  до </w:t>
      </w:r>
      <w:r w:rsidRPr="00AE1E24">
        <w:rPr>
          <w:szCs w:val="28"/>
        </w:rPr>
        <w:t>30%.</w:t>
      </w:r>
      <w:r w:rsidR="00BD1F6D">
        <w:rPr>
          <w:szCs w:val="28"/>
        </w:rPr>
        <w:t xml:space="preserve"> </w:t>
      </w:r>
      <w:r>
        <w:rPr>
          <w:szCs w:val="28"/>
        </w:rPr>
        <w:t>П</w:t>
      </w:r>
      <w:r w:rsidRPr="00701586">
        <w:rPr>
          <w:szCs w:val="28"/>
        </w:rPr>
        <w:t>огіршу</w:t>
      </w:r>
      <w:r>
        <w:rPr>
          <w:szCs w:val="28"/>
        </w:rPr>
        <w:t>ється якість</w:t>
      </w:r>
      <w:r w:rsidRPr="00701586">
        <w:rPr>
          <w:szCs w:val="28"/>
        </w:rPr>
        <w:t xml:space="preserve"> зерна, склов</w:t>
      </w:r>
      <w:r>
        <w:rPr>
          <w:szCs w:val="28"/>
        </w:rPr>
        <w:t>идність, вміст сирої клейковини</w:t>
      </w:r>
      <w:r w:rsidRPr="00701586">
        <w:rPr>
          <w:szCs w:val="28"/>
        </w:rPr>
        <w:t xml:space="preserve"> </w:t>
      </w:r>
      <w:r>
        <w:rPr>
          <w:szCs w:val="28"/>
        </w:rPr>
        <w:t>тощо</w:t>
      </w:r>
      <w:r w:rsidRPr="00701586">
        <w:rPr>
          <w:szCs w:val="28"/>
        </w:rPr>
        <w:t>.</w:t>
      </w:r>
    </w:p>
    <w:p w:rsidR="00701586" w:rsidRPr="00701586" w:rsidRDefault="00701586" w:rsidP="00701586">
      <w:pPr>
        <w:pStyle w:val="21"/>
        <w:spacing w:line="360" w:lineRule="auto"/>
        <w:rPr>
          <w:szCs w:val="28"/>
        </w:rPr>
      </w:pPr>
      <w:r>
        <w:rPr>
          <w:szCs w:val="28"/>
        </w:rPr>
        <w:t>П</w:t>
      </w:r>
      <w:r w:rsidRPr="00701586">
        <w:rPr>
          <w:szCs w:val="28"/>
        </w:rPr>
        <w:t>ідвищен</w:t>
      </w:r>
      <w:r>
        <w:rPr>
          <w:szCs w:val="28"/>
        </w:rPr>
        <w:t>а вологість</w:t>
      </w:r>
      <w:r w:rsidRPr="00701586">
        <w:rPr>
          <w:szCs w:val="28"/>
        </w:rPr>
        <w:t xml:space="preserve"> і температур</w:t>
      </w:r>
      <w:r>
        <w:rPr>
          <w:szCs w:val="28"/>
        </w:rPr>
        <w:t>а</w:t>
      </w:r>
      <w:r w:rsidRPr="00701586">
        <w:rPr>
          <w:szCs w:val="28"/>
        </w:rPr>
        <w:t xml:space="preserve"> 15-20</w:t>
      </w:r>
      <w:r>
        <w:rPr>
          <w:szCs w:val="28"/>
        </w:rPr>
        <w:t xml:space="preserve"> º </w:t>
      </w:r>
      <w:r w:rsidRPr="00701586">
        <w:rPr>
          <w:szCs w:val="28"/>
        </w:rPr>
        <w:t>С.</w:t>
      </w:r>
      <w:r>
        <w:rPr>
          <w:szCs w:val="28"/>
        </w:rPr>
        <w:t xml:space="preserve"> є оптимальними умовами</w:t>
      </w:r>
      <w:r w:rsidRPr="00701586">
        <w:rPr>
          <w:szCs w:val="28"/>
        </w:rPr>
        <w:t xml:space="preserve"> ураження тритикале озимого</w:t>
      </w:r>
      <w:r>
        <w:rPr>
          <w:szCs w:val="28"/>
        </w:rPr>
        <w:t>. З</w:t>
      </w:r>
      <w:r w:rsidRPr="00701586">
        <w:rPr>
          <w:szCs w:val="28"/>
        </w:rPr>
        <w:t xml:space="preserve">алежно від температури повітря </w:t>
      </w:r>
      <w:r>
        <w:rPr>
          <w:szCs w:val="28"/>
        </w:rPr>
        <w:t>і</w:t>
      </w:r>
      <w:r w:rsidRPr="00701586">
        <w:rPr>
          <w:szCs w:val="28"/>
        </w:rPr>
        <w:t xml:space="preserve">нкубаційний період </w:t>
      </w:r>
      <w:r>
        <w:rPr>
          <w:szCs w:val="28"/>
        </w:rPr>
        <w:t xml:space="preserve">хвороби </w:t>
      </w:r>
      <w:r w:rsidRPr="00701586">
        <w:rPr>
          <w:szCs w:val="28"/>
        </w:rPr>
        <w:t xml:space="preserve">продовжується від 18 до 5 днів. </w:t>
      </w:r>
      <w:r>
        <w:rPr>
          <w:szCs w:val="28"/>
        </w:rPr>
        <w:t>В</w:t>
      </w:r>
      <w:r w:rsidRPr="00701586">
        <w:rPr>
          <w:szCs w:val="28"/>
        </w:rPr>
        <w:t xml:space="preserve">траті життєдіяльності збудника </w:t>
      </w:r>
      <w:r>
        <w:rPr>
          <w:szCs w:val="28"/>
        </w:rPr>
        <w:t>сприяє в</w:t>
      </w:r>
      <w:r w:rsidRPr="00701586">
        <w:rPr>
          <w:szCs w:val="28"/>
        </w:rPr>
        <w:t>исока температура і низька відносна вологість повітря.</w:t>
      </w:r>
    </w:p>
    <w:p w:rsidR="00701586" w:rsidRPr="00701586" w:rsidRDefault="00701586" w:rsidP="00701586">
      <w:pPr>
        <w:pStyle w:val="31"/>
        <w:spacing w:after="0" w:line="360" w:lineRule="auto"/>
        <w:ind w:left="0" w:firstLine="709"/>
        <w:jc w:val="both"/>
        <w:rPr>
          <w:sz w:val="28"/>
          <w:szCs w:val="28"/>
        </w:rPr>
      </w:pPr>
      <w:r>
        <w:rPr>
          <w:sz w:val="28"/>
          <w:szCs w:val="28"/>
          <w:lang w:val="uk-UA"/>
        </w:rPr>
        <w:t>Дані</w:t>
      </w:r>
      <w:r w:rsidRPr="00701586">
        <w:rPr>
          <w:sz w:val="28"/>
          <w:szCs w:val="28"/>
        </w:rPr>
        <w:t xml:space="preserve"> досліджень із вивчення розвитку септоріозу листя тритикале озимого та ефективності </w:t>
      </w:r>
      <w:r>
        <w:rPr>
          <w:sz w:val="28"/>
          <w:szCs w:val="28"/>
          <w:lang w:val="uk-UA"/>
        </w:rPr>
        <w:t xml:space="preserve">бакової суміші </w:t>
      </w:r>
      <w:r w:rsidR="006D6785">
        <w:rPr>
          <w:sz w:val="28"/>
          <w:szCs w:val="28"/>
          <w:lang w:val="uk-UA"/>
        </w:rPr>
        <w:t>фунгіциду і регулятора росту рослин</w:t>
      </w:r>
      <w:r w:rsidRPr="00701586">
        <w:rPr>
          <w:sz w:val="28"/>
          <w:szCs w:val="28"/>
        </w:rPr>
        <w:t xml:space="preserve"> представлено на в таблицях 3.1–3.5.</w:t>
      </w:r>
    </w:p>
    <w:p w:rsidR="00701586" w:rsidRPr="00701586" w:rsidRDefault="00701586" w:rsidP="00701586">
      <w:pPr>
        <w:pStyle w:val="31"/>
        <w:spacing w:after="0" w:line="360" w:lineRule="auto"/>
        <w:ind w:left="0" w:firstLine="709"/>
        <w:jc w:val="both"/>
        <w:rPr>
          <w:sz w:val="28"/>
          <w:szCs w:val="28"/>
        </w:rPr>
      </w:pPr>
      <w:r w:rsidRPr="00701586">
        <w:rPr>
          <w:sz w:val="28"/>
          <w:szCs w:val="28"/>
        </w:rPr>
        <w:t>Результати обліку розвитку септоріозу листя на тритикале озимому протягом 201</w:t>
      </w:r>
      <w:r w:rsidR="001478FF">
        <w:rPr>
          <w:sz w:val="28"/>
          <w:szCs w:val="28"/>
          <w:lang w:val="uk-UA"/>
        </w:rPr>
        <w:t>9</w:t>
      </w:r>
      <w:r w:rsidRPr="00701586">
        <w:rPr>
          <w:sz w:val="28"/>
          <w:szCs w:val="28"/>
        </w:rPr>
        <w:t>–20</w:t>
      </w:r>
      <w:r w:rsidR="001478FF">
        <w:rPr>
          <w:sz w:val="28"/>
          <w:szCs w:val="28"/>
          <w:lang w:val="uk-UA"/>
        </w:rPr>
        <w:t>20</w:t>
      </w:r>
      <w:r w:rsidRPr="00701586">
        <w:rPr>
          <w:sz w:val="28"/>
          <w:szCs w:val="28"/>
        </w:rPr>
        <w:t xml:space="preserve"> рр. показують, що у середньому за роки досліджень розвиток хвороби становив 25,6 %. Найвищого розвитку хвороба набула у 201</w:t>
      </w:r>
      <w:r w:rsidR="001478FF">
        <w:rPr>
          <w:sz w:val="28"/>
          <w:szCs w:val="28"/>
          <w:lang w:val="uk-UA"/>
        </w:rPr>
        <w:t>9</w:t>
      </w:r>
      <w:r w:rsidRPr="00701586">
        <w:rPr>
          <w:sz w:val="28"/>
          <w:szCs w:val="28"/>
        </w:rPr>
        <w:t xml:space="preserve"> році і становила 29,7 %. У цей рік склалися максимально сприятливі погодні умови для розвитку хвороби. Найменшого розвитку хвороба набула у 20</w:t>
      </w:r>
      <w:r w:rsidR="001478FF">
        <w:rPr>
          <w:sz w:val="28"/>
          <w:szCs w:val="28"/>
          <w:lang w:val="uk-UA"/>
        </w:rPr>
        <w:t>20</w:t>
      </w:r>
      <w:r w:rsidRPr="00701586">
        <w:rPr>
          <w:sz w:val="28"/>
          <w:szCs w:val="28"/>
        </w:rPr>
        <w:t xml:space="preserve"> році, рівень розвитку якої становив 20,9 %.</w:t>
      </w:r>
    </w:p>
    <w:p w:rsidR="00701586" w:rsidRDefault="00701586" w:rsidP="00701586">
      <w:pPr>
        <w:widowControl w:val="0"/>
        <w:tabs>
          <w:tab w:val="left" w:pos="8662"/>
        </w:tabs>
        <w:autoSpaceDE w:val="0"/>
        <w:autoSpaceDN w:val="0"/>
        <w:adjustRightInd w:val="0"/>
        <w:spacing w:line="360" w:lineRule="auto"/>
        <w:ind w:firstLine="709"/>
        <w:jc w:val="both"/>
        <w:rPr>
          <w:sz w:val="28"/>
        </w:rPr>
      </w:pPr>
      <w:r w:rsidRPr="00701586">
        <w:rPr>
          <w:sz w:val="28"/>
          <w:szCs w:val="28"/>
        </w:rPr>
        <w:t>Дані із визначеного ефективн</w:t>
      </w:r>
      <w:r>
        <w:rPr>
          <w:sz w:val="28"/>
        </w:rPr>
        <w:t xml:space="preserve">ості </w:t>
      </w:r>
      <w:r w:rsidR="001478FF">
        <w:rPr>
          <w:sz w:val="28"/>
          <w:lang w:val="uk-UA"/>
        </w:rPr>
        <w:t>комплексного захисту</w:t>
      </w:r>
      <w:r>
        <w:rPr>
          <w:sz w:val="28"/>
        </w:rPr>
        <w:t xml:space="preserve"> </w:t>
      </w:r>
      <w:r w:rsidRPr="007E2FA4">
        <w:rPr>
          <w:sz w:val="28"/>
          <w:szCs w:val="28"/>
        </w:rPr>
        <w:t>тритикале озимо</w:t>
      </w:r>
      <w:r>
        <w:rPr>
          <w:sz w:val="28"/>
          <w:szCs w:val="28"/>
          <w:lang w:val="uk-UA"/>
        </w:rPr>
        <w:t>му</w:t>
      </w:r>
      <w:r w:rsidRPr="007E2FA4">
        <w:rPr>
          <w:sz w:val="28"/>
          <w:szCs w:val="28"/>
        </w:rPr>
        <w:t xml:space="preserve"> проти шкідливого організму – </w:t>
      </w:r>
      <w:r w:rsidRPr="004E7E34">
        <w:rPr>
          <w:sz w:val="28"/>
          <w:szCs w:val="28"/>
          <w:lang w:val="uk-UA"/>
        </w:rPr>
        <w:t>септоріоз</w:t>
      </w:r>
      <w:r w:rsidRPr="004E7E34">
        <w:rPr>
          <w:sz w:val="28"/>
          <w:szCs w:val="28"/>
        </w:rPr>
        <w:t>у</w:t>
      </w:r>
      <w:r w:rsidRPr="004E7E34">
        <w:rPr>
          <w:sz w:val="28"/>
          <w:szCs w:val="28"/>
          <w:lang w:val="uk-UA"/>
        </w:rPr>
        <w:t xml:space="preserve"> листя</w:t>
      </w:r>
      <w:r>
        <w:rPr>
          <w:sz w:val="28"/>
          <w:szCs w:val="28"/>
          <w:lang w:val="uk-UA"/>
        </w:rPr>
        <w:t xml:space="preserve"> </w:t>
      </w:r>
      <w:r w:rsidRPr="007E2FA4">
        <w:rPr>
          <w:sz w:val="28"/>
          <w:szCs w:val="28"/>
        </w:rPr>
        <w:t>(т</w:t>
      </w:r>
      <w:r>
        <w:rPr>
          <w:sz w:val="28"/>
        </w:rPr>
        <w:t xml:space="preserve">абл. </w:t>
      </w:r>
      <w:r>
        <w:rPr>
          <w:sz w:val="28"/>
          <w:lang w:val="uk-UA"/>
        </w:rPr>
        <w:t>3</w:t>
      </w:r>
      <w:r>
        <w:rPr>
          <w:sz w:val="28"/>
        </w:rPr>
        <w:t>.1) показують, що залежно від варіантів досліду ураженість рослин зменшувалася від 25,</w:t>
      </w:r>
      <w:r w:rsidR="001478FF">
        <w:rPr>
          <w:sz w:val="28"/>
          <w:lang w:val="uk-UA"/>
        </w:rPr>
        <w:t>3</w:t>
      </w:r>
      <w:r>
        <w:rPr>
          <w:sz w:val="28"/>
        </w:rPr>
        <w:t xml:space="preserve"> до </w:t>
      </w:r>
      <w:r w:rsidR="00B97FED">
        <w:rPr>
          <w:sz w:val="28"/>
          <w:lang w:val="uk-UA"/>
        </w:rPr>
        <w:t>5,0</w:t>
      </w:r>
      <w:r>
        <w:rPr>
          <w:sz w:val="28"/>
        </w:rPr>
        <w:t xml:space="preserve"> %.</w:t>
      </w:r>
    </w:p>
    <w:p w:rsidR="00BD1F6D" w:rsidRDefault="00BD1F6D" w:rsidP="00B13038">
      <w:pPr>
        <w:pStyle w:val="a4"/>
        <w:spacing w:line="360" w:lineRule="auto"/>
        <w:ind w:firstLine="540"/>
        <w:jc w:val="right"/>
      </w:pPr>
    </w:p>
    <w:p w:rsidR="00B13038" w:rsidRDefault="00B13038" w:rsidP="00B13038">
      <w:pPr>
        <w:pStyle w:val="a4"/>
        <w:spacing w:line="360" w:lineRule="auto"/>
        <w:ind w:firstLine="540"/>
        <w:jc w:val="right"/>
      </w:pPr>
      <w:r>
        <w:lastRenderedPageBreak/>
        <w:t xml:space="preserve">Таблиця </w:t>
      </w:r>
      <w:r w:rsidR="004228EC">
        <w:t>3.1</w:t>
      </w:r>
    </w:p>
    <w:p w:rsidR="00B13038" w:rsidRDefault="00B13038" w:rsidP="00B13038">
      <w:pPr>
        <w:pStyle w:val="a4"/>
        <w:spacing w:line="360" w:lineRule="auto"/>
        <w:jc w:val="center"/>
      </w:pPr>
      <w:r>
        <w:t xml:space="preserve">Ураження тритикале озимого </w:t>
      </w:r>
      <w:r w:rsidR="004228EC">
        <w:t>септоріозом л</w:t>
      </w:r>
      <w:r>
        <w:t>истя залежно від застосування комплексного обприскування посіву фунгіцидом із регулятором росту рослин</w:t>
      </w:r>
      <w:r w:rsidR="004228EC">
        <w:t>,</w:t>
      </w:r>
      <w:r>
        <w:t xml:space="preserve"> </w:t>
      </w:r>
      <w:r w:rsidR="004228EC">
        <w:t>(навчально-</w:t>
      </w:r>
      <w:r>
        <w:t>дослідн</w:t>
      </w:r>
      <w:r w:rsidR="004228EC">
        <w:t>е</w:t>
      </w:r>
      <w:r>
        <w:t xml:space="preserve"> пол</w:t>
      </w:r>
      <w:r w:rsidR="004228EC">
        <w:t>е</w:t>
      </w:r>
      <w:r>
        <w:t>, 201</w:t>
      </w:r>
      <w:r w:rsidR="004228EC">
        <w:t>9</w:t>
      </w:r>
      <w:r>
        <w:t>–20</w:t>
      </w:r>
      <w:r w:rsidR="004228EC">
        <w:t>20</w:t>
      </w:r>
      <w:r>
        <w:t xml:space="preserve"> рр.</w:t>
      </w:r>
      <w:r w:rsidR="004228EC">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3856"/>
      </w:tblGrid>
      <w:tr w:rsidR="00B13038" w:rsidTr="00186182">
        <w:trPr>
          <w:cantSplit/>
          <w:trHeight w:val="2268"/>
        </w:trPr>
        <w:tc>
          <w:tcPr>
            <w:tcW w:w="720" w:type="dxa"/>
            <w:vAlign w:val="center"/>
          </w:tcPr>
          <w:p w:rsidR="00B13038" w:rsidRPr="00302265" w:rsidRDefault="00B13038" w:rsidP="00935D1D">
            <w:pPr>
              <w:pStyle w:val="a4"/>
              <w:jc w:val="center"/>
              <w:rPr>
                <w:szCs w:val="28"/>
              </w:rPr>
            </w:pPr>
            <w:r w:rsidRPr="00302265">
              <w:rPr>
                <w:szCs w:val="28"/>
              </w:rPr>
              <w:t>№</w:t>
            </w:r>
          </w:p>
          <w:p w:rsidR="00B13038" w:rsidRPr="00302265" w:rsidRDefault="00B13038" w:rsidP="00935D1D">
            <w:pPr>
              <w:pStyle w:val="a4"/>
              <w:jc w:val="center"/>
              <w:rPr>
                <w:szCs w:val="28"/>
              </w:rPr>
            </w:pPr>
            <w:r>
              <w:rPr>
                <w:szCs w:val="28"/>
              </w:rPr>
              <w:t>з</w:t>
            </w:r>
            <w:r w:rsidRPr="00302265">
              <w:rPr>
                <w:szCs w:val="28"/>
              </w:rPr>
              <w:t>/п</w:t>
            </w:r>
          </w:p>
        </w:tc>
        <w:tc>
          <w:tcPr>
            <w:tcW w:w="4667" w:type="dxa"/>
            <w:vAlign w:val="center"/>
          </w:tcPr>
          <w:p w:rsidR="00B13038" w:rsidRPr="00302265" w:rsidRDefault="00B13038" w:rsidP="004228EC">
            <w:pPr>
              <w:pStyle w:val="a4"/>
              <w:jc w:val="center"/>
              <w:rPr>
                <w:szCs w:val="28"/>
              </w:rPr>
            </w:pPr>
            <w:r w:rsidRPr="00302265">
              <w:rPr>
                <w:szCs w:val="28"/>
              </w:rPr>
              <w:t>Варіант</w:t>
            </w:r>
          </w:p>
        </w:tc>
        <w:tc>
          <w:tcPr>
            <w:tcW w:w="3856" w:type="dxa"/>
            <w:vAlign w:val="center"/>
          </w:tcPr>
          <w:p w:rsidR="00B13038" w:rsidRPr="00302265" w:rsidRDefault="00B13038" w:rsidP="00935D1D">
            <w:pPr>
              <w:pStyle w:val="a4"/>
              <w:jc w:val="center"/>
              <w:rPr>
                <w:szCs w:val="28"/>
              </w:rPr>
            </w:pPr>
            <w:r>
              <w:rPr>
                <w:szCs w:val="28"/>
              </w:rPr>
              <w:t>Ступінь ураження</w:t>
            </w:r>
            <w:r w:rsidRPr="00302265">
              <w:rPr>
                <w:szCs w:val="28"/>
              </w:rPr>
              <w:t>, %</w:t>
            </w:r>
          </w:p>
        </w:tc>
      </w:tr>
      <w:tr w:rsidR="001478FF" w:rsidTr="00186182">
        <w:trPr>
          <w:trHeight w:val="1245"/>
        </w:trPr>
        <w:tc>
          <w:tcPr>
            <w:tcW w:w="720" w:type="dxa"/>
            <w:vAlign w:val="center"/>
          </w:tcPr>
          <w:p w:rsidR="001478FF" w:rsidRDefault="001478FF" w:rsidP="001478FF">
            <w:pPr>
              <w:pStyle w:val="a4"/>
              <w:jc w:val="center"/>
            </w:pPr>
            <w:r>
              <w:t>1</w:t>
            </w:r>
          </w:p>
        </w:tc>
        <w:tc>
          <w:tcPr>
            <w:tcW w:w="4667" w:type="dxa"/>
            <w:vAlign w:val="center"/>
          </w:tcPr>
          <w:p w:rsidR="001478FF" w:rsidRDefault="001478FF" w:rsidP="001478FF">
            <w:pPr>
              <w:pStyle w:val="a4"/>
            </w:pPr>
            <w:r>
              <w:t>Контроль (обробка водою).</w:t>
            </w:r>
          </w:p>
        </w:tc>
        <w:tc>
          <w:tcPr>
            <w:tcW w:w="3856" w:type="dxa"/>
            <w:vAlign w:val="center"/>
          </w:tcPr>
          <w:p w:rsidR="001478FF" w:rsidRDefault="001478FF" w:rsidP="001478FF">
            <w:pPr>
              <w:pStyle w:val="a4"/>
              <w:jc w:val="center"/>
            </w:pPr>
            <w:r w:rsidRPr="00B97FED">
              <w:t>25,3</w:t>
            </w:r>
          </w:p>
        </w:tc>
      </w:tr>
      <w:tr w:rsidR="00311602" w:rsidTr="00186182">
        <w:trPr>
          <w:trHeight w:val="1245"/>
        </w:trPr>
        <w:tc>
          <w:tcPr>
            <w:tcW w:w="720" w:type="dxa"/>
            <w:vAlign w:val="center"/>
          </w:tcPr>
          <w:p w:rsidR="00311602" w:rsidRDefault="00311602" w:rsidP="00311602">
            <w:pPr>
              <w:pStyle w:val="a4"/>
              <w:jc w:val="center"/>
            </w:pPr>
            <w:r>
              <w:t>2</w:t>
            </w:r>
          </w:p>
        </w:tc>
        <w:tc>
          <w:tcPr>
            <w:tcW w:w="4667" w:type="dxa"/>
            <w:vAlign w:val="center"/>
          </w:tcPr>
          <w:p w:rsidR="00311602" w:rsidRDefault="00311602" w:rsidP="00311602">
            <w:pPr>
              <w:pStyle w:val="a4"/>
            </w:pPr>
            <w:r>
              <w:t>Форсаж, К.С., 0,5 л/га.</w:t>
            </w:r>
          </w:p>
        </w:tc>
        <w:tc>
          <w:tcPr>
            <w:tcW w:w="3856" w:type="dxa"/>
            <w:vAlign w:val="center"/>
          </w:tcPr>
          <w:p w:rsidR="00311602" w:rsidRDefault="00311602" w:rsidP="00311602">
            <w:pPr>
              <w:pStyle w:val="a4"/>
              <w:jc w:val="center"/>
            </w:pPr>
            <w:r>
              <w:t>8,3</w:t>
            </w:r>
          </w:p>
        </w:tc>
      </w:tr>
      <w:tr w:rsidR="00311602" w:rsidTr="00186182">
        <w:trPr>
          <w:trHeight w:val="1040"/>
        </w:trPr>
        <w:tc>
          <w:tcPr>
            <w:tcW w:w="720" w:type="dxa"/>
            <w:vAlign w:val="center"/>
          </w:tcPr>
          <w:p w:rsidR="00311602" w:rsidRDefault="00311602" w:rsidP="00311602">
            <w:pPr>
              <w:pStyle w:val="a4"/>
              <w:jc w:val="center"/>
            </w:pPr>
            <w:r>
              <w:t>3</w:t>
            </w:r>
          </w:p>
        </w:tc>
        <w:tc>
          <w:tcPr>
            <w:tcW w:w="4667" w:type="dxa"/>
            <w:vAlign w:val="center"/>
          </w:tcPr>
          <w:p w:rsidR="00311602" w:rsidRDefault="00311602" w:rsidP="00311602">
            <w:pPr>
              <w:pStyle w:val="a4"/>
            </w:pPr>
            <w:r>
              <w:rPr>
                <w:lang w:val="ru-RU"/>
              </w:rPr>
              <w:t>Біолан</w:t>
            </w:r>
            <w:r>
              <w:t>, в.с.р., 0,01 л/га.</w:t>
            </w:r>
          </w:p>
        </w:tc>
        <w:tc>
          <w:tcPr>
            <w:tcW w:w="3856" w:type="dxa"/>
            <w:vAlign w:val="center"/>
          </w:tcPr>
          <w:p w:rsidR="00311602" w:rsidRDefault="00311602" w:rsidP="00311602">
            <w:pPr>
              <w:pStyle w:val="a4"/>
              <w:jc w:val="center"/>
            </w:pPr>
            <w:r>
              <w:t>20,1</w:t>
            </w:r>
          </w:p>
        </w:tc>
      </w:tr>
      <w:tr w:rsidR="00311602" w:rsidTr="00186182">
        <w:trPr>
          <w:trHeight w:val="1126"/>
        </w:trPr>
        <w:tc>
          <w:tcPr>
            <w:tcW w:w="720" w:type="dxa"/>
            <w:vAlign w:val="center"/>
          </w:tcPr>
          <w:p w:rsidR="00311602" w:rsidRDefault="00311602" w:rsidP="00311602">
            <w:pPr>
              <w:pStyle w:val="a4"/>
              <w:jc w:val="center"/>
            </w:pPr>
            <w:r>
              <w:t>4</w:t>
            </w:r>
          </w:p>
        </w:tc>
        <w:tc>
          <w:tcPr>
            <w:tcW w:w="4667" w:type="dxa"/>
            <w:vAlign w:val="center"/>
          </w:tcPr>
          <w:p w:rsidR="00311602" w:rsidRDefault="00311602" w:rsidP="00311602">
            <w:pPr>
              <w:pStyle w:val="a4"/>
            </w:pPr>
            <w:r w:rsidRPr="00311602">
              <w:t>Форсаж</w:t>
            </w:r>
            <w:r>
              <w:t>, К.С., 0,5 л + Біолан, в.с.р., 0,01 л/га.</w:t>
            </w:r>
          </w:p>
        </w:tc>
        <w:tc>
          <w:tcPr>
            <w:tcW w:w="3856" w:type="dxa"/>
            <w:vAlign w:val="center"/>
          </w:tcPr>
          <w:p w:rsidR="00311602" w:rsidRDefault="00311602" w:rsidP="00311602">
            <w:pPr>
              <w:pStyle w:val="a4"/>
              <w:jc w:val="center"/>
            </w:pPr>
            <w:r>
              <w:t>5,0</w:t>
            </w:r>
          </w:p>
        </w:tc>
      </w:tr>
    </w:tbl>
    <w:p w:rsidR="00B97FED" w:rsidRDefault="00B97FED" w:rsidP="00B13038">
      <w:pPr>
        <w:pStyle w:val="a4"/>
        <w:spacing w:line="360" w:lineRule="auto"/>
        <w:ind w:firstLine="709"/>
        <w:jc w:val="both"/>
      </w:pPr>
    </w:p>
    <w:p w:rsidR="00B97FED" w:rsidRPr="00B97FED" w:rsidRDefault="00B97FED" w:rsidP="00B97FED">
      <w:pPr>
        <w:widowControl w:val="0"/>
        <w:tabs>
          <w:tab w:val="left" w:pos="8662"/>
        </w:tabs>
        <w:autoSpaceDE w:val="0"/>
        <w:autoSpaceDN w:val="0"/>
        <w:adjustRightInd w:val="0"/>
        <w:spacing w:line="360" w:lineRule="auto"/>
        <w:ind w:right="48" w:firstLine="709"/>
        <w:jc w:val="both"/>
        <w:rPr>
          <w:sz w:val="28"/>
          <w:szCs w:val="28"/>
        </w:rPr>
      </w:pPr>
      <w:r w:rsidRPr="00FB11D2">
        <w:rPr>
          <w:sz w:val="28"/>
          <w:szCs w:val="28"/>
        </w:rPr>
        <w:t xml:space="preserve">Обприскування посівів системним </w:t>
      </w:r>
      <w:r w:rsidRPr="00B97FED">
        <w:rPr>
          <w:sz w:val="28"/>
          <w:szCs w:val="28"/>
        </w:rPr>
        <w:t xml:space="preserve">фунгіцидом </w:t>
      </w:r>
      <w:r w:rsidR="00311602">
        <w:rPr>
          <w:sz w:val="28"/>
          <w:szCs w:val="28"/>
          <w:lang w:val="uk-UA"/>
        </w:rPr>
        <w:t>Форсаж</w:t>
      </w:r>
      <w:r w:rsidRPr="00B97FED">
        <w:rPr>
          <w:sz w:val="28"/>
          <w:szCs w:val="28"/>
        </w:rPr>
        <w:t>, К.С., 0,5</w:t>
      </w:r>
      <w:r>
        <w:rPr>
          <w:sz w:val="28"/>
          <w:szCs w:val="28"/>
        </w:rPr>
        <w:t xml:space="preserve"> </w:t>
      </w:r>
      <w:r w:rsidRPr="00B97FED">
        <w:rPr>
          <w:sz w:val="28"/>
          <w:szCs w:val="28"/>
        </w:rPr>
        <w:t xml:space="preserve">л/га сприяло зменшенню ураження рослин хворобою до </w:t>
      </w:r>
      <w:r>
        <w:rPr>
          <w:sz w:val="28"/>
          <w:szCs w:val="28"/>
          <w:lang w:val="uk-UA"/>
        </w:rPr>
        <w:t>8,3</w:t>
      </w:r>
      <w:r w:rsidRPr="00B97FED">
        <w:rPr>
          <w:sz w:val="28"/>
          <w:szCs w:val="28"/>
        </w:rPr>
        <w:t xml:space="preserve"> %.</w:t>
      </w:r>
    </w:p>
    <w:p w:rsidR="00B97FED" w:rsidRPr="00FB11D2" w:rsidRDefault="00B97FED" w:rsidP="00B97FED">
      <w:pPr>
        <w:widowControl w:val="0"/>
        <w:tabs>
          <w:tab w:val="left" w:pos="8662"/>
        </w:tabs>
        <w:autoSpaceDE w:val="0"/>
        <w:autoSpaceDN w:val="0"/>
        <w:adjustRightInd w:val="0"/>
        <w:spacing w:line="360" w:lineRule="auto"/>
        <w:ind w:right="48" w:firstLine="709"/>
        <w:jc w:val="both"/>
        <w:rPr>
          <w:sz w:val="28"/>
          <w:szCs w:val="28"/>
        </w:rPr>
      </w:pPr>
      <w:r>
        <w:rPr>
          <w:sz w:val="28"/>
          <w:szCs w:val="28"/>
          <w:lang w:val="uk-UA"/>
        </w:rPr>
        <w:t>Регулятори росту рослин без суміші із фунгіцидом знидував рураження тритикале озимого патогеном на 5,4 %</w:t>
      </w:r>
      <w:r w:rsidRPr="00FB11D2">
        <w:rPr>
          <w:sz w:val="28"/>
          <w:szCs w:val="28"/>
        </w:rPr>
        <w:t>.</w:t>
      </w:r>
    </w:p>
    <w:p w:rsidR="003806B1" w:rsidRPr="003806B1" w:rsidRDefault="00B97FED" w:rsidP="00B97FED">
      <w:pPr>
        <w:widowControl w:val="0"/>
        <w:tabs>
          <w:tab w:val="left" w:pos="8662"/>
        </w:tabs>
        <w:autoSpaceDE w:val="0"/>
        <w:autoSpaceDN w:val="0"/>
        <w:adjustRightInd w:val="0"/>
        <w:spacing w:line="360" w:lineRule="auto"/>
        <w:ind w:right="48" w:firstLine="709"/>
        <w:jc w:val="both"/>
        <w:rPr>
          <w:sz w:val="28"/>
          <w:szCs w:val="28"/>
          <w:lang w:val="uk-UA"/>
        </w:rPr>
      </w:pPr>
      <w:r>
        <w:rPr>
          <w:sz w:val="28"/>
        </w:rPr>
        <w:t xml:space="preserve">Найвищою </w:t>
      </w:r>
      <w:r w:rsidRPr="003806B1">
        <w:rPr>
          <w:sz w:val="28"/>
          <w:szCs w:val="28"/>
        </w:rPr>
        <w:t xml:space="preserve">біологічною ефективністю проти хвороби </w:t>
      </w:r>
      <w:r w:rsidR="003806B1" w:rsidRPr="003806B1">
        <w:rPr>
          <w:sz w:val="28"/>
          <w:szCs w:val="28"/>
          <w:lang w:val="uk-UA"/>
        </w:rPr>
        <w:t xml:space="preserve">серед варіантів досліду відзначився варіант </w:t>
      </w:r>
      <w:r w:rsidR="00311602">
        <w:rPr>
          <w:sz w:val="28"/>
          <w:szCs w:val="28"/>
          <w:lang w:val="uk-UA"/>
        </w:rPr>
        <w:t>Форсаж</w:t>
      </w:r>
      <w:r w:rsidR="003806B1" w:rsidRPr="003806B1">
        <w:rPr>
          <w:sz w:val="28"/>
          <w:szCs w:val="28"/>
        </w:rPr>
        <w:t xml:space="preserve">, К.С., 0,5 л </w:t>
      </w:r>
      <w:r w:rsidR="003806B1" w:rsidRPr="00D15C61">
        <w:rPr>
          <w:sz w:val="28"/>
          <w:szCs w:val="28"/>
        </w:rPr>
        <w:t xml:space="preserve">+ </w:t>
      </w:r>
      <w:r w:rsidR="00D15C61" w:rsidRPr="00D15C61">
        <w:rPr>
          <w:sz w:val="28"/>
          <w:szCs w:val="28"/>
        </w:rPr>
        <w:t>Біолан</w:t>
      </w:r>
      <w:r w:rsidR="003806B1" w:rsidRPr="00D15C61">
        <w:rPr>
          <w:sz w:val="28"/>
          <w:szCs w:val="28"/>
        </w:rPr>
        <w:t>, в.с.р.,</w:t>
      </w:r>
      <w:r w:rsidR="003806B1" w:rsidRPr="003806B1">
        <w:rPr>
          <w:sz w:val="28"/>
          <w:szCs w:val="28"/>
        </w:rPr>
        <w:t xml:space="preserve"> 0,0</w:t>
      </w:r>
      <w:r w:rsidR="00D15C61">
        <w:rPr>
          <w:sz w:val="28"/>
          <w:szCs w:val="28"/>
          <w:lang w:val="uk-UA"/>
        </w:rPr>
        <w:t>1</w:t>
      </w:r>
      <w:r w:rsidR="003806B1" w:rsidRPr="003806B1">
        <w:rPr>
          <w:sz w:val="28"/>
          <w:szCs w:val="28"/>
        </w:rPr>
        <w:t xml:space="preserve"> л/га</w:t>
      </w:r>
      <w:r w:rsidR="003806B1">
        <w:rPr>
          <w:sz w:val="28"/>
          <w:szCs w:val="28"/>
          <w:lang w:val="uk-UA"/>
        </w:rPr>
        <w:t>.</w:t>
      </w:r>
    </w:p>
    <w:p w:rsidR="00597FB5" w:rsidRDefault="00597FB5" w:rsidP="003806B1">
      <w:pPr>
        <w:pStyle w:val="a8"/>
        <w:spacing w:line="360" w:lineRule="auto"/>
        <w:ind w:firstLine="709"/>
        <w:jc w:val="both"/>
        <w:rPr>
          <w:b w:val="0"/>
        </w:rPr>
      </w:pPr>
      <w:r>
        <w:rPr>
          <w:b w:val="0"/>
        </w:rPr>
        <w:t>Відомо,</w:t>
      </w:r>
      <w:r w:rsidR="004F079A">
        <w:rPr>
          <w:b w:val="0"/>
        </w:rPr>
        <w:t xml:space="preserve"> </w:t>
      </w:r>
      <w:r>
        <w:rPr>
          <w:b w:val="0"/>
        </w:rPr>
        <w:t xml:space="preserve">що септоріоз листі зернових культур викликають більше 10 збудників. </w:t>
      </w:r>
      <w:r w:rsidR="0054170E">
        <w:rPr>
          <w:b w:val="0"/>
        </w:rPr>
        <w:t>Метою нашого дослідження було встановити етіологію патогенів хвороби в умовах навчально-дослідного поля (таблиця 3.2).</w:t>
      </w:r>
    </w:p>
    <w:p w:rsidR="00BD1F6D" w:rsidRDefault="00BD1F6D" w:rsidP="0054170E">
      <w:pPr>
        <w:pStyle w:val="a4"/>
        <w:ind w:firstLine="540"/>
        <w:jc w:val="right"/>
      </w:pPr>
    </w:p>
    <w:p w:rsidR="00BD1F6D" w:rsidRDefault="00BD1F6D" w:rsidP="0054170E">
      <w:pPr>
        <w:pStyle w:val="a4"/>
        <w:ind w:firstLine="540"/>
        <w:jc w:val="right"/>
      </w:pPr>
    </w:p>
    <w:p w:rsidR="0054170E" w:rsidRDefault="0054170E" w:rsidP="0054170E">
      <w:pPr>
        <w:pStyle w:val="a4"/>
        <w:ind w:firstLine="540"/>
        <w:jc w:val="right"/>
      </w:pPr>
      <w:r>
        <w:lastRenderedPageBreak/>
        <w:t>Таблиця 3.2</w:t>
      </w:r>
    </w:p>
    <w:p w:rsidR="0054170E" w:rsidRDefault="0054170E" w:rsidP="0054170E">
      <w:pPr>
        <w:pStyle w:val="a4"/>
        <w:spacing w:line="360" w:lineRule="auto"/>
        <w:jc w:val="center"/>
      </w:pPr>
      <w:r>
        <w:t>Структура збудників септоріозу листя на тритикале озимому</w:t>
      </w:r>
    </w:p>
    <w:p w:rsidR="0054170E" w:rsidRDefault="0054170E" w:rsidP="0054170E">
      <w:pPr>
        <w:pStyle w:val="a4"/>
        <w:spacing w:line="360" w:lineRule="auto"/>
        <w:jc w:val="center"/>
      </w:pPr>
      <w:r>
        <w:t>(навчально-дослідне поле, 2019–2020 рр.)</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3969"/>
      </w:tblGrid>
      <w:tr w:rsidR="0054170E" w:rsidRPr="009B62D8" w:rsidTr="0054170E">
        <w:trPr>
          <w:cantSplit/>
          <w:trHeight w:val="1663"/>
        </w:trPr>
        <w:tc>
          <w:tcPr>
            <w:tcW w:w="5132" w:type="dxa"/>
            <w:vAlign w:val="center"/>
          </w:tcPr>
          <w:p w:rsidR="0054170E" w:rsidRPr="003666C2" w:rsidRDefault="0054170E" w:rsidP="00FC1976">
            <w:pPr>
              <w:pStyle w:val="a4"/>
              <w:jc w:val="center"/>
              <w:rPr>
                <w:szCs w:val="28"/>
              </w:rPr>
            </w:pPr>
            <w:r>
              <w:rPr>
                <w:szCs w:val="28"/>
              </w:rPr>
              <w:t>Збудник</w:t>
            </w:r>
          </w:p>
        </w:tc>
        <w:tc>
          <w:tcPr>
            <w:tcW w:w="3969" w:type="dxa"/>
            <w:vAlign w:val="center"/>
          </w:tcPr>
          <w:p w:rsidR="0054170E" w:rsidRPr="003666C2" w:rsidRDefault="0054170E" w:rsidP="00FC1976">
            <w:pPr>
              <w:pStyle w:val="a4"/>
              <w:jc w:val="center"/>
              <w:rPr>
                <w:szCs w:val="28"/>
              </w:rPr>
            </w:pPr>
            <w:r>
              <w:rPr>
                <w:szCs w:val="28"/>
              </w:rPr>
              <w:t>Структура, %</w:t>
            </w:r>
          </w:p>
        </w:tc>
      </w:tr>
      <w:tr w:rsidR="0054170E" w:rsidRPr="008A047E" w:rsidTr="0054170E">
        <w:trPr>
          <w:cantSplit/>
          <w:trHeight w:val="1020"/>
        </w:trPr>
        <w:tc>
          <w:tcPr>
            <w:tcW w:w="5132" w:type="dxa"/>
            <w:vAlign w:val="center"/>
          </w:tcPr>
          <w:p w:rsidR="0054170E" w:rsidRPr="008A047E" w:rsidRDefault="008A047E" w:rsidP="008A047E">
            <w:pPr>
              <w:pStyle w:val="a4"/>
            </w:pPr>
            <w:r w:rsidRPr="008A047E">
              <w:rPr>
                <w:szCs w:val="28"/>
              </w:rPr>
              <w:t>S</w:t>
            </w:r>
            <w:r>
              <w:rPr>
                <w:szCs w:val="28"/>
                <w:lang w:val="en-US"/>
              </w:rPr>
              <w:t>eptoria</w:t>
            </w:r>
            <w:r w:rsidRPr="008A047E">
              <w:rPr>
                <w:szCs w:val="28"/>
              </w:rPr>
              <w:t xml:space="preserve"> tritici Rob. et Desm.</w:t>
            </w:r>
          </w:p>
        </w:tc>
        <w:tc>
          <w:tcPr>
            <w:tcW w:w="3969" w:type="dxa"/>
            <w:vAlign w:val="center"/>
          </w:tcPr>
          <w:p w:rsidR="0054170E" w:rsidRPr="003666C2" w:rsidRDefault="008A047E" w:rsidP="00FC1976">
            <w:pPr>
              <w:pStyle w:val="a4"/>
              <w:jc w:val="center"/>
              <w:rPr>
                <w:szCs w:val="28"/>
              </w:rPr>
            </w:pPr>
            <w:r>
              <w:rPr>
                <w:szCs w:val="28"/>
              </w:rPr>
              <w:t>77,9</w:t>
            </w:r>
          </w:p>
        </w:tc>
      </w:tr>
      <w:tr w:rsidR="0054170E" w:rsidRPr="008A047E" w:rsidTr="0054170E">
        <w:trPr>
          <w:cantSplit/>
          <w:trHeight w:val="1020"/>
        </w:trPr>
        <w:tc>
          <w:tcPr>
            <w:tcW w:w="5132" w:type="dxa"/>
            <w:vAlign w:val="center"/>
          </w:tcPr>
          <w:p w:rsidR="0054170E" w:rsidRDefault="008A047E" w:rsidP="00FC1976">
            <w:pPr>
              <w:pStyle w:val="a4"/>
            </w:pPr>
            <w:r w:rsidRPr="008A047E">
              <w:rPr>
                <w:szCs w:val="28"/>
              </w:rPr>
              <w:t>S</w:t>
            </w:r>
            <w:r>
              <w:rPr>
                <w:szCs w:val="28"/>
                <w:lang w:val="en-US"/>
              </w:rPr>
              <w:t>eptoria</w:t>
            </w:r>
            <w:r w:rsidRPr="008A047E">
              <w:rPr>
                <w:szCs w:val="28"/>
              </w:rPr>
              <w:t xml:space="preserve"> nodorum Berk.</w:t>
            </w:r>
          </w:p>
        </w:tc>
        <w:tc>
          <w:tcPr>
            <w:tcW w:w="3969" w:type="dxa"/>
            <w:vAlign w:val="center"/>
          </w:tcPr>
          <w:p w:rsidR="0054170E" w:rsidRPr="003666C2" w:rsidRDefault="008A047E" w:rsidP="00FC1976">
            <w:pPr>
              <w:pStyle w:val="a4"/>
              <w:jc w:val="center"/>
              <w:rPr>
                <w:szCs w:val="28"/>
              </w:rPr>
            </w:pPr>
            <w:r>
              <w:rPr>
                <w:szCs w:val="28"/>
              </w:rPr>
              <w:t>13,1</w:t>
            </w:r>
          </w:p>
        </w:tc>
      </w:tr>
      <w:tr w:rsidR="008A047E" w:rsidRPr="008A047E" w:rsidTr="0054170E">
        <w:trPr>
          <w:cantSplit/>
          <w:trHeight w:val="1020"/>
        </w:trPr>
        <w:tc>
          <w:tcPr>
            <w:tcW w:w="5132" w:type="dxa"/>
            <w:vAlign w:val="center"/>
          </w:tcPr>
          <w:p w:rsidR="008A047E" w:rsidRPr="008A047E" w:rsidRDefault="008A047E" w:rsidP="00FC1976">
            <w:pPr>
              <w:pStyle w:val="a4"/>
              <w:rPr>
                <w:szCs w:val="28"/>
              </w:rPr>
            </w:pPr>
            <w:r w:rsidRPr="008A047E">
              <w:rPr>
                <w:szCs w:val="28"/>
              </w:rPr>
              <w:t>S</w:t>
            </w:r>
            <w:r>
              <w:rPr>
                <w:szCs w:val="28"/>
                <w:lang w:val="en-US"/>
              </w:rPr>
              <w:t>eptoria</w:t>
            </w:r>
            <w:r w:rsidRPr="008A047E">
              <w:rPr>
                <w:szCs w:val="28"/>
              </w:rPr>
              <w:t xml:space="preserve"> graminum </w:t>
            </w:r>
            <w:r w:rsidRPr="008A047E">
              <w:rPr>
                <w:color w:val="4D5156"/>
                <w:szCs w:val="28"/>
                <w:shd w:val="clear" w:color="auto" w:fill="FFFFFF"/>
              </w:rPr>
              <w:t>Desm.</w:t>
            </w:r>
          </w:p>
        </w:tc>
        <w:tc>
          <w:tcPr>
            <w:tcW w:w="3969" w:type="dxa"/>
            <w:vAlign w:val="center"/>
          </w:tcPr>
          <w:p w:rsidR="008A047E" w:rsidRPr="003666C2" w:rsidRDefault="008A047E" w:rsidP="00FC1976">
            <w:pPr>
              <w:pStyle w:val="a4"/>
              <w:jc w:val="center"/>
              <w:rPr>
                <w:szCs w:val="28"/>
              </w:rPr>
            </w:pPr>
            <w:r>
              <w:rPr>
                <w:szCs w:val="28"/>
              </w:rPr>
              <w:t>9,0</w:t>
            </w:r>
          </w:p>
        </w:tc>
      </w:tr>
    </w:tbl>
    <w:p w:rsidR="00597FB5" w:rsidRDefault="00597FB5" w:rsidP="003806B1">
      <w:pPr>
        <w:pStyle w:val="a8"/>
        <w:spacing w:line="360" w:lineRule="auto"/>
        <w:ind w:firstLine="709"/>
        <w:jc w:val="both"/>
        <w:rPr>
          <w:b w:val="0"/>
        </w:rPr>
      </w:pPr>
    </w:p>
    <w:p w:rsidR="008A047E" w:rsidRPr="008A047E" w:rsidRDefault="008A047E" w:rsidP="008A047E">
      <w:pPr>
        <w:pStyle w:val="a4"/>
        <w:spacing w:line="360" w:lineRule="auto"/>
        <w:ind w:firstLine="709"/>
        <w:jc w:val="both"/>
      </w:pPr>
      <w:r w:rsidRPr="008A047E">
        <w:t xml:space="preserve">Встановлено, що в умовах навчально-дослідного поля Поліського НУ на тритикале озимому поширеними є три види збудників септоріозу листя: </w:t>
      </w:r>
      <w:r w:rsidRPr="008A047E">
        <w:rPr>
          <w:szCs w:val="28"/>
        </w:rPr>
        <w:t>S</w:t>
      </w:r>
      <w:r w:rsidRPr="008A047E">
        <w:rPr>
          <w:szCs w:val="28"/>
          <w:lang w:val="en-US"/>
        </w:rPr>
        <w:t>eptoria</w:t>
      </w:r>
      <w:r w:rsidRPr="008A047E">
        <w:rPr>
          <w:szCs w:val="28"/>
        </w:rPr>
        <w:t xml:space="preserve"> tritici Rob. et Desm., S</w:t>
      </w:r>
      <w:r w:rsidRPr="008A047E">
        <w:rPr>
          <w:szCs w:val="28"/>
          <w:lang w:val="en-US"/>
        </w:rPr>
        <w:t>eptoria</w:t>
      </w:r>
      <w:r w:rsidRPr="008A047E">
        <w:rPr>
          <w:szCs w:val="28"/>
        </w:rPr>
        <w:t xml:space="preserve"> nodorum Berk., S</w:t>
      </w:r>
      <w:r w:rsidRPr="008A047E">
        <w:rPr>
          <w:szCs w:val="28"/>
          <w:lang w:val="en-US"/>
        </w:rPr>
        <w:t>eptoria</w:t>
      </w:r>
      <w:r w:rsidRPr="008A047E">
        <w:rPr>
          <w:szCs w:val="28"/>
        </w:rPr>
        <w:t xml:space="preserve"> graminum </w:t>
      </w:r>
      <w:r w:rsidRPr="008A047E">
        <w:rPr>
          <w:color w:val="4D5156"/>
          <w:szCs w:val="28"/>
          <w:shd w:val="clear" w:color="auto" w:fill="FFFFFF"/>
        </w:rPr>
        <w:t>Desm.</w:t>
      </w:r>
      <w:r>
        <w:rPr>
          <w:color w:val="4D5156"/>
          <w:szCs w:val="28"/>
          <w:shd w:val="clear" w:color="auto" w:fill="FFFFFF"/>
        </w:rPr>
        <w:t xml:space="preserve"> Серед них у структурі </w:t>
      </w:r>
      <w:r w:rsidRPr="008A047E">
        <w:rPr>
          <w:szCs w:val="28"/>
        </w:rPr>
        <w:t>S</w:t>
      </w:r>
      <w:r w:rsidRPr="008A047E">
        <w:rPr>
          <w:szCs w:val="28"/>
          <w:lang w:val="en-US"/>
        </w:rPr>
        <w:t>eptoria</w:t>
      </w:r>
      <w:r w:rsidRPr="008A047E">
        <w:rPr>
          <w:szCs w:val="28"/>
        </w:rPr>
        <w:t xml:space="preserve"> tritici</w:t>
      </w:r>
      <w:r>
        <w:rPr>
          <w:szCs w:val="28"/>
        </w:rPr>
        <w:t xml:space="preserve"> займає 77,9%, </w:t>
      </w:r>
      <w:r w:rsidRPr="008A047E">
        <w:rPr>
          <w:szCs w:val="28"/>
        </w:rPr>
        <w:t>S</w:t>
      </w:r>
      <w:r w:rsidRPr="008A047E">
        <w:rPr>
          <w:szCs w:val="28"/>
          <w:lang w:val="en-US"/>
        </w:rPr>
        <w:t>eptoria</w:t>
      </w:r>
      <w:r w:rsidRPr="008A047E">
        <w:rPr>
          <w:szCs w:val="28"/>
        </w:rPr>
        <w:t xml:space="preserve"> nodorum</w:t>
      </w:r>
      <w:r>
        <w:rPr>
          <w:szCs w:val="28"/>
        </w:rPr>
        <w:t xml:space="preserve"> – 13,1 % і </w:t>
      </w:r>
      <w:r w:rsidRPr="008A047E">
        <w:rPr>
          <w:szCs w:val="28"/>
        </w:rPr>
        <w:t>S</w:t>
      </w:r>
      <w:r>
        <w:rPr>
          <w:szCs w:val="28"/>
          <w:lang w:val="en-US"/>
        </w:rPr>
        <w:t>eptoria</w:t>
      </w:r>
      <w:r w:rsidRPr="008A047E">
        <w:rPr>
          <w:szCs w:val="28"/>
        </w:rPr>
        <w:t xml:space="preserve"> graminum</w:t>
      </w:r>
      <w:r>
        <w:rPr>
          <w:szCs w:val="28"/>
        </w:rPr>
        <w:t xml:space="preserve"> – 9,0 %.</w:t>
      </w:r>
    </w:p>
    <w:p w:rsidR="003806B1" w:rsidRDefault="003806B1" w:rsidP="003806B1">
      <w:pPr>
        <w:pStyle w:val="a8"/>
        <w:spacing w:line="360" w:lineRule="auto"/>
        <w:ind w:firstLine="709"/>
        <w:jc w:val="both"/>
        <w:rPr>
          <w:b w:val="0"/>
        </w:rPr>
      </w:pPr>
      <w:r w:rsidRPr="003806B1">
        <w:rPr>
          <w:b w:val="0"/>
        </w:rPr>
        <w:t xml:space="preserve">Застосування </w:t>
      </w:r>
      <w:r>
        <w:rPr>
          <w:b w:val="0"/>
        </w:rPr>
        <w:t xml:space="preserve">бакової суміші фунгіциду і </w:t>
      </w:r>
      <w:r w:rsidR="00DF17BF">
        <w:rPr>
          <w:b w:val="0"/>
        </w:rPr>
        <w:t>регулятора росту рослин</w:t>
      </w:r>
      <w:r w:rsidRPr="003806B1">
        <w:rPr>
          <w:b w:val="0"/>
        </w:rPr>
        <w:t xml:space="preserve"> позитивно впливає на ріст і розвиток рослин </w:t>
      </w:r>
      <w:r w:rsidRPr="003806B1">
        <w:rPr>
          <w:b w:val="0"/>
          <w:szCs w:val="28"/>
        </w:rPr>
        <w:t>тритикале озимого</w:t>
      </w:r>
      <w:r w:rsidRPr="003806B1">
        <w:rPr>
          <w:b w:val="0"/>
        </w:rPr>
        <w:t>, а також на наростання площі листкової поверхні, дані яких представлені в таблиці 3</w:t>
      </w:r>
      <w:r w:rsidR="008A047E">
        <w:rPr>
          <w:b w:val="0"/>
        </w:rPr>
        <w:t>.3</w:t>
      </w:r>
      <w:r w:rsidRPr="003806B1">
        <w:rPr>
          <w:b w:val="0"/>
        </w:rPr>
        <w:t>.</w:t>
      </w:r>
    </w:p>
    <w:p w:rsidR="008A047E" w:rsidRDefault="008A047E" w:rsidP="008A047E">
      <w:pPr>
        <w:pStyle w:val="a4"/>
        <w:spacing w:line="360" w:lineRule="auto"/>
        <w:ind w:firstLine="709"/>
        <w:jc w:val="both"/>
      </w:pPr>
      <w:r>
        <w:t xml:space="preserve">У період колосіння на ділянках, де посіви обробляли фунгіцидом              </w:t>
      </w:r>
      <w:r w:rsidR="00311602">
        <w:rPr>
          <w:szCs w:val="28"/>
        </w:rPr>
        <w:t>Форсаж</w:t>
      </w:r>
      <w:r>
        <w:t>, К.С., 0,5 л га, площа листкової поверхні рослин зросла від 32,4 до 41,3 тис. м</w:t>
      </w:r>
      <w:r>
        <w:rPr>
          <w:vertAlign w:val="superscript"/>
        </w:rPr>
        <w:t>2</w:t>
      </w:r>
      <w:r>
        <w:t>/га, а у період молочної стиглості – від 20,2 до 30,1.</w:t>
      </w:r>
    </w:p>
    <w:p w:rsidR="008A047E" w:rsidRDefault="008A047E" w:rsidP="008A047E">
      <w:pPr>
        <w:pStyle w:val="a4"/>
        <w:spacing w:line="360" w:lineRule="auto"/>
        <w:ind w:firstLine="709"/>
        <w:jc w:val="both"/>
      </w:pPr>
      <w:r>
        <w:t xml:space="preserve">Серед застосованих препаратів суттєве зростання площі листкової поверхні </w:t>
      </w:r>
      <w:r w:rsidRPr="007E2FA4">
        <w:rPr>
          <w:szCs w:val="28"/>
        </w:rPr>
        <w:t>тритикале озимого</w:t>
      </w:r>
      <w:r w:rsidRPr="00AA7A90">
        <w:t xml:space="preserve"> </w:t>
      </w:r>
      <w:r w:rsidRPr="008F36D4">
        <w:t xml:space="preserve">ми отримали після обприскування посівів </w:t>
      </w:r>
      <w:r>
        <w:t xml:space="preserve">баковою сумішшю препаратів </w:t>
      </w:r>
      <w:r w:rsidR="00311602">
        <w:rPr>
          <w:szCs w:val="28"/>
        </w:rPr>
        <w:t>Форсаж</w:t>
      </w:r>
      <w:r w:rsidRPr="003806B1">
        <w:rPr>
          <w:szCs w:val="28"/>
        </w:rPr>
        <w:t xml:space="preserve">, К.С., 0,5 л + </w:t>
      </w:r>
      <w:r w:rsidR="00D15C61" w:rsidRPr="00D15C61">
        <w:rPr>
          <w:szCs w:val="28"/>
        </w:rPr>
        <w:t>Біолан</w:t>
      </w:r>
      <w:r w:rsidRPr="003806B1">
        <w:rPr>
          <w:szCs w:val="28"/>
        </w:rPr>
        <w:t>, в.с.р., 0,0</w:t>
      </w:r>
      <w:r w:rsidR="00D15C61">
        <w:rPr>
          <w:szCs w:val="28"/>
        </w:rPr>
        <w:t>1</w:t>
      </w:r>
      <w:r w:rsidRPr="003806B1">
        <w:rPr>
          <w:szCs w:val="28"/>
        </w:rPr>
        <w:t xml:space="preserve"> л/га</w:t>
      </w:r>
      <w:r>
        <w:t>.</w:t>
      </w:r>
    </w:p>
    <w:p w:rsidR="008A047E" w:rsidRDefault="008A047E" w:rsidP="008A047E">
      <w:pPr>
        <w:pStyle w:val="a4"/>
        <w:spacing w:line="360" w:lineRule="auto"/>
        <w:ind w:firstLine="709"/>
        <w:jc w:val="both"/>
      </w:pPr>
      <w:r>
        <w:t>При цьому дані показники збільшувалися у фазі колосіння та молочної стиглості відповідно до 41,3 та до 30,1 тис. м</w:t>
      </w:r>
      <w:r>
        <w:rPr>
          <w:vertAlign w:val="superscript"/>
        </w:rPr>
        <w:t>2</w:t>
      </w:r>
      <w:r>
        <w:t>/га.</w:t>
      </w:r>
    </w:p>
    <w:p w:rsidR="00B13038" w:rsidRDefault="00B13038" w:rsidP="00B13038">
      <w:pPr>
        <w:pStyle w:val="a4"/>
        <w:ind w:firstLine="540"/>
        <w:jc w:val="right"/>
      </w:pPr>
      <w:r>
        <w:lastRenderedPageBreak/>
        <w:t xml:space="preserve">Таблиця </w:t>
      </w:r>
      <w:r w:rsidR="008A047E">
        <w:t>3.3</w:t>
      </w:r>
    </w:p>
    <w:p w:rsidR="00C2499E" w:rsidRDefault="00B13038" w:rsidP="00406E07">
      <w:pPr>
        <w:pStyle w:val="a4"/>
        <w:spacing w:line="360" w:lineRule="auto"/>
        <w:jc w:val="center"/>
      </w:pPr>
      <w:r w:rsidRPr="003666C2">
        <w:t xml:space="preserve">Площа листкової поверхні </w:t>
      </w:r>
      <w:r>
        <w:t>тритикале озимого</w:t>
      </w:r>
      <w:r w:rsidR="00C2499E">
        <w:t xml:space="preserve"> залежно</w:t>
      </w:r>
    </w:p>
    <w:p w:rsidR="00406E07" w:rsidRDefault="00B13038" w:rsidP="00406E07">
      <w:pPr>
        <w:pStyle w:val="a4"/>
        <w:spacing w:line="360" w:lineRule="auto"/>
        <w:jc w:val="center"/>
      </w:pPr>
      <w:r w:rsidRPr="003666C2">
        <w:t>від</w:t>
      </w:r>
      <w:r w:rsidR="00C2499E">
        <w:t xml:space="preserve"> </w:t>
      </w:r>
      <w:r w:rsidRPr="003666C2">
        <w:t>комплексн</w:t>
      </w:r>
      <w:r>
        <w:t>ої</w:t>
      </w:r>
      <w:r w:rsidRPr="003666C2">
        <w:t xml:space="preserve"> обробк</w:t>
      </w:r>
      <w:r>
        <w:t xml:space="preserve">и посіву фунгіцидом і регулятором росту рослин </w:t>
      </w:r>
      <w:r w:rsidR="00406E07">
        <w:t>(навчально-дослідне поле, 2019–2020 рр.)</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1984"/>
        <w:gridCol w:w="1985"/>
      </w:tblGrid>
      <w:tr w:rsidR="00B13038" w:rsidRPr="009B62D8" w:rsidTr="00186182">
        <w:trPr>
          <w:cantSplit/>
          <w:trHeight w:val="1102"/>
        </w:trPr>
        <w:tc>
          <w:tcPr>
            <w:tcW w:w="567" w:type="dxa"/>
            <w:vMerge w:val="restart"/>
            <w:vAlign w:val="center"/>
          </w:tcPr>
          <w:p w:rsidR="00B13038" w:rsidRPr="003666C2" w:rsidRDefault="00B13038" w:rsidP="00935D1D">
            <w:pPr>
              <w:pStyle w:val="a4"/>
              <w:ind w:left="-108" w:right="-97"/>
              <w:jc w:val="center"/>
              <w:rPr>
                <w:szCs w:val="28"/>
              </w:rPr>
            </w:pPr>
            <w:r w:rsidRPr="003666C2">
              <w:rPr>
                <w:szCs w:val="28"/>
              </w:rPr>
              <w:t>№</w:t>
            </w:r>
          </w:p>
          <w:p w:rsidR="00B13038" w:rsidRPr="003666C2" w:rsidRDefault="00B13038" w:rsidP="00935D1D">
            <w:pPr>
              <w:pStyle w:val="a4"/>
              <w:ind w:left="-108" w:right="-97"/>
              <w:jc w:val="center"/>
              <w:rPr>
                <w:szCs w:val="28"/>
              </w:rPr>
            </w:pPr>
            <w:r w:rsidRPr="003666C2">
              <w:rPr>
                <w:szCs w:val="28"/>
              </w:rPr>
              <w:t>з/п</w:t>
            </w:r>
          </w:p>
        </w:tc>
        <w:tc>
          <w:tcPr>
            <w:tcW w:w="4707" w:type="dxa"/>
            <w:vMerge w:val="restart"/>
            <w:vAlign w:val="center"/>
          </w:tcPr>
          <w:p w:rsidR="00B13038" w:rsidRPr="003666C2" w:rsidRDefault="00406E07" w:rsidP="00935D1D">
            <w:pPr>
              <w:pStyle w:val="a4"/>
              <w:jc w:val="center"/>
              <w:rPr>
                <w:szCs w:val="28"/>
              </w:rPr>
            </w:pPr>
            <w:r>
              <w:rPr>
                <w:szCs w:val="28"/>
              </w:rPr>
              <w:t>Варіант</w:t>
            </w:r>
          </w:p>
        </w:tc>
        <w:tc>
          <w:tcPr>
            <w:tcW w:w="3969" w:type="dxa"/>
            <w:gridSpan w:val="2"/>
            <w:vAlign w:val="center"/>
          </w:tcPr>
          <w:p w:rsidR="00B13038" w:rsidRPr="003666C2" w:rsidRDefault="00B13038" w:rsidP="00935D1D">
            <w:pPr>
              <w:pStyle w:val="a4"/>
              <w:jc w:val="center"/>
              <w:rPr>
                <w:szCs w:val="28"/>
              </w:rPr>
            </w:pPr>
            <w:r w:rsidRPr="003666C2">
              <w:rPr>
                <w:szCs w:val="28"/>
              </w:rPr>
              <w:t>Площа листкової поверхні культури за фазами розвитку культури,</w:t>
            </w:r>
            <w:r>
              <w:rPr>
                <w:szCs w:val="28"/>
              </w:rPr>
              <w:t xml:space="preserve"> </w:t>
            </w:r>
            <w:r w:rsidRPr="003666C2">
              <w:rPr>
                <w:szCs w:val="28"/>
              </w:rPr>
              <w:t>тис. м</w:t>
            </w:r>
            <w:r w:rsidRPr="003666C2">
              <w:rPr>
                <w:szCs w:val="28"/>
                <w:vertAlign w:val="superscript"/>
              </w:rPr>
              <w:t>2</w:t>
            </w:r>
            <w:r w:rsidRPr="003666C2">
              <w:rPr>
                <w:szCs w:val="28"/>
              </w:rPr>
              <w:t>/га</w:t>
            </w:r>
          </w:p>
        </w:tc>
      </w:tr>
      <w:tr w:rsidR="00B13038" w:rsidRPr="009B62D8" w:rsidTr="00186182">
        <w:trPr>
          <w:cantSplit/>
          <w:trHeight w:val="551"/>
        </w:trPr>
        <w:tc>
          <w:tcPr>
            <w:tcW w:w="567" w:type="dxa"/>
            <w:vMerge/>
          </w:tcPr>
          <w:p w:rsidR="00B13038" w:rsidRPr="003666C2" w:rsidRDefault="00B13038" w:rsidP="00935D1D">
            <w:pPr>
              <w:pStyle w:val="a4"/>
              <w:jc w:val="center"/>
              <w:rPr>
                <w:szCs w:val="28"/>
              </w:rPr>
            </w:pPr>
          </w:p>
        </w:tc>
        <w:tc>
          <w:tcPr>
            <w:tcW w:w="4707" w:type="dxa"/>
            <w:vMerge/>
          </w:tcPr>
          <w:p w:rsidR="00B13038" w:rsidRPr="003666C2" w:rsidRDefault="00B13038" w:rsidP="00935D1D">
            <w:pPr>
              <w:pStyle w:val="a4"/>
              <w:jc w:val="center"/>
              <w:rPr>
                <w:szCs w:val="28"/>
              </w:rPr>
            </w:pPr>
          </w:p>
        </w:tc>
        <w:tc>
          <w:tcPr>
            <w:tcW w:w="1984" w:type="dxa"/>
            <w:vAlign w:val="center"/>
          </w:tcPr>
          <w:p w:rsidR="00B13038" w:rsidRPr="003666C2" w:rsidRDefault="00DF17BF" w:rsidP="00DF17BF">
            <w:pPr>
              <w:pStyle w:val="a4"/>
              <w:ind w:left="-108"/>
              <w:jc w:val="center"/>
              <w:rPr>
                <w:szCs w:val="28"/>
              </w:rPr>
            </w:pPr>
            <w:r>
              <w:rPr>
                <w:szCs w:val="28"/>
              </w:rPr>
              <w:t>колосіння</w:t>
            </w:r>
          </w:p>
        </w:tc>
        <w:tc>
          <w:tcPr>
            <w:tcW w:w="1985" w:type="dxa"/>
            <w:vAlign w:val="center"/>
          </w:tcPr>
          <w:p w:rsidR="00B13038" w:rsidRPr="003666C2" w:rsidRDefault="00B13038" w:rsidP="00935D1D">
            <w:pPr>
              <w:pStyle w:val="a4"/>
              <w:ind w:left="-108"/>
              <w:jc w:val="center"/>
              <w:rPr>
                <w:szCs w:val="28"/>
              </w:rPr>
            </w:pPr>
            <w:r w:rsidRPr="003666C2">
              <w:rPr>
                <w:szCs w:val="28"/>
              </w:rPr>
              <w:t>молочна стиглість</w:t>
            </w:r>
          </w:p>
        </w:tc>
      </w:tr>
      <w:tr w:rsidR="001478FF" w:rsidTr="00186182">
        <w:trPr>
          <w:cantSplit/>
          <w:trHeight w:val="1020"/>
        </w:trPr>
        <w:tc>
          <w:tcPr>
            <w:tcW w:w="567" w:type="dxa"/>
            <w:vAlign w:val="center"/>
          </w:tcPr>
          <w:p w:rsidR="001478FF" w:rsidRPr="003666C2" w:rsidRDefault="001478FF" w:rsidP="001478FF">
            <w:pPr>
              <w:pStyle w:val="a4"/>
              <w:jc w:val="center"/>
              <w:rPr>
                <w:szCs w:val="28"/>
              </w:rPr>
            </w:pPr>
            <w:r w:rsidRPr="003666C2">
              <w:rPr>
                <w:szCs w:val="28"/>
              </w:rPr>
              <w:t>1</w:t>
            </w:r>
          </w:p>
        </w:tc>
        <w:tc>
          <w:tcPr>
            <w:tcW w:w="4707" w:type="dxa"/>
            <w:vAlign w:val="center"/>
          </w:tcPr>
          <w:p w:rsidR="001478FF" w:rsidRDefault="00E80C4C" w:rsidP="001478FF">
            <w:pPr>
              <w:pStyle w:val="a4"/>
            </w:pPr>
            <w:r>
              <w:t>Контроль (обробка водою)</w:t>
            </w:r>
          </w:p>
        </w:tc>
        <w:tc>
          <w:tcPr>
            <w:tcW w:w="1984" w:type="dxa"/>
            <w:vAlign w:val="center"/>
          </w:tcPr>
          <w:p w:rsidR="001478FF" w:rsidRPr="003666C2" w:rsidRDefault="001478FF" w:rsidP="001478FF">
            <w:pPr>
              <w:pStyle w:val="a4"/>
              <w:jc w:val="center"/>
              <w:rPr>
                <w:szCs w:val="28"/>
              </w:rPr>
            </w:pPr>
            <w:r>
              <w:rPr>
                <w:szCs w:val="28"/>
              </w:rPr>
              <w:t>3</w:t>
            </w:r>
            <w:r w:rsidR="00AF3FB3">
              <w:rPr>
                <w:szCs w:val="28"/>
              </w:rPr>
              <w:t>2,4</w:t>
            </w:r>
          </w:p>
        </w:tc>
        <w:tc>
          <w:tcPr>
            <w:tcW w:w="1985" w:type="dxa"/>
            <w:vAlign w:val="center"/>
          </w:tcPr>
          <w:p w:rsidR="001478FF" w:rsidRPr="003666C2" w:rsidRDefault="001478FF" w:rsidP="00AF3FB3">
            <w:pPr>
              <w:pStyle w:val="a4"/>
              <w:jc w:val="center"/>
              <w:rPr>
                <w:szCs w:val="28"/>
              </w:rPr>
            </w:pPr>
            <w:r>
              <w:rPr>
                <w:szCs w:val="28"/>
              </w:rPr>
              <w:t>2</w:t>
            </w:r>
            <w:r w:rsidR="00AF3FB3">
              <w:rPr>
                <w:szCs w:val="28"/>
              </w:rPr>
              <w:t>0,2</w:t>
            </w:r>
          </w:p>
        </w:tc>
      </w:tr>
      <w:tr w:rsidR="00311602" w:rsidTr="00186182">
        <w:trPr>
          <w:cantSplit/>
          <w:trHeight w:val="1020"/>
        </w:trPr>
        <w:tc>
          <w:tcPr>
            <w:tcW w:w="567" w:type="dxa"/>
            <w:vAlign w:val="center"/>
          </w:tcPr>
          <w:p w:rsidR="00311602" w:rsidRPr="003666C2" w:rsidRDefault="00311602" w:rsidP="00311602">
            <w:pPr>
              <w:pStyle w:val="a4"/>
              <w:jc w:val="center"/>
              <w:rPr>
                <w:szCs w:val="28"/>
              </w:rPr>
            </w:pPr>
            <w:r w:rsidRPr="003666C2">
              <w:rPr>
                <w:szCs w:val="28"/>
              </w:rPr>
              <w:t>2</w:t>
            </w:r>
          </w:p>
        </w:tc>
        <w:tc>
          <w:tcPr>
            <w:tcW w:w="4707" w:type="dxa"/>
            <w:vAlign w:val="center"/>
          </w:tcPr>
          <w:p w:rsidR="00311602" w:rsidRDefault="00311602" w:rsidP="00311602">
            <w:pPr>
              <w:pStyle w:val="a4"/>
            </w:pPr>
            <w:r>
              <w:t>Форсаж, К.С., 0,5 л/га.</w:t>
            </w:r>
          </w:p>
        </w:tc>
        <w:tc>
          <w:tcPr>
            <w:tcW w:w="1984" w:type="dxa"/>
            <w:vAlign w:val="center"/>
          </w:tcPr>
          <w:p w:rsidR="00311602" w:rsidRPr="003666C2" w:rsidRDefault="00311602" w:rsidP="00311602">
            <w:pPr>
              <w:pStyle w:val="a4"/>
              <w:jc w:val="center"/>
              <w:rPr>
                <w:szCs w:val="28"/>
              </w:rPr>
            </w:pPr>
            <w:r>
              <w:rPr>
                <w:szCs w:val="28"/>
              </w:rPr>
              <w:t>35,0</w:t>
            </w:r>
          </w:p>
        </w:tc>
        <w:tc>
          <w:tcPr>
            <w:tcW w:w="1985" w:type="dxa"/>
            <w:vAlign w:val="center"/>
          </w:tcPr>
          <w:p w:rsidR="00311602" w:rsidRPr="003666C2" w:rsidRDefault="00311602" w:rsidP="00311602">
            <w:pPr>
              <w:pStyle w:val="a4"/>
              <w:jc w:val="center"/>
              <w:rPr>
                <w:szCs w:val="28"/>
              </w:rPr>
            </w:pPr>
            <w:r>
              <w:rPr>
                <w:szCs w:val="28"/>
              </w:rPr>
              <w:t>23,0</w:t>
            </w:r>
          </w:p>
        </w:tc>
      </w:tr>
      <w:tr w:rsidR="00311602" w:rsidTr="00186182">
        <w:trPr>
          <w:cantSplit/>
          <w:trHeight w:val="1020"/>
        </w:trPr>
        <w:tc>
          <w:tcPr>
            <w:tcW w:w="567" w:type="dxa"/>
            <w:vAlign w:val="center"/>
          </w:tcPr>
          <w:p w:rsidR="00311602" w:rsidRPr="003666C2" w:rsidRDefault="00311602" w:rsidP="00311602">
            <w:pPr>
              <w:pStyle w:val="a4"/>
              <w:jc w:val="center"/>
              <w:rPr>
                <w:szCs w:val="28"/>
              </w:rPr>
            </w:pPr>
            <w:r w:rsidRPr="003666C2">
              <w:rPr>
                <w:szCs w:val="28"/>
              </w:rPr>
              <w:t>3</w:t>
            </w:r>
          </w:p>
        </w:tc>
        <w:tc>
          <w:tcPr>
            <w:tcW w:w="4707" w:type="dxa"/>
            <w:vAlign w:val="center"/>
          </w:tcPr>
          <w:p w:rsidR="00311602" w:rsidRDefault="00311602" w:rsidP="00311602">
            <w:pPr>
              <w:pStyle w:val="a4"/>
            </w:pPr>
            <w:r>
              <w:rPr>
                <w:lang w:val="ru-RU"/>
              </w:rPr>
              <w:t>Біолан</w:t>
            </w:r>
            <w:r>
              <w:t>, в.с.р., 0,01 л/га.</w:t>
            </w:r>
          </w:p>
        </w:tc>
        <w:tc>
          <w:tcPr>
            <w:tcW w:w="1984" w:type="dxa"/>
            <w:vAlign w:val="center"/>
          </w:tcPr>
          <w:p w:rsidR="00311602" w:rsidRPr="003666C2" w:rsidRDefault="00311602" w:rsidP="00311602">
            <w:pPr>
              <w:pStyle w:val="a4"/>
              <w:jc w:val="center"/>
              <w:rPr>
                <w:szCs w:val="28"/>
              </w:rPr>
            </w:pPr>
            <w:r>
              <w:rPr>
                <w:szCs w:val="28"/>
              </w:rPr>
              <w:t>32</w:t>
            </w:r>
            <w:r w:rsidRPr="003666C2">
              <w:rPr>
                <w:szCs w:val="28"/>
              </w:rPr>
              <w:t>,7</w:t>
            </w:r>
          </w:p>
        </w:tc>
        <w:tc>
          <w:tcPr>
            <w:tcW w:w="1985" w:type="dxa"/>
            <w:vAlign w:val="center"/>
          </w:tcPr>
          <w:p w:rsidR="00311602" w:rsidRPr="003666C2" w:rsidRDefault="00311602" w:rsidP="00311602">
            <w:pPr>
              <w:pStyle w:val="a4"/>
              <w:jc w:val="center"/>
              <w:rPr>
                <w:szCs w:val="28"/>
              </w:rPr>
            </w:pPr>
            <w:r>
              <w:rPr>
                <w:szCs w:val="28"/>
              </w:rPr>
              <w:t>20,6</w:t>
            </w:r>
          </w:p>
        </w:tc>
      </w:tr>
      <w:tr w:rsidR="00311602" w:rsidTr="00186182">
        <w:trPr>
          <w:cantSplit/>
          <w:trHeight w:val="1020"/>
        </w:trPr>
        <w:tc>
          <w:tcPr>
            <w:tcW w:w="567" w:type="dxa"/>
            <w:vAlign w:val="center"/>
          </w:tcPr>
          <w:p w:rsidR="00311602" w:rsidRPr="003666C2" w:rsidRDefault="00311602" w:rsidP="00311602">
            <w:pPr>
              <w:pStyle w:val="a4"/>
              <w:jc w:val="center"/>
              <w:rPr>
                <w:szCs w:val="28"/>
              </w:rPr>
            </w:pPr>
            <w:r>
              <w:rPr>
                <w:szCs w:val="28"/>
              </w:rPr>
              <w:t>4</w:t>
            </w:r>
          </w:p>
        </w:tc>
        <w:tc>
          <w:tcPr>
            <w:tcW w:w="4707" w:type="dxa"/>
            <w:vAlign w:val="center"/>
          </w:tcPr>
          <w:p w:rsidR="00311602" w:rsidRDefault="00311602" w:rsidP="00311602">
            <w:pPr>
              <w:pStyle w:val="a4"/>
            </w:pPr>
            <w:r w:rsidRPr="00311602">
              <w:t>Форсаж</w:t>
            </w:r>
            <w:r>
              <w:t>, К.С., 0,5 л + Біолан, в.с.р., 0,01 л/га.</w:t>
            </w:r>
          </w:p>
        </w:tc>
        <w:tc>
          <w:tcPr>
            <w:tcW w:w="1984" w:type="dxa"/>
            <w:vAlign w:val="center"/>
          </w:tcPr>
          <w:p w:rsidR="00311602" w:rsidRPr="003666C2" w:rsidRDefault="00311602" w:rsidP="00311602">
            <w:pPr>
              <w:pStyle w:val="a4"/>
              <w:jc w:val="center"/>
              <w:rPr>
                <w:szCs w:val="28"/>
              </w:rPr>
            </w:pPr>
            <w:r>
              <w:rPr>
                <w:szCs w:val="28"/>
              </w:rPr>
              <w:t>41,3</w:t>
            </w:r>
          </w:p>
        </w:tc>
        <w:tc>
          <w:tcPr>
            <w:tcW w:w="1985" w:type="dxa"/>
            <w:vAlign w:val="center"/>
          </w:tcPr>
          <w:p w:rsidR="00311602" w:rsidRPr="003666C2" w:rsidRDefault="00311602" w:rsidP="00311602">
            <w:pPr>
              <w:pStyle w:val="a4"/>
              <w:jc w:val="center"/>
              <w:rPr>
                <w:szCs w:val="28"/>
              </w:rPr>
            </w:pPr>
            <w:r>
              <w:rPr>
                <w:szCs w:val="28"/>
              </w:rPr>
              <w:t>30</w:t>
            </w:r>
            <w:r w:rsidRPr="003666C2">
              <w:rPr>
                <w:szCs w:val="28"/>
              </w:rPr>
              <w:t>,</w:t>
            </w:r>
            <w:r>
              <w:rPr>
                <w:szCs w:val="28"/>
              </w:rPr>
              <w:t>1</w:t>
            </w:r>
          </w:p>
        </w:tc>
      </w:tr>
    </w:tbl>
    <w:p w:rsidR="00597FB5" w:rsidRDefault="00597FB5" w:rsidP="00B13038">
      <w:pPr>
        <w:pStyle w:val="a4"/>
        <w:spacing w:line="360" w:lineRule="auto"/>
        <w:ind w:firstLine="709"/>
        <w:jc w:val="both"/>
      </w:pPr>
    </w:p>
    <w:p w:rsidR="00597FB5" w:rsidRDefault="00597FB5" w:rsidP="00597FB5">
      <w:pPr>
        <w:pStyle w:val="a4"/>
        <w:spacing w:line="360" w:lineRule="auto"/>
        <w:ind w:firstLine="709"/>
        <w:jc w:val="both"/>
      </w:pPr>
      <w:r>
        <w:t xml:space="preserve">Найменшу площу листкової поверхні формували рослини </w:t>
      </w:r>
      <w:r w:rsidRPr="007E2FA4">
        <w:rPr>
          <w:szCs w:val="28"/>
        </w:rPr>
        <w:t>тритикале озимого</w:t>
      </w:r>
      <w:r>
        <w:t xml:space="preserve"> після обприскування </w:t>
      </w:r>
      <w:r w:rsidRPr="006544DA">
        <w:t xml:space="preserve">посіву препаратом </w:t>
      </w:r>
      <w:r w:rsidR="00D15C61" w:rsidRPr="00D15C61">
        <w:rPr>
          <w:szCs w:val="28"/>
        </w:rPr>
        <w:t>Біолан</w:t>
      </w:r>
      <w:r>
        <w:t>, в.с.р., 0,0</w:t>
      </w:r>
      <w:r w:rsidR="00D15C61">
        <w:t>1</w:t>
      </w:r>
      <w:r>
        <w:t xml:space="preserve"> л/га.</w:t>
      </w:r>
    </w:p>
    <w:p w:rsidR="00C2499E" w:rsidRDefault="00C2499E" w:rsidP="00C2499E">
      <w:pPr>
        <w:pStyle w:val="a4"/>
        <w:spacing w:line="360" w:lineRule="auto"/>
        <w:ind w:firstLine="709"/>
        <w:jc w:val="both"/>
        <w:rPr>
          <w:b/>
        </w:rPr>
      </w:pPr>
      <w:r>
        <w:t xml:space="preserve">Позитивна ефективність сумісного застосування фунгіциду із регулятора росту рослин підтверджується результатами обліку урожайності зерна </w:t>
      </w:r>
      <w:r w:rsidRPr="00DD357A">
        <w:rPr>
          <w:szCs w:val="28"/>
        </w:rPr>
        <w:t>тритикале озимого</w:t>
      </w:r>
      <w:r>
        <w:rPr>
          <w:szCs w:val="28"/>
        </w:rPr>
        <w:t xml:space="preserve"> </w:t>
      </w:r>
      <w:r>
        <w:t>(табл. 3.4).</w:t>
      </w:r>
    </w:p>
    <w:p w:rsidR="00C2499E" w:rsidRPr="00C2499E" w:rsidRDefault="00C2499E" w:rsidP="00C2499E">
      <w:pPr>
        <w:pStyle w:val="31"/>
        <w:spacing w:after="0" w:line="360" w:lineRule="auto"/>
        <w:ind w:left="0" w:firstLine="709"/>
        <w:jc w:val="both"/>
        <w:rPr>
          <w:sz w:val="28"/>
          <w:szCs w:val="28"/>
        </w:rPr>
      </w:pPr>
      <w:r w:rsidRPr="00C2499E">
        <w:rPr>
          <w:sz w:val="28"/>
          <w:szCs w:val="28"/>
        </w:rPr>
        <w:t xml:space="preserve">Залежно від варіантів досліду урожайність зерна тритикале озимого зростала від </w:t>
      </w:r>
      <w:r w:rsidR="00E80C4C">
        <w:rPr>
          <w:sz w:val="28"/>
          <w:szCs w:val="28"/>
          <w:lang w:val="uk-UA"/>
        </w:rPr>
        <w:t>3,18</w:t>
      </w:r>
      <w:r w:rsidRPr="00C2499E">
        <w:rPr>
          <w:sz w:val="28"/>
          <w:szCs w:val="28"/>
        </w:rPr>
        <w:t xml:space="preserve"> до 3,</w:t>
      </w:r>
      <w:r w:rsidR="00E80C4C">
        <w:rPr>
          <w:sz w:val="28"/>
          <w:szCs w:val="28"/>
          <w:lang w:val="uk-UA"/>
        </w:rPr>
        <w:t>68</w:t>
      </w:r>
      <w:r w:rsidRPr="00C2499E">
        <w:rPr>
          <w:sz w:val="28"/>
          <w:szCs w:val="28"/>
        </w:rPr>
        <w:t xml:space="preserve"> т/га.</w:t>
      </w:r>
    </w:p>
    <w:p w:rsidR="00C2499E" w:rsidRPr="00E80C4C" w:rsidRDefault="00C2499E" w:rsidP="00C2499E">
      <w:pPr>
        <w:pStyle w:val="31"/>
        <w:spacing w:after="0" w:line="360" w:lineRule="auto"/>
        <w:ind w:left="0" w:firstLine="709"/>
        <w:jc w:val="both"/>
        <w:rPr>
          <w:sz w:val="28"/>
          <w:szCs w:val="28"/>
        </w:rPr>
      </w:pPr>
      <w:r w:rsidRPr="00C2499E">
        <w:rPr>
          <w:sz w:val="28"/>
          <w:szCs w:val="28"/>
        </w:rPr>
        <w:t xml:space="preserve">Використання системного </w:t>
      </w:r>
      <w:r w:rsidRPr="00E80C4C">
        <w:rPr>
          <w:sz w:val="28"/>
          <w:szCs w:val="28"/>
        </w:rPr>
        <w:t xml:space="preserve">фунгіциду </w:t>
      </w:r>
      <w:r w:rsidR="00311602">
        <w:rPr>
          <w:sz w:val="28"/>
          <w:szCs w:val="28"/>
          <w:lang w:val="uk-UA"/>
        </w:rPr>
        <w:t>Форсаж</w:t>
      </w:r>
      <w:r w:rsidR="00E80C4C" w:rsidRPr="00E80C4C">
        <w:rPr>
          <w:sz w:val="28"/>
          <w:szCs w:val="28"/>
        </w:rPr>
        <w:t>, К.С.</w:t>
      </w:r>
      <w:r w:rsidR="00E80C4C">
        <w:rPr>
          <w:sz w:val="28"/>
          <w:szCs w:val="28"/>
          <w:lang w:val="uk-UA"/>
        </w:rPr>
        <w:t xml:space="preserve"> </w:t>
      </w:r>
      <w:r w:rsidRPr="00E80C4C">
        <w:rPr>
          <w:sz w:val="28"/>
          <w:szCs w:val="28"/>
        </w:rPr>
        <w:t>у нормі – 0,</w:t>
      </w:r>
      <w:r w:rsidR="00E80C4C">
        <w:rPr>
          <w:sz w:val="28"/>
          <w:szCs w:val="28"/>
          <w:lang w:val="uk-UA"/>
        </w:rPr>
        <w:t>5</w:t>
      </w:r>
      <w:r w:rsidRPr="00E80C4C">
        <w:rPr>
          <w:sz w:val="28"/>
          <w:szCs w:val="28"/>
        </w:rPr>
        <w:t xml:space="preserve"> л/га дало можливість отримати 3,</w:t>
      </w:r>
      <w:r w:rsidR="00E80C4C">
        <w:rPr>
          <w:sz w:val="28"/>
          <w:szCs w:val="28"/>
          <w:lang w:val="uk-UA"/>
        </w:rPr>
        <w:t>55</w:t>
      </w:r>
      <w:r w:rsidRPr="00E80C4C">
        <w:rPr>
          <w:sz w:val="28"/>
          <w:szCs w:val="28"/>
        </w:rPr>
        <w:t xml:space="preserve"> т/га зерна.</w:t>
      </w:r>
    </w:p>
    <w:p w:rsidR="00C2499E" w:rsidRPr="00E80C4C" w:rsidRDefault="00C2499E" w:rsidP="00C2499E">
      <w:pPr>
        <w:pStyle w:val="31"/>
        <w:spacing w:after="0" w:line="360" w:lineRule="auto"/>
        <w:ind w:left="0" w:firstLine="709"/>
        <w:jc w:val="both"/>
        <w:rPr>
          <w:sz w:val="28"/>
          <w:szCs w:val="28"/>
        </w:rPr>
      </w:pPr>
      <w:r w:rsidRPr="00C2499E">
        <w:rPr>
          <w:sz w:val="28"/>
          <w:szCs w:val="28"/>
        </w:rPr>
        <w:t xml:space="preserve">Серед </w:t>
      </w:r>
      <w:r w:rsidR="00E80C4C">
        <w:rPr>
          <w:sz w:val="28"/>
          <w:szCs w:val="28"/>
          <w:lang w:val="uk-UA"/>
        </w:rPr>
        <w:t>варіантів досліду</w:t>
      </w:r>
      <w:r w:rsidRPr="00C2499E">
        <w:rPr>
          <w:sz w:val="28"/>
          <w:szCs w:val="28"/>
        </w:rPr>
        <w:t xml:space="preserve"> найвищий </w:t>
      </w:r>
      <w:r w:rsidR="00E80C4C">
        <w:rPr>
          <w:sz w:val="28"/>
          <w:szCs w:val="28"/>
        </w:rPr>
        <w:t>приріст врожайності зерна – 0,50</w:t>
      </w:r>
      <w:r w:rsidRPr="00C2499E">
        <w:rPr>
          <w:sz w:val="28"/>
          <w:szCs w:val="28"/>
        </w:rPr>
        <w:t xml:space="preserve"> т/га ми отримали на варіанті, де посіви </w:t>
      </w:r>
      <w:r w:rsidRPr="00E80C4C">
        <w:rPr>
          <w:sz w:val="28"/>
          <w:szCs w:val="28"/>
        </w:rPr>
        <w:t xml:space="preserve">обприскували </w:t>
      </w:r>
      <w:r w:rsidR="00E80C4C" w:rsidRPr="00E80C4C">
        <w:rPr>
          <w:sz w:val="28"/>
          <w:szCs w:val="28"/>
        </w:rPr>
        <w:t xml:space="preserve">баковою сумішшю препаратів </w:t>
      </w:r>
      <w:r w:rsidR="00311602">
        <w:rPr>
          <w:sz w:val="28"/>
          <w:szCs w:val="28"/>
          <w:lang w:val="uk-UA"/>
        </w:rPr>
        <w:t>Форсаж</w:t>
      </w:r>
      <w:r w:rsidR="00E80C4C" w:rsidRPr="00E80C4C">
        <w:rPr>
          <w:sz w:val="28"/>
          <w:szCs w:val="28"/>
        </w:rPr>
        <w:t xml:space="preserve">, К.С., 0,5 л + </w:t>
      </w:r>
      <w:r w:rsidR="00D15C61" w:rsidRPr="00D15C61">
        <w:rPr>
          <w:sz w:val="28"/>
          <w:szCs w:val="28"/>
        </w:rPr>
        <w:t>Біолан</w:t>
      </w:r>
      <w:r w:rsidR="00E80C4C" w:rsidRPr="00E80C4C">
        <w:rPr>
          <w:sz w:val="28"/>
          <w:szCs w:val="28"/>
        </w:rPr>
        <w:t>, в.с.р., 0,0</w:t>
      </w:r>
      <w:r w:rsidR="00D15C61">
        <w:rPr>
          <w:sz w:val="28"/>
          <w:szCs w:val="28"/>
          <w:lang w:val="uk-UA"/>
        </w:rPr>
        <w:t>1</w:t>
      </w:r>
      <w:r w:rsidR="00E80C4C" w:rsidRPr="00E80C4C">
        <w:rPr>
          <w:sz w:val="28"/>
          <w:szCs w:val="28"/>
        </w:rPr>
        <w:t xml:space="preserve"> л/га</w:t>
      </w:r>
      <w:r w:rsidRPr="00E80C4C">
        <w:rPr>
          <w:sz w:val="28"/>
          <w:szCs w:val="28"/>
        </w:rPr>
        <w:t>.</w:t>
      </w:r>
    </w:p>
    <w:p w:rsidR="00C2499E" w:rsidRPr="00C2499E" w:rsidRDefault="00E80C4C" w:rsidP="00C2499E">
      <w:pPr>
        <w:pStyle w:val="31"/>
        <w:spacing w:after="0" w:line="360" w:lineRule="auto"/>
        <w:ind w:left="0" w:firstLine="709"/>
        <w:jc w:val="both"/>
        <w:rPr>
          <w:sz w:val="28"/>
          <w:szCs w:val="28"/>
        </w:rPr>
      </w:pPr>
      <w:r>
        <w:rPr>
          <w:sz w:val="28"/>
          <w:szCs w:val="28"/>
          <w:lang w:val="uk-UA"/>
        </w:rPr>
        <w:lastRenderedPageBreak/>
        <w:t xml:space="preserve">Регулятор росту рослин </w:t>
      </w:r>
      <w:r w:rsidR="00D15C61" w:rsidRPr="00D15C61">
        <w:rPr>
          <w:sz w:val="28"/>
          <w:szCs w:val="28"/>
        </w:rPr>
        <w:t>Біолан</w:t>
      </w:r>
      <w:r w:rsidR="00D15C61">
        <w:rPr>
          <w:sz w:val="28"/>
          <w:szCs w:val="28"/>
        </w:rPr>
        <w:t xml:space="preserve"> в.с.р., 0,01</w:t>
      </w:r>
      <w:r w:rsidRPr="00E80C4C">
        <w:rPr>
          <w:sz w:val="28"/>
          <w:szCs w:val="28"/>
        </w:rPr>
        <w:t xml:space="preserve"> л/га</w:t>
      </w:r>
      <w:r w:rsidR="00C2499E" w:rsidRPr="00E80C4C">
        <w:rPr>
          <w:sz w:val="28"/>
          <w:szCs w:val="28"/>
        </w:rPr>
        <w:t xml:space="preserve"> характеризувався</w:t>
      </w:r>
      <w:r w:rsidR="00C2499E" w:rsidRPr="00C2499E">
        <w:rPr>
          <w:sz w:val="28"/>
          <w:szCs w:val="28"/>
        </w:rPr>
        <w:t xml:space="preserve"> меншою господарською ефективністю порівняно і </w:t>
      </w:r>
      <w:r>
        <w:rPr>
          <w:sz w:val="28"/>
          <w:szCs w:val="28"/>
          <w:lang w:val="uk-UA"/>
        </w:rPr>
        <w:t>фунгіцидом</w:t>
      </w:r>
      <w:r w:rsidR="00C2499E" w:rsidRPr="00C2499E">
        <w:rPr>
          <w:sz w:val="28"/>
          <w:szCs w:val="28"/>
        </w:rPr>
        <w:t>.</w:t>
      </w:r>
    </w:p>
    <w:p w:rsidR="00C2499E" w:rsidRPr="00C2499E" w:rsidRDefault="00C2499E" w:rsidP="00E80C4C">
      <w:pPr>
        <w:pStyle w:val="31"/>
        <w:spacing w:after="0" w:line="360" w:lineRule="auto"/>
        <w:ind w:left="0" w:firstLine="709"/>
        <w:jc w:val="both"/>
        <w:rPr>
          <w:sz w:val="28"/>
          <w:szCs w:val="28"/>
        </w:rPr>
      </w:pPr>
      <w:r w:rsidRPr="00C2499E">
        <w:rPr>
          <w:sz w:val="28"/>
          <w:szCs w:val="28"/>
        </w:rPr>
        <w:t>Результати розрахунків найменшої істотної різниці (НІР</w:t>
      </w:r>
      <w:r w:rsidRPr="00C2499E">
        <w:rPr>
          <w:sz w:val="28"/>
          <w:szCs w:val="28"/>
          <w:vertAlign w:val="subscript"/>
        </w:rPr>
        <w:t>05</w:t>
      </w:r>
      <w:r w:rsidRPr="00C2499E">
        <w:rPr>
          <w:sz w:val="28"/>
          <w:szCs w:val="28"/>
        </w:rPr>
        <w:t>) свідчать про те, що усі застосовані препарати у схемі нашого досліду забезпечували істотні (суттєві) прибавки врожаю зерна, оскільки вони перевищують 0,1</w:t>
      </w:r>
      <w:r w:rsidR="00E80C4C">
        <w:rPr>
          <w:sz w:val="28"/>
          <w:szCs w:val="28"/>
          <w:lang w:val="uk-UA"/>
        </w:rPr>
        <w:t>6</w:t>
      </w:r>
      <w:r w:rsidR="00E80C4C">
        <w:rPr>
          <w:sz w:val="28"/>
          <w:szCs w:val="28"/>
        </w:rPr>
        <w:t>–0,20.</w:t>
      </w:r>
    </w:p>
    <w:p w:rsidR="00B13038" w:rsidRDefault="00B13038" w:rsidP="00B13038">
      <w:pPr>
        <w:pStyle w:val="a4"/>
        <w:spacing w:line="360" w:lineRule="auto"/>
        <w:ind w:firstLine="540"/>
        <w:jc w:val="right"/>
      </w:pPr>
      <w:r>
        <w:t xml:space="preserve">Таблиця </w:t>
      </w:r>
      <w:r w:rsidR="00406E07">
        <w:t>3.4</w:t>
      </w:r>
    </w:p>
    <w:p w:rsidR="00406E07" w:rsidRDefault="00B13038" w:rsidP="00406E07">
      <w:pPr>
        <w:pStyle w:val="a4"/>
        <w:spacing w:line="360" w:lineRule="auto"/>
        <w:jc w:val="center"/>
      </w:pPr>
      <w:r>
        <w:t xml:space="preserve">Урожайність зерна тритикале озимого залежно від </w:t>
      </w:r>
      <w:r w:rsidRPr="003666C2">
        <w:t>комплексн</w:t>
      </w:r>
      <w:r>
        <w:t>ої</w:t>
      </w:r>
      <w:r w:rsidRPr="003666C2">
        <w:t xml:space="preserve"> обробк</w:t>
      </w:r>
      <w:r>
        <w:t xml:space="preserve">и посіву фунгіцидом і регулятором росту рослин </w:t>
      </w:r>
      <w:r w:rsidR="00406E07">
        <w:t>(навчально-дослідне поле)</w:t>
      </w:r>
    </w:p>
    <w:tbl>
      <w:tblPr>
        <w:tblW w:w="9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440"/>
        <w:gridCol w:w="1440"/>
        <w:gridCol w:w="1440"/>
        <w:gridCol w:w="1440"/>
      </w:tblGrid>
      <w:tr w:rsidR="00B13038" w:rsidTr="00336326">
        <w:trPr>
          <w:cantSplit/>
          <w:trHeight w:val="625"/>
        </w:trPr>
        <w:tc>
          <w:tcPr>
            <w:tcW w:w="3573" w:type="dxa"/>
            <w:vMerge w:val="restart"/>
            <w:tcBorders>
              <w:top w:val="single" w:sz="4" w:space="0" w:color="auto"/>
              <w:left w:val="single" w:sz="4" w:space="0" w:color="auto"/>
              <w:right w:val="single" w:sz="4" w:space="0" w:color="auto"/>
            </w:tcBorders>
            <w:vAlign w:val="center"/>
          </w:tcPr>
          <w:p w:rsidR="00B13038" w:rsidRPr="002B25B1" w:rsidRDefault="00B13038" w:rsidP="00935D1D">
            <w:pPr>
              <w:pStyle w:val="a4"/>
              <w:jc w:val="center"/>
              <w:rPr>
                <w:szCs w:val="28"/>
              </w:rPr>
            </w:pPr>
            <w:r w:rsidRPr="002B25B1">
              <w:rPr>
                <w:szCs w:val="28"/>
              </w:rPr>
              <w:t>Варіанти</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B13038" w:rsidRPr="002B25B1" w:rsidRDefault="00B13038" w:rsidP="00935D1D">
            <w:pPr>
              <w:pStyle w:val="a4"/>
              <w:jc w:val="center"/>
              <w:rPr>
                <w:szCs w:val="28"/>
              </w:rPr>
            </w:pPr>
            <w:r w:rsidRPr="002B25B1">
              <w:rPr>
                <w:szCs w:val="28"/>
              </w:rPr>
              <w:t>Урожайність, т/га</w:t>
            </w:r>
          </w:p>
        </w:tc>
      </w:tr>
      <w:tr w:rsidR="00B13038" w:rsidTr="00336326">
        <w:trPr>
          <w:cantSplit/>
          <w:trHeight w:val="974"/>
        </w:trPr>
        <w:tc>
          <w:tcPr>
            <w:tcW w:w="3573" w:type="dxa"/>
            <w:vMerge/>
            <w:tcBorders>
              <w:left w:val="single" w:sz="4" w:space="0" w:color="auto"/>
              <w:right w:val="single" w:sz="4" w:space="0" w:color="auto"/>
            </w:tcBorders>
          </w:tcPr>
          <w:p w:rsidR="00B13038" w:rsidRDefault="00B13038" w:rsidP="00935D1D">
            <w:pPr>
              <w:pStyle w:val="a4"/>
            </w:pPr>
          </w:p>
        </w:tc>
        <w:tc>
          <w:tcPr>
            <w:tcW w:w="1440" w:type="dxa"/>
            <w:tcBorders>
              <w:left w:val="single" w:sz="4" w:space="0" w:color="auto"/>
            </w:tcBorders>
            <w:vAlign w:val="center"/>
          </w:tcPr>
          <w:p w:rsidR="00B13038" w:rsidRDefault="00B13038" w:rsidP="00935D1D">
            <w:pPr>
              <w:pStyle w:val="a4"/>
              <w:ind w:left="-108" w:right="-72"/>
              <w:jc w:val="center"/>
            </w:pPr>
            <w:r>
              <w:t>201</w:t>
            </w:r>
            <w:r w:rsidR="00406E07">
              <w:t>9</w:t>
            </w:r>
            <w:r>
              <w:t xml:space="preserve"> р.</w:t>
            </w:r>
          </w:p>
        </w:tc>
        <w:tc>
          <w:tcPr>
            <w:tcW w:w="1440" w:type="dxa"/>
            <w:tcBorders>
              <w:left w:val="single" w:sz="4" w:space="0" w:color="auto"/>
            </w:tcBorders>
            <w:vAlign w:val="center"/>
          </w:tcPr>
          <w:p w:rsidR="00B13038" w:rsidRDefault="00406E07" w:rsidP="00935D1D">
            <w:pPr>
              <w:pStyle w:val="a4"/>
              <w:ind w:left="-108" w:right="-72"/>
              <w:jc w:val="center"/>
            </w:pPr>
            <w:r>
              <w:t>2020</w:t>
            </w:r>
            <w:r w:rsidR="00B13038">
              <w:t xml:space="preserve"> р.</w:t>
            </w:r>
          </w:p>
        </w:tc>
        <w:tc>
          <w:tcPr>
            <w:tcW w:w="1440" w:type="dxa"/>
            <w:vAlign w:val="center"/>
          </w:tcPr>
          <w:p w:rsidR="00B13038" w:rsidRDefault="00B13038" w:rsidP="00935D1D">
            <w:pPr>
              <w:pStyle w:val="a4"/>
              <w:ind w:left="-108" w:right="-72"/>
              <w:jc w:val="center"/>
            </w:pPr>
            <w:r>
              <w:t>середня</w:t>
            </w:r>
          </w:p>
        </w:tc>
        <w:tc>
          <w:tcPr>
            <w:tcW w:w="1440" w:type="dxa"/>
            <w:vAlign w:val="center"/>
          </w:tcPr>
          <w:p w:rsidR="00B13038" w:rsidRDefault="00406E07" w:rsidP="00935D1D">
            <w:pPr>
              <w:pStyle w:val="a4"/>
              <w:ind w:left="-108" w:right="-72"/>
              <w:jc w:val="center"/>
            </w:pPr>
            <w:r>
              <w:t>+,- до контро</w:t>
            </w:r>
            <w:r w:rsidR="00B13038">
              <w:t>лю</w:t>
            </w:r>
          </w:p>
        </w:tc>
      </w:tr>
      <w:tr w:rsidR="001478FF" w:rsidTr="00336326">
        <w:trPr>
          <w:cantSplit/>
          <w:trHeight w:val="974"/>
        </w:trPr>
        <w:tc>
          <w:tcPr>
            <w:tcW w:w="3573" w:type="dxa"/>
            <w:vAlign w:val="center"/>
          </w:tcPr>
          <w:p w:rsidR="001478FF" w:rsidRDefault="001478FF" w:rsidP="00E80C4C">
            <w:pPr>
              <w:pStyle w:val="a4"/>
            </w:pPr>
            <w:r>
              <w:t>Контроль (обробка водою)</w:t>
            </w:r>
          </w:p>
        </w:tc>
        <w:tc>
          <w:tcPr>
            <w:tcW w:w="1440" w:type="dxa"/>
            <w:vAlign w:val="center"/>
          </w:tcPr>
          <w:p w:rsidR="001478FF" w:rsidRPr="00406E07" w:rsidRDefault="00C2499E" w:rsidP="001478FF">
            <w:pPr>
              <w:pStyle w:val="a4"/>
              <w:jc w:val="center"/>
              <w:rPr>
                <w:szCs w:val="28"/>
              </w:rPr>
            </w:pPr>
            <w:r>
              <w:rPr>
                <w:szCs w:val="28"/>
              </w:rPr>
              <w:t>3,11</w:t>
            </w:r>
          </w:p>
        </w:tc>
        <w:tc>
          <w:tcPr>
            <w:tcW w:w="1440" w:type="dxa"/>
            <w:vAlign w:val="center"/>
          </w:tcPr>
          <w:p w:rsidR="001478FF" w:rsidRPr="00406E07" w:rsidRDefault="001478FF" w:rsidP="00C2499E">
            <w:pPr>
              <w:pStyle w:val="af1"/>
              <w:ind w:left="0" w:right="0"/>
              <w:jc w:val="center"/>
              <w:rPr>
                <w:sz w:val="28"/>
                <w:szCs w:val="28"/>
              </w:rPr>
            </w:pPr>
            <w:r w:rsidRPr="00406E07">
              <w:rPr>
                <w:sz w:val="28"/>
                <w:szCs w:val="28"/>
              </w:rPr>
              <w:t>3,</w:t>
            </w:r>
            <w:r w:rsidR="00C2499E">
              <w:rPr>
                <w:sz w:val="28"/>
                <w:szCs w:val="28"/>
              </w:rPr>
              <w:t>25</w:t>
            </w:r>
          </w:p>
        </w:tc>
        <w:tc>
          <w:tcPr>
            <w:tcW w:w="1440" w:type="dxa"/>
            <w:vAlign w:val="center"/>
          </w:tcPr>
          <w:p w:rsidR="001478FF" w:rsidRPr="002B25B1" w:rsidRDefault="001478FF" w:rsidP="00C2499E">
            <w:pPr>
              <w:pStyle w:val="af1"/>
              <w:ind w:left="0" w:right="0"/>
              <w:jc w:val="center"/>
              <w:rPr>
                <w:sz w:val="28"/>
                <w:szCs w:val="28"/>
              </w:rPr>
            </w:pPr>
            <w:r>
              <w:rPr>
                <w:sz w:val="28"/>
                <w:szCs w:val="28"/>
              </w:rPr>
              <w:t>3</w:t>
            </w:r>
            <w:r w:rsidRPr="002B25B1">
              <w:rPr>
                <w:sz w:val="28"/>
                <w:szCs w:val="28"/>
              </w:rPr>
              <w:t>,</w:t>
            </w:r>
            <w:r w:rsidR="00C2499E">
              <w:rPr>
                <w:sz w:val="28"/>
                <w:szCs w:val="28"/>
              </w:rPr>
              <w:t>18</w:t>
            </w:r>
          </w:p>
        </w:tc>
        <w:tc>
          <w:tcPr>
            <w:tcW w:w="1440" w:type="dxa"/>
            <w:vAlign w:val="center"/>
          </w:tcPr>
          <w:p w:rsidR="001478FF" w:rsidRPr="002B25B1" w:rsidRDefault="001478FF" w:rsidP="001478FF">
            <w:pPr>
              <w:pStyle w:val="af1"/>
              <w:ind w:left="0" w:right="0"/>
              <w:jc w:val="center"/>
              <w:rPr>
                <w:sz w:val="28"/>
                <w:szCs w:val="28"/>
              </w:rPr>
            </w:pPr>
            <w:r w:rsidRPr="002B25B1">
              <w:rPr>
                <w:sz w:val="28"/>
                <w:szCs w:val="28"/>
              </w:rPr>
              <w:t>-</w:t>
            </w:r>
          </w:p>
        </w:tc>
      </w:tr>
      <w:tr w:rsidR="00311602" w:rsidTr="00336326">
        <w:trPr>
          <w:cantSplit/>
          <w:trHeight w:val="991"/>
        </w:trPr>
        <w:tc>
          <w:tcPr>
            <w:tcW w:w="3573" w:type="dxa"/>
            <w:vAlign w:val="center"/>
          </w:tcPr>
          <w:p w:rsidR="00311602" w:rsidRDefault="00311602" w:rsidP="00311602">
            <w:pPr>
              <w:pStyle w:val="a4"/>
            </w:pPr>
            <w:r>
              <w:t>Форсаж, К.С., 0,5 л/га.</w:t>
            </w:r>
          </w:p>
        </w:tc>
        <w:tc>
          <w:tcPr>
            <w:tcW w:w="1440" w:type="dxa"/>
            <w:vAlign w:val="center"/>
          </w:tcPr>
          <w:p w:rsidR="00311602" w:rsidRPr="00406E07" w:rsidRDefault="00311602" w:rsidP="00311602">
            <w:pPr>
              <w:pStyle w:val="a6"/>
              <w:ind w:firstLine="0"/>
              <w:jc w:val="center"/>
            </w:pPr>
            <w:r>
              <w:t xml:space="preserve">3,40 </w:t>
            </w:r>
          </w:p>
        </w:tc>
        <w:tc>
          <w:tcPr>
            <w:tcW w:w="1440" w:type="dxa"/>
            <w:vAlign w:val="center"/>
          </w:tcPr>
          <w:p w:rsidR="00311602" w:rsidRPr="00406E07" w:rsidRDefault="00311602" w:rsidP="00311602">
            <w:pPr>
              <w:pStyle w:val="a4"/>
              <w:jc w:val="center"/>
              <w:rPr>
                <w:szCs w:val="28"/>
              </w:rPr>
            </w:pPr>
            <w:r>
              <w:rPr>
                <w:szCs w:val="28"/>
              </w:rPr>
              <w:t>3,70</w:t>
            </w:r>
          </w:p>
        </w:tc>
        <w:tc>
          <w:tcPr>
            <w:tcW w:w="1440" w:type="dxa"/>
            <w:vAlign w:val="center"/>
          </w:tcPr>
          <w:p w:rsidR="00311602" w:rsidRPr="00E36689" w:rsidRDefault="00311602" w:rsidP="00311602">
            <w:pPr>
              <w:pStyle w:val="a4"/>
              <w:jc w:val="center"/>
              <w:rPr>
                <w:szCs w:val="28"/>
              </w:rPr>
            </w:pPr>
            <w:r>
              <w:rPr>
                <w:szCs w:val="28"/>
              </w:rPr>
              <w:t>3,55</w:t>
            </w:r>
          </w:p>
        </w:tc>
        <w:tc>
          <w:tcPr>
            <w:tcW w:w="1440" w:type="dxa"/>
            <w:vAlign w:val="center"/>
          </w:tcPr>
          <w:p w:rsidR="00311602" w:rsidRPr="00406E07" w:rsidRDefault="00311602" w:rsidP="00311602">
            <w:pPr>
              <w:pStyle w:val="ad"/>
              <w:rPr>
                <w:b w:val="0"/>
                <w:sz w:val="28"/>
                <w:szCs w:val="28"/>
              </w:rPr>
            </w:pPr>
            <w:r>
              <w:rPr>
                <w:b w:val="0"/>
                <w:sz w:val="28"/>
                <w:szCs w:val="28"/>
              </w:rPr>
              <w:t>+ 0,37</w:t>
            </w:r>
          </w:p>
        </w:tc>
      </w:tr>
      <w:tr w:rsidR="00311602" w:rsidTr="00336326">
        <w:trPr>
          <w:cantSplit/>
          <w:trHeight w:val="1130"/>
        </w:trPr>
        <w:tc>
          <w:tcPr>
            <w:tcW w:w="3573" w:type="dxa"/>
            <w:vAlign w:val="center"/>
          </w:tcPr>
          <w:p w:rsidR="00311602" w:rsidRDefault="00311602" w:rsidP="00311602">
            <w:pPr>
              <w:pStyle w:val="a4"/>
            </w:pPr>
            <w:r>
              <w:rPr>
                <w:lang w:val="ru-RU"/>
              </w:rPr>
              <w:t>Біолан</w:t>
            </w:r>
            <w:r>
              <w:t>, в.с.р., 0,01 л/га.</w:t>
            </w:r>
          </w:p>
        </w:tc>
        <w:tc>
          <w:tcPr>
            <w:tcW w:w="1440" w:type="dxa"/>
            <w:vAlign w:val="center"/>
          </w:tcPr>
          <w:p w:rsidR="00311602" w:rsidRPr="00406E07" w:rsidRDefault="00311602" w:rsidP="00311602">
            <w:pPr>
              <w:pStyle w:val="a6"/>
              <w:ind w:firstLine="0"/>
              <w:jc w:val="center"/>
            </w:pPr>
            <w:r>
              <w:t>3,27</w:t>
            </w:r>
          </w:p>
        </w:tc>
        <w:tc>
          <w:tcPr>
            <w:tcW w:w="1440" w:type="dxa"/>
            <w:vAlign w:val="center"/>
          </w:tcPr>
          <w:p w:rsidR="00311602" w:rsidRPr="00406E07" w:rsidRDefault="00311602" w:rsidP="00311602">
            <w:pPr>
              <w:pStyle w:val="af1"/>
              <w:ind w:left="0" w:right="0"/>
              <w:jc w:val="center"/>
              <w:rPr>
                <w:sz w:val="28"/>
                <w:szCs w:val="28"/>
              </w:rPr>
            </w:pPr>
            <w:r>
              <w:rPr>
                <w:sz w:val="28"/>
                <w:szCs w:val="28"/>
              </w:rPr>
              <w:t>3,47</w:t>
            </w:r>
          </w:p>
        </w:tc>
        <w:tc>
          <w:tcPr>
            <w:tcW w:w="1440" w:type="dxa"/>
            <w:vAlign w:val="center"/>
          </w:tcPr>
          <w:p w:rsidR="00311602" w:rsidRPr="00E36689" w:rsidRDefault="00311602" w:rsidP="00311602">
            <w:pPr>
              <w:pStyle w:val="af1"/>
              <w:ind w:left="0" w:right="0"/>
              <w:jc w:val="center"/>
              <w:rPr>
                <w:sz w:val="28"/>
                <w:szCs w:val="28"/>
              </w:rPr>
            </w:pPr>
            <w:r>
              <w:rPr>
                <w:sz w:val="28"/>
                <w:szCs w:val="28"/>
              </w:rPr>
              <w:t>3,37</w:t>
            </w:r>
          </w:p>
        </w:tc>
        <w:tc>
          <w:tcPr>
            <w:tcW w:w="1440" w:type="dxa"/>
            <w:vAlign w:val="center"/>
          </w:tcPr>
          <w:p w:rsidR="00311602" w:rsidRPr="00406E07" w:rsidRDefault="00311602" w:rsidP="00311602">
            <w:pPr>
              <w:pStyle w:val="af1"/>
              <w:ind w:left="0" w:right="0"/>
              <w:jc w:val="center"/>
              <w:rPr>
                <w:sz w:val="28"/>
                <w:szCs w:val="28"/>
              </w:rPr>
            </w:pPr>
            <w:r w:rsidRPr="00406E07">
              <w:rPr>
                <w:sz w:val="28"/>
                <w:szCs w:val="28"/>
              </w:rPr>
              <w:t>+ 0,</w:t>
            </w:r>
            <w:r>
              <w:rPr>
                <w:sz w:val="28"/>
                <w:szCs w:val="28"/>
              </w:rPr>
              <w:t>19</w:t>
            </w:r>
          </w:p>
        </w:tc>
      </w:tr>
      <w:tr w:rsidR="00311602" w:rsidTr="00336326">
        <w:trPr>
          <w:cantSplit/>
          <w:trHeight w:val="1260"/>
        </w:trPr>
        <w:tc>
          <w:tcPr>
            <w:tcW w:w="3573" w:type="dxa"/>
            <w:vAlign w:val="center"/>
          </w:tcPr>
          <w:p w:rsidR="00311602" w:rsidRDefault="00311602" w:rsidP="00311602">
            <w:pPr>
              <w:pStyle w:val="a4"/>
            </w:pPr>
            <w:r>
              <w:rPr>
                <w:lang w:val="ru-RU"/>
              </w:rPr>
              <w:t>Форсаж</w:t>
            </w:r>
            <w:r>
              <w:t>, К.С., 0,5 л + Біолан, в.с.р., 0,01 л/га.</w:t>
            </w:r>
          </w:p>
        </w:tc>
        <w:tc>
          <w:tcPr>
            <w:tcW w:w="1440" w:type="dxa"/>
            <w:vAlign w:val="center"/>
          </w:tcPr>
          <w:p w:rsidR="00311602" w:rsidRPr="00E36689" w:rsidRDefault="00311602" w:rsidP="00311602">
            <w:pPr>
              <w:pStyle w:val="a4"/>
              <w:jc w:val="center"/>
              <w:rPr>
                <w:szCs w:val="28"/>
              </w:rPr>
            </w:pPr>
            <w:r>
              <w:rPr>
                <w:szCs w:val="28"/>
              </w:rPr>
              <w:t>3,61</w:t>
            </w:r>
          </w:p>
        </w:tc>
        <w:tc>
          <w:tcPr>
            <w:tcW w:w="1440" w:type="dxa"/>
            <w:vAlign w:val="center"/>
          </w:tcPr>
          <w:p w:rsidR="00311602" w:rsidRPr="00E36689" w:rsidRDefault="00311602" w:rsidP="00311602">
            <w:pPr>
              <w:pStyle w:val="af1"/>
              <w:ind w:left="0" w:right="0"/>
              <w:jc w:val="center"/>
              <w:rPr>
                <w:sz w:val="28"/>
                <w:szCs w:val="28"/>
              </w:rPr>
            </w:pPr>
            <w:r>
              <w:rPr>
                <w:sz w:val="28"/>
                <w:szCs w:val="28"/>
              </w:rPr>
              <w:t>3,75</w:t>
            </w:r>
          </w:p>
        </w:tc>
        <w:tc>
          <w:tcPr>
            <w:tcW w:w="1440" w:type="dxa"/>
            <w:vAlign w:val="center"/>
          </w:tcPr>
          <w:p w:rsidR="00311602" w:rsidRPr="00E36689" w:rsidRDefault="00311602" w:rsidP="00311602">
            <w:pPr>
              <w:pStyle w:val="af1"/>
              <w:ind w:left="0" w:right="0"/>
              <w:jc w:val="center"/>
              <w:rPr>
                <w:sz w:val="28"/>
                <w:szCs w:val="28"/>
              </w:rPr>
            </w:pPr>
            <w:r>
              <w:rPr>
                <w:sz w:val="28"/>
                <w:szCs w:val="28"/>
              </w:rPr>
              <w:t>3,68</w:t>
            </w:r>
          </w:p>
        </w:tc>
        <w:tc>
          <w:tcPr>
            <w:tcW w:w="1440" w:type="dxa"/>
            <w:vAlign w:val="center"/>
          </w:tcPr>
          <w:p w:rsidR="00311602" w:rsidRPr="00E36689" w:rsidRDefault="00311602" w:rsidP="00311602">
            <w:pPr>
              <w:pStyle w:val="af1"/>
              <w:ind w:left="0" w:right="0"/>
              <w:jc w:val="center"/>
              <w:rPr>
                <w:sz w:val="28"/>
                <w:szCs w:val="28"/>
              </w:rPr>
            </w:pPr>
            <w:r w:rsidRPr="00E36689">
              <w:rPr>
                <w:sz w:val="28"/>
                <w:szCs w:val="28"/>
              </w:rPr>
              <w:t>+ 0,</w:t>
            </w:r>
            <w:r>
              <w:rPr>
                <w:sz w:val="28"/>
                <w:szCs w:val="28"/>
              </w:rPr>
              <w:t>50</w:t>
            </w:r>
          </w:p>
        </w:tc>
      </w:tr>
    </w:tbl>
    <w:p w:rsidR="00B13038" w:rsidRPr="001478FF" w:rsidRDefault="00B13038" w:rsidP="00B13038">
      <w:pPr>
        <w:spacing w:line="360" w:lineRule="auto"/>
        <w:ind w:firstLine="709"/>
        <w:jc w:val="both"/>
        <w:rPr>
          <w:sz w:val="28"/>
          <w:szCs w:val="28"/>
          <w:lang w:val="uk-UA"/>
        </w:rPr>
      </w:pPr>
      <w:r w:rsidRPr="00B6511C">
        <w:rPr>
          <w:sz w:val="28"/>
          <w:szCs w:val="28"/>
        </w:rPr>
        <w:t>НІР</w:t>
      </w:r>
      <w:r w:rsidRPr="00B6511C">
        <w:rPr>
          <w:sz w:val="28"/>
          <w:szCs w:val="28"/>
          <w:vertAlign w:val="subscript"/>
        </w:rPr>
        <w:t>05</w:t>
      </w:r>
      <w:r w:rsidRPr="00B6511C">
        <w:rPr>
          <w:sz w:val="28"/>
          <w:szCs w:val="28"/>
        </w:rPr>
        <w:t xml:space="preserve">                    </w:t>
      </w:r>
      <w:r w:rsidR="00336326">
        <w:rPr>
          <w:sz w:val="28"/>
          <w:szCs w:val="28"/>
        </w:rPr>
        <w:t xml:space="preserve">    </w:t>
      </w:r>
      <w:r w:rsidR="00F1546B">
        <w:rPr>
          <w:sz w:val="28"/>
          <w:szCs w:val="28"/>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sidR="001478FF">
        <w:rPr>
          <w:sz w:val="28"/>
          <w:szCs w:val="28"/>
        </w:rPr>
        <w:t>0,16</w:t>
      </w:r>
      <w:r>
        <w:rPr>
          <w:sz w:val="28"/>
          <w:szCs w:val="28"/>
        </w:rPr>
        <w:t xml:space="preserve"> </w:t>
      </w:r>
      <w:r>
        <w:rPr>
          <w:sz w:val="28"/>
          <w:szCs w:val="28"/>
          <w:lang w:val="uk-UA"/>
        </w:rPr>
        <w:t xml:space="preserve">            </w:t>
      </w:r>
      <w:r>
        <w:rPr>
          <w:sz w:val="28"/>
          <w:szCs w:val="28"/>
        </w:rPr>
        <w:t>0,2</w:t>
      </w:r>
      <w:r w:rsidR="001478FF">
        <w:rPr>
          <w:sz w:val="28"/>
          <w:szCs w:val="28"/>
          <w:lang w:val="uk-UA"/>
        </w:rPr>
        <w:t>0</w:t>
      </w:r>
    </w:p>
    <w:p w:rsidR="00E80C4C" w:rsidRDefault="00E80C4C" w:rsidP="00406E07">
      <w:pPr>
        <w:pStyle w:val="21"/>
        <w:spacing w:line="360" w:lineRule="auto"/>
      </w:pPr>
    </w:p>
    <w:p w:rsidR="00E80C4C" w:rsidRPr="00E80C4C" w:rsidRDefault="00E80C4C" w:rsidP="00E80C4C">
      <w:pPr>
        <w:pStyle w:val="a6"/>
        <w:spacing w:line="360" w:lineRule="auto"/>
        <w:jc w:val="both"/>
      </w:pPr>
      <w:r w:rsidRPr="00E80C4C">
        <w:t>Для того щоб знизити собівартість продукції і підвищити рентабельність вирощування тритикале слід підвищити її врожайність. Для цього необхідно раціонально використовувати добрива, тобто оптимізувати систему живлення та застосування біопрепаратів.</w:t>
      </w:r>
    </w:p>
    <w:p w:rsidR="00E80C4C" w:rsidRDefault="00E80C4C" w:rsidP="00E80C4C">
      <w:pPr>
        <w:pStyle w:val="a6"/>
        <w:spacing w:line="360" w:lineRule="auto"/>
        <w:jc w:val="both"/>
      </w:pPr>
      <w:r w:rsidRPr="00E80C4C">
        <w:t>Дані розрахунку економічної ефективності наших досліджень наведені у таблиці 3.6.</w:t>
      </w:r>
    </w:p>
    <w:p w:rsidR="00BD1F6D" w:rsidRDefault="00BD1F6D" w:rsidP="00BD1F6D">
      <w:pPr>
        <w:pStyle w:val="21"/>
        <w:spacing w:line="360" w:lineRule="auto"/>
      </w:pPr>
      <w:r>
        <w:t>Для розрахунків брали ціну реалізації зерна тритикале озимого 5000 грн/1 т.</w:t>
      </w:r>
    </w:p>
    <w:p w:rsidR="00E80C4C" w:rsidRPr="00406E07" w:rsidRDefault="00E80C4C" w:rsidP="00E80C4C">
      <w:pPr>
        <w:pStyle w:val="a6"/>
        <w:ind w:firstLine="567"/>
        <w:jc w:val="right"/>
      </w:pPr>
      <w:r>
        <w:lastRenderedPageBreak/>
        <w:t>Таблиця 3.6</w:t>
      </w:r>
    </w:p>
    <w:p w:rsidR="00E80C4C" w:rsidRDefault="00E80C4C" w:rsidP="00E80C4C">
      <w:pPr>
        <w:pStyle w:val="a4"/>
        <w:spacing w:line="360" w:lineRule="auto"/>
        <w:jc w:val="center"/>
        <w:rPr>
          <w:szCs w:val="28"/>
        </w:rPr>
      </w:pPr>
      <w:r w:rsidRPr="00F24D7C">
        <w:rPr>
          <w:szCs w:val="28"/>
        </w:rPr>
        <w:t xml:space="preserve">Економічна </w:t>
      </w:r>
      <w:r w:rsidRPr="00182560">
        <w:rPr>
          <w:szCs w:val="28"/>
        </w:rPr>
        <w:t xml:space="preserve">ефективність </w:t>
      </w:r>
      <w:r>
        <w:rPr>
          <w:szCs w:val="28"/>
        </w:rPr>
        <w:t>застосування бакової суміші фунгіциду</w:t>
      </w:r>
    </w:p>
    <w:p w:rsidR="00E80C4C" w:rsidRPr="00182560" w:rsidRDefault="00E80C4C" w:rsidP="00E80C4C">
      <w:pPr>
        <w:pStyle w:val="a4"/>
        <w:spacing w:line="360" w:lineRule="auto"/>
        <w:jc w:val="center"/>
        <w:rPr>
          <w:szCs w:val="28"/>
        </w:rPr>
      </w:pPr>
      <w:r>
        <w:rPr>
          <w:szCs w:val="28"/>
        </w:rPr>
        <w:t>та регулятора росту на посіві тритикале озимого у захисті від септоріозу</w:t>
      </w:r>
      <w:r w:rsidRPr="00182560">
        <w:rPr>
          <w:szCs w:val="28"/>
        </w:rPr>
        <w:t xml:space="preserve"> </w:t>
      </w:r>
      <w:r>
        <w:t>(навчально-дослідне поле, 2019–2020 рр.)</w:t>
      </w: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232"/>
        <w:gridCol w:w="1318"/>
        <w:gridCol w:w="1264"/>
        <w:gridCol w:w="1168"/>
        <w:gridCol w:w="1076"/>
      </w:tblGrid>
      <w:tr w:rsidR="00E80C4C" w:rsidRPr="00841D75" w:rsidTr="00FC1976">
        <w:trPr>
          <w:cantSplit/>
          <w:trHeight w:val="1146"/>
        </w:trPr>
        <w:tc>
          <w:tcPr>
            <w:tcW w:w="3148" w:type="dxa"/>
            <w:vMerge w:val="restart"/>
            <w:vAlign w:val="center"/>
          </w:tcPr>
          <w:p w:rsidR="00E80C4C" w:rsidRPr="00841D75" w:rsidRDefault="00E80C4C" w:rsidP="00FC1976">
            <w:pPr>
              <w:jc w:val="center"/>
              <w:rPr>
                <w:sz w:val="28"/>
                <w:szCs w:val="28"/>
              </w:rPr>
            </w:pPr>
            <w:r>
              <w:rPr>
                <w:sz w:val="28"/>
                <w:szCs w:val="28"/>
              </w:rPr>
              <w:t>Варіант</w:t>
            </w:r>
          </w:p>
        </w:tc>
        <w:tc>
          <w:tcPr>
            <w:tcW w:w="1232" w:type="dxa"/>
            <w:vMerge w:val="restart"/>
            <w:vAlign w:val="center"/>
          </w:tcPr>
          <w:p w:rsidR="00E80C4C" w:rsidRPr="00182560" w:rsidRDefault="00E80C4C" w:rsidP="00FC1976">
            <w:pPr>
              <w:ind w:left="-108" w:right="-108"/>
              <w:jc w:val="center"/>
              <w:rPr>
                <w:sz w:val="28"/>
                <w:szCs w:val="28"/>
              </w:rPr>
            </w:pPr>
            <w:r w:rsidRPr="00182560">
              <w:rPr>
                <w:sz w:val="28"/>
                <w:szCs w:val="28"/>
              </w:rPr>
              <w:t>Приріст урожай-ності</w:t>
            </w:r>
          </w:p>
          <w:p w:rsidR="00E80C4C" w:rsidRPr="00841D75" w:rsidRDefault="00E80C4C" w:rsidP="00FC1976">
            <w:pPr>
              <w:ind w:left="-108" w:right="-71"/>
              <w:jc w:val="center"/>
              <w:rPr>
                <w:sz w:val="28"/>
                <w:szCs w:val="28"/>
              </w:rPr>
            </w:pPr>
            <w:r w:rsidRPr="00182560">
              <w:rPr>
                <w:sz w:val="28"/>
                <w:szCs w:val="28"/>
              </w:rPr>
              <w:t>т/га</w:t>
            </w:r>
          </w:p>
        </w:tc>
        <w:tc>
          <w:tcPr>
            <w:tcW w:w="1318" w:type="dxa"/>
            <w:vMerge w:val="restart"/>
            <w:vAlign w:val="center"/>
          </w:tcPr>
          <w:p w:rsidR="00E80C4C" w:rsidRPr="00841D75" w:rsidRDefault="00E80C4C" w:rsidP="00FC1976">
            <w:pPr>
              <w:ind w:left="-108"/>
              <w:jc w:val="center"/>
              <w:rPr>
                <w:sz w:val="28"/>
                <w:szCs w:val="28"/>
              </w:rPr>
            </w:pPr>
            <w:r w:rsidRPr="00841D75">
              <w:rPr>
                <w:sz w:val="28"/>
                <w:szCs w:val="28"/>
              </w:rPr>
              <w:t>Вартість прирос-ту,</w:t>
            </w:r>
          </w:p>
          <w:p w:rsidR="00E80C4C" w:rsidRPr="00841D75" w:rsidRDefault="00E80C4C" w:rsidP="00FC1976">
            <w:pPr>
              <w:ind w:left="-108"/>
              <w:jc w:val="center"/>
              <w:rPr>
                <w:sz w:val="28"/>
                <w:szCs w:val="28"/>
              </w:rPr>
            </w:pPr>
            <w:r w:rsidRPr="00841D75">
              <w:rPr>
                <w:sz w:val="28"/>
                <w:szCs w:val="28"/>
              </w:rPr>
              <w:t>грн.</w:t>
            </w:r>
          </w:p>
        </w:tc>
        <w:tc>
          <w:tcPr>
            <w:tcW w:w="1264" w:type="dxa"/>
            <w:vMerge w:val="restart"/>
            <w:vAlign w:val="center"/>
          </w:tcPr>
          <w:p w:rsidR="00E80C4C" w:rsidRDefault="00E80C4C" w:rsidP="00FC1976">
            <w:pPr>
              <w:ind w:left="-108" w:right="-108"/>
              <w:jc w:val="center"/>
              <w:rPr>
                <w:sz w:val="28"/>
                <w:szCs w:val="28"/>
                <w:lang w:val="uk-UA"/>
              </w:rPr>
            </w:pPr>
            <w:r w:rsidRPr="00841D75">
              <w:rPr>
                <w:sz w:val="28"/>
                <w:szCs w:val="28"/>
              </w:rPr>
              <w:t>Затрати, усього</w:t>
            </w:r>
            <w:r>
              <w:rPr>
                <w:sz w:val="28"/>
                <w:szCs w:val="28"/>
                <w:lang w:val="uk-UA"/>
              </w:rPr>
              <w:t>,</w:t>
            </w:r>
          </w:p>
          <w:p w:rsidR="00E80C4C" w:rsidRPr="008D2248" w:rsidRDefault="00E80C4C" w:rsidP="00FC1976">
            <w:pPr>
              <w:ind w:left="-108" w:right="-108"/>
              <w:jc w:val="center"/>
              <w:rPr>
                <w:sz w:val="28"/>
                <w:szCs w:val="28"/>
                <w:lang w:val="uk-UA"/>
              </w:rPr>
            </w:pPr>
            <w:r w:rsidRPr="00841D75">
              <w:rPr>
                <w:sz w:val="28"/>
                <w:szCs w:val="28"/>
              </w:rPr>
              <w:t>грн.</w:t>
            </w:r>
          </w:p>
        </w:tc>
        <w:tc>
          <w:tcPr>
            <w:tcW w:w="1168" w:type="dxa"/>
            <w:vMerge w:val="restart"/>
            <w:vAlign w:val="center"/>
          </w:tcPr>
          <w:p w:rsidR="00E80C4C" w:rsidRPr="00841D75" w:rsidRDefault="00E80C4C" w:rsidP="00FC1976">
            <w:pPr>
              <w:ind w:left="-108" w:right="3"/>
              <w:jc w:val="center"/>
              <w:rPr>
                <w:sz w:val="28"/>
                <w:szCs w:val="28"/>
              </w:rPr>
            </w:pPr>
            <w:r w:rsidRPr="00841D75">
              <w:rPr>
                <w:sz w:val="28"/>
                <w:szCs w:val="28"/>
              </w:rPr>
              <w:t>Прибу-ток</w:t>
            </w:r>
          </w:p>
          <w:p w:rsidR="00E80C4C" w:rsidRPr="00841D75" w:rsidRDefault="00E80C4C" w:rsidP="00FC1976">
            <w:pPr>
              <w:ind w:left="-108" w:right="3"/>
              <w:jc w:val="center"/>
              <w:rPr>
                <w:sz w:val="28"/>
                <w:szCs w:val="28"/>
              </w:rPr>
            </w:pPr>
            <w:r w:rsidRPr="00841D75">
              <w:rPr>
                <w:sz w:val="28"/>
                <w:szCs w:val="28"/>
              </w:rPr>
              <w:t>грн.</w:t>
            </w:r>
          </w:p>
        </w:tc>
        <w:tc>
          <w:tcPr>
            <w:tcW w:w="1076" w:type="dxa"/>
            <w:vMerge w:val="restart"/>
            <w:vAlign w:val="center"/>
          </w:tcPr>
          <w:p w:rsidR="00E80C4C" w:rsidRPr="00841D75" w:rsidRDefault="00E80C4C" w:rsidP="00FC1976">
            <w:pPr>
              <w:ind w:left="-108" w:right="3"/>
              <w:jc w:val="center"/>
              <w:rPr>
                <w:sz w:val="28"/>
                <w:szCs w:val="28"/>
              </w:rPr>
            </w:pPr>
            <w:r w:rsidRPr="00841D75">
              <w:rPr>
                <w:sz w:val="28"/>
                <w:szCs w:val="28"/>
              </w:rPr>
              <w:t>Окуп-</w:t>
            </w:r>
          </w:p>
          <w:p w:rsidR="00E80C4C" w:rsidRPr="00841D75" w:rsidRDefault="00E80C4C" w:rsidP="00FC1976">
            <w:pPr>
              <w:ind w:left="-108" w:right="3"/>
              <w:jc w:val="center"/>
              <w:rPr>
                <w:sz w:val="28"/>
                <w:szCs w:val="28"/>
              </w:rPr>
            </w:pPr>
            <w:r w:rsidRPr="00841D75">
              <w:rPr>
                <w:sz w:val="28"/>
                <w:szCs w:val="28"/>
              </w:rPr>
              <w:t>ність,</w:t>
            </w:r>
          </w:p>
          <w:p w:rsidR="00E80C4C" w:rsidRPr="00841D75" w:rsidRDefault="00E80C4C" w:rsidP="00FC1976">
            <w:pPr>
              <w:ind w:left="-108" w:right="3"/>
              <w:jc w:val="center"/>
              <w:rPr>
                <w:sz w:val="28"/>
                <w:szCs w:val="28"/>
              </w:rPr>
            </w:pPr>
            <w:r w:rsidRPr="00841D75">
              <w:rPr>
                <w:sz w:val="28"/>
                <w:szCs w:val="28"/>
              </w:rPr>
              <w:t>разів</w:t>
            </w:r>
          </w:p>
        </w:tc>
      </w:tr>
      <w:tr w:rsidR="00E80C4C" w:rsidRPr="00841D75" w:rsidTr="00FC1976">
        <w:trPr>
          <w:cantSplit/>
          <w:trHeight w:val="322"/>
        </w:trPr>
        <w:tc>
          <w:tcPr>
            <w:tcW w:w="3148" w:type="dxa"/>
            <w:vMerge/>
            <w:vAlign w:val="center"/>
          </w:tcPr>
          <w:p w:rsidR="00E80C4C" w:rsidRPr="00841D75" w:rsidRDefault="00E80C4C" w:rsidP="00FC1976">
            <w:pPr>
              <w:jc w:val="center"/>
              <w:rPr>
                <w:sz w:val="28"/>
                <w:szCs w:val="28"/>
              </w:rPr>
            </w:pPr>
          </w:p>
        </w:tc>
        <w:tc>
          <w:tcPr>
            <w:tcW w:w="1232" w:type="dxa"/>
            <w:vMerge/>
            <w:vAlign w:val="center"/>
          </w:tcPr>
          <w:p w:rsidR="00E80C4C" w:rsidRPr="00841D75" w:rsidRDefault="00E80C4C" w:rsidP="00FC1976">
            <w:pPr>
              <w:ind w:left="-108" w:right="-71"/>
              <w:jc w:val="center"/>
              <w:rPr>
                <w:sz w:val="28"/>
                <w:szCs w:val="28"/>
              </w:rPr>
            </w:pPr>
          </w:p>
        </w:tc>
        <w:tc>
          <w:tcPr>
            <w:tcW w:w="1318" w:type="dxa"/>
            <w:vMerge/>
            <w:vAlign w:val="center"/>
          </w:tcPr>
          <w:p w:rsidR="00E80C4C" w:rsidRPr="00841D75" w:rsidRDefault="00E80C4C" w:rsidP="00FC1976">
            <w:pPr>
              <w:ind w:left="-108" w:right="-165"/>
              <w:jc w:val="center"/>
              <w:rPr>
                <w:sz w:val="28"/>
                <w:szCs w:val="28"/>
              </w:rPr>
            </w:pPr>
          </w:p>
        </w:tc>
        <w:tc>
          <w:tcPr>
            <w:tcW w:w="1264" w:type="dxa"/>
            <w:vMerge/>
            <w:vAlign w:val="center"/>
          </w:tcPr>
          <w:p w:rsidR="00E80C4C" w:rsidRPr="00841D75" w:rsidRDefault="00E80C4C" w:rsidP="00FC1976">
            <w:pPr>
              <w:ind w:left="-108" w:right="-108"/>
              <w:jc w:val="center"/>
              <w:rPr>
                <w:sz w:val="28"/>
                <w:szCs w:val="28"/>
              </w:rPr>
            </w:pPr>
          </w:p>
        </w:tc>
        <w:tc>
          <w:tcPr>
            <w:tcW w:w="1168" w:type="dxa"/>
            <w:vMerge/>
            <w:vAlign w:val="center"/>
          </w:tcPr>
          <w:p w:rsidR="00E80C4C" w:rsidRPr="00841D75" w:rsidRDefault="00E80C4C" w:rsidP="00FC1976">
            <w:pPr>
              <w:ind w:left="-108" w:right="3"/>
              <w:jc w:val="center"/>
              <w:rPr>
                <w:sz w:val="28"/>
                <w:szCs w:val="28"/>
              </w:rPr>
            </w:pPr>
          </w:p>
        </w:tc>
        <w:tc>
          <w:tcPr>
            <w:tcW w:w="1076" w:type="dxa"/>
            <w:vMerge/>
            <w:vAlign w:val="center"/>
          </w:tcPr>
          <w:p w:rsidR="00E80C4C" w:rsidRPr="00841D75" w:rsidRDefault="00E80C4C" w:rsidP="00FC1976">
            <w:pPr>
              <w:ind w:left="-108" w:right="3"/>
              <w:jc w:val="center"/>
              <w:rPr>
                <w:sz w:val="28"/>
                <w:szCs w:val="28"/>
              </w:rPr>
            </w:pPr>
          </w:p>
        </w:tc>
      </w:tr>
      <w:tr w:rsidR="00E80C4C" w:rsidRPr="00841D75" w:rsidTr="00FC1976">
        <w:trPr>
          <w:trHeight w:val="996"/>
        </w:trPr>
        <w:tc>
          <w:tcPr>
            <w:tcW w:w="3148" w:type="dxa"/>
            <w:vAlign w:val="center"/>
          </w:tcPr>
          <w:p w:rsidR="00E80C4C" w:rsidRDefault="00E80C4C" w:rsidP="00FC1976">
            <w:pPr>
              <w:pStyle w:val="a4"/>
            </w:pPr>
            <w:r>
              <w:t>Контроль</w:t>
            </w:r>
          </w:p>
          <w:p w:rsidR="00E80C4C" w:rsidRDefault="00FC1976" w:rsidP="00FC1976">
            <w:pPr>
              <w:pStyle w:val="a4"/>
            </w:pPr>
            <w:r>
              <w:t>(обробка водою)</w:t>
            </w:r>
          </w:p>
        </w:tc>
        <w:tc>
          <w:tcPr>
            <w:tcW w:w="1232" w:type="dxa"/>
            <w:vAlign w:val="center"/>
          </w:tcPr>
          <w:p w:rsidR="00E80C4C" w:rsidRPr="002B25B1" w:rsidRDefault="00E80C4C" w:rsidP="00FC1976">
            <w:pPr>
              <w:pStyle w:val="af1"/>
              <w:spacing w:line="360" w:lineRule="auto"/>
              <w:ind w:left="0" w:right="0"/>
              <w:jc w:val="center"/>
              <w:rPr>
                <w:sz w:val="28"/>
                <w:szCs w:val="28"/>
              </w:rPr>
            </w:pPr>
            <w:r w:rsidRPr="002B25B1">
              <w:rPr>
                <w:sz w:val="28"/>
                <w:szCs w:val="28"/>
              </w:rPr>
              <w:t>-</w:t>
            </w:r>
          </w:p>
        </w:tc>
        <w:tc>
          <w:tcPr>
            <w:tcW w:w="1318" w:type="dxa"/>
            <w:vAlign w:val="center"/>
          </w:tcPr>
          <w:p w:rsidR="00E80C4C" w:rsidRPr="001A5B09" w:rsidRDefault="00E80C4C" w:rsidP="00FC1976">
            <w:pPr>
              <w:spacing w:line="360" w:lineRule="auto"/>
              <w:jc w:val="center"/>
              <w:rPr>
                <w:sz w:val="28"/>
                <w:szCs w:val="28"/>
                <w:lang w:val="uk-UA"/>
              </w:rPr>
            </w:pPr>
            <w:r>
              <w:rPr>
                <w:sz w:val="28"/>
                <w:szCs w:val="28"/>
                <w:lang w:val="uk-UA"/>
              </w:rPr>
              <w:t>-</w:t>
            </w:r>
          </w:p>
        </w:tc>
        <w:tc>
          <w:tcPr>
            <w:tcW w:w="1264" w:type="dxa"/>
            <w:vAlign w:val="center"/>
          </w:tcPr>
          <w:p w:rsidR="00E80C4C" w:rsidRPr="008D2248" w:rsidRDefault="00E80C4C" w:rsidP="00FC1976">
            <w:pPr>
              <w:spacing w:line="360" w:lineRule="auto"/>
              <w:jc w:val="center"/>
              <w:rPr>
                <w:sz w:val="28"/>
                <w:szCs w:val="28"/>
                <w:lang w:val="uk-UA"/>
              </w:rPr>
            </w:pPr>
            <w:r>
              <w:rPr>
                <w:sz w:val="28"/>
                <w:szCs w:val="28"/>
                <w:lang w:val="uk-UA"/>
              </w:rPr>
              <w:t>-</w:t>
            </w:r>
          </w:p>
        </w:tc>
        <w:tc>
          <w:tcPr>
            <w:tcW w:w="1168" w:type="dxa"/>
            <w:vAlign w:val="center"/>
          </w:tcPr>
          <w:p w:rsidR="00E80C4C" w:rsidRPr="008D2248" w:rsidRDefault="00E80C4C" w:rsidP="00FC1976">
            <w:pPr>
              <w:spacing w:line="360" w:lineRule="auto"/>
              <w:jc w:val="center"/>
              <w:rPr>
                <w:sz w:val="28"/>
                <w:szCs w:val="28"/>
                <w:lang w:val="uk-UA"/>
              </w:rPr>
            </w:pPr>
            <w:r>
              <w:rPr>
                <w:sz w:val="28"/>
                <w:szCs w:val="28"/>
                <w:lang w:val="uk-UA"/>
              </w:rPr>
              <w:t>-</w:t>
            </w:r>
          </w:p>
        </w:tc>
        <w:tc>
          <w:tcPr>
            <w:tcW w:w="1076" w:type="dxa"/>
            <w:vAlign w:val="center"/>
          </w:tcPr>
          <w:p w:rsidR="00E80C4C" w:rsidRPr="008D2248" w:rsidRDefault="00E80C4C" w:rsidP="00FC1976">
            <w:pPr>
              <w:spacing w:line="360" w:lineRule="auto"/>
              <w:jc w:val="center"/>
              <w:rPr>
                <w:sz w:val="28"/>
                <w:szCs w:val="28"/>
                <w:lang w:val="uk-UA"/>
              </w:rPr>
            </w:pPr>
            <w:r>
              <w:rPr>
                <w:sz w:val="28"/>
                <w:szCs w:val="28"/>
                <w:lang w:val="uk-UA"/>
              </w:rPr>
              <w:t>-</w:t>
            </w:r>
          </w:p>
        </w:tc>
      </w:tr>
      <w:tr w:rsidR="00311602" w:rsidRPr="00841D75" w:rsidTr="00FC1976">
        <w:trPr>
          <w:trHeight w:val="982"/>
        </w:trPr>
        <w:tc>
          <w:tcPr>
            <w:tcW w:w="3148" w:type="dxa"/>
            <w:vAlign w:val="center"/>
          </w:tcPr>
          <w:p w:rsidR="00311602" w:rsidRDefault="00311602" w:rsidP="00311602">
            <w:pPr>
              <w:pStyle w:val="a4"/>
            </w:pPr>
            <w:r>
              <w:t>Форсаж, К.С., 0,5 л/га.</w:t>
            </w:r>
          </w:p>
        </w:tc>
        <w:tc>
          <w:tcPr>
            <w:tcW w:w="1232" w:type="dxa"/>
            <w:vAlign w:val="center"/>
          </w:tcPr>
          <w:p w:rsidR="00311602" w:rsidRPr="00406E07" w:rsidRDefault="00311602" w:rsidP="00311602">
            <w:pPr>
              <w:pStyle w:val="ad"/>
              <w:rPr>
                <w:b w:val="0"/>
                <w:sz w:val="28"/>
                <w:szCs w:val="28"/>
              </w:rPr>
            </w:pPr>
            <w:r>
              <w:rPr>
                <w:b w:val="0"/>
                <w:sz w:val="28"/>
                <w:szCs w:val="28"/>
              </w:rPr>
              <w:t>+ 0,37</w:t>
            </w:r>
          </w:p>
        </w:tc>
        <w:tc>
          <w:tcPr>
            <w:tcW w:w="1318" w:type="dxa"/>
            <w:vAlign w:val="center"/>
          </w:tcPr>
          <w:p w:rsidR="00311602" w:rsidRPr="00841D75" w:rsidRDefault="00311602" w:rsidP="00311602">
            <w:pPr>
              <w:spacing w:line="360" w:lineRule="auto"/>
              <w:jc w:val="center"/>
              <w:rPr>
                <w:sz w:val="28"/>
                <w:szCs w:val="28"/>
              </w:rPr>
            </w:pPr>
            <w:r>
              <w:rPr>
                <w:sz w:val="28"/>
                <w:szCs w:val="28"/>
                <w:lang w:val="uk-UA"/>
              </w:rPr>
              <w:t>1850,0</w:t>
            </w:r>
          </w:p>
        </w:tc>
        <w:tc>
          <w:tcPr>
            <w:tcW w:w="1264" w:type="dxa"/>
            <w:vAlign w:val="center"/>
          </w:tcPr>
          <w:p w:rsidR="00311602" w:rsidRPr="00E80C4C" w:rsidRDefault="00311602" w:rsidP="00311602">
            <w:pPr>
              <w:spacing w:line="360" w:lineRule="auto"/>
              <w:ind w:left="-187" w:right="-108"/>
              <w:jc w:val="center"/>
              <w:rPr>
                <w:sz w:val="28"/>
                <w:szCs w:val="28"/>
                <w:lang w:val="uk-UA"/>
              </w:rPr>
            </w:pPr>
            <w:r w:rsidRPr="00841D75">
              <w:rPr>
                <w:sz w:val="28"/>
                <w:szCs w:val="28"/>
              </w:rPr>
              <w:t>4</w:t>
            </w:r>
            <w:r>
              <w:rPr>
                <w:sz w:val="28"/>
                <w:szCs w:val="28"/>
                <w:lang w:val="uk-UA"/>
              </w:rPr>
              <w:t>71</w:t>
            </w:r>
            <w:r w:rsidRPr="00841D75">
              <w:rPr>
                <w:sz w:val="28"/>
                <w:szCs w:val="28"/>
              </w:rPr>
              <w:t>,</w:t>
            </w:r>
            <w:r>
              <w:rPr>
                <w:sz w:val="28"/>
                <w:szCs w:val="28"/>
                <w:lang w:val="uk-UA"/>
              </w:rPr>
              <w:t>7</w:t>
            </w:r>
          </w:p>
        </w:tc>
        <w:tc>
          <w:tcPr>
            <w:tcW w:w="1168" w:type="dxa"/>
            <w:vAlign w:val="center"/>
          </w:tcPr>
          <w:p w:rsidR="00311602" w:rsidRPr="008D2248" w:rsidRDefault="00311602" w:rsidP="00311602">
            <w:pPr>
              <w:spacing w:line="360" w:lineRule="auto"/>
              <w:jc w:val="center"/>
              <w:rPr>
                <w:sz w:val="28"/>
                <w:szCs w:val="28"/>
                <w:lang w:val="uk-UA"/>
              </w:rPr>
            </w:pPr>
            <w:r>
              <w:rPr>
                <w:sz w:val="28"/>
                <w:szCs w:val="28"/>
                <w:lang w:val="uk-UA"/>
              </w:rPr>
              <w:t>1378,3</w:t>
            </w:r>
          </w:p>
        </w:tc>
        <w:tc>
          <w:tcPr>
            <w:tcW w:w="1076" w:type="dxa"/>
            <w:vAlign w:val="center"/>
          </w:tcPr>
          <w:p w:rsidR="00311602" w:rsidRPr="008D2248" w:rsidRDefault="00311602" w:rsidP="00311602">
            <w:pPr>
              <w:spacing w:line="360" w:lineRule="auto"/>
              <w:jc w:val="center"/>
              <w:rPr>
                <w:sz w:val="28"/>
                <w:szCs w:val="28"/>
                <w:lang w:val="uk-UA"/>
              </w:rPr>
            </w:pPr>
            <w:r>
              <w:rPr>
                <w:sz w:val="28"/>
                <w:szCs w:val="28"/>
              </w:rPr>
              <w:t>2,</w:t>
            </w:r>
            <w:r>
              <w:rPr>
                <w:sz w:val="28"/>
                <w:szCs w:val="28"/>
                <w:lang w:val="uk-UA"/>
              </w:rPr>
              <w:t>9</w:t>
            </w:r>
          </w:p>
        </w:tc>
      </w:tr>
      <w:tr w:rsidR="00311602" w:rsidRPr="00841D75" w:rsidTr="00FC1976">
        <w:trPr>
          <w:trHeight w:val="982"/>
        </w:trPr>
        <w:tc>
          <w:tcPr>
            <w:tcW w:w="3148" w:type="dxa"/>
            <w:vAlign w:val="center"/>
          </w:tcPr>
          <w:p w:rsidR="00311602" w:rsidRDefault="00311602" w:rsidP="00311602">
            <w:pPr>
              <w:pStyle w:val="a4"/>
            </w:pPr>
            <w:r>
              <w:rPr>
                <w:lang w:val="ru-RU"/>
              </w:rPr>
              <w:t>Біолан</w:t>
            </w:r>
            <w:r>
              <w:t>, в.с.р., 0,01 л/га.</w:t>
            </w:r>
          </w:p>
        </w:tc>
        <w:tc>
          <w:tcPr>
            <w:tcW w:w="1232" w:type="dxa"/>
            <w:vAlign w:val="center"/>
          </w:tcPr>
          <w:p w:rsidR="00311602" w:rsidRPr="00406E07" w:rsidRDefault="00311602" w:rsidP="00311602">
            <w:pPr>
              <w:pStyle w:val="af1"/>
              <w:ind w:left="0" w:right="0"/>
              <w:jc w:val="center"/>
              <w:rPr>
                <w:sz w:val="28"/>
                <w:szCs w:val="28"/>
              </w:rPr>
            </w:pPr>
            <w:r w:rsidRPr="00406E07">
              <w:rPr>
                <w:sz w:val="28"/>
                <w:szCs w:val="28"/>
              </w:rPr>
              <w:t>+ 0,</w:t>
            </w:r>
            <w:r>
              <w:rPr>
                <w:sz w:val="28"/>
                <w:szCs w:val="28"/>
              </w:rPr>
              <w:t>19</w:t>
            </w:r>
          </w:p>
        </w:tc>
        <w:tc>
          <w:tcPr>
            <w:tcW w:w="1318" w:type="dxa"/>
            <w:vAlign w:val="center"/>
          </w:tcPr>
          <w:p w:rsidR="00311602" w:rsidRPr="008D2248" w:rsidRDefault="00311602" w:rsidP="00311602">
            <w:pPr>
              <w:spacing w:line="360" w:lineRule="auto"/>
              <w:jc w:val="center"/>
              <w:rPr>
                <w:sz w:val="28"/>
                <w:szCs w:val="28"/>
                <w:lang w:val="uk-UA"/>
              </w:rPr>
            </w:pPr>
            <w:r>
              <w:rPr>
                <w:sz w:val="28"/>
                <w:szCs w:val="28"/>
                <w:lang w:val="uk-UA"/>
              </w:rPr>
              <w:t>950,0</w:t>
            </w:r>
          </w:p>
        </w:tc>
        <w:tc>
          <w:tcPr>
            <w:tcW w:w="1264" w:type="dxa"/>
            <w:vAlign w:val="center"/>
          </w:tcPr>
          <w:p w:rsidR="00311602" w:rsidRPr="00841D75" w:rsidRDefault="00311602" w:rsidP="00311602">
            <w:pPr>
              <w:spacing w:line="360" w:lineRule="auto"/>
              <w:ind w:left="-187" w:right="-108"/>
              <w:jc w:val="center"/>
              <w:rPr>
                <w:sz w:val="28"/>
                <w:szCs w:val="28"/>
              </w:rPr>
            </w:pPr>
            <w:r w:rsidRPr="00841D75">
              <w:rPr>
                <w:sz w:val="28"/>
                <w:szCs w:val="28"/>
              </w:rPr>
              <w:t>4</w:t>
            </w:r>
            <w:r>
              <w:rPr>
                <w:sz w:val="28"/>
                <w:szCs w:val="28"/>
                <w:lang w:val="uk-UA"/>
              </w:rPr>
              <w:t>02</w:t>
            </w:r>
            <w:r>
              <w:rPr>
                <w:sz w:val="28"/>
                <w:szCs w:val="28"/>
              </w:rPr>
              <w:t>,2</w:t>
            </w:r>
          </w:p>
        </w:tc>
        <w:tc>
          <w:tcPr>
            <w:tcW w:w="1168" w:type="dxa"/>
            <w:vAlign w:val="center"/>
          </w:tcPr>
          <w:p w:rsidR="00311602" w:rsidRPr="008D2248" w:rsidRDefault="00311602" w:rsidP="00311602">
            <w:pPr>
              <w:spacing w:line="360" w:lineRule="auto"/>
              <w:jc w:val="center"/>
              <w:rPr>
                <w:sz w:val="28"/>
                <w:szCs w:val="28"/>
                <w:lang w:val="uk-UA"/>
              </w:rPr>
            </w:pPr>
            <w:r>
              <w:rPr>
                <w:sz w:val="28"/>
                <w:szCs w:val="28"/>
                <w:lang w:val="uk-UA"/>
              </w:rPr>
              <w:t>547,8</w:t>
            </w:r>
          </w:p>
        </w:tc>
        <w:tc>
          <w:tcPr>
            <w:tcW w:w="1076" w:type="dxa"/>
            <w:vAlign w:val="center"/>
          </w:tcPr>
          <w:p w:rsidR="00311602" w:rsidRPr="008D2248" w:rsidRDefault="00311602" w:rsidP="00311602">
            <w:pPr>
              <w:spacing w:line="360" w:lineRule="auto"/>
              <w:jc w:val="center"/>
              <w:rPr>
                <w:sz w:val="28"/>
                <w:szCs w:val="28"/>
                <w:lang w:val="uk-UA"/>
              </w:rPr>
            </w:pPr>
            <w:r>
              <w:rPr>
                <w:sz w:val="28"/>
                <w:szCs w:val="28"/>
                <w:lang w:val="uk-UA"/>
              </w:rPr>
              <w:t>1,4</w:t>
            </w:r>
          </w:p>
        </w:tc>
      </w:tr>
      <w:tr w:rsidR="00311602" w:rsidRPr="00841D75" w:rsidTr="00FC1976">
        <w:trPr>
          <w:trHeight w:val="978"/>
        </w:trPr>
        <w:tc>
          <w:tcPr>
            <w:tcW w:w="3148" w:type="dxa"/>
            <w:vAlign w:val="center"/>
          </w:tcPr>
          <w:p w:rsidR="00311602" w:rsidRDefault="00311602" w:rsidP="00311602">
            <w:pPr>
              <w:pStyle w:val="a4"/>
            </w:pPr>
            <w:r>
              <w:rPr>
                <w:lang w:val="ru-RU"/>
              </w:rPr>
              <w:t>Форсаж</w:t>
            </w:r>
            <w:r>
              <w:t>, К.С., 0,5 л + Біолан, в.с.р., 0,01 л/га.</w:t>
            </w:r>
          </w:p>
        </w:tc>
        <w:tc>
          <w:tcPr>
            <w:tcW w:w="1232" w:type="dxa"/>
            <w:vAlign w:val="center"/>
          </w:tcPr>
          <w:p w:rsidR="00311602" w:rsidRPr="00E36689" w:rsidRDefault="00311602" w:rsidP="00311602">
            <w:pPr>
              <w:pStyle w:val="af1"/>
              <w:ind w:left="0" w:right="0"/>
              <w:jc w:val="center"/>
              <w:rPr>
                <w:sz w:val="28"/>
                <w:szCs w:val="28"/>
              </w:rPr>
            </w:pPr>
            <w:r w:rsidRPr="00E36689">
              <w:rPr>
                <w:sz w:val="28"/>
                <w:szCs w:val="28"/>
              </w:rPr>
              <w:t>+ 0,</w:t>
            </w:r>
            <w:r>
              <w:rPr>
                <w:sz w:val="28"/>
                <w:szCs w:val="28"/>
              </w:rPr>
              <w:t>50</w:t>
            </w:r>
          </w:p>
        </w:tc>
        <w:tc>
          <w:tcPr>
            <w:tcW w:w="1318" w:type="dxa"/>
            <w:vAlign w:val="center"/>
          </w:tcPr>
          <w:p w:rsidR="00311602" w:rsidRPr="00142FBA" w:rsidRDefault="00311602" w:rsidP="00311602">
            <w:pPr>
              <w:spacing w:line="360" w:lineRule="auto"/>
              <w:jc w:val="center"/>
              <w:rPr>
                <w:sz w:val="28"/>
                <w:szCs w:val="28"/>
                <w:lang w:val="uk-UA"/>
              </w:rPr>
            </w:pPr>
            <w:r>
              <w:rPr>
                <w:sz w:val="28"/>
                <w:szCs w:val="28"/>
                <w:lang w:val="uk-UA"/>
              </w:rPr>
              <w:t>2500,0</w:t>
            </w:r>
          </w:p>
        </w:tc>
        <w:tc>
          <w:tcPr>
            <w:tcW w:w="1264" w:type="dxa"/>
            <w:vAlign w:val="center"/>
          </w:tcPr>
          <w:p w:rsidR="00311602" w:rsidRPr="00841D75" w:rsidRDefault="00311602" w:rsidP="00311602">
            <w:pPr>
              <w:spacing w:line="360" w:lineRule="auto"/>
              <w:ind w:left="-187" w:right="-108"/>
              <w:jc w:val="center"/>
              <w:rPr>
                <w:sz w:val="28"/>
                <w:szCs w:val="28"/>
              </w:rPr>
            </w:pPr>
            <w:r w:rsidRPr="00841D75">
              <w:rPr>
                <w:sz w:val="28"/>
                <w:szCs w:val="28"/>
              </w:rPr>
              <w:t>5</w:t>
            </w:r>
            <w:r>
              <w:rPr>
                <w:sz w:val="28"/>
                <w:szCs w:val="28"/>
                <w:lang w:val="uk-UA"/>
              </w:rPr>
              <w:t>4</w:t>
            </w:r>
            <w:r>
              <w:rPr>
                <w:sz w:val="28"/>
                <w:szCs w:val="28"/>
              </w:rPr>
              <w:t>1,4</w:t>
            </w:r>
          </w:p>
        </w:tc>
        <w:tc>
          <w:tcPr>
            <w:tcW w:w="1168" w:type="dxa"/>
            <w:vAlign w:val="center"/>
          </w:tcPr>
          <w:p w:rsidR="00311602" w:rsidRPr="00142FBA" w:rsidRDefault="00311602" w:rsidP="00311602">
            <w:pPr>
              <w:spacing w:line="360" w:lineRule="auto"/>
              <w:jc w:val="center"/>
              <w:rPr>
                <w:sz w:val="28"/>
                <w:szCs w:val="28"/>
                <w:lang w:val="uk-UA"/>
              </w:rPr>
            </w:pPr>
            <w:r>
              <w:rPr>
                <w:sz w:val="28"/>
                <w:szCs w:val="28"/>
                <w:lang w:val="uk-UA"/>
              </w:rPr>
              <w:t>1958,6</w:t>
            </w:r>
          </w:p>
        </w:tc>
        <w:tc>
          <w:tcPr>
            <w:tcW w:w="1076" w:type="dxa"/>
            <w:vAlign w:val="center"/>
          </w:tcPr>
          <w:p w:rsidR="00311602" w:rsidRPr="00142FBA" w:rsidRDefault="00311602" w:rsidP="00311602">
            <w:pPr>
              <w:spacing w:line="360" w:lineRule="auto"/>
              <w:jc w:val="center"/>
              <w:rPr>
                <w:sz w:val="28"/>
                <w:szCs w:val="28"/>
                <w:lang w:val="uk-UA"/>
              </w:rPr>
            </w:pPr>
            <w:r>
              <w:rPr>
                <w:sz w:val="28"/>
                <w:szCs w:val="28"/>
                <w:lang w:val="uk-UA"/>
              </w:rPr>
              <w:t>3,6</w:t>
            </w:r>
          </w:p>
        </w:tc>
      </w:tr>
    </w:tbl>
    <w:p w:rsidR="00E80C4C" w:rsidRDefault="00E80C4C" w:rsidP="00E80C4C">
      <w:pPr>
        <w:pStyle w:val="21"/>
        <w:spacing w:line="360" w:lineRule="auto"/>
      </w:pPr>
    </w:p>
    <w:p w:rsidR="00E80C4C" w:rsidRDefault="00E80C4C" w:rsidP="00E80C4C">
      <w:pPr>
        <w:pStyle w:val="21"/>
        <w:spacing w:line="360" w:lineRule="auto"/>
      </w:pPr>
      <w:r w:rsidRPr="008F5AEF">
        <w:t>Аналіз отриманих даних свідчить про те, що обприскув</w:t>
      </w:r>
      <w:r>
        <w:t xml:space="preserve">ання посіву тритикале озимого фунгіцидом та </w:t>
      </w:r>
      <w:r w:rsidR="008C76C6">
        <w:t xml:space="preserve">регулятором росту рослин </w:t>
      </w:r>
      <w:r w:rsidR="00D15C61" w:rsidRPr="00D15C61">
        <w:rPr>
          <w:szCs w:val="28"/>
        </w:rPr>
        <w:t>Біолан</w:t>
      </w:r>
      <w:r w:rsidR="008C76C6">
        <w:t xml:space="preserve"> </w:t>
      </w:r>
      <w:r>
        <w:t xml:space="preserve">забезпечує отримання прибутку з кожного гектара від </w:t>
      </w:r>
      <w:r w:rsidR="008C76C6">
        <w:t>950,0 до 2500,0</w:t>
      </w:r>
      <w:r>
        <w:t xml:space="preserve"> гр</w:t>
      </w:r>
      <w:r w:rsidR="008C76C6">
        <w:t>н при окупності затрат – від 1,4</w:t>
      </w:r>
      <w:r>
        <w:t xml:space="preserve"> до 3,6 разів.</w:t>
      </w:r>
    </w:p>
    <w:p w:rsidR="00E80C4C" w:rsidRDefault="00E80C4C" w:rsidP="00E80C4C">
      <w:pPr>
        <w:pStyle w:val="a4"/>
        <w:spacing w:line="360" w:lineRule="auto"/>
        <w:ind w:firstLine="709"/>
        <w:jc w:val="both"/>
      </w:pPr>
      <w:r>
        <w:t>О</w:t>
      </w:r>
      <w:r w:rsidRPr="004A5C35">
        <w:t xml:space="preserve">бробка </w:t>
      </w:r>
      <w:r>
        <w:t>посіву</w:t>
      </w:r>
      <w:r w:rsidRPr="004A5C35">
        <w:t xml:space="preserve"> </w:t>
      </w:r>
      <w:r>
        <w:t xml:space="preserve">тритикале озимого </w:t>
      </w:r>
      <w:r w:rsidRPr="004A5C35">
        <w:t>хі</w:t>
      </w:r>
      <w:r>
        <w:t>мічним</w:t>
      </w:r>
      <w:r w:rsidRPr="004A5C35">
        <w:t xml:space="preserve"> препарат</w:t>
      </w:r>
      <w:r>
        <w:t>ом</w:t>
      </w:r>
      <w:r w:rsidRPr="004A5C35">
        <w:t xml:space="preserve"> дає можливість одержати </w:t>
      </w:r>
      <w:r>
        <w:t>чистого прибутку</w:t>
      </w:r>
      <w:r w:rsidRPr="004A5C35">
        <w:t xml:space="preserve"> </w:t>
      </w:r>
      <w:r w:rsidR="008C76C6">
        <w:rPr>
          <w:szCs w:val="28"/>
        </w:rPr>
        <w:t>2500,0</w:t>
      </w:r>
      <w:r>
        <w:rPr>
          <w:szCs w:val="28"/>
        </w:rPr>
        <w:t xml:space="preserve"> </w:t>
      </w:r>
      <w:r>
        <w:t>грн</w:t>
      </w:r>
      <w:r w:rsidRPr="004A5C35">
        <w:t>.</w:t>
      </w:r>
    </w:p>
    <w:p w:rsidR="00E80C4C" w:rsidRDefault="00E80C4C" w:rsidP="00E80C4C">
      <w:pPr>
        <w:pStyle w:val="a4"/>
        <w:spacing w:line="360" w:lineRule="auto"/>
        <w:ind w:firstLine="709"/>
        <w:jc w:val="both"/>
      </w:pPr>
      <w:r w:rsidRPr="004A5C35">
        <w:t>Найнижч</w:t>
      </w:r>
      <w:r>
        <w:t>ий</w:t>
      </w:r>
      <w:r w:rsidRPr="004A5C35">
        <w:t xml:space="preserve"> </w:t>
      </w:r>
      <w:r>
        <w:t>прибуток</w:t>
      </w:r>
      <w:r w:rsidRPr="004A5C35">
        <w:t xml:space="preserve"> </w:t>
      </w:r>
      <w:r>
        <w:t xml:space="preserve">– </w:t>
      </w:r>
      <w:r w:rsidR="008C76C6">
        <w:rPr>
          <w:szCs w:val="28"/>
        </w:rPr>
        <w:t>950,0</w:t>
      </w:r>
      <w:r>
        <w:rPr>
          <w:szCs w:val="28"/>
        </w:rPr>
        <w:t xml:space="preserve"> грн. </w:t>
      </w:r>
      <w:r>
        <w:t xml:space="preserve">ми отримали </w:t>
      </w:r>
      <w:r w:rsidR="008C76C6">
        <w:t xml:space="preserve">після застосування регулятора росту </w:t>
      </w:r>
      <w:r w:rsidR="00D15C61" w:rsidRPr="00D15C61">
        <w:rPr>
          <w:szCs w:val="28"/>
        </w:rPr>
        <w:t>Біолан</w:t>
      </w:r>
      <w:r w:rsidRPr="004473C3">
        <w:rPr>
          <w:szCs w:val="28"/>
        </w:rPr>
        <w:t xml:space="preserve">, </w:t>
      </w:r>
      <w:r w:rsidR="00D15C61">
        <w:rPr>
          <w:szCs w:val="28"/>
        </w:rPr>
        <w:t>0,01</w:t>
      </w:r>
      <w:r w:rsidRPr="004473C3">
        <w:rPr>
          <w:szCs w:val="28"/>
        </w:rPr>
        <w:t xml:space="preserve"> л/га</w:t>
      </w:r>
      <w:r>
        <w:t>.</w:t>
      </w:r>
    </w:p>
    <w:p w:rsidR="008C76C6" w:rsidRDefault="008C76C6" w:rsidP="00B13038">
      <w:pPr>
        <w:pStyle w:val="21"/>
        <w:spacing w:line="360" w:lineRule="auto"/>
        <w:ind w:firstLine="720"/>
      </w:pPr>
      <w:r>
        <w:rPr>
          <w:szCs w:val="28"/>
        </w:rPr>
        <w:t>Вищий прибуток ми отримали післ</w:t>
      </w:r>
      <w:r w:rsidR="004F079A">
        <w:rPr>
          <w:szCs w:val="28"/>
        </w:rPr>
        <w:t>я</w:t>
      </w:r>
      <w:r>
        <w:rPr>
          <w:szCs w:val="28"/>
        </w:rPr>
        <w:t xml:space="preserve"> обприскування посіву баковою сумішшю </w:t>
      </w:r>
      <w:r w:rsidRPr="00E80C4C">
        <w:rPr>
          <w:szCs w:val="28"/>
        </w:rPr>
        <w:t xml:space="preserve">препаратів </w:t>
      </w:r>
      <w:r w:rsidR="00311602">
        <w:rPr>
          <w:szCs w:val="28"/>
        </w:rPr>
        <w:t>Форсаж</w:t>
      </w:r>
      <w:r w:rsidRPr="00E80C4C">
        <w:rPr>
          <w:szCs w:val="28"/>
        </w:rPr>
        <w:t xml:space="preserve">, К.С., 0,5 л + </w:t>
      </w:r>
      <w:r w:rsidR="00D15C61" w:rsidRPr="00D15C61">
        <w:rPr>
          <w:szCs w:val="28"/>
        </w:rPr>
        <w:t>Біолан</w:t>
      </w:r>
      <w:r w:rsidRPr="00E80C4C">
        <w:rPr>
          <w:szCs w:val="28"/>
        </w:rPr>
        <w:t>, в.с.р., 0,0</w:t>
      </w:r>
      <w:r w:rsidR="00D15C61">
        <w:rPr>
          <w:szCs w:val="28"/>
        </w:rPr>
        <w:t>1</w:t>
      </w:r>
      <w:r w:rsidRPr="00E80C4C">
        <w:rPr>
          <w:szCs w:val="28"/>
        </w:rPr>
        <w:t xml:space="preserve"> л/га</w:t>
      </w:r>
      <w:r w:rsidR="004F079A">
        <w:rPr>
          <w:szCs w:val="28"/>
        </w:rPr>
        <w:t>.</w:t>
      </w:r>
    </w:p>
    <w:p w:rsidR="00D15C61" w:rsidRDefault="00D15C61" w:rsidP="00732B68">
      <w:pPr>
        <w:spacing w:line="360" w:lineRule="auto"/>
        <w:jc w:val="center"/>
        <w:rPr>
          <w:b/>
          <w:sz w:val="28"/>
          <w:szCs w:val="28"/>
          <w:lang w:val="uk-UA"/>
        </w:rPr>
      </w:pPr>
    </w:p>
    <w:p w:rsidR="00D15C61" w:rsidRDefault="00D15C61" w:rsidP="00732B68">
      <w:pPr>
        <w:spacing w:line="360" w:lineRule="auto"/>
        <w:jc w:val="center"/>
        <w:rPr>
          <w:b/>
          <w:sz w:val="28"/>
          <w:szCs w:val="28"/>
          <w:lang w:val="uk-UA"/>
        </w:rPr>
      </w:pPr>
    </w:p>
    <w:p w:rsidR="00BD1F6D" w:rsidRDefault="00BD1F6D" w:rsidP="00732B68">
      <w:pPr>
        <w:spacing w:line="360" w:lineRule="auto"/>
        <w:jc w:val="center"/>
        <w:rPr>
          <w:b/>
          <w:sz w:val="28"/>
          <w:szCs w:val="28"/>
          <w:lang w:val="uk-UA"/>
        </w:rPr>
      </w:pPr>
    </w:p>
    <w:p w:rsidR="00BD1F6D" w:rsidRDefault="00BD1F6D" w:rsidP="00732B68">
      <w:pPr>
        <w:spacing w:line="360" w:lineRule="auto"/>
        <w:jc w:val="center"/>
        <w:rPr>
          <w:b/>
          <w:sz w:val="28"/>
          <w:szCs w:val="28"/>
          <w:lang w:val="uk-UA"/>
        </w:rPr>
      </w:pPr>
    </w:p>
    <w:p w:rsidR="00732B68" w:rsidRPr="00474E77" w:rsidRDefault="00732B68" w:rsidP="00732B68">
      <w:pPr>
        <w:spacing w:line="360" w:lineRule="auto"/>
        <w:jc w:val="center"/>
        <w:rPr>
          <w:b/>
          <w:sz w:val="28"/>
          <w:szCs w:val="28"/>
          <w:lang w:val="uk-UA"/>
        </w:rPr>
      </w:pPr>
      <w:r w:rsidRPr="00474E77">
        <w:rPr>
          <w:b/>
          <w:sz w:val="28"/>
          <w:szCs w:val="28"/>
          <w:lang w:val="uk-UA"/>
        </w:rPr>
        <w:lastRenderedPageBreak/>
        <w:t>ВИСНОВКИ</w:t>
      </w:r>
    </w:p>
    <w:p w:rsidR="00732B68" w:rsidRPr="00474E77" w:rsidRDefault="00732B68" w:rsidP="00732B68">
      <w:pPr>
        <w:ind w:left="780"/>
        <w:jc w:val="both"/>
        <w:rPr>
          <w:b/>
          <w:sz w:val="28"/>
          <w:szCs w:val="28"/>
          <w:lang w:val="uk-UA"/>
        </w:rPr>
      </w:pPr>
    </w:p>
    <w:p w:rsidR="004F079A" w:rsidRPr="00BC49F3" w:rsidRDefault="00B13038" w:rsidP="004F079A">
      <w:pPr>
        <w:widowControl w:val="0"/>
        <w:tabs>
          <w:tab w:val="left" w:pos="8662"/>
        </w:tabs>
        <w:autoSpaceDE w:val="0"/>
        <w:autoSpaceDN w:val="0"/>
        <w:adjustRightInd w:val="0"/>
        <w:spacing w:line="360" w:lineRule="auto"/>
        <w:ind w:right="48" w:firstLine="709"/>
        <w:jc w:val="both"/>
        <w:rPr>
          <w:sz w:val="28"/>
          <w:szCs w:val="28"/>
          <w:lang w:val="uk-UA"/>
        </w:rPr>
      </w:pPr>
      <w:r w:rsidRPr="00BD1F6D">
        <w:rPr>
          <w:sz w:val="28"/>
          <w:szCs w:val="28"/>
        </w:rPr>
        <w:t>1.</w:t>
      </w:r>
      <w:r w:rsidRPr="00D516BA">
        <w:t xml:space="preserve"> </w:t>
      </w:r>
      <w:r w:rsidR="004F079A" w:rsidRPr="00BC49F3">
        <w:rPr>
          <w:sz w:val="28"/>
          <w:szCs w:val="28"/>
          <w:lang w:val="uk-UA"/>
        </w:rPr>
        <w:t xml:space="preserve">Встановлено, що </w:t>
      </w:r>
      <w:r w:rsidR="004F079A" w:rsidRPr="00BC49F3">
        <w:rPr>
          <w:sz w:val="28"/>
          <w:szCs w:val="28"/>
        </w:rPr>
        <w:t>алежно від варіантів досліду ураженість рослин зменшувалася від 25,</w:t>
      </w:r>
      <w:r w:rsidR="004F079A" w:rsidRPr="00BC49F3">
        <w:rPr>
          <w:sz w:val="28"/>
          <w:szCs w:val="28"/>
          <w:lang w:val="uk-UA"/>
        </w:rPr>
        <w:t>3</w:t>
      </w:r>
      <w:r w:rsidR="004F079A" w:rsidRPr="00BC49F3">
        <w:rPr>
          <w:sz w:val="28"/>
          <w:szCs w:val="28"/>
        </w:rPr>
        <w:t xml:space="preserve"> до </w:t>
      </w:r>
      <w:r w:rsidR="004F079A" w:rsidRPr="00BC49F3">
        <w:rPr>
          <w:sz w:val="28"/>
          <w:szCs w:val="28"/>
          <w:lang w:val="uk-UA"/>
        </w:rPr>
        <w:t>5,0</w:t>
      </w:r>
      <w:r w:rsidR="00BD1F6D">
        <w:rPr>
          <w:sz w:val="28"/>
          <w:szCs w:val="28"/>
        </w:rPr>
        <w:t> </w:t>
      </w:r>
      <w:bookmarkStart w:id="0" w:name="_GoBack"/>
      <w:bookmarkEnd w:id="0"/>
      <w:r w:rsidR="004F079A" w:rsidRPr="00BC49F3">
        <w:rPr>
          <w:sz w:val="28"/>
          <w:szCs w:val="28"/>
        </w:rPr>
        <w:t>%.</w:t>
      </w:r>
      <w:r w:rsidR="004F079A" w:rsidRPr="00BC49F3">
        <w:rPr>
          <w:sz w:val="28"/>
          <w:szCs w:val="28"/>
          <w:lang w:val="uk-UA"/>
        </w:rPr>
        <w:t xml:space="preserve"> </w:t>
      </w:r>
      <w:r w:rsidR="004F079A" w:rsidRPr="00BC49F3">
        <w:rPr>
          <w:sz w:val="28"/>
          <w:szCs w:val="28"/>
        </w:rPr>
        <w:t xml:space="preserve">Обприскування посівів системним фунгіцидом </w:t>
      </w:r>
      <w:r w:rsidR="00311602">
        <w:rPr>
          <w:sz w:val="28"/>
          <w:szCs w:val="28"/>
          <w:lang w:val="uk-UA"/>
        </w:rPr>
        <w:t>Форсаж</w:t>
      </w:r>
      <w:r w:rsidR="004F079A" w:rsidRPr="00BC49F3">
        <w:rPr>
          <w:sz w:val="28"/>
          <w:szCs w:val="28"/>
        </w:rPr>
        <w:t xml:space="preserve">, К.С., 0,5 л/га сприяло зменшенню ураження рослин хворобою до </w:t>
      </w:r>
      <w:r w:rsidR="004F079A" w:rsidRPr="00BC49F3">
        <w:rPr>
          <w:sz w:val="28"/>
          <w:szCs w:val="28"/>
          <w:lang w:val="uk-UA"/>
        </w:rPr>
        <w:t>8,3</w:t>
      </w:r>
      <w:r w:rsidR="004F079A" w:rsidRPr="00BC49F3">
        <w:rPr>
          <w:sz w:val="28"/>
          <w:szCs w:val="28"/>
        </w:rPr>
        <w:t xml:space="preserve"> %.</w:t>
      </w:r>
      <w:r w:rsidR="004F079A" w:rsidRPr="00BC49F3">
        <w:rPr>
          <w:sz w:val="28"/>
          <w:szCs w:val="28"/>
          <w:lang w:val="uk-UA"/>
        </w:rPr>
        <w:t xml:space="preserve"> Найвищою біологічною ефективністю проти хвороби серед варіантів досліду відзначився варіант </w:t>
      </w:r>
      <w:r w:rsidR="00311602">
        <w:rPr>
          <w:sz w:val="28"/>
          <w:szCs w:val="28"/>
          <w:lang w:val="uk-UA"/>
        </w:rPr>
        <w:t>Форсаж</w:t>
      </w:r>
      <w:r w:rsidR="004F079A" w:rsidRPr="00BC49F3">
        <w:rPr>
          <w:sz w:val="28"/>
          <w:szCs w:val="28"/>
          <w:lang w:val="uk-UA"/>
        </w:rPr>
        <w:t xml:space="preserve">, К.С., 0,5 л + </w:t>
      </w:r>
      <w:r w:rsidR="00D15C61" w:rsidRPr="00D15C61">
        <w:rPr>
          <w:sz w:val="28"/>
          <w:szCs w:val="28"/>
          <w:lang w:val="uk-UA"/>
        </w:rPr>
        <w:t>Біолан</w:t>
      </w:r>
      <w:r w:rsidR="004F079A" w:rsidRPr="00BC49F3">
        <w:rPr>
          <w:sz w:val="28"/>
          <w:szCs w:val="28"/>
          <w:lang w:val="uk-UA"/>
        </w:rPr>
        <w:t>, в.с.р., 0,0</w:t>
      </w:r>
      <w:r w:rsidR="00D15C61">
        <w:rPr>
          <w:sz w:val="28"/>
          <w:szCs w:val="28"/>
          <w:lang w:val="uk-UA"/>
        </w:rPr>
        <w:t>1</w:t>
      </w:r>
      <w:r w:rsidR="004F079A" w:rsidRPr="00BC49F3">
        <w:rPr>
          <w:sz w:val="28"/>
          <w:szCs w:val="28"/>
          <w:lang w:val="uk-UA"/>
        </w:rPr>
        <w:t xml:space="preserve"> л/га.</w:t>
      </w:r>
    </w:p>
    <w:p w:rsidR="004F079A" w:rsidRPr="00BC49F3" w:rsidRDefault="004F079A" w:rsidP="004F079A">
      <w:pPr>
        <w:widowControl w:val="0"/>
        <w:tabs>
          <w:tab w:val="left" w:pos="8662"/>
        </w:tabs>
        <w:autoSpaceDE w:val="0"/>
        <w:autoSpaceDN w:val="0"/>
        <w:adjustRightInd w:val="0"/>
        <w:spacing w:line="360" w:lineRule="auto"/>
        <w:ind w:right="48" w:firstLine="709"/>
        <w:jc w:val="both"/>
        <w:rPr>
          <w:sz w:val="28"/>
          <w:szCs w:val="28"/>
          <w:lang w:val="uk-UA"/>
        </w:rPr>
      </w:pPr>
      <w:r>
        <w:rPr>
          <w:sz w:val="28"/>
          <w:szCs w:val="28"/>
          <w:lang w:val="uk-UA"/>
        </w:rPr>
        <w:t>2. </w:t>
      </w:r>
      <w:r w:rsidRPr="00BC49F3">
        <w:rPr>
          <w:sz w:val="28"/>
          <w:szCs w:val="28"/>
          <w:lang w:val="uk-UA"/>
        </w:rPr>
        <w:t xml:space="preserve">Досліджено, що в умовах навчально-дослідного поля Поліського НУ на тритикале озимому поширеними є три види збудників септоріозу листя: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tritici</w:t>
      </w:r>
      <w:r w:rsidRPr="00BC49F3">
        <w:rPr>
          <w:sz w:val="28"/>
          <w:szCs w:val="28"/>
          <w:lang w:val="uk-UA"/>
        </w:rPr>
        <w:t xml:space="preserve"> </w:t>
      </w:r>
      <w:r w:rsidRPr="00BC49F3">
        <w:rPr>
          <w:sz w:val="28"/>
          <w:szCs w:val="28"/>
        </w:rPr>
        <w:t>Rob</w:t>
      </w:r>
      <w:r w:rsidRPr="00BC49F3">
        <w:rPr>
          <w:sz w:val="28"/>
          <w:szCs w:val="28"/>
          <w:lang w:val="uk-UA"/>
        </w:rPr>
        <w:t xml:space="preserve">. </w:t>
      </w:r>
      <w:r w:rsidRPr="00BC49F3">
        <w:rPr>
          <w:sz w:val="28"/>
          <w:szCs w:val="28"/>
        </w:rPr>
        <w:t>et</w:t>
      </w:r>
      <w:r w:rsidRPr="00BC49F3">
        <w:rPr>
          <w:sz w:val="28"/>
          <w:szCs w:val="28"/>
          <w:lang w:val="uk-UA"/>
        </w:rPr>
        <w:t xml:space="preserve"> </w:t>
      </w:r>
      <w:r w:rsidRPr="00BC49F3">
        <w:rPr>
          <w:sz w:val="28"/>
          <w:szCs w:val="28"/>
        </w:rPr>
        <w:t>Desm</w:t>
      </w:r>
      <w:r w:rsidRPr="00BC49F3">
        <w:rPr>
          <w:sz w:val="28"/>
          <w:szCs w:val="28"/>
          <w:lang w:val="uk-UA"/>
        </w:rPr>
        <w:t xml:space="preserve">.,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nodorum</w:t>
      </w:r>
      <w:r w:rsidRPr="00BC49F3">
        <w:rPr>
          <w:sz w:val="28"/>
          <w:szCs w:val="28"/>
          <w:lang w:val="uk-UA"/>
        </w:rPr>
        <w:t xml:space="preserve"> </w:t>
      </w:r>
      <w:r w:rsidRPr="00BC49F3">
        <w:rPr>
          <w:sz w:val="28"/>
          <w:szCs w:val="28"/>
        </w:rPr>
        <w:t>Berk</w:t>
      </w:r>
      <w:r w:rsidRPr="00BC49F3">
        <w:rPr>
          <w:sz w:val="28"/>
          <w:szCs w:val="28"/>
          <w:lang w:val="uk-UA"/>
        </w:rPr>
        <w:t xml:space="preserve">.,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graminum</w:t>
      </w:r>
      <w:r w:rsidRPr="00BC49F3">
        <w:rPr>
          <w:sz w:val="28"/>
          <w:szCs w:val="28"/>
          <w:lang w:val="uk-UA"/>
        </w:rPr>
        <w:t xml:space="preserve"> </w:t>
      </w:r>
      <w:r w:rsidRPr="00BC49F3">
        <w:rPr>
          <w:color w:val="4D5156"/>
          <w:sz w:val="28"/>
          <w:szCs w:val="28"/>
          <w:shd w:val="clear" w:color="auto" w:fill="FFFFFF"/>
        </w:rPr>
        <w:t>Desm</w:t>
      </w:r>
      <w:r w:rsidRPr="00BC49F3">
        <w:rPr>
          <w:color w:val="4D5156"/>
          <w:sz w:val="28"/>
          <w:szCs w:val="28"/>
          <w:shd w:val="clear" w:color="auto" w:fill="FFFFFF"/>
          <w:lang w:val="uk-UA"/>
        </w:rPr>
        <w:t xml:space="preserve">. Серед них у структурі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tritici</w:t>
      </w:r>
      <w:r w:rsidRPr="00BC49F3">
        <w:rPr>
          <w:sz w:val="28"/>
          <w:szCs w:val="28"/>
          <w:lang w:val="uk-UA"/>
        </w:rPr>
        <w:t xml:space="preserve"> займає 77,9%,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nodorum</w:t>
      </w:r>
      <w:r w:rsidRPr="00BC49F3">
        <w:rPr>
          <w:sz w:val="28"/>
          <w:szCs w:val="28"/>
          <w:lang w:val="uk-UA"/>
        </w:rPr>
        <w:t xml:space="preserve"> – 13,1 % і </w:t>
      </w:r>
      <w:r w:rsidRPr="00BC49F3">
        <w:rPr>
          <w:sz w:val="28"/>
          <w:szCs w:val="28"/>
        </w:rPr>
        <w:t>S</w:t>
      </w:r>
      <w:r w:rsidRPr="00BC49F3">
        <w:rPr>
          <w:sz w:val="28"/>
          <w:szCs w:val="28"/>
          <w:lang w:val="en-US"/>
        </w:rPr>
        <w:t>eptoria</w:t>
      </w:r>
      <w:r w:rsidRPr="00BC49F3">
        <w:rPr>
          <w:sz w:val="28"/>
          <w:szCs w:val="28"/>
          <w:lang w:val="uk-UA"/>
        </w:rPr>
        <w:t xml:space="preserve"> </w:t>
      </w:r>
      <w:r w:rsidRPr="00BC49F3">
        <w:rPr>
          <w:sz w:val="28"/>
          <w:szCs w:val="28"/>
        </w:rPr>
        <w:t>graminum</w:t>
      </w:r>
      <w:r w:rsidRPr="00BC49F3">
        <w:rPr>
          <w:sz w:val="28"/>
          <w:szCs w:val="28"/>
          <w:lang w:val="uk-UA"/>
        </w:rPr>
        <w:t xml:space="preserve"> – 9,0</w:t>
      </w:r>
      <w:r w:rsidRPr="00BC49F3">
        <w:rPr>
          <w:sz w:val="28"/>
          <w:szCs w:val="28"/>
        </w:rPr>
        <w:t> </w:t>
      </w:r>
      <w:r w:rsidRPr="00BC49F3">
        <w:rPr>
          <w:sz w:val="28"/>
          <w:szCs w:val="28"/>
          <w:lang w:val="uk-UA"/>
        </w:rPr>
        <w:t>%.</w:t>
      </w:r>
    </w:p>
    <w:p w:rsidR="004F079A" w:rsidRPr="00BC49F3" w:rsidRDefault="004F079A" w:rsidP="004F079A">
      <w:pPr>
        <w:pStyle w:val="a4"/>
        <w:spacing w:line="360" w:lineRule="auto"/>
        <w:ind w:firstLine="709"/>
        <w:jc w:val="both"/>
        <w:rPr>
          <w:szCs w:val="28"/>
        </w:rPr>
      </w:pPr>
      <w:r>
        <w:rPr>
          <w:szCs w:val="28"/>
        </w:rPr>
        <w:t>3. </w:t>
      </w:r>
      <w:r w:rsidRPr="00BC49F3">
        <w:rPr>
          <w:szCs w:val="28"/>
        </w:rPr>
        <w:t xml:space="preserve">Серед застосованих препаратів суттєве зростання площі листкової поверхні тритикале озимого ми отримали після обприскування посівів баковою сумішшю препаратів </w:t>
      </w:r>
      <w:r w:rsidR="00311602">
        <w:rPr>
          <w:szCs w:val="28"/>
        </w:rPr>
        <w:t>Форсаж</w:t>
      </w:r>
      <w:r w:rsidRPr="00BC49F3">
        <w:rPr>
          <w:szCs w:val="28"/>
        </w:rPr>
        <w:t xml:space="preserve">, К.С., 0,5 л + </w:t>
      </w:r>
      <w:r w:rsidR="00D15C61" w:rsidRPr="00D15C61">
        <w:rPr>
          <w:szCs w:val="28"/>
        </w:rPr>
        <w:t>Біолан</w:t>
      </w:r>
      <w:r w:rsidRPr="00BC49F3">
        <w:rPr>
          <w:szCs w:val="28"/>
        </w:rPr>
        <w:t>, в.с.р., 0,0</w:t>
      </w:r>
      <w:r w:rsidR="00D15C61">
        <w:rPr>
          <w:szCs w:val="28"/>
        </w:rPr>
        <w:t>1</w:t>
      </w:r>
      <w:r w:rsidRPr="00BC49F3">
        <w:rPr>
          <w:szCs w:val="28"/>
        </w:rPr>
        <w:t xml:space="preserve"> л/га. При цьому дані показники збільшувалися у фазі колосіння та молочної стиглості відповідно до 41,3 та до 30,1 тис. м</w:t>
      </w:r>
      <w:r w:rsidRPr="00BC49F3">
        <w:rPr>
          <w:szCs w:val="28"/>
          <w:vertAlign w:val="superscript"/>
        </w:rPr>
        <w:t>2</w:t>
      </w:r>
      <w:r w:rsidRPr="00BC49F3">
        <w:rPr>
          <w:szCs w:val="28"/>
        </w:rPr>
        <w:t>/га.</w:t>
      </w:r>
    </w:p>
    <w:p w:rsidR="004F079A" w:rsidRPr="00BC49F3" w:rsidRDefault="004F079A" w:rsidP="004F079A">
      <w:pPr>
        <w:pStyle w:val="31"/>
        <w:spacing w:after="0" w:line="360" w:lineRule="auto"/>
        <w:ind w:left="0" w:firstLine="709"/>
        <w:jc w:val="both"/>
        <w:rPr>
          <w:sz w:val="28"/>
          <w:szCs w:val="28"/>
          <w:lang w:val="uk-UA"/>
        </w:rPr>
      </w:pPr>
      <w:r>
        <w:rPr>
          <w:sz w:val="28"/>
          <w:szCs w:val="28"/>
          <w:lang w:val="uk-UA"/>
        </w:rPr>
        <w:t>4. </w:t>
      </w:r>
      <w:r w:rsidRPr="00BC49F3">
        <w:rPr>
          <w:sz w:val="28"/>
          <w:szCs w:val="28"/>
          <w:lang w:val="uk-UA"/>
        </w:rPr>
        <w:t xml:space="preserve">Найвищий приріст врожайності зерна – 0,50 т/га ми отримали на варіанті, де посіви обприскували баковою сумішшю препаратів </w:t>
      </w:r>
      <w:r w:rsidR="00311602">
        <w:rPr>
          <w:sz w:val="28"/>
          <w:szCs w:val="28"/>
          <w:lang w:val="uk-UA"/>
        </w:rPr>
        <w:t>Форсаж</w:t>
      </w:r>
      <w:r w:rsidRPr="00BC49F3">
        <w:rPr>
          <w:sz w:val="28"/>
          <w:szCs w:val="28"/>
          <w:lang w:val="uk-UA"/>
        </w:rPr>
        <w:t xml:space="preserve">, К.С., 0,5 л + </w:t>
      </w:r>
      <w:r w:rsidR="00D15C61" w:rsidRPr="00D15C61">
        <w:rPr>
          <w:sz w:val="28"/>
          <w:szCs w:val="28"/>
          <w:lang w:val="uk-UA"/>
        </w:rPr>
        <w:t>Біолан</w:t>
      </w:r>
      <w:r w:rsidRPr="00BC49F3">
        <w:rPr>
          <w:sz w:val="28"/>
          <w:szCs w:val="28"/>
          <w:lang w:val="uk-UA"/>
        </w:rPr>
        <w:t>, в.с.р., 0,0</w:t>
      </w:r>
      <w:r w:rsidR="00D15C61">
        <w:rPr>
          <w:sz w:val="28"/>
          <w:szCs w:val="28"/>
          <w:lang w:val="uk-UA"/>
        </w:rPr>
        <w:t>1</w:t>
      </w:r>
      <w:r w:rsidRPr="00BC49F3">
        <w:rPr>
          <w:sz w:val="28"/>
          <w:szCs w:val="28"/>
          <w:lang w:val="uk-UA"/>
        </w:rPr>
        <w:t xml:space="preserve"> л/га.</w:t>
      </w:r>
    </w:p>
    <w:p w:rsidR="004F079A" w:rsidRPr="00BC49F3" w:rsidRDefault="004F079A" w:rsidP="004F079A">
      <w:pPr>
        <w:pStyle w:val="21"/>
        <w:spacing w:line="360" w:lineRule="auto"/>
        <w:rPr>
          <w:szCs w:val="28"/>
        </w:rPr>
      </w:pPr>
      <w:r>
        <w:rPr>
          <w:szCs w:val="28"/>
        </w:rPr>
        <w:t>5. </w:t>
      </w:r>
      <w:r w:rsidRPr="00BC49F3">
        <w:rPr>
          <w:szCs w:val="28"/>
        </w:rPr>
        <w:t xml:space="preserve">Вищий прибуток отримано після обприскування посіву баковою сумішшю препаратів </w:t>
      </w:r>
      <w:r w:rsidR="00311602">
        <w:rPr>
          <w:szCs w:val="28"/>
        </w:rPr>
        <w:t>Форсаж</w:t>
      </w:r>
      <w:r w:rsidRPr="00BC49F3">
        <w:rPr>
          <w:szCs w:val="28"/>
        </w:rPr>
        <w:t xml:space="preserve">, К.С., 0,5 л + </w:t>
      </w:r>
      <w:r w:rsidR="00D15C61" w:rsidRPr="00D15C61">
        <w:rPr>
          <w:szCs w:val="28"/>
        </w:rPr>
        <w:t>Біолан</w:t>
      </w:r>
      <w:r w:rsidRPr="00BC49F3">
        <w:rPr>
          <w:szCs w:val="28"/>
        </w:rPr>
        <w:t>, в.с.р., 0,0</w:t>
      </w:r>
      <w:r w:rsidR="00D15C61">
        <w:rPr>
          <w:szCs w:val="28"/>
        </w:rPr>
        <w:t>1</w:t>
      </w:r>
      <w:r w:rsidRPr="00BC49F3">
        <w:rPr>
          <w:szCs w:val="28"/>
        </w:rPr>
        <w:t xml:space="preserve"> л/га.</w:t>
      </w:r>
    </w:p>
    <w:p w:rsidR="008C76C6" w:rsidRPr="00A67266" w:rsidRDefault="008C76C6" w:rsidP="004F079A">
      <w:pPr>
        <w:pStyle w:val="a6"/>
        <w:spacing w:line="360" w:lineRule="auto"/>
        <w:jc w:val="both"/>
      </w:pPr>
    </w:p>
    <w:p w:rsidR="008C76C6" w:rsidRPr="008C76C6" w:rsidRDefault="008C76C6" w:rsidP="008C76C6">
      <w:pPr>
        <w:jc w:val="center"/>
        <w:rPr>
          <w:b/>
          <w:sz w:val="28"/>
          <w:szCs w:val="28"/>
          <w:lang w:val="uk-UA"/>
        </w:rPr>
      </w:pPr>
      <w:r w:rsidRPr="008C76C6">
        <w:rPr>
          <w:b/>
          <w:sz w:val="28"/>
          <w:szCs w:val="28"/>
          <w:lang w:val="uk-UA"/>
        </w:rPr>
        <w:t>ПРОПОЗИЦІЇ ВИРОБНИЦТВУ</w:t>
      </w:r>
    </w:p>
    <w:p w:rsidR="008C76C6" w:rsidRPr="008C76C6" w:rsidRDefault="008C76C6" w:rsidP="008C76C6">
      <w:pPr>
        <w:widowControl w:val="0"/>
        <w:tabs>
          <w:tab w:val="left" w:pos="8662"/>
        </w:tabs>
        <w:autoSpaceDE w:val="0"/>
        <w:autoSpaceDN w:val="0"/>
        <w:adjustRightInd w:val="0"/>
        <w:spacing w:line="360" w:lineRule="auto"/>
        <w:ind w:right="48" w:firstLine="567"/>
        <w:jc w:val="both"/>
        <w:rPr>
          <w:sz w:val="28"/>
          <w:lang w:val="uk-UA"/>
        </w:rPr>
      </w:pPr>
      <w:r w:rsidRPr="008C76C6">
        <w:rPr>
          <w:sz w:val="28"/>
          <w:lang w:val="uk-UA"/>
        </w:rPr>
        <w:t xml:space="preserve">З метою ефективного захисту </w:t>
      </w:r>
      <w:r>
        <w:rPr>
          <w:sz w:val="28"/>
          <w:szCs w:val="28"/>
          <w:lang w:val="uk-UA"/>
        </w:rPr>
        <w:t>тритикале озимого</w:t>
      </w:r>
      <w:r w:rsidRPr="008C76C6">
        <w:rPr>
          <w:sz w:val="28"/>
          <w:lang w:val="uk-UA"/>
        </w:rPr>
        <w:t xml:space="preserve"> від </w:t>
      </w:r>
      <w:r>
        <w:rPr>
          <w:sz w:val="28"/>
          <w:szCs w:val="28"/>
          <w:lang w:val="uk-UA"/>
        </w:rPr>
        <w:t>септоріозу листя</w:t>
      </w:r>
      <w:r w:rsidRPr="008C76C6">
        <w:rPr>
          <w:sz w:val="28"/>
          <w:lang w:val="uk-UA"/>
        </w:rPr>
        <w:t xml:space="preserve">, зменшення негативного впливу пестицидів на агроценоз і отримання стійких врожаїв екологічно чистого зерна необхідно у сільськогосподарських підприємствах різних форм власності на </w:t>
      </w:r>
      <w:r>
        <w:rPr>
          <w:sz w:val="28"/>
          <w:lang w:val="en-US"/>
        </w:rPr>
        <w:t>IV</w:t>
      </w:r>
      <w:r w:rsidRPr="008C76C6">
        <w:rPr>
          <w:sz w:val="28"/>
          <w:lang w:val="uk-UA"/>
        </w:rPr>
        <w:t xml:space="preserve"> етапі органогенезу обприскувати посіви </w:t>
      </w:r>
      <w:r w:rsidR="004F079A" w:rsidRPr="004F079A">
        <w:rPr>
          <w:sz w:val="28"/>
          <w:szCs w:val="28"/>
          <w:lang w:val="uk-UA"/>
        </w:rPr>
        <w:t xml:space="preserve">баковою сумішшю препаратів </w:t>
      </w:r>
      <w:r w:rsidR="00311602">
        <w:rPr>
          <w:sz w:val="28"/>
          <w:szCs w:val="28"/>
          <w:lang w:val="uk-UA"/>
        </w:rPr>
        <w:t>Форсаж</w:t>
      </w:r>
      <w:r w:rsidR="004F079A" w:rsidRPr="004F079A">
        <w:rPr>
          <w:sz w:val="28"/>
          <w:szCs w:val="28"/>
          <w:lang w:val="uk-UA"/>
        </w:rPr>
        <w:t xml:space="preserve">, К.С., 0,5 л + </w:t>
      </w:r>
      <w:r w:rsidR="00D15C61" w:rsidRPr="00D15C61">
        <w:rPr>
          <w:sz w:val="28"/>
          <w:szCs w:val="28"/>
          <w:lang w:val="uk-UA"/>
        </w:rPr>
        <w:t>Біолан</w:t>
      </w:r>
      <w:r w:rsidR="004F079A" w:rsidRPr="004F079A">
        <w:rPr>
          <w:sz w:val="28"/>
          <w:szCs w:val="28"/>
          <w:lang w:val="uk-UA"/>
        </w:rPr>
        <w:t>, в.с.р., 0,0</w:t>
      </w:r>
      <w:r w:rsidR="00D15C61">
        <w:rPr>
          <w:sz w:val="28"/>
          <w:szCs w:val="28"/>
          <w:lang w:val="uk-UA"/>
        </w:rPr>
        <w:t>1 </w:t>
      </w:r>
      <w:r w:rsidR="004F079A" w:rsidRPr="004F079A">
        <w:rPr>
          <w:sz w:val="28"/>
          <w:szCs w:val="28"/>
          <w:lang w:val="uk-UA"/>
        </w:rPr>
        <w:t>л/га</w:t>
      </w:r>
      <w:r w:rsidRPr="008C76C6">
        <w:rPr>
          <w:sz w:val="28"/>
          <w:lang w:val="uk-UA"/>
        </w:rPr>
        <w:t>.</w:t>
      </w:r>
    </w:p>
    <w:p w:rsidR="00732B68" w:rsidRPr="00F20E4A" w:rsidRDefault="00732B68" w:rsidP="00F1546B">
      <w:pPr>
        <w:pStyle w:val="23"/>
      </w:pPr>
      <w:r w:rsidRPr="00F20E4A">
        <w:lastRenderedPageBreak/>
        <w:t>Список використан</w:t>
      </w:r>
      <w:r>
        <w:t>их джерел</w:t>
      </w:r>
    </w:p>
    <w:p w:rsidR="00B13038" w:rsidRDefault="00B13038" w:rsidP="00B13038">
      <w:pPr>
        <w:numPr>
          <w:ilvl w:val="0"/>
          <w:numId w:val="31"/>
        </w:numPr>
        <w:tabs>
          <w:tab w:val="clear" w:pos="1260"/>
          <w:tab w:val="num" w:pos="426"/>
          <w:tab w:val="num" w:pos="928"/>
        </w:tabs>
        <w:spacing w:line="360" w:lineRule="auto"/>
        <w:ind w:left="0" w:firstLine="709"/>
        <w:jc w:val="both"/>
        <w:rPr>
          <w:sz w:val="28"/>
          <w:szCs w:val="28"/>
          <w:lang w:val="uk-UA"/>
        </w:rPr>
      </w:pPr>
      <w:r w:rsidRPr="00103234">
        <w:rPr>
          <w:sz w:val="28"/>
          <w:szCs w:val="28"/>
          <w:lang w:val="uk-UA"/>
        </w:rPr>
        <w:t>Ключевич М.</w:t>
      </w:r>
      <w:r w:rsidR="007E3D0F">
        <w:rPr>
          <w:sz w:val="28"/>
          <w:szCs w:val="28"/>
          <w:lang w:val="uk-UA"/>
        </w:rPr>
        <w:t> </w:t>
      </w:r>
      <w:r w:rsidRPr="00103234">
        <w:rPr>
          <w:sz w:val="28"/>
          <w:szCs w:val="28"/>
          <w:lang w:val="uk-UA"/>
        </w:rPr>
        <w:t>М. Актуальність захисту тритикале від хвороб /                          М.М. Ключевич, С.В. Ретьман, С.М. Вигера / Роль науки у підвищенні технологічного рівня і ефективності АПК України: матеріали ІІ всеукр. наук.-практ. конф. 16–18 травня 2012 р. Тернопіль: Крок, 2012. С. 74–75.</w:t>
      </w:r>
    </w:p>
    <w:p w:rsidR="00B13038" w:rsidRPr="00A2442C" w:rsidRDefault="00B13038" w:rsidP="00B13038">
      <w:pPr>
        <w:numPr>
          <w:ilvl w:val="0"/>
          <w:numId w:val="31"/>
        </w:numPr>
        <w:spacing w:after="160" w:line="360" w:lineRule="auto"/>
        <w:ind w:left="0" w:firstLine="709"/>
        <w:contextualSpacing/>
        <w:jc w:val="both"/>
        <w:rPr>
          <w:sz w:val="28"/>
          <w:szCs w:val="28"/>
          <w:lang w:val="uk-UA"/>
        </w:rPr>
      </w:pPr>
      <w:r w:rsidRPr="00A2442C">
        <w:rPr>
          <w:sz w:val="28"/>
          <w:szCs w:val="28"/>
          <w:lang w:val="uk-UA"/>
        </w:rPr>
        <w:t>Щипак Г.</w:t>
      </w:r>
      <w:r w:rsidR="007E3D0F">
        <w:rPr>
          <w:sz w:val="28"/>
          <w:szCs w:val="28"/>
          <w:lang w:val="uk-UA"/>
        </w:rPr>
        <w:t xml:space="preserve"> </w:t>
      </w:r>
      <w:r w:rsidRPr="00A2442C">
        <w:rPr>
          <w:sz w:val="28"/>
          <w:szCs w:val="28"/>
          <w:lang w:val="uk-UA"/>
        </w:rPr>
        <w:t xml:space="preserve">В. Результати та перспективи селекції тритикале / </w:t>
      </w:r>
      <w:r>
        <w:rPr>
          <w:sz w:val="28"/>
          <w:szCs w:val="28"/>
          <w:lang w:val="uk-UA"/>
        </w:rPr>
        <w:t xml:space="preserve">                     </w:t>
      </w:r>
      <w:r w:rsidRPr="00A2442C">
        <w:rPr>
          <w:sz w:val="28"/>
          <w:szCs w:val="28"/>
          <w:lang w:val="uk-UA"/>
        </w:rPr>
        <w:t>Г.В. Щипак, В.К. Рябчун, В.І. Шатохін // Селекція і насінництво. Харків. 2010. Вип. 84. С. 17–25.</w:t>
      </w:r>
    </w:p>
    <w:p w:rsidR="00B13038" w:rsidRPr="00C060E2" w:rsidRDefault="00B13038" w:rsidP="00B13038">
      <w:pPr>
        <w:widowControl w:val="0"/>
        <w:numPr>
          <w:ilvl w:val="0"/>
          <w:numId w:val="31"/>
        </w:numPr>
        <w:spacing w:line="360" w:lineRule="auto"/>
        <w:ind w:left="0" w:firstLine="709"/>
        <w:contextualSpacing/>
        <w:jc w:val="both"/>
        <w:rPr>
          <w:sz w:val="28"/>
          <w:szCs w:val="28"/>
        </w:rPr>
      </w:pPr>
      <w:r w:rsidRPr="00C060E2">
        <w:rPr>
          <w:sz w:val="28"/>
          <w:szCs w:val="28"/>
        </w:rPr>
        <w:t>Пересипкін В. Ф. Сільськогосподарська фітопатологія: Підручник. Аграрна освіта, 2000. 415 с.</w:t>
      </w:r>
    </w:p>
    <w:p w:rsidR="00B13038" w:rsidRPr="00C060E2" w:rsidRDefault="00B13038" w:rsidP="00B13038">
      <w:pPr>
        <w:numPr>
          <w:ilvl w:val="0"/>
          <w:numId w:val="31"/>
        </w:numPr>
        <w:spacing w:line="360" w:lineRule="auto"/>
        <w:ind w:left="0" w:firstLine="709"/>
        <w:jc w:val="both"/>
        <w:rPr>
          <w:sz w:val="28"/>
          <w:szCs w:val="28"/>
        </w:rPr>
      </w:pPr>
      <w:r w:rsidRPr="00C060E2">
        <w:rPr>
          <w:sz w:val="28"/>
          <w:szCs w:val="28"/>
        </w:rPr>
        <w:t>Лихочвор В.</w:t>
      </w:r>
      <w:r w:rsidR="007E3D0F">
        <w:rPr>
          <w:sz w:val="28"/>
          <w:szCs w:val="28"/>
          <w:lang w:val="uk-UA"/>
        </w:rPr>
        <w:t> </w:t>
      </w:r>
      <w:r w:rsidRPr="00C060E2">
        <w:rPr>
          <w:sz w:val="28"/>
          <w:szCs w:val="28"/>
        </w:rPr>
        <w:t>В. Рослинництво. Сучасні технології вирощування основних польових культур / Лихочвор В.В., Петриненко В.Ф. Львів: НВФ „Українські технології”, 2006. 730 с.</w:t>
      </w:r>
    </w:p>
    <w:p w:rsidR="00B13038" w:rsidRPr="00F52D67" w:rsidRDefault="00B13038" w:rsidP="00B13038">
      <w:pPr>
        <w:widowControl w:val="0"/>
        <w:numPr>
          <w:ilvl w:val="0"/>
          <w:numId w:val="31"/>
        </w:numPr>
        <w:spacing w:line="360" w:lineRule="auto"/>
        <w:ind w:left="0" w:firstLine="709"/>
        <w:contextualSpacing/>
        <w:jc w:val="both"/>
        <w:rPr>
          <w:sz w:val="28"/>
          <w:szCs w:val="28"/>
        </w:rPr>
      </w:pPr>
      <w:r w:rsidRPr="00F52D67">
        <w:rPr>
          <w:sz w:val="28"/>
          <w:szCs w:val="28"/>
        </w:rPr>
        <w:t>Ключевич М.</w:t>
      </w:r>
      <w:r w:rsidR="007E3D0F">
        <w:rPr>
          <w:sz w:val="28"/>
          <w:szCs w:val="28"/>
          <w:lang w:val="uk-UA"/>
        </w:rPr>
        <w:t xml:space="preserve"> </w:t>
      </w:r>
      <w:r w:rsidRPr="00F52D67">
        <w:rPr>
          <w:sz w:val="28"/>
          <w:szCs w:val="28"/>
        </w:rPr>
        <w:t>М. Ураження пшениці озимої і тритикале хворобами залежно від мінерального живлення та засобів захисту / М.</w:t>
      </w:r>
      <w:r w:rsidR="007E3D0F">
        <w:rPr>
          <w:sz w:val="28"/>
          <w:szCs w:val="28"/>
          <w:lang w:val="uk-UA"/>
        </w:rPr>
        <w:t xml:space="preserve"> </w:t>
      </w:r>
      <w:r w:rsidRPr="00F52D67">
        <w:rPr>
          <w:sz w:val="28"/>
          <w:szCs w:val="28"/>
        </w:rPr>
        <w:t>М. Ключевич,                  В.</w:t>
      </w:r>
      <w:r w:rsidR="007E3D0F">
        <w:rPr>
          <w:sz w:val="28"/>
          <w:szCs w:val="28"/>
          <w:lang w:val="uk-UA"/>
        </w:rPr>
        <w:t xml:space="preserve"> </w:t>
      </w:r>
      <w:r w:rsidRPr="00F52D67">
        <w:rPr>
          <w:sz w:val="28"/>
          <w:szCs w:val="28"/>
        </w:rPr>
        <w:t>А. Мельниченко, Н.</w:t>
      </w:r>
      <w:r w:rsidR="007E3D0F">
        <w:rPr>
          <w:sz w:val="28"/>
          <w:szCs w:val="28"/>
          <w:lang w:val="uk-UA"/>
        </w:rPr>
        <w:t xml:space="preserve"> </w:t>
      </w:r>
      <w:r w:rsidRPr="00F52D67">
        <w:rPr>
          <w:sz w:val="28"/>
          <w:szCs w:val="28"/>
        </w:rPr>
        <w:t xml:space="preserve">В. Грицюк // Вісн. ЖНАЕУ. 2012. № 2. С. </w:t>
      </w:r>
      <w:r>
        <w:rPr>
          <w:sz w:val="28"/>
          <w:szCs w:val="28"/>
        </w:rPr>
        <w:t>88-90.</w:t>
      </w:r>
    </w:p>
    <w:p w:rsidR="00B13038" w:rsidRPr="00A2442C" w:rsidRDefault="00B13038" w:rsidP="00B13038">
      <w:pPr>
        <w:widowControl w:val="0"/>
        <w:numPr>
          <w:ilvl w:val="0"/>
          <w:numId w:val="31"/>
        </w:numPr>
        <w:spacing w:line="360" w:lineRule="auto"/>
        <w:ind w:left="0" w:firstLine="709"/>
        <w:contextualSpacing/>
        <w:jc w:val="both"/>
        <w:rPr>
          <w:sz w:val="28"/>
          <w:szCs w:val="28"/>
          <w:lang w:val="en-US"/>
        </w:rPr>
      </w:pPr>
      <w:r w:rsidRPr="00A2442C">
        <w:rPr>
          <w:sz w:val="28"/>
          <w:szCs w:val="28"/>
          <w:lang w:val="en-US"/>
        </w:rPr>
        <w:t>Schlegel R. Triticale – Today and Tomorrow / R. Schlegel // Triticale: Today and Tomorrow. – Kluwer Academic Publishers. – 1996. – P. 21–31.</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C53004">
        <w:rPr>
          <w:sz w:val="28"/>
          <w:szCs w:val="28"/>
        </w:rPr>
        <w:t>Тертичная Т.</w:t>
      </w:r>
      <w:r w:rsidR="007E3D0F">
        <w:rPr>
          <w:sz w:val="28"/>
          <w:szCs w:val="28"/>
          <w:lang w:val="uk-UA"/>
        </w:rPr>
        <w:t xml:space="preserve"> </w:t>
      </w:r>
      <w:r w:rsidRPr="00C53004">
        <w:rPr>
          <w:sz w:val="28"/>
          <w:szCs w:val="28"/>
        </w:rPr>
        <w:t>П. Повышение биологической ценности хлеба из тритикалевой муки и улучшение его вкусовых достоинств // Известия ВУЗов: Пищевая технология. 2002. № 1. С. 130–137.</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C53004">
        <w:rPr>
          <w:sz w:val="28"/>
          <w:szCs w:val="28"/>
        </w:rPr>
        <w:t>Заварзин А.</w:t>
      </w:r>
      <w:r w:rsidR="007E3D0F">
        <w:rPr>
          <w:sz w:val="28"/>
          <w:szCs w:val="28"/>
          <w:lang w:val="uk-UA"/>
        </w:rPr>
        <w:t xml:space="preserve"> </w:t>
      </w:r>
      <w:r w:rsidRPr="00C53004">
        <w:rPr>
          <w:sz w:val="28"/>
          <w:szCs w:val="28"/>
        </w:rPr>
        <w:t>И. Использование зерна тритикале в хлебопечении // Вестн. М</w:t>
      </w:r>
      <w:r w:rsidR="007E3D0F">
        <w:rPr>
          <w:sz w:val="28"/>
          <w:szCs w:val="28"/>
        </w:rPr>
        <w:t xml:space="preserve">оск. ун-та. Сер. 3. Агрономия. </w:t>
      </w:r>
      <w:r w:rsidRPr="00C53004">
        <w:rPr>
          <w:sz w:val="28"/>
          <w:szCs w:val="28"/>
        </w:rPr>
        <w:t>2001. № 7. С. 26–35.</w:t>
      </w:r>
    </w:p>
    <w:p w:rsidR="00B13038" w:rsidRPr="00A2442C" w:rsidRDefault="00B13038" w:rsidP="00B13038">
      <w:pPr>
        <w:widowControl w:val="0"/>
        <w:numPr>
          <w:ilvl w:val="0"/>
          <w:numId w:val="31"/>
        </w:numPr>
        <w:spacing w:line="360" w:lineRule="auto"/>
        <w:ind w:left="0" w:firstLine="709"/>
        <w:contextualSpacing/>
        <w:jc w:val="both"/>
        <w:rPr>
          <w:sz w:val="28"/>
          <w:szCs w:val="28"/>
          <w:lang w:val="en-US"/>
        </w:rPr>
      </w:pPr>
      <w:r w:rsidRPr="00A2442C">
        <w:rPr>
          <w:sz w:val="28"/>
          <w:szCs w:val="28"/>
          <w:lang w:val="en-US"/>
        </w:rPr>
        <w:t xml:space="preserve">Aquirre A. Relationship of test weight and kernel properties to milling and baking quality in Argentine triticales / </w:t>
      </w:r>
      <w:r w:rsidRPr="00C53004">
        <w:rPr>
          <w:sz w:val="28"/>
          <w:szCs w:val="28"/>
        </w:rPr>
        <w:t>А</w:t>
      </w:r>
      <w:r w:rsidRPr="00A2442C">
        <w:rPr>
          <w:sz w:val="28"/>
          <w:szCs w:val="28"/>
          <w:lang w:val="en-US"/>
        </w:rPr>
        <w:t xml:space="preserve">. Aquirre, </w:t>
      </w:r>
      <w:r w:rsidRPr="00C53004">
        <w:rPr>
          <w:sz w:val="28"/>
          <w:szCs w:val="28"/>
        </w:rPr>
        <w:t>О</w:t>
      </w:r>
      <w:r w:rsidRPr="00A2442C">
        <w:rPr>
          <w:sz w:val="28"/>
          <w:szCs w:val="28"/>
          <w:lang w:val="en-US"/>
        </w:rPr>
        <w:t xml:space="preserve">. Badiali, </w:t>
      </w:r>
      <w:r w:rsidRPr="00C53004">
        <w:rPr>
          <w:sz w:val="28"/>
          <w:szCs w:val="28"/>
        </w:rPr>
        <w:t>М</w:t>
      </w:r>
      <w:r w:rsidRPr="00A2442C">
        <w:rPr>
          <w:sz w:val="28"/>
          <w:szCs w:val="28"/>
          <w:lang w:val="en-US"/>
        </w:rPr>
        <w:t xml:space="preserve">. Cantarero,  </w:t>
      </w:r>
      <w:r w:rsidRPr="00C53004">
        <w:rPr>
          <w:sz w:val="28"/>
          <w:szCs w:val="28"/>
        </w:rPr>
        <w:t>А</w:t>
      </w:r>
      <w:r w:rsidRPr="00A2442C">
        <w:rPr>
          <w:sz w:val="28"/>
          <w:szCs w:val="28"/>
          <w:lang w:val="en-US"/>
        </w:rPr>
        <w:t>. Leon // Cereal research communication. 2002. Vol. 30, № 1–2.  P. 203–208.</w:t>
      </w:r>
    </w:p>
    <w:p w:rsidR="00B13038" w:rsidRPr="00A2442C" w:rsidRDefault="00B13038" w:rsidP="00B13038">
      <w:pPr>
        <w:widowControl w:val="0"/>
        <w:numPr>
          <w:ilvl w:val="0"/>
          <w:numId w:val="31"/>
        </w:numPr>
        <w:spacing w:line="360" w:lineRule="auto"/>
        <w:ind w:left="0" w:firstLine="709"/>
        <w:contextualSpacing/>
        <w:jc w:val="both"/>
        <w:rPr>
          <w:sz w:val="28"/>
          <w:szCs w:val="28"/>
          <w:lang w:val="en-US"/>
        </w:rPr>
      </w:pPr>
      <w:r w:rsidRPr="00A2442C">
        <w:rPr>
          <w:sz w:val="28"/>
          <w:szCs w:val="28"/>
          <w:lang w:val="en-US"/>
        </w:rPr>
        <w:t xml:space="preserve"> Coutinho J. Long term triticale selection in south Portugal / J. Coutinho,              B. Macas, F. Bagulho // Proc. Of the 4th international triticale symposium, July 26–31. – Red D</w:t>
      </w:r>
      <w:r w:rsidR="007E3D0F">
        <w:rPr>
          <w:sz w:val="28"/>
          <w:szCs w:val="28"/>
          <w:lang w:val="en-US"/>
        </w:rPr>
        <w:t>eer, Alberta, Canada.</w:t>
      </w:r>
      <w:r w:rsidRPr="00A2442C">
        <w:rPr>
          <w:sz w:val="28"/>
          <w:szCs w:val="28"/>
          <w:lang w:val="en-US"/>
        </w:rPr>
        <w:t xml:space="preserve">1998. № 2. </w:t>
      </w:r>
      <w:r w:rsidRPr="00C53004">
        <w:rPr>
          <w:sz w:val="28"/>
          <w:szCs w:val="28"/>
        </w:rPr>
        <w:t>Р</w:t>
      </w:r>
      <w:r w:rsidRPr="00A2442C">
        <w:rPr>
          <w:sz w:val="28"/>
          <w:szCs w:val="28"/>
          <w:lang w:val="en-US"/>
        </w:rPr>
        <w:t>. 119–123.</w:t>
      </w:r>
    </w:p>
    <w:p w:rsidR="00B13038" w:rsidRPr="00A2442C" w:rsidRDefault="00B13038" w:rsidP="00B13038">
      <w:pPr>
        <w:widowControl w:val="0"/>
        <w:numPr>
          <w:ilvl w:val="0"/>
          <w:numId w:val="31"/>
        </w:numPr>
        <w:spacing w:line="360" w:lineRule="auto"/>
        <w:ind w:left="0" w:firstLine="709"/>
        <w:contextualSpacing/>
        <w:jc w:val="both"/>
        <w:rPr>
          <w:sz w:val="28"/>
          <w:szCs w:val="28"/>
          <w:lang w:val="en-US"/>
        </w:rPr>
      </w:pPr>
      <w:r w:rsidRPr="00A2442C">
        <w:rPr>
          <w:sz w:val="28"/>
          <w:szCs w:val="28"/>
          <w:lang w:val="en-US"/>
        </w:rPr>
        <w:t xml:space="preserve"> Ryabchoun V.</w:t>
      </w:r>
      <w:r w:rsidR="007E3D0F">
        <w:rPr>
          <w:sz w:val="28"/>
          <w:szCs w:val="28"/>
          <w:lang w:val="uk-UA"/>
        </w:rPr>
        <w:t xml:space="preserve"> </w:t>
      </w:r>
      <w:r w:rsidRPr="00A2442C">
        <w:rPr>
          <w:sz w:val="28"/>
          <w:szCs w:val="28"/>
          <w:lang w:val="en-US"/>
        </w:rPr>
        <w:t xml:space="preserve">K. Agrobiological characters of spring triticale // Intern. </w:t>
      </w:r>
      <w:r w:rsidRPr="00A2442C">
        <w:rPr>
          <w:sz w:val="28"/>
          <w:szCs w:val="28"/>
          <w:lang w:val="en-US"/>
        </w:rPr>
        <w:lastRenderedPageBreak/>
        <w:t>Conf. on sustainable agriculture for food, energy and industry. Braunshweig. 1997. P.</w:t>
      </w:r>
      <w:r w:rsidR="007E3D0F">
        <w:rPr>
          <w:sz w:val="28"/>
          <w:szCs w:val="28"/>
          <w:lang w:val="en-US"/>
        </w:rPr>
        <w:t> </w:t>
      </w:r>
      <w:r w:rsidRPr="00A2442C">
        <w:rPr>
          <w:sz w:val="28"/>
          <w:szCs w:val="28"/>
          <w:lang w:val="en-US"/>
        </w:rPr>
        <w:t>246.</w:t>
      </w:r>
    </w:p>
    <w:p w:rsidR="00B13038" w:rsidRPr="007E3D0F" w:rsidRDefault="00B13038" w:rsidP="00B13038">
      <w:pPr>
        <w:widowControl w:val="0"/>
        <w:numPr>
          <w:ilvl w:val="0"/>
          <w:numId w:val="31"/>
        </w:numPr>
        <w:spacing w:line="360" w:lineRule="auto"/>
        <w:ind w:left="0" w:firstLine="709"/>
        <w:contextualSpacing/>
        <w:jc w:val="both"/>
        <w:rPr>
          <w:sz w:val="28"/>
          <w:szCs w:val="28"/>
          <w:lang w:val="en-US"/>
        </w:rPr>
      </w:pPr>
      <w:r w:rsidRPr="00A2442C">
        <w:rPr>
          <w:sz w:val="28"/>
          <w:szCs w:val="28"/>
          <w:lang w:val="en-US"/>
        </w:rPr>
        <w:t xml:space="preserve"> Shchypak G. Breeding alternate triticale / G. Shchypak, G. Gorban // 2-nd Intern. </w:t>
      </w:r>
      <w:r w:rsidRPr="007E3D0F">
        <w:rPr>
          <w:sz w:val="28"/>
          <w:szCs w:val="28"/>
          <w:lang w:val="en-US"/>
        </w:rPr>
        <w:t>Tr. Sump. Brazil. 1990. P. 25.</w:t>
      </w:r>
    </w:p>
    <w:p w:rsidR="00B13038" w:rsidRPr="00A2442C" w:rsidRDefault="00B13038" w:rsidP="00B13038">
      <w:pPr>
        <w:widowControl w:val="0"/>
        <w:numPr>
          <w:ilvl w:val="0"/>
          <w:numId w:val="31"/>
        </w:numPr>
        <w:spacing w:line="360" w:lineRule="auto"/>
        <w:ind w:left="0" w:firstLine="709"/>
        <w:contextualSpacing/>
        <w:jc w:val="both"/>
        <w:rPr>
          <w:sz w:val="28"/>
          <w:szCs w:val="28"/>
          <w:lang w:val="en-US"/>
        </w:rPr>
      </w:pPr>
      <w:r w:rsidRPr="00A2442C">
        <w:rPr>
          <w:sz w:val="28"/>
          <w:szCs w:val="28"/>
          <w:lang w:val="en-US"/>
        </w:rPr>
        <w:t xml:space="preserve"> Dhinbsa G.</w:t>
      </w:r>
      <w:r w:rsidR="007E3D0F">
        <w:rPr>
          <w:sz w:val="28"/>
          <w:szCs w:val="28"/>
          <w:lang w:val="uk-UA"/>
        </w:rPr>
        <w:t xml:space="preserve"> </w:t>
      </w:r>
      <w:r w:rsidRPr="00A2442C">
        <w:rPr>
          <w:sz w:val="28"/>
          <w:szCs w:val="28"/>
          <w:lang w:val="en-US"/>
        </w:rPr>
        <w:t>S. Accomplishments and challenges in triticale breeding in India /</w:t>
      </w:r>
      <w:r w:rsidR="007E3D0F">
        <w:rPr>
          <w:sz w:val="28"/>
          <w:szCs w:val="28"/>
          <w:lang w:val="uk-UA"/>
        </w:rPr>
        <w:t xml:space="preserve"> </w:t>
      </w:r>
      <w:r w:rsidRPr="00A2442C">
        <w:rPr>
          <w:sz w:val="28"/>
          <w:szCs w:val="28"/>
          <w:lang w:val="en-US"/>
        </w:rPr>
        <w:t>G.S. Dhinbsa, G.</w:t>
      </w:r>
      <w:r w:rsidR="007E3D0F">
        <w:rPr>
          <w:sz w:val="28"/>
          <w:szCs w:val="28"/>
          <w:lang w:val="uk-UA"/>
        </w:rPr>
        <w:t xml:space="preserve"> </w:t>
      </w:r>
      <w:r w:rsidRPr="00A2442C">
        <w:rPr>
          <w:sz w:val="28"/>
          <w:szCs w:val="28"/>
          <w:lang w:val="en-US"/>
        </w:rPr>
        <w:t>A. Singh, G.</w:t>
      </w:r>
      <w:r w:rsidR="007E3D0F">
        <w:rPr>
          <w:sz w:val="28"/>
          <w:szCs w:val="28"/>
          <w:lang w:val="uk-UA"/>
        </w:rPr>
        <w:t xml:space="preserve"> </w:t>
      </w:r>
      <w:r w:rsidRPr="00A2442C">
        <w:rPr>
          <w:sz w:val="28"/>
          <w:szCs w:val="28"/>
          <w:lang w:val="en-US"/>
        </w:rPr>
        <w:t xml:space="preserve">S. Nanda // Proc. Of the 4th international triticale symposium, July 26 – 31. – Red Deer, Alberta, Canada. 1998. № 2. </w:t>
      </w:r>
      <w:r w:rsidRPr="00C53004">
        <w:rPr>
          <w:sz w:val="28"/>
          <w:szCs w:val="28"/>
        </w:rPr>
        <w:t>Р</w:t>
      </w:r>
      <w:r w:rsidRPr="00A2442C">
        <w:rPr>
          <w:sz w:val="28"/>
          <w:szCs w:val="28"/>
          <w:lang w:val="en-US"/>
        </w:rPr>
        <w:t>. 100–111.</w:t>
      </w:r>
    </w:p>
    <w:p w:rsidR="00B13038" w:rsidRPr="00A2442C" w:rsidRDefault="00B13038" w:rsidP="00B13038">
      <w:pPr>
        <w:widowControl w:val="0"/>
        <w:numPr>
          <w:ilvl w:val="0"/>
          <w:numId w:val="31"/>
        </w:numPr>
        <w:spacing w:line="360" w:lineRule="auto"/>
        <w:ind w:left="0" w:firstLine="709"/>
        <w:contextualSpacing/>
        <w:jc w:val="both"/>
        <w:rPr>
          <w:sz w:val="28"/>
          <w:szCs w:val="28"/>
          <w:lang w:val="en-US"/>
        </w:rPr>
      </w:pPr>
      <w:r w:rsidRPr="00A2442C">
        <w:rPr>
          <w:sz w:val="28"/>
          <w:szCs w:val="28"/>
          <w:lang w:val="en-US"/>
        </w:rPr>
        <w:t xml:space="preserve"> Muntzing A. Triticale. Results and Problems /A. Muntzing. – Berlin und Hamburg, 1979. 103 p.</w:t>
      </w:r>
    </w:p>
    <w:p w:rsidR="00B13038" w:rsidRPr="00A2442C" w:rsidRDefault="00B13038" w:rsidP="00B13038">
      <w:pPr>
        <w:widowControl w:val="0"/>
        <w:numPr>
          <w:ilvl w:val="0"/>
          <w:numId w:val="31"/>
        </w:numPr>
        <w:spacing w:line="360" w:lineRule="auto"/>
        <w:ind w:left="0" w:firstLine="709"/>
        <w:contextualSpacing/>
        <w:jc w:val="both"/>
        <w:rPr>
          <w:sz w:val="28"/>
          <w:szCs w:val="28"/>
          <w:lang w:val="en-US"/>
        </w:rPr>
      </w:pPr>
      <w:r w:rsidRPr="00A2442C">
        <w:rPr>
          <w:sz w:val="28"/>
          <w:szCs w:val="28"/>
          <w:lang w:val="en-US"/>
        </w:rPr>
        <w:t xml:space="preserve"> Schlegel R. Triticale – Today and Tomorrow / R. Schlegel // Triticale: Today and Tomorrow. Kluwer Academic Publishers. 1996. P. 21–31.</w:t>
      </w:r>
    </w:p>
    <w:p w:rsidR="00B13038" w:rsidRPr="00A2442C" w:rsidRDefault="00B13038" w:rsidP="00B13038">
      <w:pPr>
        <w:widowControl w:val="0"/>
        <w:numPr>
          <w:ilvl w:val="0"/>
          <w:numId w:val="31"/>
        </w:numPr>
        <w:spacing w:line="360" w:lineRule="auto"/>
        <w:ind w:left="0" w:firstLine="709"/>
        <w:contextualSpacing/>
        <w:jc w:val="both"/>
        <w:rPr>
          <w:sz w:val="28"/>
          <w:szCs w:val="28"/>
          <w:lang w:val="en-US"/>
        </w:rPr>
      </w:pPr>
      <w:r w:rsidRPr="00A2442C">
        <w:rPr>
          <w:sz w:val="28"/>
          <w:szCs w:val="28"/>
          <w:lang w:val="en-US"/>
        </w:rPr>
        <w:t xml:space="preserve"> </w:t>
      </w:r>
      <w:r w:rsidRPr="00C53004">
        <w:rPr>
          <w:sz w:val="28"/>
          <w:szCs w:val="28"/>
        </w:rPr>
        <w:t>Білітюк</w:t>
      </w:r>
      <w:r w:rsidRPr="00A2442C">
        <w:rPr>
          <w:sz w:val="28"/>
          <w:szCs w:val="28"/>
          <w:lang w:val="en-US"/>
        </w:rPr>
        <w:t xml:space="preserve"> </w:t>
      </w:r>
      <w:r w:rsidRPr="00C53004">
        <w:rPr>
          <w:sz w:val="28"/>
          <w:szCs w:val="28"/>
        </w:rPr>
        <w:t>А</w:t>
      </w:r>
      <w:r w:rsidRPr="00A2442C">
        <w:rPr>
          <w:sz w:val="28"/>
          <w:szCs w:val="28"/>
          <w:lang w:val="en-US"/>
        </w:rPr>
        <w:t>.</w:t>
      </w:r>
      <w:r w:rsidR="007E3D0F">
        <w:rPr>
          <w:sz w:val="28"/>
          <w:szCs w:val="28"/>
          <w:lang w:val="uk-UA"/>
        </w:rPr>
        <w:t xml:space="preserve"> </w:t>
      </w:r>
      <w:r w:rsidRPr="00C53004">
        <w:rPr>
          <w:sz w:val="28"/>
          <w:szCs w:val="28"/>
        </w:rPr>
        <w:t>П</w:t>
      </w:r>
      <w:r w:rsidRPr="00A2442C">
        <w:rPr>
          <w:sz w:val="28"/>
          <w:szCs w:val="28"/>
          <w:lang w:val="en-US"/>
        </w:rPr>
        <w:t xml:space="preserve">. </w:t>
      </w:r>
      <w:r w:rsidRPr="00C53004">
        <w:rPr>
          <w:sz w:val="28"/>
          <w:szCs w:val="28"/>
        </w:rPr>
        <w:t>Агротехнологічні</w:t>
      </w:r>
      <w:r w:rsidRPr="00A2442C">
        <w:rPr>
          <w:sz w:val="28"/>
          <w:szCs w:val="28"/>
          <w:lang w:val="en-US"/>
        </w:rPr>
        <w:t xml:space="preserve"> </w:t>
      </w:r>
      <w:r w:rsidRPr="00C53004">
        <w:rPr>
          <w:sz w:val="28"/>
          <w:szCs w:val="28"/>
        </w:rPr>
        <w:t>основи</w:t>
      </w:r>
      <w:r w:rsidRPr="00A2442C">
        <w:rPr>
          <w:sz w:val="28"/>
          <w:szCs w:val="28"/>
          <w:lang w:val="en-US"/>
        </w:rPr>
        <w:t xml:space="preserve"> </w:t>
      </w:r>
      <w:r w:rsidRPr="00C53004">
        <w:rPr>
          <w:sz w:val="28"/>
          <w:szCs w:val="28"/>
        </w:rPr>
        <w:t>вирощування</w:t>
      </w:r>
      <w:r w:rsidRPr="00A2442C">
        <w:rPr>
          <w:sz w:val="28"/>
          <w:szCs w:val="28"/>
          <w:lang w:val="en-US"/>
        </w:rPr>
        <w:t xml:space="preserve"> </w:t>
      </w:r>
      <w:r w:rsidRPr="00C53004">
        <w:rPr>
          <w:sz w:val="28"/>
          <w:szCs w:val="28"/>
        </w:rPr>
        <w:t>тритикале</w:t>
      </w:r>
      <w:r w:rsidRPr="00A2442C">
        <w:rPr>
          <w:sz w:val="28"/>
          <w:szCs w:val="28"/>
          <w:lang w:val="en-US"/>
        </w:rPr>
        <w:t xml:space="preserve"> </w:t>
      </w:r>
      <w:r w:rsidRPr="00C53004">
        <w:rPr>
          <w:sz w:val="28"/>
          <w:szCs w:val="28"/>
        </w:rPr>
        <w:t>в</w:t>
      </w:r>
      <w:r w:rsidRPr="00A2442C">
        <w:rPr>
          <w:sz w:val="28"/>
          <w:szCs w:val="28"/>
          <w:lang w:val="en-US"/>
        </w:rPr>
        <w:t xml:space="preserve"> </w:t>
      </w:r>
      <w:r w:rsidRPr="00C53004">
        <w:rPr>
          <w:sz w:val="28"/>
          <w:szCs w:val="28"/>
        </w:rPr>
        <w:t>Україні</w:t>
      </w:r>
      <w:r w:rsidRPr="00A2442C">
        <w:rPr>
          <w:sz w:val="28"/>
          <w:szCs w:val="28"/>
          <w:lang w:val="en-US"/>
        </w:rPr>
        <w:t xml:space="preserve">/ </w:t>
      </w:r>
      <w:r w:rsidRPr="00C53004">
        <w:rPr>
          <w:sz w:val="28"/>
          <w:szCs w:val="28"/>
        </w:rPr>
        <w:t>А</w:t>
      </w:r>
      <w:r w:rsidRPr="00A2442C">
        <w:rPr>
          <w:sz w:val="28"/>
          <w:szCs w:val="28"/>
          <w:lang w:val="en-US"/>
        </w:rPr>
        <w:t xml:space="preserve">. </w:t>
      </w:r>
      <w:r w:rsidRPr="00C53004">
        <w:rPr>
          <w:sz w:val="28"/>
          <w:szCs w:val="28"/>
        </w:rPr>
        <w:t>П</w:t>
      </w:r>
      <w:r w:rsidRPr="00A2442C">
        <w:rPr>
          <w:sz w:val="28"/>
          <w:szCs w:val="28"/>
          <w:lang w:val="en-US"/>
        </w:rPr>
        <w:t xml:space="preserve">. </w:t>
      </w:r>
      <w:r w:rsidRPr="00C53004">
        <w:rPr>
          <w:sz w:val="28"/>
          <w:szCs w:val="28"/>
        </w:rPr>
        <w:t>Білітюк</w:t>
      </w:r>
      <w:r w:rsidRPr="00A2442C">
        <w:rPr>
          <w:sz w:val="28"/>
          <w:szCs w:val="28"/>
          <w:lang w:val="en-US"/>
        </w:rPr>
        <w:t xml:space="preserve">. – </w:t>
      </w:r>
      <w:r w:rsidRPr="00C53004">
        <w:rPr>
          <w:sz w:val="28"/>
          <w:szCs w:val="28"/>
        </w:rPr>
        <w:t>К</w:t>
      </w:r>
      <w:r w:rsidRPr="00A2442C">
        <w:rPr>
          <w:sz w:val="28"/>
          <w:szCs w:val="28"/>
          <w:lang w:val="en-US"/>
        </w:rPr>
        <w:t xml:space="preserve">.: </w:t>
      </w:r>
      <w:r w:rsidRPr="00C53004">
        <w:rPr>
          <w:sz w:val="28"/>
          <w:szCs w:val="28"/>
        </w:rPr>
        <w:t>Колобіг</w:t>
      </w:r>
      <w:r w:rsidRPr="00A2442C">
        <w:rPr>
          <w:sz w:val="28"/>
          <w:szCs w:val="28"/>
          <w:lang w:val="en-US"/>
        </w:rPr>
        <w:t xml:space="preserve">, 2005. – 248 </w:t>
      </w:r>
      <w:r w:rsidRPr="00C53004">
        <w:rPr>
          <w:sz w:val="28"/>
          <w:szCs w:val="28"/>
        </w:rPr>
        <w:t>с</w:t>
      </w:r>
      <w:r w:rsidRPr="00A2442C">
        <w:rPr>
          <w:sz w:val="28"/>
          <w:szCs w:val="28"/>
          <w:lang w:val="en-US"/>
        </w:rPr>
        <w:t xml:space="preserve">.; </w:t>
      </w:r>
      <w:r w:rsidRPr="00C53004">
        <w:rPr>
          <w:sz w:val="28"/>
          <w:szCs w:val="28"/>
        </w:rPr>
        <w:t>Білітюк</w:t>
      </w:r>
      <w:r w:rsidRPr="00A2442C">
        <w:rPr>
          <w:sz w:val="28"/>
          <w:szCs w:val="28"/>
          <w:lang w:val="en-US"/>
        </w:rPr>
        <w:t xml:space="preserve"> </w:t>
      </w:r>
      <w:r w:rsidRPr="00C53004">
        <w:rPr>
          <w:sz w:val="28"/>
          <w:szCs w:val="28"/>
        </w:rPr>
        <w:t>А</w:t>
      </w:r>
      <w:r w:rsidRPr="00A2442C">
        <w:rPr>
          <w:sz w:val="28"/>
          <w:szCs w:val="28"/>
          <w:lang w:val="en-US"/>
        </w:rPr>
        <w:t>.</w:t>
      </w:r>
      <w:r w:rsidRPr="00C53004">
        <w:rPr>
          <w:sz w:val="28"/>
          <w:szCs w:val="28"/>
        </w:rPr>
        <w:t>П</w:t>
      </w:r>
      <w:r w:rsidRPr="00A2442C">
        <w:rPr>
          <w:sz w:val="28"/>
          <w:szCs w:val="28"/>
          <w:lang w:val="en-US"/>
        </w:rPr>
        <w:t xml:space="preserve">. </w:t>
      </w:r>
      <w:r w:rsidRPr="00C53004">
        <w:rPr>
          <w:sz w:val="28"/>
          <w:szCs w:val="28"/>
        </w:rPr>
        <w:t>Вирощування</w:t>
      </w:r>
      <w:r w:rsidRPr="00A2442C">
        <w:rPr>
          <w:sz w:val="28"/>
          <w:szCs w:val="28"/>
          <w:lang w:val="en-US"/>
        </w:rPr>
        <w:t xml:space="preserve"> </w:t>
      </w:r>
      <w:r w:rsidRPr="00C53004">
        <w:rPr>
          <w:sz w:val="28"/>
          <w:szCs w:val="28"/>
        </w:rPr>
        <w:t>інтенсивних</w:t>
      </w:r>
      <w:r w:rsidRPr="00A2442C">
        <w:rPr>
          <w:sz w:val="28"/>
          <w:szCs w:val="28"/>
          <w:lang w:val="en-US"/>
        </w:rPr>
        <w:t xml:space="preserve"> </w:t>
      </w:r>
      <w:r w:rsidRPr="00C53004">
        <w:rPr>
          <w:sz w:val="28"/>
          <w:szCs w:val="28"/>
        </w:rPr>
        <w:t>агроценозів</w:t>
      </w:r>
      <w:r w:rsidRPr="00A2442C">
        <w:rPr>
          <w:sz w:val="28"/>
          <w:szCs w:val="28"/>
          <w:lang w:val="en-US"/>
        </w:rPr>
        <w:t xml:space="preserve"> </w:t>
      </w:r>
      <w:r w:rsidRPr="00C53004">
        <w:rPr>
          <w:sz w:val="28"/>
          <w:szCs w:val="28"/>
        </w:rPr>
        <w:t>тритикале</w:t>
      </w:r>
      <w:r w:rsidRPr="00A2442C">
        <w:rPr>
          <w:sz w:val="28"/>
          <w:szCs w:val="28"/>
          <w:lang w:val="en-US"/>
        </w:rPr>
        <w:t xml:space="preserve"> </w:t>
      </w:r>
      <w:r w:rsidRPr="00C53004">
        <w:rPr>
          <w:sz w:val="28"/>
          <w:szCs w:val="28"/>
        </w:rPr>
        <w:t>в</w:t>
      </w:r>
      <w:r w:rsidRPr="00A2442C">
        <w:rPr>
          <w:sz w:val="28"/>
          <w:szCs w:val="28"/>
          <w:lang w:val="en-US"/>
        </w:rPr>
        <w:t xml:space="preserve"> </w:t>
      </w:r>
      <w:r w:rsidRPr="00C53004">
        <w:rPr>
          <w:sz w:val="28"/>
          <w:szCs w:val="28"/>
        </w:rPr>
        <w:t>західних</w:t>
      </w:r>
      <w:r w:rsidRPr="00A2442C">
        <w:rPr>
          <w:sz w:val="28"/>
          <w:szCs w:val="28"/>
          <w:lang w:val="en-US"/>
        </w:rPr>
        <w:t xml:space="preserve"> </w:t>
      </w:r>
      <w:r w:rsidRPr="00C53004">
        <w:rPr>
          <w:sz w:val="28"/>
          <w:szCs w:val="28"/>
        </w:rPr>
        <w:t>областях</w:t>
      </w:r>
      <w:r w:rsidRPr="00A2442C">
        <w:rPr>
          <w:sz w:val="28"/>
          <w:szCs w:val="28"/>
          <w:lang w:val="en-US"/>
        </w:rPr>
        <w:t xml:space="preserve"> </w:t>
      </w:r>
      <w:r w:rsidRPr="00C53004">
        <w:rPr>
          <w:sz w:val="28"/>
          <w:szCs w:val="28"/>
        </w:rPr>
        <w:t>України</w:t>
      </w:r>
      <w:r w:rsidRPr="00A2442C">
        <w:rPr>
          <w:sz w:val="28"/>
          <w:szCs w:val="28"/>
          <w:lang w:val="en-US"/>
        </w:rPr>
        <w:t xml:space="preserve">: </w:t>
      </w:r>
      <w:r w:rsidRPr="00C53004">
        <w:rPr>
          <w:sz w:val="28"/>
          <w:szCs w:val="28"/>
        </w:rPr>
        <w:t>науково</w:t>
      </w:r>
      <w:r w:rsidRPr="00A2442C">
        <w:rPr>
          <w:sz w:val="28"/>
          <w:szCs w:val="28"/>
          <w:lang w:val="en-US"/>
        </w:rPr>
        <w:t>-</w:t>
      </w:r>
      <w:r w:rsidRPr="00C53004">
        <w:rPr>
          <w:sz w:val="28"/>
          <w:szCs w:val="28"/>
        </w:rPr>
        <w:t>методичні</w:t>
      </w:r>
      <w:r w:rsidRPr="00A2442C">
        <w:rPr>
          <w:sz w:val="28"/>
          <w:szCs w:val="28"/>
          <w:lang w:val="en-US"/>
        </w:rPr>
        <w:t xml:space="preserve"> </w:t>
      </w:r>
      <w:r w:rsidRPr="00C53004">
        <w:rPr>
          <w:sz w:val="28"/>
          <w:szCs w:val="28"/>
        </w:rPr>
        <w:t>рекомендації</w:t>
      </w:r>
      <w:r w:rsidRPr="00A2442C">
        <w:rPr>
          <w:sz w:val="28"/>
          <w:szCs w:val="28"/>
          <w:lang w:val="en-US"/>
        </w:rPr>
        <w:t xml:space="preserve">. </w:t>
      </w:r>
      <w:r w:rsidRPr="00C53004">
        <w:rPr>
          <w:sz w:val="28"/>
          <w:szCs w:val="28"/>
        </w:rPr>
        <w:t>К</w:t>
      </w:r>
      <w:r w:rsidRPr="00A2442C">
        <w:rPr>
          <w:sz w:val="28"/>
          <w:szCs w:val="28"/>
          <w:lang w:val="en-US"/>
        </w:rPr>
        <w:t xml:space="preserve">.: </w:t>
      </w:r>
      <w:r w:rsidRPr="00C53004">
        <w:rPr>
          <w:sz w:val="28"/>
          <w:szCs w:val="28"/>
        </w:rPr>
        <w:t>Колобіг</w:t>
      </w:r>
      <w:r w:rsidRPr="00A2442C">
        <w:rPr>
          <w:sz w:val="28"/>
          <w:szCs w:val="28"/>
          <w:lang w:val="en-US"/>
        </w:rPr>
        <w:t xml:space="preserve">, 2006. 208 </w:t>
      </w:r>
      <w:r w:rsidRPr="00C53004">
        <w:rPr>
          <w:sz w:val="28"/>
          <w:szCs w:val="28"/>
        </w:rPr>
        <w:t>с</w:t>
      </w:r>
      <w:r w:rsidRPr="00A2442C">
        <w:rPr>
          <w:sz w:val="28"/>
          <w:szCs w:val="28"/>
          <w:lang w:val="en-US"/>
        </w:rPr>
        <w:t>.</w:t>
      </w:r>
    </w:p>
    <w:p w:rsidR="00B13038" w:rsidRPr="007E3D0F" w:rsidRDefault="00B13038" w:rsidP="00B13038">
      <w:pPr>
        <w:widowControl w:val="0"/>
        <w:numPr>
          <w:ilvl w:val="0"/>
          <w:numId w:val="31"/>
        </w:numPr>
        <w:spacing w:line="360" w:lineRule="auto"/>
        <w:ind w:left="0" w:firstLine="709"/>
        <w:contextualSpacing/>
        <w:jc w:val="both"/>
        <w:rPr>
          <w:sz w:val="28"/>
          <w:szCs w:val="28"/>
        </w:rPr>
      </w:pPr>
      <w:r w:rsidRPr="007E3D0F">
        <w:rPr>
          <w:sz w:val="28"/>
          <w:szCs w:val="28"/>
        </w:rPr>
        <w:t xml:space="preserve"> </w:t>
      </w:r>
      <w:r w:rsidRPr="00C53004">
        <w:rPr>
          <w:sz w:val="28"/>
          <w:szCs w:val="28"/>
        </w:rPr>
        <w:t>Білітюк</w:t>
      </w:r>
      <w:r w:rsidRPr="007E3D0F">
        <w:rPr>
          <w:sz w:val="28"/>
          <w:szCs w:val="28"/>
        </w:rPr>
        <w:t xml:space="preserve"> </w:t>
      </w:r>
      <w:r w:rsidRPr="00C53004">
        <w:rPr>
          <w:sz w:val="28"/>
          <w:szCs w:val="28"/>
        </w:rPr>
        <w:t>А</w:t>
      </w:r>
      <w:r w:rsidRPr="007E3D0F">
        <w:rPr>
          <w:sz w:val="28"/>
          <w:szCs w:val="28"/>
        </w:rPr>
        <w:t>.</w:t>
      </w:r>
      <w:r w:rsidR="007E3D0F">
        <w:rPr>
          <w:sz w:val="28"/>
          <w:szCs w:val="28"/>
          <w:lang w:val="uk-UA"/>
        </w:rPr>
        <w:t xml:space="preserve"> </w:t>
      </w:r>
      <w:r w:rsidRPr="00C53004">
        <w:rPr>
          <w:sz w:val="28"/>
          <w:szCs w:val="28"/>
        </w:rPr>
        <w:t>П</w:t>
      </w:r>
      <w:r w:rsidRPr="007E3D0F">
        <w:rPr>
          <w:sz w:val="28"/>
          <w:szCs w:val="28"/>
        </w:rPr>
        <w:t xml:space="preserve">. </w:t>
      </w:r>
      <w:r w:rsidRPr="00C53004">
        <w:rPr>
          <w:sz w:val="28"/>
          <w:szCs w:val="28"/>
        </w:rPr>
        <w:t>Вирощування</w:t>
      </w:r>
      <w:r w:rsidRPr="007E3D0F">
        <w:rPr>
          <w:sz w:val="28"/>
          <w:szCs w:val="28"/>
        </w:rPr>
        <w:t xml:space="preserve"> </w:t>
      </w:r>
      <w:r w:rsidRPr="00C53004">
        <w:rPr>
          <w:sz w:val="28"/>
          <w:szCs w:val="28"/>
        </w:rPr>
        <w:t>та</w:t>
      </w:r>
      <w:r w:rsidRPr="007E3D0F">
        <w:rPr>
          <w:sz w:val="28"/>
          <w:szCs w:val="28"/>
        </w:rPr>
        <w:t xml:space="preserve"> </w:t>
      </w:r>
      <w:r w:rsidRPr="00C53004">
        <w:rPr>
          <w:sz w:val="28"/>
          <w:szCs w:val="28"/>
        </w:rPr>
        <w:t>використання</w:t>
      </w:r>
      <w:r w:rsidRPr="007E3D0F">
        <w:rPr>
          <w:sz w:val="28"/>
          <w:szCs w:val="28"/>
        </w:rPr>
        <w:t xml:space="preserve"> </w:t>
      </w:r>
      <w:r w:rsidRPr="00C53004">
        <w:rPr>
          <w:sz w:val="28"/>
          <w:szCs w:val="28"/>
        </w:rPr>
        <w:t>тритикале</w:t>
      </w:r>
      <w:r w:rsidRPr="007E3D0F">
        <w:rPr>
          <w:sz w:val="28"/>
          <w:szCs w:val="28"/>
        </w:rPr>
        <w:t xml:space="preserve"> </w:t>
      </w:r>
      <w:r w:rsidRPr="00C53004">
        <w:rPr>
          <w:sz w:val="28"/>
          <w:szCs w:val="28"/>
        </w:rPr>
        <w:t>на</w:t>
      </w:r>
      <w:r w:rsidRPr="007E3D0F">
        <w:rPr>
          <w:sz w:val="28"/>
          <w:szCs w:val="28"/>
        </w:rPr>
        <w:t xml:space="preserve"> </w:t>
      </w:r>
      <w:r w:rsidRPr="00C53004">
        <w:rPr>
          <w:sz w:val="28"/>
          <w:szCs w:val="28"/>
        </w:rPr>
        <w:t>корм</w:t>
      </w:r>
      <w:r w:rsidRPr="007E3D0F">
        <w:rPr>
          <w:sz w:val="28"/>
          <w:szCs w:val="28"/>
        </w:rPr>
        <w:t xml:space="preserve"> </w:t>
      </w:r>
      <w:r w:rsidRPr="00C53004">
        <w:rPr>
          <w:sz w:val="28"/>
          <w:szCs w:val="28"/>
        </w:rPr>
        <w:t>у</w:t>
      </w:r>
      <w:r w:rsidRPr="007E3D0F">
        <w:rPr>
          <w:sz w:val="28"/>
          <w:szCs w:val="28"/>
        </w:rPr>
        <w:t xml:space="preserve"> </w:t>
      </w:r>
      <w:r w:rsidRPr="00C53004">
        <w:rPr>
          <w:sz w:val="28"/>
          <w:szCs w:val="28"/>
        </w:rPr>
        <w:t>тваринництві</w:t>
      </w:r>
      <w:r w:rsidRPr="007E3D0F">
        <w:rPr>
          <w:sz w:val="28"/>
          <w:szCs w:val="28"/>
        </w:rPr>
        <w:t xml:space="preserve"> / </w:t>
      </w:r>
      <w:r w:rsidRPr="00C53004">
        <w:rPr>
          <w:sz w:val="28"/>
          <w:szCs w:val="28"/>
        </w:rPr>
        <w:t>А</w:t>
      </w:r>
      <w:r w:rsidRPr="007E3D0F">
        <w:rPr>
          <w:sz w:val="28"/>
          <w:szCs w:val="28"/>
        </w:rPr>
        <w:t>.</w:t>
      </w:r>
      <w:r w:rsidR="007E3D0F">
        <w:rPr>
          <w:sz w:val="28"/>
          <w:szCs w:val="28"/>
          <w:lang w:val="uk-UA"/>
        </w:rPr>
        <w:t xml:space="preserve"> </w:t>
      </w:r>
      <w:r w:rsidRPr="00C53004">
        <w:rPr>
          <w:sz w:val="28"/>
          <w:szCs w:val="28"/>
        </w:rPr>
        <w:t>П</w:t>
      </w:r>
      <w:r w:rsidRPr="007E3D0F">
        <w:rPr>
          <w:sz w:val="28"/>
          <w:szCs w:val="28"/>
        </w:rPr>
        <w:t xml:space="preserve">. </w:t>
      </w:r>
      <w:r w:rsidRPr="00C53004">
        <w:rPr>
          <w:sz w:val="28"/>
          <w:szCs w:val="28"/>
        </w:rPr>
        <w:t>Білітюк</w:t>
      </w:r>
      <w:r w:rsidRPr="007E3D0F">
        <w:rPr>
          <w:sz w:val="28"/>
          <w:szCs w:val="28"/>
        </w:rPr>
        <w:t xml:space="preserve">, </w:t>
      </w:r>
      <w:r w:rsidRPr="00C53004">
        <w:rPr>
          <w:sz w:val="28"/>
          <w:szCs w:val="28"/>
        </w:rPr>
        <w:t>С</w:t>
      </w:r>
      <w:r w:rsidRPr="007E3D0F">
        <w:rPr>
          <w:sz w:val="28"/>
          <w:szCs w:val="28"/>
        </w:rPr>
        <w:t>.</w:t>
      </w:r>
      <w:r w:rsidR="007E3D0F">
        <w:rPr>
          <w:sz w:val="28"/>
          <w:szCs w:val="28"/>
          <w:lang w:val="uk-UA"/>
        </w:rPr>
        <w:t xml:space="preserve"> </w:t>
      </w:r>
      <w:r w:rsidRPr="00C53004">
        <w:rPr>
          <w:sz w:val="28"/>
          <w:szCs w:val="28"/>
        </w:rPr>
        <w:t>М</w:t>
      </w:r>
      <w:r w:rsidRPr="007E3D0F">
        <w:rPr>
          <w:sz w:val="28"/>
          <w:szCs w:val="28"/>
        </w:rPr>
        <w:t xml:space="preserve">. </w:t>
      </w:r>
      <w:r w:rsidRPr="00C53004">
        <w:rPr>
          <w:sz w:val="28"/>
          <w:szCs w:val="28"/>
        </w:rPr>
        <w:t>Каленська</w:t>
      </w:r>
      <w:r w:rsidRPr="007E3D0F">
        <w:rPr>
          <w:sz w:val="28"/>
          <w:szCs w:val="28"/>
        </w:rPr>
        <w:t xml:space="preserve"> // </w:t>
      </w:r>
      <w:r w:rsidRPr="00C53004">
        <w:rPr>
          <w:sz w:val="28"/>
          <w:szCs w:val="28"/>
        </w:rPr>
        <w:t>Вісник</w:t>
      </w:r>
      <w:r w:rsidRPr="007E3D0F">
        <w:rPr>
          <w:sz w:val="28"/>
          <w:szCs w:val="28"/>
        </w:rPr>
        <w:t xml:space="preserve"> </w:t>
      </w:r>
      <w:r w:rsidRPr="00C53004">
        <w:rPr>
          <w:sz w:val="28"/>
          <w:szCs w:val="28"/>
        </w:rPr>
        <w:t>аграрної</w:t>
      </w:r>
      <w:r w:rsidRPr="007E3D0F">
        <w:rPr>
          <w:sz w:val="28"/>
          <w:szCs w:val="28"/>
        </w:rPr>
        <w:t xml:space="preserve"> </w:t>
      </w:r>
      <w:r w:rsidRPr="00C53004">
        <w:rPr>
          <w:sz w:val="28"/>
          <w:szCs w:val="28"/>
        </w:rPr>
        <w:t>науки</w:t>
      </w:r>
      <w:r w:rsidR="00935D1D">
        <w:rPr>
          <w:sz w:val="28"/>
          <w:szCs w:val="28"/>
        </w:rPr>
        <w:t>. 2003. № </w:t>
      </w:r>
      <w:r w:rsidRPr="007E3D0F">
        <w:rPr>
          <w:sz w:val="28"/>
          <w:szCs w:val="28"/>
        </w:rPr>
        <w:t xml:space="preserve">10. </w:t>
      </w:r>
      <w:r w:rsidRPr="00A2442C">
        <w:rPr>
          <w:sz w:val="28"/>
          <w:szCs w:val="28"/>
          <w:lang w:val="en-US"/>
        </w:rPr>
        <w:t>C</w:t>
      </w:r>
      <w:r w:rsidRPr="007E3D0F">
        <w:rPr>
          <w:sz w:val="28"/>
          <w:szCs w:val="28"/>
        </w:rPr>
        <w:t>. 22–28.</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7E3D0F">
        <w:rPr>
          <w:sz w:val="28"/>
          <w:szCs w:val="28"/>
        </w:rPr>
        <w:t xml:space="preserve"> </w:t>
      </w:r>
      <w:r w:rsidRPr="00C53004">
        <w:rPr>
          <w:sz w:val="28"/>
          <w:szCs w:val="28"/>
        </w:rPr>
        <w:t>Бадина Г.</w:t>
      </w:r>
      <w:r w:rsidR="007E3D0F">
        <w:rPr>
          <w:sz w:val="28"/>
          <w:szCs w:val="28"/>
          <w:lang w:val="uk-UA"/>
        </w:rPr>
        <w:t xml:space="preserve"> </w:t>
      </w:r>
      <w:r w:rsidRPr="00C53004">
        <w:rPr>
          <w:sz w:val="28"/>
          <w:szCs w:val="28"/>
        </w:rPr>
        <w:t>В., Королев А.</w:t>
      </w:r>
      <w:r w:rsidR="007E3D0F">
        <w:rPr>
          <w:sz w:val="28"/>
          <w:szCs w:val="28"/>
          <w:lang w:val="uk-UA"/>
        </w:rPr>
        <w:t xml:space="preserve"> </w:t>
      </w:r>
      <w:r w:rsidRPr="00C53004">
        <w:rPr>
          <w:sz w:val="28"/>
          <w:szCs w:val="28"/>
        </w:rPr>
        <w:t>В., Королева P.</w:t>
      </w:r>
      <w:r w:rsidR="007E3D0F">
        <w:rPr>
          <w:sz w:val="28"/>
          <w:szCs w:val="28"/>
          <w:lang w:val="uk-UA"/>
        </w:rPr>
        <w:t xml:space="preserve"> </w:t>
      </w:r>
      <w:r w:rsidRPr="00C53004">
        <w:rPr>
          <w:sz w:val="28"/>
          <w:szCs w:val="28"/>
        </w:rPr>
        <w:t xml:space="preserve">O. Основы агрономии. Л.: </w:t>
      </w:r>
      <w:r>
        <w:rPr>
          <w:sz w:val="28"/>
          <w:szCs w:val="28"/>
        </w:rPr>
        <w:t xml:space="preserve">              </w:t>
      </w:r>
      <w:r w:rsidR="007E3D0F">
        <w:rPr>
          <w:sz w:val="28"/>
          <w:szCs w:val="28"/>
        </w:rPr>
        <w:t>ВО Агропромиздат, 1990.</w:t>
      </w:r>
      <w:r w:rsidRPr="00C53004">
        <w:rPr>
          <w:sz w:val="28"/>
          <w:szCs w:val="28"/>
        </w:rPr>
        <w:t xml:space="preserve"> 448 с.</w:t>
      </w:r>
    </w:p>
    <w:p w:rsidR="00B13038" w:rsidRPr="00935D1D" w:rsidRDefault="00B13038" w:rsidP="00B13038">
      <w:pPr>
        <w:widowControl w:val="0"/>
        <w:numPr>
          <w:ilvl w:val="0"/>
          <w:numId w:val="31"/>
        </w:numPr>
        <w:spacing w:line="360" w:lineRule="auto"/>
        <w:ind w:left="0" w:firstLine="709"/>
        <w:contextualSpacing/>
        <w:jc w:val="both"/>
        <w:rPr>
          <w:sz w:val="28"/>
          <w:szCs w:val="28"/>
        </w:rPr>
      </w:pPr>
      <w:r w:rsidRPr="00935D1D">
        <w:rPr>
          <w:sz w:val="28"/>
          <w:szCs w:val="28"/>
          <w:lang w:val="en-US"/>
        </w:rPr>
        <w:t xml:space="preserve"> </w:t>
      </w:r>
      <w:r w:rsidRPr="00A2442C">
        <w:rPr>
          <w:sz w:val="28"/>
          <w:szCs w:val="28"/>
          <w:lang w:val="en-US"/>
        </w:rPr>
        <w:t>Stratmann</w:t>
      </w:r>
      <w:r w:rsidRPr="00935D1D">
        <w:rPr>
          <w:sz w:val="28"/>
          <w:szCs w:val="28"/>
          <w:lang w:val="en-US"/>
        </w:rPr>
        <w:t xml:space="preserve"> </w:t>
      </w:r>
      <w:r w:rsidRPr="00A2442C">
        <w:rPr>
          <w:sz w:val="28"/>
          <w:szCs w:val="28"/>
          <w:lang w:val="en-US"/>
        </w:rPr>
        <w:t>R</w:t>
      </w:r>
      <w:r w:rsidRPr="00935D1D">
        <w:rPr>
          <w:sz w:val="28"/>
          <w:szCs w:val="28"/>
          <w:lang w:val="en-US"/>
        </w:rPr>
        <w:t xml:space="preserve">. </w:t>
      </w:r>
      <w:r w:rsidRPr="00A2442C">
        <w:rPr>
          <w:sz w:val="28"/>
          <w:szCs w:val="28"/>
          <w:lang w:val="en-US"/>
        </w:rPr>
        <w:t>Getreideerzeuger</w:t>
      </w:r>
      <w:r w:rsidRPr="00935D1D">
        <w:rPr>
          <w:sz w:val="28"/>
          <w:szCs w:val="28"/>
          <w:lang w:val="en-US"/>
        </w:rPr>
        <w:t xml:space="preserve"> </w:t>
      </w:r>
      <w:r w:rsidRPr="00A2442C">
        <w:rPr>
          <w:sz w:val="28"/>
          <w:szCs w:val="28"/>
          <w:lang w:val="en-US"/>
        </w:rPr>
        <w:t>vennarkten</w:t>
      </w:r>
      <w:r w:rsidRPr="00935D1D">
        <w:rPr>
          <w:sz w:val="28"/>
          <w:szCs w:val="28"/>
          <w:lang w:val="en-US"/>
        </w:rPr>
        <w:t xml:space="preserve"> </w:t>
      </w:r>
      <w:r w:rsidRPr="00A2442C">
        <w:rPr>
          <w:sz w:val="28"/>
          <w:szCs w:val="28"/>
          <w:lang w:val="en-US"/>
        </w:rPr>
        <w:t>Rekorddemte</w:t>
      </w:r>
      <w:r w:rsidRPr="00935D1D">
        <w:rPr>
          <w:sz w:val="28"/>
          <w:szCs w:val="28"/>
          <w:lang w:val="en-US"/>
        </w:rPr>
        <w:t xml:space="preserve"> </w:t>
      </w:r>
      <w:r w:rsidRPr="00A2442C">
        <w:rPr>
          <w:sz w:val="28"/>
          <w:szCs w:val="28"/>
          <w:lang w:val="en-US"/>
        </w:rPr>
        <w:t>zugig</w:t>
      </w:r>
      <w:r w:rsidRPr="00935D1D">
        <w:rPr>
          <w:sz w:val="28"/>
          <w:szCs w:val="28"/>
          <w:lang w:val="en-US"/>
        </w:rPr>
        <w:t xml:space="preserve"> // </w:t>
      </w:r>
      <w:r w:rsidRPr="00A2442C">
        <w:rPr>
          <w:sz w:val="28"/>
          <w:szCs w:val="28"/>
          <w:lang w:val="en-US"/>
        </w:rPr>
        <w:t>Getreide</w:t>
      </w:r>
      <w:r w:rsidRPr="00935D1D">
        <w:rPr>
          <w:sz w:val="28"/>
          <w:szCs w:val="28"/>
          <w:lang w:val="en-US"/>
        </w:rPr>
        <w:t xml:space="preserve"> </w:t>
      </w:r>
      <w:r w:rsidRPr="00A2442C">
        <w:rPr>
          <w:sz w:val="28"/>
          <w:szCs w:val="28"/>
          <w:lang w:val="en-US"/>
        </w:rPr>
        <w:t>Magazin</w:t>
      </w:r>
      <w:r w:rsidR="00935D1D">
        <w:rPr>
          <w:sz w:val="28"/>
          <w:szCs w:val="28"/>
          <w:lang w:val="en-US"/>
        </w:rPr>
        <w:t xml:space="preserve">. </w:t>
      </w:r>
      <w:r w:rsidR="00935D1D" w:rsidRPr="00935D1D">
        <w:rPr>
          <w:sz w:val="28"/>
          <w:szCs w:val="28"/>
        </w:rPr>
        <w:t>1997.</w:t>
      </w:r>
      <w:r w:rsidR="00935D1D">
        <w:rPr>
          <w:sz w:val="28"/>
          <w:szCs w:val="28"/>
        </w:rPr>
        <w:t xml:space="preserve"> № 2.</w:t>
      </w:r>
      <w:r w:rsidRPr="00935D1D">
        <w:rPr>
          <w:sz w:val="28"/>
          <w:szCs w:val="28"/>
        </w:rPr>
        <w:t xml:space="preserve"> </w:t>
      </w:r>
      <w:r w:rsidRPr="00A2442C">
        <w:rPr>
          <w:sz w:val="28"/>
          <w:szCs w:val="28"/>
          <w:lang w:val="en-US"/>
        </w:rPr>
        <w:t>S</w:t>
      </w:r>
      <w:r w:rsidRPr="00935D1D">
        <w:rPr>
          <w:sz w:val="28"/>
          <w:szCs w:val="28"/>
        </w:rPr>
        <w:t>. 98.</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935D1D">
        <w:rPr>
          <w:sz w:val="28"/>
          <w:szCs w:val="28"/>
        </w:rPr>
        <w:t xml:space="preserve"> </w:t>
      </w:r>
      <w:r w:rsidRPr="00C53004">
        <w:rPr>
          <w:sz w:val="28"/>
          <w:szCs w:val="28"/>
        </w:rPr>
        <w:t>Дзямба Ш. Урожайность тритикале, ржи и пшеницы в условиях дифференцированного минерального удобрения и применения ретардан</w:t>
      </w:r>
      <w:r w:rsidR="00935D1D">
        <w:rPr>
          <w:sz w:val="28"/>
          <w:szCs w:val="28"/>
        </w:rPr>
        <w:t>тов // Междунар. с.-х. журнал. 1984. № 6.</w:t>
      </w:r>
      <w:r w:rsidRPr="00C53004">
        <w:rPr>
          <w:sz w:val="28"/>
          <w:szCs w:val="28"/>
        </w:rPr>
        <w:t xml:space="preserve"> С. 51–54.</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C53004">
        <w:rPr>
          <w:sz w:val="28"/>
          <w:szCs w:val="28"/>
        </w:rPr>
        <w:t xml:space="preserve"> Возделывание зерновых /</w:t>
      </w:r>
      <w:r w:rsidR="00935D1D">
        <w:rPr>
          <w:sz w:val="28"/>
          <w:szCs w:val="28"/>
        </w:rPr>
        <w:t xml:space="preserve"> Д. Шнаар, А. Постников, и др.</w:t>
      </w:r>
      <w:r w:rsidRPr="00C53004">
        <w:rPr>
          <w:sz w:val="28"/>
          <w:szCs w:val="28"/>
        </w:rPr>
        <w:t xml:space="preserve"> М: «Аграр</w:t>
      </w:r>
      <w:r w:rsidR="00935D1D">
        <w:rPr>
          <w:sz w:val="28"/>
          <w:szCs w:val="28"/>
        </w:rPr>
        <w:t>ная наука», ИК «Родник», 1998.</w:t>
      </w:r>
      <w:r w:rsidRPr="00C53004">
        <w:rPr>
          <w:sz w:val="28"/>
          <w:szCs w:val="28"/>
        </w:rPr>
        <w:t xml:space="preserve"> 336 с.</w:t>
      </w:r>
    </w:p>
    <w:p w:rsidR="00B13038" w:rsidRPr="00935D1D" w:rsidRDefault="00B13038" w:rsidP="00B13038">
      <w:pPr>
        <w:widowControl w:val="0"/>
        <w:numPr>
          <w:ilvl w:val="0"/>
          <w:numId w:val="31"/>
        </w:numPr>
        <w:spacing w:line="360" w:lineRule="auto"/>
        <w:ind w:left="0" w:firstLine="709"/>
        <w:contextualSpacing/>
        <w:jc w:val="both"/>
        <w:rPr>
          <w:sz w:val="28"/>
          <w:szCs w:val="28"/>
          <w:lang w:val="en-US"/>
        </w:rPr>
      </w:pPr>
      <w:r w:rsidRPr="00C53004">
        <w:rPr>
          <w:sz w:val="28"/>
          <w:szCs w:val="28"/>
        </w:rPr>
        <w:t xml:space="preserve"> Коренев Г.В. Подгорный II.И., Щербак С.Н. Растениеводство с основ</w:t>
      </w:r>
      <w:r w:rsidR="00935D1D">
        <w:rPr>
          <w:sz w:val="28"/>
          <w:szCs w:val="28"/>
        </w:rPr>
        <w:t>ами селекции и семеноводства. М</w:t>
      </w:r>
      <w:r w:rsidR="00935D1D" w:rsidRPr="00935D1D">
        <w:rPr>
          <w:sz w:val="28"/>
          <w:szCs w:val="28"/>
          <w:lang w:val="en-US"/>
        </w:rPr>
        <w:t xml:space="preserve">.: </w:t>
      </w:r>
      <w:r w:rsidR="00935D1D">
        <w:rPr>
          <w:sz w:val="28"/>
          <w:szCs w:val="28"/>
        </w:rPr>
        <w:t>Агропромиздат</w:t>
      </w:r>
      <w:r w:rsidR="00935D1D" w:rsidRPr="00935D1D">
        <w:rPr>
          <w:sz w:val="28"/>
          <w:szCs w:val="28"/>
          <w:lang w:val="en-US"/>
        </w:rPr>
        <w:t>, 1990.</w:t>
      </w:r>
      <w:r w:rsidRPr="00935D1D">
        <w:rPr>
          <w:sz w:val="28"/>
          <w:szCs w:val="28"/>
          <w:lang w:val="en-US"/>
        </w:rPr>
        <w:t xml:space="preserve"> 575 </w:t>
      </w:r>
      <w:r w:rsidRPr="00C53004">
        <w:rPr>
          <w:sz w:val="28"/>
          <w:szCs w:val="28"/>
        </w:rPr>
        <w:t>с</w:t>
      </w:r>
      <w:r w:rsidRPr="00935D1D">
        <w:rPr>
          <w:sz w:val="28"/>
          <w:szCs w:val="28"/>
          <w:lang w:val="en-US"/>
        </w:rPr>
        <w:t>.</w:t>
      </w:r>
    </w:p>
    <w:p w:rsidR="00B13038" w:rsidRPr="00935D1D" w:rsidRDefault="00B13038" w:rsidP="00B13038">
      <w:pPr>
        <w:widowControl w:val="0"/>
        <w:numPr>
          <w:ilvl w:val="0"/>
          <w:numId w:val="31"/>
        </w:numPr>
        <w:spacing w:line="360" w:lineRule="auto"/>
        <w:ind w:left="0" w:firstLine="709"/>
        <w:contextualSpacing/>
        <w:jc w:val="both"/>
        <w:rPr>
          <w:sz w:val="28"/>
          <w:szCs w:val="28"/>
        </w:rPr>
      </w:pPr>
      <w:r w:rsidRPr="00935D1D">
        <w:rPr>
          <w:sz w:val="28"/>
          <w:szCs w:val="28"/>
          <w:lang w:val="en-US"/>
        </w:rPr>
        <w:lastRenderedPageBreak/>
        <w:t xml:space="preserve"> </w:t>
      </w:r>
      <w:r w:rsidRPr="00A2442C">
        <w:rPr>
          <w:sz w:val="28"/>
          <w:szCs w:val="28"/>
          <w:lang w:val="en-US"/>
        </w:rPr>
        <w:t>Kwiatkowski J., Szczukowski S., Tworkowski J. Agricultural sciences in the context of european integrati</w:t>
      </w:r>
      <w:r w:rsidR="00935D1D">
        <w:rPr>
          <w:sz w:val="28"/>
          <w:szCs w:val="28"/>
          <w:lang w:val="en-US"/>
        </w:rPr>
        <w:t>on: Olsztyn, 26–27 sept. 1995.</w:t>
      </w:r>
      <w:r w:rsidRPr="00A2442C">
        <w:rPr>
          <w:sz w:val="28"/>
          <w:szCs w:val="28"/>
          <w:lang w:val="en-US"/>
        </w:rPr>
        <w:t xml:space="preserve"> </w:t>
      </w:r>
      <w:r w:rsidRPr="00935D1D">
        <w:rPr>
          <w:sz w:val="28"/>
          <w:szCs w:val="28"/>
        </w:rPr>
        <w:t>1995.</w:t>
      </w:r>
      <w:r w:rsidR="00935D1D" w:rsidRPr="00935D1D">
        <w:rPr>
          <w:sz w:val="28"/>
          <w:szCs w:val="28"/>
        </w:rPr>
        <w:t xml:space="preserve"> </w:t>
      </w:r>
      <w:r w:rsidR="00935D1D">
        <w:rPr>
          <w:sz w:val="28"/>
          <w:szCs w:val="28"/>
          <w:lang w:val="en-US"/>
        </w:rPr>
        <w:t>T</w:t>
      </w:r>
      <w:r w:rsidR="00935D1D" w:rsidRPr="00935D1D">
        <w:rPr>
          <w:sz w:val="28"/>
          <w:szCs w:val="28"/>
        </w:rPr>
        <w:t>. 1–4 (</w:t>
      </w:r>
      <w:r w:rsidR="00935D1D">
        <w:rPr>
          <w:sz w:val="28"/>
          <w:szCs w:val="28"/>
          <w:lang w:val="en-US"/>
        </w:rPr>
        <w:t>produkcja</w:t>
      </w:r>
      <w:r w:rsidR="00935D1D" w:rsidRPr="00935D1D">
        <w:rPr>
          <w:sz w:val="28"/>
          <w:szCs w:val="28"/>
        </w:rPr>
        <w:t xml:space="preserve"> </w:t>
      </w:r>
      <w:r w:rsidR="00935D1D">
        <w:rPr>
          <w:sz w:val="28"/>
          <w:szCs w:val="28"/>
          <w:lang w:val="en-US"/>
        </w:rPr>
        <w:t>rosinna</w:t>
      </w:r>
      <w:r w:rsidR="00935D1D" w:rsidRPr="00935D1D">
        <w:rPr>
          <w:sz w:val="28"/>
          <w:szCs w:val="28"/>
        </w:rPr>
        <w:t>).</w:t>
      </w:r>
      <w:r w:rsidRPr="00935D1D">
        <w:rPr>
          <w:sz w:val="28"/>
          <w:szCs w:val="28"/>
        </w:rPr>
        <w:t xml:space="preserve"> </w:t>
      </w:r>
      <w:r w:rsidRPr="00A2442C">
        <w:rPr>
          <w:sz w:val="28"/>
          <w:szCs w:val="28"/>
          <w:lang w:val="en-US"/>
        </w:rPr>
        <w:t>Olsztyn</w:t>
      </w:r>
      <w:r w:rsidRPr="00935D1D">
        <w:rPr>
          <w:sz w:val="28"/>
          <w:szCs w:val="28"/>
        </w:rPr>
        <w:t>, 1995.</w:t>
      </w:r>
      <w:r w:rsidR="00935D1D">
        <w:rPr>
          <w:sz w:val="28"/>
          <w:szCs w:val="28"/>
          <w:lang w:val="uk-UA"/>
        </w:rPr>
        <w:t xml:space="preserve"> </w:t>
      </w:r>
      <w:r w:rsidR="00935D1D">
        <w:rPr>
          <w:sz w:val="28"/>
          <w:szCs w:val="28"/>
          <w:lang w:val="en-US"/>
        </w:rPr>
        <w:t>S</w:t>
      </w:r>
      <w:r w:rsidR="00935D1D" w:rsidRPr="00935D1D">
        <w:rPr>
          <w:sz w:val="28"/>
          <w:szCs w:val="28"/>
        </w:rPr>
        <w:t xml:space="preserve">. </w:t>
      </w:r>
      <w:r w:rsidR="00935D1D">
        <w:rPr>
          <w:sz w:val="28"/>
          <w:szCs w:val="28"/>
        </w:rPr>
        <w:t>17</w:t>
      </w:r>
      <w:r w:rsidR="00935D1D" w:rsidRPr="00935D1D">
        <w:rPr>
          <w:sz w:val="28"/>
          <w:szCs w:val="28"/>
        </w:rPr>
        <w:t>–</w:t>
      </w:r>
      <w:r w:rsidR="00935D1D">
        <w:rPr>
          <w:sz w:val="28"/>
          <w:szCs w:val="28"/>
          <w:lang w:val="uk-UA"/>
        </w:rPr>
        <w:t>25.</w:t>
      </w:r>
    </w:p>
    <w:p w:rsidR="00B13038" w:rsidRPr="00935D1D" w:rsidRDefault="00B13038" w:rsidP="00B13038">
      <w:pPr>
        <w:widowControl w:val="0"/>
        <w:numPr>
          <w:ilvl w:val="0"/>
          <w:numId w:val="31"/>
        </w:numPr>
        <w:spacing w:line="360" w:lineRule="auto"/>
        <w:ind w:left="0" w:firstLine="709"/>
        <w:contextualSpacing/>
        <w:jc w:val="both"/>
        <w:rPr>
          <w:sz w:val="28"/>
          <w:szCs w:val="28"/>
        </w:rPr>
      </w:pPr>
      <w:r w:rsidRPr="00935D1D">
        <w:rPr>
          <w:sz w:val="28"/>
          <w:szCs w:val="28"/>
        </w:rPr>
        <w:t xml:space="preserve"> </w:t>
      </w:r>
      <w:r w:rsidRPr="00C53004">
        <w:rPr>
          <w:sz w:val="28"/>
          <w:szCs w:val="28"/>
        </w:rPr>
        <w:t>Горпинченко</w:t>
      </w:r>
      <w:r w:rsidRPr="00935D1D">
        <w:rPr>
          <w:sz w:val="28"/>
          <w:szCs w:val="28"/>
        </w:rPr>
        <w:t xml:space="preserve"> </w:t>
      </w:r>
      <w:r w:rsidRPr="00C53004">
        <w:rPr>
          <w:sz w:val="28"/>
          <w:szCs w:val="28"/>
        </w:rPr>
        <w:t>Т</w:t>
      </w:r>
      <w:r w:rsidRPr="00935D1D">
        <w:rPr>
          <w:sz w:val="28"/>
          <w:szCs w:val="28"/>
        </w:rPr>
        <w:t xml:space="preserve"> </w:t>
      </w:r>
      <w:r w:rsidRPr="00C53004">
        <w:rPr>
          <w:sz w:val="28"/>
          <w:szCs w:val="28"/>
        </w:rPr>
        <w:t>В</w:t>
      </w:r>
      <w:r w:rsidRPr="00935D1D">
        <w:rPr>
          <w:sz w:val="28"/>
          <w:szCs w:val="28"/>
        </w:rPr>
        <w:t xml:space="preserve">., </w:t>
      </w:r>
      <w:r w:rsidRPr="00C53004">
        <w:rPr>
          <w:sz w:val="28"/>
          <w:szCs w:val="28"/>
        </w:rPr>
        <w:t>Аниканова</w:t>
      </w:r>
      <w:r w:rsidRPr="00935D1D">
        <w:rPr>
          <w:sz w:val="28"/>
          <w:szCs w:val="28"/>
        </w:rPr>
        <w:t xml:space="preserve"> </w:t>
      </w:r>
      <w:r w:rsidRPr="00C53004">
        <w:rPr>
          <w:sz w:val="28"/>
          <w:szCs w:val="28"/>
        </w:rPr>
        <w:t>З</w:t>
      </w:r>
      <w:r w:rsidRPr="00935D1D">
        <w:rPr>
          <w:sz w:val="28"/>
          <w:szCs w:val="28"/>
        </w:rPr>
        <w:t>.</w:t>
      </w:r>
      <w:r w:rsidRPr="00C53004">
        <w:rPr>
          <w:sz w:val="28"/>
          <w:szCs w:val="28"/>
        </w:rPr>
        <w:t>Ф</w:t>
      </w:r>
      <w:r w:rsidRPr="00935D1D">
        <w:rPr>
          <w:sz w:val="28"/>
          <w:szCs w:val="28"/>
        </w:rPr>
        <w:t xml:space="preserve"> </w:t>
      </w:r>
      <w:r w:rsidRPr="00C53004">
        <w:rPr>
          <w:sz w:val="28"/>
          <w:szCs w:val="28"/>
        </w:rPr>
        <w:t>Система</w:t>
      </w:r>
      <w:r w:rsidRPr="00935D1D">
        <w:rPr>
          <w:sz w:val="28"/>
          <w:szCs w:val="28"/>
        </w:rPr>
        <w:t xml:space="preserve"> </w:t>
      </w:r>
      <w:r w:rsidRPr="00C53004">
        <w:rPr>
          <w:sz w:val="28"/>
          <w:szCs w:val="28"/>
        </w:rPr>
        <w:t>оценки</w:t>
      </w:r>
      <w:r w:rsidRPr="00935D1D">
        <w:rPr>
          <w:sz w:val="28"/>
          <w:szCs w:val="28"/>
        </w:rPr>
        <w:t xml:space="preserve"> </w:t>
      </w:r>
      <w:r w:rsidRPr="00C53004">
        <w:rPr>
          <w:sz w:val="28"/>
          <w:szCs w:val="28"/>
        </w:rPr>
        <w:t>качества</w:t>
      </w:r>
      <w:r w:rsidRPr="00935D1D">
        <w:rPr>
          <w:sz w:val="28"/>
          <w:szCs w:val="28"/>
        </w:rPr>
        <w:t xml:space="preserve"> </w:t>
      </w:r>
      <w:r w:rsidRPr="00C53004">
        <w:rPr>
          <w:sz w:val="28"/>
          <w:szCs w:val="28"/>
        </w:rPr>
        <w:t>сортов</w:t>
      </w:r>
      <w:r w:rsidRPr="00935D1D">
        <w:rPr>
          <w:sz w:val="28"/>
          <w:szCs w:val="28"/>
        </w:rPr>
        <w:t xml:space="preserve"> // </w:t>
      </w:r>
      <w:r w:rsidRPr="00C53004">
        <w:rPr>
          <w:sz w:val="28"/>
          <w:szCs w:val="28"/>
        </w:rPr>
        <w:t>Аграрная</w:t>
      </w:r>
      <w:r w:rsidRPr="00935D1D">
        <w:rPr>
          <w:sz w:val="28"/>
          <w:szCs w:val="28"/>
        </w:rPr>
        <w:t xml:space="preserve"> </w:t>
      </w:r>
      <w:r w:rsidRPr="00C53004">
        <w:rPr>
          <w:sz w:val="28"/>
          <w:szCs w:val="28"/>
        </w:rPr>
        <w:t>наука</w:t>
      </w:r>
      <w:r w:rsidR="00935D1D">
        <w:rPr>
          <w:sz w:val="28"/>
          <w:szCs w:val="28"/>
        </w:rPr>
        <w:t>. 1997. № 4.</w:t>
      </w:r>
      <w:r w:rsidRPr="00935D1D">
        <w:rPr>
          <w:sz w:val="28"/>
          <w:szCs w:val="28"/>
        </w:rPr>
        <w:t xml:space="preserve"> </w:t>
      </w:r>
      <w:r w:rsidRPr="00C53004">
        <w:rPr>
          <w:sz w:val="28"/>
          <w:szCs w:val="28"/>
        </w:rPr>
        <w:t>С</w:t>
      </w:r>
      <w:r w:rsidRPr="00935D1D">
        <w:rPr>
          <w:sz w:val="28"/>
          <w:szCs w:val="28"/>
        </w:rPr>
        <w:t>. 19–22.</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935D1D">
        <w:rPr>
          <w:sz w:val="28"/>
          <w:szCs w:val="28"/>
        </w:rPr>
        <w:t xml:space="preserve"> </w:t>
      </w:r>
      <w:r w:rsidRPr="00C53004">
        <w:rPr>
          <w:sz w:val="28"/>
          <w:szCs w:val="28"/>
        </w:rPr>
        <w:t>Вожегова</w:t>
      </w:r>
      <w:r w:rsidRPr="00935D1D">
        <w:rPr>
          <w:sz w:val="28"/>
          <w:szCs w:val="28"/>
        </w:rPr>
        <w:t xml:space="preserve"> </w:t>
      </w:r>
      <w:r w:rsidRPr="00C53004">
        <w:rPr>
          <w:sz w:val="28"/>
          <w:szCs w:val="28"/>
        </w:rPr>
        <w:t>Р</w:t>
      </w:r>
      <w:r w:rsidRPr="00935D1D">
        <w:rPr>
          <w:sz w:val="28"/>
          <w:szCs w:val="28"/>
        </w:rPr>
        <w:t>.</w:t>
      </w:r>
      <w:r w:rsidRPr="00C53004">
        <w:rPr>
          <w:sz w:val="28"/>
          <w:szCs w:val="28"/>
        </w:rPr>
        <w:t>А</w:t>
      </w:r>
      <w:r w:rsidRPr="00935D1D">
        <w:rPr>
          <w:sz w:val="28"/>
          <w:szCs w:val="28"/>
        </w:rPr>
        <w:t xml:space="preserve">. </w:t>
      </w:r>
      <w:r w:rsidRPr="00C53004">
        <w:rPr>
          <w:sz w:val="28"/>
          <w:szCs w:val="28"/>
        </w:rPr>
        <w:t>Устойчивость сортов озимой пшеницы к грибным заболеваниям // Віснік аграрноі науки,</w:t>
      </w:r>
      <w:r w:rsidR="00935D1D">
        <w:rPr>
          <w:sz w:val="28"/>
          <w:szCs w:val="28"/>
        </w:rPr>
        <w:t xml:space="preserve"> 1998. № 6.</w:t>
      </w:r>
      <w:r w:rsidRPr="00C53004">
        <w:rPr>
          <w:sz w:val="28"/>
          <w:szCs w:val="28"/>
        </w:rPr>
        <w:t xml:space="preserve"> С. 25–26.</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C53004">
        <w:rPr>
          <w:sz w:val="28"/>
          <w:szCs w:val="28"/>
        </w:rPr>
        <w:t xml:space="preserve"> Ковтуненко, В.Я. Возделывание тритикале – укрепление кормовой базы животноводства на Кубани / В.Я. Ковтуненко, В.Б. Тимофеев, </w:t>
      </w:r>
      <w:r>
        <w:rPr>
          <w:sz w:val="28"/>
          <w:szCs w:val="28"/>
        </w:rPr>
        <w:t xml:space="preserve">                      </w:t>
      </w:r>
      <w:r w:rsidRPr="00C53004">
        <w:rPr>
          <w:sz w:val="28"/>
          <w:szCs w:val="28"/>
        </w:rPr>
        <w:t>Б.А. Гольдварг и др. // Тр. Кубанского государственного аграрного Университета / Ку</w:t>
      </w:r>
      <w:r w:rsidR="00935D1D">
        <w:rPr>
          <w:sz w:val="28"/>
          <w:szCs w:val="28"/>
        </w:rPr>
        <w:t>бГАУ. 2008. Вып. № 4 (13).</w:t>
      </w:r>
      <w:r w:rsidRPr="00C53004">
        <w:rPr>
          <w:sz w:val="28"/>
          <w:szCs w:val="28"/>
        </w:rPr>
        <w:t xml:space="preserve"> С. 83–89.</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C53004">
        <w:rPr>
          <w:sz w:val="28"/>
          <w:szCs w:val="28"/>
        </w:rPr>
        <w:t xml:space="preserve"> Корецкая Л.С. Селекция тритикале на устойчивость к фузариозным корневым гнилям в условиях Респ</w:t>
      </w:r>
      <w:r w:rsidR="00935D1D">
        <w:rPr>
          <w:sz w:val="28"/>
          <w:szCs w:val="28"/>
        </w:rPr>
        <w:t>ублики Молдова / Л.С. Корецкая,</w:t>
      </w:r>
      <w:r>
        <w:rPr>
          <w:sz w:val="28"/>
          <w:szCs w:val="28"/>
        </w:rPr>
        <w:t xml:space="preserve"> </w:t>
      </w:r>
      <w:r w:rsidR="00935D1D">
        <w:rPr>
          <w:sz w:val="28"/>
          <w:szCs w:val="28"/>
        </w:rPr>
        <w:t>Г.А. </w:t>
      </w:r>
      <w:r w:rsidRPr="00C53004">
        <w:rPr>
          <w:sz w:val="28"/>
          <w:szCs w:val="28"/>
        </w:rPr>
        <w:t>Лупашку, С.И. Гавзер // Генетика и</w:t>
      </w:r>
      <w:r w:rsidR="00935D1D">
        <w:rPr>
          <w:sz w:val="28"/>
          <w:szCs w:val="28"/>
        </w:rPr>
        <w:t xml:space="preserve"> селекция тритикале в Молдове. Кишинев: Штиинца, 1992.</w:t>
      </w:r>
      <w:r w:rsidRPr="00C53004">
        <w:rPr>
          <w:sz w:val="28"/>
          <w:szCs w:val="28"/>
        </w:rPr>
        <w:t xml:space="preserve"> С. 141–166.</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C53004">
        <w:rPr>
          <w:sz w:val="28"/>
          <w:szCs w:val="28"/>
        </w:rPr>
        <w:t xml:space="preserve"> Романенко А.А. Новая сортовая политика и сортовая агротехника озимой пшеницы / А.А. Романенко, Л.А. Беспалова, И.Н. Кудряшов и др. // Р</w:t>
      </w:r>
      <w:r w:rsidR="00935D1D">
        <w:rPr>
          <w:sz w:val="28"/>
          <w:szCs w:val="28"/>
        </w:rPr>
        <w:t>АСХН, КНИИСХ. Краснодар, 2005.</w:t>
      </w:r>
      <w:r w:rsidRPr="00C53004">
        <w:rPr>
          <w:sz w:val="28"/>
          <w:szCs w:val="28"/>
        </w:rPr>
        <w:t xml:space="preserve"> 224 с.</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C53004">
        <w:rPr>
          <w:sz w:val="28"/>
          <w:szCs w:val="28"/>
        </w:rPr>
        <w:t xml:space="preserve"> Білітюк А.П. Тритикале в Україні / [Білітюк А.П., Гірко В.С., Каленська С.М., Андрушків М</w:t>
      </w:r>
      <w:r w:rsidR="00935D1D">
        <w:rPr>
          <w:sz w:val="28"/>
          <w:szCs w:val="28"/>
        </w:rPr>
        <w:t xml:space="preserve">.І.] // За ред. А.П. Білітюка. К., 2004. </w:t>
      </w:r>
      <w:r w:rsidRPr="00C53004">
        <w:rPr>
          <w:sz w:val="28"/>
          <w:szCs w:val="28"/>
        </w:rPr>
        <w:t>376 с.</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C53004">
        <w:rPr>
          <w:sz w:val="28"/>
          <w:szCs w:val="28"/>
        </w:rPr>
        <w:t xml:space="preserve"> Білітюк А.П. Агротехнологічні основи вирощування трити</w:t>
      </w:r>
      <w:r w:rsidR="00935D1D">
        <w:rPr>
          <w:sz w:val="28"/>
          <w:szCs w:val="28"/>
        </w:rPr>
        <w:t>кале в Україні. К.: Колобіг, 2005.</w:t>
      </w:r>
      <w:r w:rsidRPr="00C53004">
        <w:rPr>
          <w:sz w:val="28"/>
          <w:szCs w:val="28"/>
        </w:rPr>
        <w:t xml:space="preserve"> 248 с.</w:t>
      </w:r>
    </w:p>
    <w:p w:rsidR="00B13038" w:rsidRPr="00C53004" w:rsidRDefault="00B13038" w:rsidP="00B13038">
      <w:pPr>
        <w:widowControl w:val="0"/>
        <w:numPr>
          <w:ilvl w:val="0"/>
          <w:numId w:val="31"/>
        </w:numPr>
        <w:spacing w:line="360" w:lineRule="auto"/>
        <w:ind w:left="0" w:firstLine="709"/>
        <w:contextualSpacing/>
        <w:jc w:val="both"/>
        <w:rPr>
          <w:sz w:val="28"/>
          <w:szCs w:val="28"/>
        </w:rPr>
      </w:pPr>
      <w:r w:rsidRPr="00C53004">
        <w:rPr>
          <w:sz w:val="28"/>
          <w:szCs w:val="28"/>
        </w:rPr>
        <w:t xml:space="preserve"> Дерменко О. П. Основні грибні хвороби озимого тритикале та джерела стійкості до них в умовах лісостепу України: автореф. дис. на здобуття наук. ступеня канд. с.-г. наук: спец. 06.01.11</w:t>
      </w:r>
      <w:r w:rsidR="00935D1D">
        <w:rPr>
          <w:sz w:val="28"/>
          <w:szCs w:val="28"/>
        </w:rPr>
        <w:t xml:space="preserve"> – фітопатологія. Київ, 2007.</w:t>
      </w:r>
      <w:r w:rsidRPr="00C53004">
        <w:rPr>
          <w:sz w:val="28"/>
          <w:szCs w:val="28"/>
        </w:rPr>
        <w:t xml:space="preserve"> 20 с.</w:t>
      </w:r>
    </w:p>
    <w:p w:rsidR="00B13038" w:rsidRDefault="00B13038" w:rsidP="00B13038">
      <w:pPr>
        <w:widowControl w:val="0"/>
        <w:numPr>
          <w:ilvl w:val="0"/>
          <w:numId w:val="31"/>
        </w:numPr>
        <w:spacing w:line="360" w:lineRule="auto"/>
        <w:ind w:left="0" w:firstLine="709"/>
        <w:contextualSpacing/>
        <w:jc w:val="both"/>
        <w:rPr>
          <w:sz w:val="28"/>
          <w:szCs w:val="28"/>
        </w:rPr>
      </w:pPr>
      <w:r w:rsidRPr="00C060E2">
        <w:rPr>
          <w:sz w:val="28"/>
          <w:szCs w:val="28"/>
        </w:rPr>
        <w:t xml:space="preserve"> Технології та технологічні проекти вирощування основних сільськогосподарських культур. Навч. посб. [для </w:t>
      </w:r>
      <w:r w:rsidR="00935D1D">
        <w:rPr>
          <w:sz w:val="28"/>
          <w:szCs w:val="28"/>
        </w:rPr>
        <w:t>студ. вищих навч. закл.] / О.Ф. </w:t>
      </w:r>
      <w:r w:rsidRPr="00C060E2">
        <w:rPr>
          <w:sz w:val="28"/>
          <w:szCs w:val="28"/>
        </w:rPr>
        <w:t>Смаглій, О.А.</w:t>
      </w:r>
      <w:r w:rsidR="00935D1D">
        <w:rPr>
          <w:sz w:val="28"/>
          <w:szCs w:val="28"/>
        </w:rPr>
        <w:t xml:space="preserve"> Дереча. П.О. Рябчук [та ін.].</w:t>
      </w:r>
      <w:r w:rsidRPr="00C060E2">
        <w:rPr>
          <w:sz w:val="28"/>
          <w:szCs w:val="28"/>
        </w:rPr>
        <w:t xml:space="preserve"> Житомир: Вид-во</w:t>
      </w:r>
      <w:r w:rsidR="00935D1D">
        <w:rPr>
          <w:sz w:val="28"/>
          <w:szCs w:val="28"/>
        </w:rPr>
        <w:t xml:space="preserve"> «Держ. агроекол. ун-т», 2007.</w:t>
      </w:r>
      <w:r w:rsidRPr="00C060E2">
        <w:rPr>
          <w:sz w:val="28"/>
          <w:szCs w:val="28"/>
        </w:rPr>
        <w:t xml:space="preserve"> 543 с.</w:t>
      </w:r>
    </w:p>
    <w:p w:rsidR="00B13038" w:rsidRPr="00C060E2" w:rsidRDefault="00B13038" w:rsidP="00B13038">
      <w:pPr>
        <w:numPr>
          <w:ilvl w:val="0"/>
          <w:numId w:val="31"/>
        </w:numPr>
        <w:spacing w:line="360" w:lineRule="auto"/>
        <w:ind w:left="0" w:firstLine="709"/>
        <w:jc w:val="both"/>
        <w:rPr>
          <w:sz w:val="28"/>
        </w:rPr>
      </w:pPr>
      <w:r w:rsidRPr="00C060E2">
        <w:rPr>
          <w:sz w:val="28"/>
        </w:rPr>
        <w:lastRenderedPageBreak/>
        <w:t>Зазимко М.И. Концептуальные основы экологизации системы защиты колосовыхьна</w:t>
      </w:r>
      <w:r w:rsidR="00935D1D">
        <w:rPr>
          <w:sz w:val="28"/>
        </w:rPr>
        <w:t xml:space="preserve"> Северном Кавказе</w:t>
      </w:r>
      <w:r w:rsidRPr="00C060E2">
        <w:rPr>
          <w:sz w:val="28"/>
        </w:rPr>
        <w:t xml:space="preserve"> // Экологически безопасные технологии получения растениеводческой продукции. МатериалыВсерос. науч. пр</w:t>
      </w:r>
      <w:r w:rsidR="00935D1D">
        <w:rPr>
          <w:sz w:val="28"/>
        </w:rPr>
        <w:t>оизвод. совещ. Краснодар, 1994. Ч.д.</w:t>
      </w:r>
      <w:r w:rsidRPr="00C060E2">
        <w:rPr>
          <w:sz w:val="28"/>
        </w:rPr>
        <w:t xml:space="preserve"> С.</w:t>
      </w:r>
      <w:r w:rsidR="00935D1D">
        <w:rPr>
          <w:sz w:val="28"/>
          <w:lang w:val="uk-UA"/>
        </w:rPr>
        <w:t xml:space="preserve"> </w:t>
      </w:r>
      <w:r w:rsidRPr="00C060E2">
        <w:rPr>
          <w:sz w:val="28"/>
        </w:rPr>
        <w:t>17</w:t>
      </w:r>
      <w:r w:rsidR="00935D1D" w:rsidRPr="00935D1D">
        <w:rPr>
          <w:sz w:val="28"/>
          <w:szCs w:val="28"/>
        </w:rPr>
        <w:t>–</w:t>
      </w:r>
      <w:r w:rsidRPr="00C060E2">
        <w:rPr>
          <w:sz w:val="28"/>
        </w:rPr>
        <w:t>29.</w:t>
      </w:r>
    </w:p>
    <w:p w:rsidR="00B13038" w:rsidRPr="00C060E2" w:rsidRDefault="00B13038" w:rsidP="00B13038">
      <w:pPr>
        <w:numPr>
          <w:ilvl w:val="0"/>
          <w:numId w:val="31"/>
        </w:numPr>
        <w:spacing w:line="360" w:lineRule="auto"/>
        <w:ind w:left="0" w:firstLine="709"/>
        <w:jc w:val="both"/>
        <w:rPr>
          <w:sz w:val="28"/>
        </w:rPr>
      </w:pPr>
      <w:r w:rsidRPr="00C060E2">
        <w:rPr>
          <w:sz w:val="28"/>
        </w:rPr>
        <w:t>Кучеряви</w:t>
      </w:r>
      <w:r w:rsidR="00935D1D">
        <w:rPr>
          <w:sz w:val="28"/>
        </w:rPr>
        <w:t>й В.П. Екологія</w:t>
      </w:r>
      <w:r w:rsidRPr="00C060E2">
        <w:rPr>
          <w:sz w:val="28"/>
        </w:rPr>
        <w:t>.</w:t>
      </w:r>
      <w:r w:rsidR="00935D1D">
        <w:rPr>
          <w:sz w:val="28"/>
        </w:rPr>
        <w:t xml:space="preserve"> Львів: Світ, 2000.</w:t>
      </w:r>
      <w:r w:rsidRPr="00C060E2">
        <w:rPr>
          <w:sz w:val="28"/>
        </w:rPr>
        <w:t xml:space="preserve"> 500 с.</w:t>
      </w:r>
    </w:p>
    <w:p w:rsidR="00B13038" w:rsidRPr="00C060E2" w:rsidRDefault="00B13038" w:rsidP="00B13038">
      <w:pPr>
        <w:numPr>
          <w:ilvl w:val="0"/>
          <w:numId w:val="31"/>
        </w:numPr>
        <w:spacing w:line="360" w:lineRule="auto"/>
        <w:ind w:left="0" w:firstLine="709"/>
        <w:jc w:val="both"/>
        <w:rPr>
          <w:sz w:val="28"/>
        </w:rPr>
      </w:pPr>
      <w:r w:rsidRPr="00C060E2">
        <w:rPr>
          <w:sz w:val="28"/>
        </w:rPr>
        <w:t>Фадеев Ю.И. Защита зерновых культур от корненвых гнилей /            Фаде</w:t>
      </w:r>
      <w:r w:rsidR="00935D1D">
        <w:rPr>
          <w:sz w:val="28"/>
        </w:rPr>
        <w:t xml:space="preserve">ев Ю.И., Бенкен А.А., Буга С.Ф. М.: Агропромиздат, 1986. </w:t>
      </w:r>
      <w:r w:rsidRPr="00C060E2">
        <w:rPr>
          <w:sz w:val="28"/>
        </w:rPr>
        <w:t>35 с.</w:t>
      </w:r>
    </w:p>
    <w:p w:rsidR="00B13038" w:rsidRPr="00C060E2" w:rsidRDefault="00B13038" w:rsidP="00B13038">
      <w:pPr>
        <w:numPr>
          <w:ilvl w:val="0"/>
          <w:numId w:val="31"/>
        </w:numPr>
        <w:spacing w:line="360" w:lineRule="auto"/>
        <w:ind w:left="0" w:firstLine="709"/>
        <w:jc w:val="both"/>
        <w:rPr>
          <w:sz w:val="28"/>
        </w:rPr>
      </w:pPr>
      <w:r w:rsidRPr="00C060E2">
        <w:rPr>
          <w:sz w:val="28"/>
        </w:rPr>
        <w:t>Ладонин В.Ф. Влияние удобрений и пестицидов на развитие болезней и вредителей озимой пшеницы / Ладонин В.Ф., Марков В.</w:t>
      </w:r>
      <w:r w:rsidR="00935D1D">
        <w:rPr>
          <w:sz w:val="28"/>
        </w:rPr>
        <w:t>И. // Защита растений. 1990.</w:t>
      </w:r>
      <w:r w:rsidR="00935D1D">
        <w:rPr>
          <w:sz w:val="28"/>
          <w:lang w:val="uk-UA"/>
        </w:rPr>
        <w:t xml:space="preserve"> </w:t>
      </w:r>
      <w:r w:rsidR="00935D1D">
        <w:rPr>
          <w:sz w:val="28"/>
        </w:rPr>
        <w:t xml:space="preserve"> № 3.</w:t>
      </w:r>
      <w:r w:rsidRPr="00C060E2">
        <w:rPr>
          <w:sz w:val="28"/>
        </w:rPr>
        <w:t xml:space="preserve"> С. 20</w:t>
      </w:r>
      <w:r w:rsidR="00935D1D" w:rsidRPr="00935D1D">
        <w:rPr>
          <w:sz w:val="28"/>
          <w:szCs w:val="28"/>
        </w:rPr>
        <w:t>–</w:t>
      </w:r>
      <w:r w:rsidRPr="00C060E2">
        <w:rPr>
          <w:sz w:val="28"/>
        </w:rPr>
        <w:t>21.</w:t>
      </w:r>
    </w:p>
    <w:p w:rsidR="00B13038" w:rsidRPr="00C060E2" w:rsidRDefault="00B13038" w:rsidP="00B13038">
      <w:pPr>
        <w:numPr>
          <w:ilvl w:val="0"/>
          <w:numId w:val="31"/>
        </w:numPr>
        <w:spacing w:line="360" w:lineRule="auto"/>
        <w:ind w:left="0" w:firstLine="709"/>
        <w:jc w:val="both"/>
        <w:rPr>
          <w:sz w:val="28"/>
        </w:rPr>
      </w:pPr>
      <w:r w:rsidRPr="00C060E2">
        <w:rPr>
          <w:sz w:val="28"/>
        </w:rPr>
        <w:t>Гончаренко М.П. Хв</w:t>
      </w:r>
      <w:r w:rsidR="00935D1D">
        <w:rPr>
          <w:sz w:val="28"/>
        </w:rPr>
        <w:t xml:space="preserve">ороби зернових // Захист рослин </w:t>
      </w:r>
      <w:r w:rsidR="00935D1D">
        <w:rPr>
          <w:sz w:val="28"/>
          <w:lang w:val="uk-UA"/>
        </w:rPr>
        <w:t>.</w:t>
      </w:r>
      <w:r w:rsidR="00935D1D">
        <w:rPr>
          <w:sz w:val="28"/>
        </w:rPr>
        <w:t>2008. № 2. С. </w:t>
      </w:r>
      <w:r w:rsidRPr="00C060E2">
        <w:rPr>
          <w:sz w:val="28"/>
        </w:rPr>
        <w:t>2–3.</w:t>
      </w:r>
    </w:p>
    <w:p w:rsidR="00B13038" w:rsidRPr="001A3E01" w:rsidRDefault="00B13038" w:rsidP="00B13038">
      <w:pPr>
        <w:numPr>
          <w:ilvl w:val="0"/>
          <w:numId w:val="31"/>
        </w:numPr>
        <w:spacing w:line="360" w:lineRule="auto"/>
        <w:ind w:left="0" w:firstLine="709"/>
        <w:jc w:val="both"/>
        <w:rPr>
          <w:sz w:val="28"/>
          <w:szCs w:val="28"/>
        </w:rPr>
      </w:pPr>
      <w:r w:rsidRPr="00C060E2">
        <w:rPr>
          <w:sz w:val="28"/>
        </w:rPr>
        <w:t>Шкаликов В.А. Защита растений от болезней / Шкаликов В.А., Белошапкина О.О., Букреев Д.Д. и др.: Под ред. В.А. Шк</w:t>
      </w:r>
      <w:r w:rsidR="00935D1D">
        <w:rPr>
          <w:sz w:val="28"/>
        </w:rPr>
        <w:t>аликова.</w:t>
      </w:r>
      <w:r w:rsidRPr="00C060E2">
        <w:rPr>
          <w:sz w:val="28"/>
        </w:rPr>
        <w:t xml:space="preserve"> М.: Колос</w:t>
      </w:r>
      <w:r w:rsidR="00935D1D">
        <w:rPr>
          <w:sz w:val="28"/>
          <w:szCs w:val="28"/>
        </w:rPr>
        <w:t>, 2001.</w:t>
      </w:r>
      <w:r w:rsidRPr="001A3E01">
        <w:rPr>
          <w:sz w:val="28"/>
          <w:szCs w:val="28"/>
        </w:rPr>
        <w:t xml:space="preserve"> 248 с.</w:t>
      </w:r>
    </w:p>
    <w:p w:rsidR="00B13038" w:rsidRPr="005950AE" w:rsidRDefault="00B13038" w:rsidP="00B13038">
      <w:pPr>
        <w:numPr>
          <w:ilvl w:val="0"/>
          <w:numId w:val="31"/>
        </w:numPr>
        <w:spacing w:line="360" w:lineRule="auto"/>
        <w:ind w:left="0" w:firstLine="709"/>
        <w:jc w:val="both"/>
        <w:rPr>
          <w:sz w:val="28"/>
          <w:szCs w:val="28"/>
        </w:rPr>
      </w:pPr>
      <w:r w:rsidRPr="005950AE">
        <w:rPr>
          <w:sz w:val="28"/>
          <w:szCs w:val="28"/>
        </w:rPr>
        <w:t xml:space="preserve">Облік шкідників і хвороб сільськогосподарських культур. /                    [Омелюта В.П., Григорович І.В., </w:t>
      </w:r>
      <w:r w:rsidR="00935D1D">
        <w:rPr>
          <w:sz w:val="28"/>
          <w:szCs w:val="28"/>
        </w:rPr>
        <w:t xml:space="preserve">та ін.]; за ред. В.П. Омелюти. К.: Урожай, 1986. </w:t>
      </w:r>
      <w:r w:rsidRPr="005950AE">
        <w:rPr>
          <w:sz w:val="28"/>
          <w:szCs w:val="28"/>
        </w:rPr>
        <w:t>296 с.</w:t>
      </w:r>
    </w:p>
    <w:p w:rsidR="00B13038" w:rsidRPr="005950AE" w:rsidRDefault="00B13038" w:rsidP="00B13038">
      <w:pPr>
        <w:numPr>
          <w:ilvl w:val="0"/>
          <w:numId w:val="31"/>
        </w:numPr>
        <w:spacing w:line="360" w:lineRule="auto"/>
        <w:ind w:left="0" w:firstLine="709"/>
        <w:jc w:val="both"/>
        <w:rPr>
          <w:sz w:val="28"/>
          <w:szCs w:val="28"/>
        </w:rPr>
      </w:pPr>
      <w:r w:rsidRPr="005950AE">
        <w:rPr>
          <w:sz w:val="28"/>
          <w:szCs w:val="28"/>
        </w:rPr>
        <w:t xml:space="preserve"> Городній М.Г. Рослинництво: Лабораторно-практ. </w:t>
      </w:r>
      <w:r w:rsidR="00935D1D">
        <w:rPr>
          <w:sz w:val="28"/>
          <w:szCs w:val="28"/>
        </w:rPr>
        <w:t>заняття; За ред.. 2-е вид., перероб. і доп. К.: Вища шк., 1981.</w:t>
      </w:r>
      <w:r w:rsidRPr="005950AE">
        <w:rPr>
          <w:sz w:val="28"/>
          <w:szCs w:val="28"/>
        </w:rPr>
        <w:t xml:space="preserve"> 344 с.</w:t>
      </w:r>
    </w:p>
    <w:p w:rsidR="00B13038" w:rsidRPr="005950AE" w:rsidRDefault="00B13038" w:rsidP="00B13038">
      <w:pPr>
        <w:numPr>
          <w:ilvl w:val="0"/>
          <w:numId w:val="31"/>
        </w:numPr>
        <w:spacing w:line="360" w:lineRule="auto"/>
        <w:ind w:left="0" w:firstLine="709"/>
        <w:jc w:val="both"/>
        <w:rPr>
          <w:spacing w:val="2"/>
          <w:sz w:val="28"/>
          <w:szCs w:val="28"/>
        </w:rPr>
      </w:pPr>
      <w:r w:rsidRPr="005950AE">
        <w:rPr>
          <w:sz w:val="28"/>
          <w:szCs w:val="28"/>
        </w:rPr>
        <w:t>Доспехов Б.</w:t>
      </w:r>
      <w:r w:rsidR="00935D1D">
        <w:rPr>
          <w:sz w:val="28"/>
          <w:szCs w:val="28"/>
          <w:lang w:val="uk-UA"/>
        </w:rPr>
        <w:t xml:space="preserve"> </w:t>
      </w:r>
      <w:r w:rsidRPr="005950AE">
        <w:rPr>
          <w:sz w:val="28"/>
          <w:szCs w:val="28"/>
        </w:rPr>
        <w:t>А. Методика полевого опыта. – 5-е изд., доп. и пер</w:t>
      </w:r>
      <w:r w:rsidR="00935D1D">
        <w:rPr>
          <w:sz w:val="28"/>
          <w:szCs w:val="28"/>
        </w:rPr>
        <w:t xml:space="preserve">ераб. </w:t>
      </w:r>
      <w:r w:rsidRPr="005950AE">
        <w:rPr>
          <w:sz w:val="28"/>
          <w:szCs w:val="28"/>
        </w:rPr>
        <w:t>М.: Агропромиздат,</w:t>
      </w:r>
      <w:r w:rsidR="00935D1D">
        <w:rPr>
          <w:sz w:val="28"/>
          <w:szCs w:val="28"/>
        </w:rPr>
        <w:t xml:space="preserve"> 1985. </w:t>
      </w:r>
      <w:r w:rsidRPr="005950AE">
        <w:rPr>
          <w:sz w:val="28"/>
          <w:szCs w:val="28"/>
        </w:rPr>
        <w:t>351 с.</w:t>
      </w:r>
    </w:p>
    <w:p w:rsidR="00B13038" w:rsidRPr="005950AE" w:rsidRDefault="00B13038" w:rsidP="00B13038">
      <w:pPr>
        <w:numPr>
          <w:ilvl w:val="0"/>
          <w:numId w:val="31"/>
        </w:numPr>
        <w:spacing w:line="360" w:lineRule="auto"/>
        <w:ind w:left="0" w:firstLine="709"/>
        <w:jc w:val="both"/>
        <w:rPr>
          <w:sz w:val="28"/>
          <w:szCs w:val="28"/>
        </w:rPr>
      </w:pPr>
      <w:r w:rsidRPr="005950AE">
        <w:rPr>
          <w:sz w:val="28"/>
          <w:szCs w:val="28"/>
        </w:rPr>
        <w:t>Економіка сільського господарства / П.П. Руснак, В.В. Жебка,               М.М. Рудий, А.А</w:t>
      </w:r>
      <w:r w:rsidR="00935D1D">
        <w:rPr>
          <w:sz w:val="28"/>
          <w:szCs w:val="28"/>
        </w:rPr>
        <w:t>. Чалий; За ред. П.П. Руснака. К.: Урожай, 1998.</w:t>
      </w:r>
      <w:r w:rsidRPr="005950AE">
        <w:rPr>
          <w:sz w:val="28"/>
          <w:szCs w:val="28"/>
        </w:rPr>
        <w:t xml:space="preserve"> 320 с.</w:t>
      </w:r>
    </w:p>
    <w:p w:rsidR="00B13038" w:rsidRPr="005950AE" w:rsidRDefault="00B13038" w:rsidP="00B13038">
      <w:pPr>
        <w:numPr>
          <w:ilvl w:val="0"/>
          <w:numId w:val="31"/>
        </w:numPr>
        <w:spacing w:line="360" w:lineRule="auto"/>
        <w:ind w:left="0" w:firstLine="709"/>
        <w:jc w:val="both"/>
        <w:rPr>
          <w:rStyle w:val="FontStyle54"/>
          <w:sz w:val="28"/>
          <w:szCs w:val="28"/>
          <w:lang w:eastAsia="uk-UA"/>
        </w:rPr>
      </w:pPr>
      <w:r w:rsidRPr="005950AE">
        <w:rPr>
          <w:rStyle w:val="FontStyle54"/>
          <w:sz w:val="28"/>
          <w:szCs w:val="28"/>
          <w:lang w:eastAsia="uk-UA"/>
        </w:rPr>
        <w:t>Закон України від 14.10.92 № 2695-ХІІ "Про охорону праці".</w:t>
      </w:r>
    </w:p>
    <w:p w:rsidR="00B13038" w:rsidRPr="001A3E01" w:rsidRDefault="00B13038" w:rsidP="00B13038">
      <w:pPr>
        <w:numPr>
          <w:ilvl w:val="0"/>
          <w:numId w:val="31"/>
        </w:numPr>
        <w:spacing w:line="360" w:lineRule="auto"/>
        <w:ind w:left="0" w:firstLine="709"/>
        <w:jc w:val="both"/>
        <w:rPr>
          <w:rStyle w:val="FontStyle54"/>
          <w:sz w:val="28"/>
          <w:szCs w:val="28"/>
          <w:lang w:eastAsia="uk-UA"/>
        </w:rPr>
      </w:pPr>
      <w:r w:rsidRPr="001A3E01">
        <w:rPr>
          <w:rStyle w:val="FontStyle54"/>
          <w:sz w:val="28"/>
          <w:szCs w:val="28"/>
          <w:lang w:eastAsia="uk-UA"/>
        </w:rPr>
        <w:t>Закон України від 24.06.2004 № 1859-ІУ "Про правові засади цивільного захисту".</w:t>
      </w:r>
    </w:p>
    <w:p w:rsidR="00B13038" w:rsidRPr="001A3E01" w:rsidRDefault="00B13038" w:rsidP="00B13038">
      <w:pPr>
        <w:numPr>
          <w:ilvl w:val="0"/>
          <w:numId w:val="31"/>
        </w:numPr>
        <w:spacing w:line="360" w:lineRule="auto"/>
        <w:ind w:left="0" w:firstLine="709"/>
        <w:jc w:val="both"/>
        <w:rPr>
          <w:rStyle w:val="FontStyle54"/>
          <w:sz w:val="28"/>
          <w:szCs w:val="28"/>
          <w:lang w:eastAsia="uk-UA"/>
        </w:rPr>
      </w:pPr>
      <w:r w:rsidRPr="001A3E01">
        <w:rPr>
          <w:rStyle w:val="FontStyle54"/>
          <w:sz w:val="28"/>
          <w:szCs w:val="28"/>
          <w:lang w:eastAsia="uk-UA"/>
        </w:rPr>
        <w:t xml:space="preserve"> Закон України від 08.06.2000 № 1809-Ш "Про захист населення і територій від надзвичайних ситуацій техногенного та природного характеру".</w:t>
      </w:r>
    </w:p>
    <w:p w:rsidR="00732B68" w:rsidRDefault="00732B68" w:rsidP="00B13038">
      <w:pPr>
        <w:pStyle w:val="aff"/>
        <w:ind w:firstLine="709"/>
        <w:jc w:val="both"/>
        <w:rPr>
          <w:b/>
          <w:szCs w:val="28"/>
        </w:rPr>
      </w:pPr>
    </w:p>
    <w:sectPr w:rsidR="00732B68" w:rsidSect="00186182">
      <w:headerReference w:type="even" r:id="rId9"/>
      <w:headerReference w:type="default" r:id="rId10"/>
      <w:footerReference w:type="even" r:id="rId11"/>
      <w:footerReference w:type="default" r:id="rId12"/>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20" w:rsidRDefault="001A1720">
      <w:r>
        <w:separator/>
      </w:r>
    </w:p>
  </w:endnote>
  <w:endnote w:type="continuationSeparator" w:id="0">
    <w:p w:rsidR="001A1720" w:rsidRDefault="001A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76" w:rsidRDefault="00FC1976" w:rsidP="002231C0">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FC1976" w:rsidRDefault="00FC1976">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76" w:rsidRDefault="00FC1976" w:rsidP="002231C0">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D1F6D">
      <w:rPr>
        <w:rStyle w:val="ac"/>
        <w:noProof/>
      </w:rPr>
      <w:t>29</w:t>
    </w:r>
    <w:r>
      <w:rPr>
        <w:rStyle w:val="ac"/>
      </w:rPr>
      <w:fldChar w:fldCharType="end"/>
    </w:r>
  </w:p>
  <w:p w:rsidR="00FC1976" w:rsidRDefault="00FC1976">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20" w:rsidRDefault="001A1720">
      <w:r>
        <w:separator/>
      </w:r>
    </w:p>
  </w:footnote>
  <w:footnote w:type="continuationSeparator" w:id="0">
    <w:p w:rsidR="001A1720" w:rsidRDefault="001A17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76" w:rsidRDefault="00FC1976" w:rsidP="002231C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1976" w:rsidRDefault="00FC1976">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76" w:rsidRDefault="00FC1976">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F8AA50"/>
    <w:lvl w:ilvl="0">
      <w:numFmt w:val="decimal"/>
      <w:lvlText w:val="*"/>
      <w:lvlJc w:val="left"/>
    </w:lvl>
  </w:abstractNum>
  <w:abstractNum w:abstractNumId="1" w15:restartNumberingAfterBreak="0">
    <w:nsid w:val="002E1F12"/>
    <w:multiLevelType w:val="singleLevel"/>
    <w:tmpl w:val="4A5C04BC"/>
    <w:lvl w:ilvl="0">
      <w:start w:val="1"/>
      <w:numFmt w:val="decimal"/>
      <w:lvlText w:val="%1."/>
      <w:lvlJc w:val="left"/>
      <w:pPr>
        <w:tabs>
          <w:tab w:val="num" w:pos="1080"/>
        </w:tabs>
        <w:ind w:left="1080" w:hanging="360"/>
      </w:pPr>
      <w:rPr>
        <w:rFonts w:hint="default"/>
      </w:rPr>
    </w:lvl>
  </w:abstractNum>
  <w:abstractNum w:abstractNumId="2" w15:restartNumberingAfterBreak="0">
    <w:nsid w:val="052350D8"/>
    <w:multiLevelType w:val="hybridMultilevel"/>
    <w:tmpl w:val="5184C77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3" w15:restartNumberingAfterBreak="0">
    <w:nsid w:val="07AD171C"/>
    <w:multiLevelType w:val="multilevel"/>
    <w:tmpl w:val="8CD66774"/>
    <w:lvl w:ilvl="0">
      <w:start w:val="1"/>
      <w:numFmt w:val="decimal"/>
      <w:lvlText w:val="%1."/>
      <w:lvlJc w:val="left"/>
      <w:pPr>
        <w:ind w:left="450" w:hanging="450"/>
      </w:pPr>
      <w:rPr>
        <w:rFonts w:hint="default"/>
      </w:rPr>
    </w:lvl>
    <w:lvl w:ilvl="1">
      <w:start w:val="1"/>
      <w:numFmt w:val="decimal"/>
      <w:lvlText w:val="%1.%2."/>
      <w:lvlJc w:val="left"/>
      <w:pPr>
        <w:ind w:left="1466" w:hanging="720"/>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6276" w:hanging="180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8128" w:hanging="2160"/>
      </w:pPr>
      <w:rPr>
        <w:rFonts w:hint="default"/>
      </w:rPr>
    </w:lvl>
  </w:abstractNum>
  <w:abstractNum w:abstractNumId="4" w15:restartNumberingAfterBreak="0">
    <w:nsid w:val="0A9E74B6"/>
    <w:multiLevelType w:val="hybridMultilevel"/>
    <w:tmpl w:val="89DAED9A"/>
    <w:lvl w:ilvl="0" w:tplc="8F24F76E">
      <w:start w:val="1"/>
      <w:numFmt w:val="decimal"/>
      <w:lvlText w:val="%1."/>
      <w:lvlJc w:val="left"/>
      <w:pPr>
        <w:tabs>
          <w:tab w:val="num" w:pos="2406"/>
        </w:tabs>
        <w:ind w:left="2406" w:hanging="990"/>
      </w:pPr>
      <w:rPr>
        <w:rFonts w:hint="default"/>
      </w:rPr>
    </w:lvl>
    <w:lvl w:ilvl="1" w:tplc="D3DA13A8" w:tentative="1">
      <w:start w:val="1"/>
      <w:numFmt w:val="bullet"/>
      <w:lvlText w:val="o"/>
      <w:lvlJc w:val="left"/>
      <w:pPr>
        <w:tabs>
          <w:tab w:val="num" w:pos="2148"/>
        </w:tabs>
        <w:ind w:left="2148" w:hanging="360"/>
      </w:pPr>
      <w:rPr>
        <w:rFonts w:ascii="Courier New" w:hAnsi="Courier New" w:cs="Wingdings" w:hint="default"/>
      </w:rPr>
    </w:lvl>
    <w:lvl w:ilvl="2" w:tplc="881AB682" w:tentative="1">
      <w:start w:val="1"/>
      <w:numFmt w:val="bullet"/>
      <w:lvlText w:val=""/>
      <w:lvlJc w:val="left"/>
      <w:pPr>
        <w:tabs>
          <w:tab w:val="num" w:pos="2868"/>
        </w:tabs>
        <w:ind w:left="2868" w:hanging="360"/>
      </w:pPr>
      <w:rPr>
        <w:rFonts w:ascii="Wingdings" w:hAnsi="Wingdings" w:hint="default"/>
      </w:rPr>
    </w:lvl>
    <w:lvl w:ilvl="3" w:tplc="2EF6E006" w:tentative="1">
      <w:start w:val="1"/>
      <w:numFmt w:val="bullet"/>
      <w:lvlText w:val=""/>
      <w:lvlJc w:val="left"/>
      <w:pPr>
        <w:tabs>
          <w:tab w:val="num" w:pos="3588"/>
        </w:tabs>
        <w:ind w:left="3588" w:hanging="360"/>
      </w:pPr>
      <w:rPr>
        <w:rFonts w:ascii="Symbol" w:hAnsi="Symbol" w:hint="default"/>
      </w:rPr>
    </w:lvl>
    <w:lvl w:ilvl="4" w:tplc="E1AC36E6" w:tentative="1">
      <w:start w:val="1"/>
      <w:numFmt w:val="bullet"/>
      <w:lvlText w:val="o"/>
      <w:lvlJc w:val="left"/>
      <w:pPr>
        <w:tabs>
          <w:tab w:val="num" w:pos="4308"/>
        </w:tabs>
        <w:ind w:left="4308" w:hanging="360"/>
      </w:pPr>
      <w:rPr>
        <w:rFonts w:ascii="Courier New" w:hAnsi="Courier New" w:cs="Wingdings" w:hint="default"/>
      </w:rPr>
    </w:lvl>
    <w:lvl w:ilvl="5" w:tplc="817AC9B2" w:tentative="1">
      <w:start w:val="1"/>
      <w:numFmt w:val="bullet"/>
      <w:lvlText w:val=""/>
      <w:lvlJc w:val="left"/>
      <w:pPr>
        <w:tabs>
          <w:tab w:val="num" w:pos="5028"/>
        </w:tabs>
        <w:ind w:left="5028" w:hanging="360"/>
      </w:pPr>
      <w:rPr>
        <w:rFonts w:ascii="Wingdings" w:hAnsi="Wingdings" w:hint="default"/>
      </w:rPr>
    </w:lvl>
    <w:lvl w:ilvl="6" w:tplc="47B0B9BA" w:tentative="1">
      <w:start w:val="1"/>
      <w:numFmt w:val="bullet"/>
      <w:lvlText w:val=""/>
      <w:lvlJc w:val="left"/>
      <w:pPr>
        <w:tabs>
          <w:tab w:val="num" w:pos="5748"/>
        </w:tabs>
        <w:ind w:left="5748" w:hanging="360"/>
      </w:pPr>
      <w:rPr>
        <w:rFonts w:ascii="Symbol" w:hAnsi="Symbol" w:hint="default"/>
      </w:rPr>
    </w:lvl>
    <w:lvl w:ilvl="7" w:tplc="9ED84E9C" w:tentative="1">
      <w:start w:val="1"/>
      <w:numFmt w:val="bullet"/>
      <w:lvlText w:val="o"/>
      <w:lvlJc w:val="left"/>
      <w:pPr>
        <w:tabs>
          <w:tab w:val="num" w:pos="6468"/>
        </w:tabs>
        <w:ind w:left="6468" w:hanging="360"/>
      </w:pPr>
      <w:rPr>
        <w:rFonts w:ascii="Courier New" w:hAnsi="Courier New" w:cs="Wingdings" w:hint="default"/>
      </w:rPr>
    </w:lvl>
    <w:lvl w:ilvl="8" w:tplc="2DE4CC70"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DF05933"/>
    <w:multiLevelType w:val="singleLevel"/>
    <w:tmpl w:val="85DA81B6"/>
    <w:lvl w:ilvl="0">
      <w:start w:val="1"/>
      <w:numFmt w:val="decimal"/>
      <w:lvlText w:val="%1."/>
      <w:lvlJc w:val="left"/>
      <w:pPr>
        <w:tabs>
          <w:tab w:val="num" w:pos="1080"/>
        </w:tabs>
        <w:ind w:left="1080" w:hanging="360"/>
      </w:pPr>
      <w:rPr>
        <w:rFonts w:hint="default"/>
      </w:rPr>
    </w:lvl>
  </w:abstractNum>
  <w:abstractNum w:abstractNumId="6" w15:restartNumberingAfterBreak="0">
    <w:nsid w:val="17863024"/>
    <w:multiLevelType w:val="hybridMultilevel"/>
    <w:tmpl w:val="41DCE1A6"/>
    <w:lvl w:ilvl="0" w:tplc="88E43DB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18825F5C"/>
    <w:multiLevelType w:val="hybridMultilevel"/>
    <w:tmpl w:val="A07E83A8"/>
    <w:lvl w:ilvl="0" w:tplc="6FF45D22">
      <w:start w:val="1"/>
      <w:numFmt w:val="decimal"/>
      <w:lvlText w:val="%1."/>
      <w:lvlJc w:val="left"/>
      <w:pPr>
        <w:tabs>
          <w:tab w:val="num" w:pos="2466"/>
        </w:tabs>
        <w:ind w:left="2466" w:hanging="1050"/>
      </w:pPr>
      <w:rPr>
        <w:rFonts w:hint="default"/>
      </w:rPr>
    </w:lvl>
    <w:lvl w:ilvl="1" w:tplc="4606CDC2" w:tentative="1">
      <w:start w:val="1"/>
      <w:numFmt w:val="lowerLetter"/>
      <w:lvlText w:val="%2."/>
      <w:lvlJc w:val="left"/>
      <w:pPr>
        <w:tabs>
          <w:tab w:val="num" w:pos="2496"/>
        </w:tabs>
        <w:ind w:left="2496" w:hanging="360"/>
      </w:pPr>
    </w:lvl>
    <w:lvl w:ilvl="2" w:tplc="FFDAE748" w:tentative="1">
      <w:start w:val="1"/>
      <w:numFmt w:val="lowerRoman"/>
      <w:lvlText w:val="%3."/>
      <w:lvlJc w:val="right"/>
      <w:pPr>
        <w:tabs>
          <w:tab w:val="num" w:pos="3216"/>
        </w:tabs>
        <w:ind w:left="3216" w:hanging="180"/>
      </w:pPr>
    </w:lvl>
    <w:lvl w:ilvl="3" w:tplc="6630AE14" w:tentative="1">
      <w:start w:val="1"/>
      <w:numFmt w:val="decimal"/>
      <w:lvlText w:val="%4."/>
      <w:lvlJc w:val="left"/>
      <w:pPr>
        <w:tabs>
          <w:tab w:val="num" w:pos="3936"/>
        </w:tabs>
        <w:ind w:left="3936" w:hanging="360"/>
      </w:pPr>
    </w:lvl>
    <w:lvl w:ilvl="4" w:tplc="E2A688BC" w:tentative="1">
      <w:start w:val="1"/>
      <w:numFmt w:val="lowerLetter"/>
      <w:lvlText w:val="%5."/>
      <w:lvlJc w:val="left"/>
      <w:pPr>
        <w:tabs>
          <w:tab w:val="num" w:pos="4656"/>
        </w:tabs>
        <w:ind w:left="4656" w:hanging="360"/>
      </w:pPr>
    </w:lvl>
    <w:lvl w:ilvl="5" w:tplc="1772E21C" w:tentative="1">
      <w:start w:val="1"/>
      <w:numFmt w:val="lowerRoman"/>
      <w:lvlText w:val="%6."/>
      <w:lvlJc w:val="right"/>
      <w:pPr>
        <w:tabs>
          <w:tab w:val="num" w:pos="5376"/>
        </w:tabs>
        <w:ind w:left="5376" w:hanging="180"/>
      </w:pPr>
    </w:lvl>
    <w:lvl w:ilvl="6" w:tplc="CF7A067C" w:tentative="1">
      <w:start w:val="1"/>
      <w:numFmt w:val="decimal"/>
      <w:lvlText w:val="%7."/>
      <w:lvlJc w:val="left"/>
      <w:pPr>
        <w:tabs>
          <w:tab w:val="num" w:pos="6096"/>
        </w:tabs>
        <w:ind w:left="6096" w:hanging="360"/>
      </w:pPr>
    </w:lvl>
    <w:lvl w:ilvl="7" w:tplc="2C145DDE" w:tentative="1">
      <w:start w:val="1"/>
      <w:numFmt w:val="lowerLetter"/>
      <w:lvlText w:val="%8."/>
      <w:lvlJc w:val="left"/>
      <w:pPr>
        <w:tabs>
          <w:tab w:val="num" w:pos="6816"/>
        </w:tabs>
        <w:ind w:left="6816" w:hanging="360"/>
      </w:pPr>
    </w:lvl>
    <w:lvl w:ilvl="8" w:tplc="A198B966" w:tentative="1">
      <w:start w:val="1"/>
      <w:numFmt w:val="lowerRoman"/>
      <w:lvlText w:val="%9."/>
      <w:lvlJc w:val="right"/>
      <w:pPr>
        <w:tabs>
          <w:tab w:val="num" w:pos="7536"/>
        </w:tabs>
        <w:ind w:left="7536" w:hanging="180"/>
      </w:pPr>
    </w:lvl>
  </w:abstractNum>
  <w:abstractNum w:abstractNumId="8" w15:restartNumberingAfterBreak="0">
    <w:nsid w:val="1AC94E71"/>
    <w:multiLevelType w:val="multilevel"/>
    <w:tmpl w:val="06F896E0"/>
    <w:lvl w:ilvl="0">
      <w:start w:val="3"/>
      <w:numFmt w:val="decimal"/>
      <w:lvlText w:val="%1"/>
      <w:lvlJc w:val="left"/>
      <w:pPr>
        <w:tabs>
          <w:tab w:val="num" w:pos="660"/>
        </w:tabs>
        <w:ind w:left="660" w:hanging="660"/>
      </w:pPr>
      <w:rPr>
        <w:rFonts w:hint="default"/>
      </w:rPr>
    </w:lvl>
    <w:lvl w:ilvl="1">
      <w:start w:val="4"/>
      <w:numFmt w:val="decimal"/>
      <w:lvlText w:val="%1-%2"/>
      <w:lvlJc w:val="left"/>
      <w:pPr>
        <w:tabs>
          <w:tab w:val="num" w:pos="1170"/>
        </w:tabs>
        <w:ind w:left="1170" w:hanging="720"/>
      </w:pPr>
      <w:rPr>
        <w:rFonts w:hint="default"/>
      </w:rPr>
    </w:lvl>
    <w:lvl w:ilvl="2">
      <w:start w:val="1"/>
      <w:numFmt w:val="decimal"/>
      <w:lvlText w:val="%1-%2.%3"/>
      <w:lvlJc w:val="left"/>
      <w:pPr>
        <w:tabs>
          <w:tab w:val="num" w:pos="1980"/>
        </w:tabs>
        <w:ind w:left="1980" w:hanging="108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4050"/>
        </w:tabs>
        <w:ind w:left="4050" w:hanging="1800"/>
      </w:pPr>
      <w:rPr>
        <w:rFonts w:hint="default"/>
      </w:rPr>
    </w:lvl>
    <w:lvl w:ilvl="6">
      <w:start w:val="1"/>
      <w:numFmt w:val="decimal"/>
      <w:lvlText w:val="%1-%2.%3.%4.%5.%6.%7"/>
      <w:lvlJc w:val="left"/>
      <w:pPr>
        <w:tabs>
          <w:tab w:val="num" w:pos="4860"/>
        </w:tabs>
        <w:ind w:left="4860" w:hanging="216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6120"/>
        </w:tabs>
        <w:ind w:left="6120" w:hanging="2520"/>
      </w:pPr>
      <w:rPr>
        <w:rFonts w:hint="default"/>
      </w:rPr>
    </w:lvl>
  </w:abstractNum>
  <w:abstractNum w:abstractNumId="9" w15:restartNumberingAfterBreak="0">
    <w:nsid w:val="1AFA167C"/>
    <w:multiLevelType w:val="singleLevel"/>
    <w:tmpl w:val="701092BC"/>
    <w:lvl w:ilvl="0">
      <w:start w:val="1"/>
      <w:numFmt w:val="decimal"/>
      <w:lvlText w:val="%1."/>
      <w:lvlJc w:val="left"/>
      <w:pPr>
        <w:tabs>
          <w:tab w:val="num" w:pos="1211"/>
        </w:tabs>
        <w:ind w:left="1211" w:hanging="360"/>
      </w:pPr>
      <w:rPr>
        <w:rFonts w:hint="default"/>
      </w:rPr>
    </w:lvl>
  </w:abstractNum>
  <w:abstractNum w:abstractNumId="10" w15:restartNumberingAfterBreak="0">
    <w:nsid w:val="1DEE65EC"/>
    <w:multiLevelType w:val="hybridMultilevel"/>
    <w:tmpl w:val="96BAD87A"/>
    <w:lvl w:ilvl="0" w:tplc="524ED64A">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15:restartNumberingAfterBreak="0">
    <w:nsid w:val="29124450"/>
    <w:multiLevelType w:val="hybridMultilevel"/>
    <w:tmpl w:val="FF06127C"/>
    <w:lvl w:ilvl="0" w:tplc="7F30D8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19460B"/>
    <w:multiLevelType w:val="hybridMultilevel"/>
    <w:tmpl w:val="149E5176"/>
    <w:lvl w:ilvl="0" w:tplc="4D1A61C4">
      <w:start w:val="1"/>
      <w:numFmt w:val="decimal"/>
      <w:lvlText w:val="%1."/>
      <w:lvlJc w:val="left"/>
      <w:pPr>
        <w:tabs>
          <w:tab w:val="num" w:pos="1698"/>
        </w:tabs>
        <w:ind w:left="1698" w:hanging="990"/>
      </w:pPr>
      <w:rPr>
        <w:rFonts w:hint="default"/>
      </w:rPr>
    </w:lvl>
    <w:lvl w:ilvl="1" w:tplc="FE2C7500" w:tentative="1">
      <w:start w:val="1"/>
      <w:numFmt w:val="lowerLetter"/>
      <w:lvlText w:val="%2."/>
      <w:lvlJc w:val="left"/>
      <w:pPr>
        <w:tabs>
          <w:tab w:val="num" w:pos="1788"/>
        </w:tabs>
        <w:ind w:left="1788" w:hanging="360"/>
      </w:pPr>
    </w:lvl>
    <w:lvl w:ilvl="2" w:tplc="DB140DCC" w:tentative="1">
      <w:start w:val="1"/>
      <w:numFmt w:val="lowerRoman"/>
      <w:lvlText w:val="%3."/>
      <w:lvlJc w:val="right"/>
      <w:pPr>
        <w:tabs>
          <w:tab w:val="num" w:pos="2508"/>
        </w:tabs>
        <w:ind w:left="2508" w:hanging="180"/>
      </w:pPr>
    </w:lvl>
    <w:lvl w:ilvl="3" w:tplc="BAF023C6" w:tentative="1">
      <w:start w:val="1"/>
      <w:numFmt w:val="decimal"/>
      <w:lvlText w:val="%4."/>
      <w:lvlJc w:val="left"/>
      <w:pPr>
        <w:tabs>
          <w:tab w:val="num" w:pos="3228"/>
        </w:tabs>
        <w:ind w:left="3228" w:hanging="360"/>
      </w:pPr>
    </w:lvl>
    <w:lvl w:ilvl="4" w:tplc="BD5035EA" w:tentative="1">
      <w:start w:val="1"/>
      <w:numFmt w:val="lowerLetter"/>
      <w:lvlText w:val="%5."/>
      <w:lvlJc w:val="left"/>
      <w:pPr>
        <w:tabs>
          <w:tab w:val="num" w:pos="3948"/>
        </w:tabs>
        <w:ind w:left="3948" w:hanging="360"/>
      </w:pPr>
    </w:lvl>
    <w:lvl w:ilvl="5" w:tplc="A0C8845A" w:tentative="1">
      <w:start w:val="1"/>
      <w:numFmt w:val="lowerRoman"/>
      <w:lvlText w:val="%6."/>
      <w:lvlJc w:val="right"/>
      <w:pPr>
        <w:tabs>
          <w:tab w:val="num" w:pos="4668"/>
        </w:tabs>
        <w:ind w:left="4668" w:hanging="180"/>
      </w:pPr>
    </w:lvl>
    <w:lvl w:ilvl="6" w:tplc="DD909422" w:tentative="1">
      <w:start w:val="1"/>
      <w:numFmt w:val="decimal"/>
      <w:lvlText w:val="%7."/>
      <w:lvlJc w:val="left"/>
      <w:pPr>
        <w:tabs>
          <w:tab w:val="num" w:pos="5388"/>
        </w:tabs>
        <w:ind w:left="5388" w:hanging="360"/>
      </w:pPr>
    </w:lvl>
    <w:lvl w:ilvl="7" w:tplc="7194D85C" w:tentative="1">
      <w:start w:val="1"/>
      <w:numFmt w:val="lowerLetter"/>
      <w:lvlText w:val="%8."/>
      <w:lvlJc w:val="left"/>
      <w:pPr>
        <w:tabs>
          <w:tab w:val="num" w:pos="6108"/>
        </w:tabs>
        <w:ind w:left="6108" w:hanging="360"/>
      </w:pPr>
    </w:lvl>
    <w:lvl w:ilvl="8" w:tplc="C9463642" w:tentative="1">
      <w:start w:val="1"/>
      <w:numFmt w:val="lowerRoman"/>
      <w:lvlText w:val="%9."/>
      <w:lvlJc w:val="right"/>
      <w:pPr>
        <w:tabs>
          <w:tab w:val="num" w:pos="6828"/>
        </w:tabs>
        <w:ind w:left="6828" w:hanging="180"/>
      </w:pPr>
    </w:lvl>
  </w:abstractNum>
  <w:abstractNum w:abstractNumId="13" w15:restartNumberingAfterBreak="0">
    <w:nsid w:val="2B56436D"/>
    <w:multiLevelType w:val="multilevel"/>
    <w:tmpl w:val="864A574E"/>
    <w:lvl w:ilvl="0">
      <w:start w:val="1"/>
      <w:numFmt w:val="decimal"/>
      <w:lvlText w:val="%1."/>
      <w:lvlJc w:val="left"/>
      <w:pPr>
        <w:tabs>
          <w:tab w:val="num" w:pos="899"/>
        </w:tabs>
        <w:ind w:left="899" w:hanging="360"/>
      </w:pPr>
      <w:rPr>
        <w:rFonts w:hint="default"/>
      </w:rPr>
    </w:lvl>
    <w:lvl w:ilvl="1">
      <w:start w:val="1"/>
      <w:numFmt w:val="bullet"/>
      <w:lvlText w:val="-"/>
      <w:lvlJc w:val="left"/>
      <w:pPr>
        <w:tabs>
          <w:tab w:val="num" w:pos="1979"/>
        </w:tabs>
        <w:ind w:left="1979" w:hanging="720"/>
      </w:pPr>
      <w:rPr>
        <w:rFonts w:ascii="Times New Roman" w:eastAsia="Times New Roman" w:hAnsi="Times New Roman" w:cs="Times New Roman" w:hint="default"/>
      </w:rPr>
    </w:lvl>
    <w:lvl w:ilvl="2" w:tentative="1">
      <w:start w:val="1"/>
      <w:numFmt w:val="lowerRoman"/>
      <w:lvlText w:val="%3."/>
      <w:lvlJc w:val="righ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14" w15:restartNumberingAfterBreak="0">
    <w:nsid w:val="2DC63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1C0CCE"/>
    <w:multiLevelType w:val="hybridMultilevel"/>
    <w:tmpl w:val="72BAA412"/>
    <w:lvl w:ilvl="0" w:tplc="3C4E0C7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25F1944"/>
    <w:multiLevelType w:val="hybridMultilevel"/>
    <w:tmpl w:val="04DE28E6"/>
    <w:lvl w:ilvl="0" w:tplc="95AEB51A">
      <w:start w:val="1"/>
      <w:numFmt w:val="decimal"/>
      <w:lvlText w:val="%1."/>
      <w:lvlJc w:val="left"/>
      <w:pPr>
        <w:tabs>
          <w:tab w:val="num" w:pos="1500"/>
        </w:tabs>
        <w:ind w:left="1500" w:hanging="360"/>
      </w:pPr>
    </w:lvl>
    <w:lvl w:ilvl="1" w:tplc="402091DC" w:tentative="1">
      <w:start w:val="1"/>
      <w:numFmt w:val="lowerLetter"/>
      <w:lvlText w:val="%2."/>
      <w:lvlJc w:val="left"/>
      <w:pPr>
        <w:tabs>
          <w:tab w:val="num" w:pos="2220"/>
        </w:tabs>
        <w:ind w:left="2220" w:hanging="360"/>
      </w:pPr>
    </w:lvl>
    <w:lvl w:ilvl="2" w:tplc="299230D6" w:tentative="1">
      <w:start w:val="1"/>
      <w:numFmt w:val="lowerRoman"/>
      <w:lvlText w:val="%3."/>
      <w:lvlJc w:val="right"/>
      <w:pPr>
        <w:tabs>
          <w:tab w:val="num" w:pos="2940"/>
        </w:tabs>
        <w:ind w:left="2940" w:hanging="180"/>
      </w:pPr>
    </w:lvl>
    <w:lvl w:ilvl="3" w:tplc="F2F2DC72" w:tentative="1">
      <w:start w:val="1"/>
      <w:numFmt w:val="decimal"/>
      <w:lvlText w:val="%4."/>
      <w:lvlJc w:val="left"/>
      <w:pPr>
        <w:tabs>
          <w:tab w:val="num" w:pos="3660"/>
        </w:tabs>
        <w:ind w:left="3660" w:hanging="360"/>
      </w:pPr>
    </w:lvl>
    <w:lvl w:ilvl="4" w:tplc="842A9F3A" w:tentative="1">
      <w:start w:val="1"/>
      <w:numFmt w:val="lowerLetter"/>
      <w:lvlText w:val="%5."/>
      <w:lvlJc w:val="left"/>
      <w:pPr>
        <w:tabs>
          <w:tab w:val="num" w:pos="4380"/>
        </w:tabs>
        <w:ind w:left="4380" w:hanging="360"/>
      </w:pPr>
    </w:lvl>
    <w:lvl w:ilvl="5" w:tplc="F19A6894" w:tentative="1">
      <w:start w:val="1"/>
      <w:numFmt w:val="lowerRoman"/>
      <w:lvlText w:val="%6."/>
      <w:lvlJc w:val="right"/>
      <w:pPr>
        <w:tabs>
          <w:tab w:val="num" w:pos="5100"/>
        </w:tabs>
        <w:ind w:left="5100" w:hanging="180"/>
      </w:pPr>
    </w:lvl>
    <w:lvl w:ilvl="6" w:tplc="60B69C2A" w:tentative="1">
      <w:start w:val="1"/>
      <w:numFmt w:val="decimal"/>
      <w:lvlText w:val="%7."/>
      <w:lvlJc w:val="left"/>
      <w:pPr>
        <w:tabs>
          <w:tab w:val="num" w:pos="5820"/>
        </w:tabs>
        <w:ind w:left="5820" w:hanging="360"/>
      </w:pPr>
    </w:lvl>
    <w:lvl w:ilvl="7" w:tplc="9078F3BC" w:tentative="1">
      <w:start w:val="1"/>
      <w:numFmt w:val="lowerLetter"/>
      <w:lvlText w:val="%8."/>
      <w:lvlJc w:val="left"/>
      <w:pPr>
        <w:tabs>
          <w:tab w:val="num" w:pos="6540"/>
        </w:tabs>
        <w:ind w:left="6540" w:hanging="360"/>
      </w:pPr>
    </w:lvl>
    <w:lvl w:ilvl="8" w:tplc="21E82B0A" w:tentative="1">
      <w:start w:val="1"/>
      <w:numFmt w:val="lowerRoman"/>
      <w:lvlText w:val="%9."/>
      <w:lvlJc w:val="right"/>
      <w:pPr>
        <w:tabs>
          <w:tab w:val="num" w:pos="7260"/>
        </w:tabs>
        <w:ind w:left="7260" w:hanging="180"/>
      </w:pPr>
    </w:lvl>
  </w:abstractNum>
  <w:abstractNum w:abstractNumId="17" w15:restartNumberingAfterBreak="0">
    <w:nsid w:val="36FE7627"/>
    <w:multiLevelType w:val="hybridMultilevel"/>
    <w:tmpl w:val="5F6645C8"/>
    <w:lvl w:ilvl="0" w:tplc="3F2011B2">
      <w:numFmt w:val="bullet"/>
      <w:lvlText w:val="-"/>
      <w:lvlJc w:val="left"/>
      <w:pPr>
        <w:tabs>
          <w:tab w:val="num" w:pos="1578"/>
        </w:tabs>
        <w:ind w:left="1578" w:hanging="870"/>
      </w:pPr>
      <w:rPr>
        <w:rFonts w:ascii="Times New Roman" w:eastAsia="Times New Roman" w:hAnsi="Times New Roman" w:cs="Times New Roman" w:hint="default"/>
      </w:rPr>
    </w:lvl>
    <w:lvl w:ilvl="1" w:tplc="529ED626" w:tentative="1">
      <w:start w:val="1"/>
      <w:numFmt w:val="bullet"/>
      <w:lvlText w:val="o"/>
      <w:lvlJc w:val="left"/>
      <w:pPr>
        <w:tabs>
          <w:tab w:val="num" w:pos="1788"/>
        </w:tabs>
        <w:ind w:left="1788" w:hanging="360"/>
      </w:pPr>
      <w:rPr>
        <w:rFonts w:ascii="Courier New" w:hAnsi="Courier New" w:cs="Wingdings" w:hint="default"/>
      </w:rPr>
    </w:lvl>
    <w:lvl w:ilvl="2" w:tplc="046263FA" w:tentative="1">
      <w:start w:val="1"/>
      <w:numFmt w:val="bullet"/>
      <w:lvlText w:val=""/>
      <w:lvlJc w:val="left"/>
      <w:pPr>
        <w:tabs>
          <w:tab w:val="num" w:pos="2508"/>
        </w:tabs>
        <w:ind w:left="2508" w:hanging="360"/>
      </w:pPr>
      <w:rPr>
        <w:rFonts w:ascii="Wingdings" w:hAnsi="Wingdings" w:hint="default"/>
      </w:rPr>
    </w:lvl>
    <w:lvl w:ilvl="3" w:tplc="CDCCB348" w:tentative="1">
      <w:start w:val="1"/>
      <w:numFmt w:val="bullet"/>
      <w:lvlText w:val=""/>
      <w:lvlJc w:val="left"/>
      <w:pPr>
        <w:tabs>
          <w:tab w:val="num" w:pos="3228"/>
        </w:tabs>
        <w:ind w:left="3228" w:hanging="360"/>
      </w:pPr>
      <w:rPr>
        <w:rFonts w:ascii="Symbol" w:hAnsi="Symbol" w:hint="default"/>
      </w:rPr>
    </w:lvl>
    <w:lvl w:ilvl="4" w:tplc="4E5A3932" w:tentative="1">
      <w:start w:val="1"/>
      <w:numFmt w:val="bullet"/>
      <w:lvlText w:val="o"/>
      <w:lvlJc w:val="left"/>
      <w:pPr>
        <w:tabs>
          <w:tab w:val="num" w:pos="3948"/>
        </w:tabs>
        <w:ind w:left="3948" w:hanging="360"/>
      </w:pPr>
      <w:rPr>
        <w:rFonts w:ascii="Courier New" w:hAnsi="Courier New" w:cs="Wingdings" w:hint="default"/>
      </w:rPr>
    </w:lvl>
    <w:lvl w:ilvl="5" w:tplc="B36CBB3E" w:tentative="1">
      <w:start w:val="1"/>
      <w:numFmt w:val="bullet"/>
      <w:lvlText w:val=""/>
      <w:lvlJc w:val="left"/>
      <w:pPr>
        <w:tabs>
          <w:tab w:val="num" w:pos="4668"/>
        </w:tabs>
        <w:ind w:left="4668" w:hanging="360"/>
      </w:pPr>
      <w:rPr>
        <w:rFonts w:ascii="Wingdings" w:hAnsi="Wingdings" w:hint="default"/>
      </w:rPr>
    </w:lvl>
    <w:lvl w:ilvl="6" w:tplc="DE1C5722" w:tentative="1">
      <w:start w:val="1"/>
      <w:numFmt w:val="bullet"/>
      <w:lvlText w:val=""/>
      <w:lvlJc w:val="left"/>
      <w:pPr>
        <w:tabs>
          <w:tab w:val="num" w:pos="5388"/>
        </w:tabs>
        <w:ind w:left="5388" w:hanging="360"/>
      </w:pPr>
      <w:rPr>
        <w:rFonts w:ascii="Symbol" w:hAnsi="Symbol" w:hint="default"/>
      </w:rPr>
    </w:lvl>
    <w:lvl w:ilvl="7" w:tplc="0BD413A6" w:tentative="1">
      <w:start w:val="1"/>
      <w:numFmt w:val="bullet"/>
      <w:lvlText w:val="o"/>
      <w:lvlJc w:val="left"/>
      <w:pPr>
        <w:tabs>
          <w:tab w:val="num" w:pos="6108"/>
        </w:tabs>
        <w:ind w:left="6108" w:hanging="360"/>
      </w:pPr>
      <w:rPr>
        <w:rFonts w:ascii="Courier New" w:hAnsi="Courier New" w:cs="Wingdings" w:hint="default"/>
      </w:rPr>
    </w:lvl>
    <w:lvl w:ilvl="8" w:tplc="2FF89D36"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8294340"/>
    <w:multiLevelType w:val="singleLevel"/>
    <w:tmpl w:val="3C5A9502"/>
    <w:lvl w:ilvl="0">
      <w:start w:val="1"/>
      <w:numFmt w:val="decimal"/>
      <w:lvlText w:val="%1."/>
      <w:lvlJc w:val="left"/>
      <w:pPr>
        <w:tabs>
          <w:tab w:val="num" w:pos="1097"/>
        </w:tabs>
        <w:ind w:left="0" w:firstLine="737"/>
      </w:pPr>
      <w:rPr>
        <w:rFonts w:ascii="Times New Roman" w:hAnsi="Times New Roman" w:hint="default"/>
        <w:b w:val="0"/>
        <w:i w:val="0"/>
        <w:sz w:val="28"/>
      </w:rPr>
    </w:lvl>
  </w:abstractNum>
  <w:abstractNum w:abstractNumId="19" w15:restartNumberingAfterBreak="0">
    <w:nsid w:val="39D4365E"/>
    <w:multiLevelType w:val="singleLevel"/>
    <w:tmpl w:val="D868CFB6"/>
    <w:lvl w:ilvl="0">
      <w:start w:val="200"/>
      <w:numFmt w:val="decimal"/>
      <w:lvlText w:val="%1"/>
      <w:lvlJc w:val="left"/>
      <w:pPr>
        <w:tabs>
          <w:tab w:val="num" w:pos="1170"/>
        </w:tabs>
        <w:ind w:left="1170" w:hanging="720"/>
      </w:pPr>
      <w:rPr>
        <w:rFonts w:hint="default"/>
      </w:rPr>
    </w:lvl>
  </w:abstractNum>
  <w:abstractNum w:abstractNumId="20" w15:restartNumberingAfterBreak="0">
    <w:nsid w:val="40E540DC"/>
    <w:multiLevelType w:val="hybridMultilevel"/>
    <w:tmpl w:val="D2163118"/>
    <w:lvl w:ilvl="0" w:tplc="5AB09A36">
      <w:start w:val="1"/>
      <w:numFmt w:val="decimal"/>
      <w:lvlText w:val="%1."/>
      <w:lvlJc w:val="left"/>
      <w:pPr>
        <w:tabs>
          <w:tab w:val="num" w:pos="1429"/>
        </w:tabs>
        <w:ind w:left="1429" w:hanging="360"/>
      </w:pPr>
    </w:lvl>
    <w:lvl w:ilvl="1" w:tplc="A5563EC0" w:tentative="1">
      <w:start w:val="1"/>
      <w:numFmt w:val="lowerLetter"/>
      <w:lvlText w:val="%2."/>
      <w:lvlJc w:val="left"/>
      <w:pPr>
        <w:tabs>
          <w:tab w:val="num" w:pos="2149"/>
        </w:tabs>
        <w:ind w:left="2149" w:hanging="360"/>
      </w:pPr>
    </w:lvl>
    <w:lvl w:ilvl="2" w:tplc="C7E06D76" w:tentative="1">
      <w:start w:val="1"/>
      <w:numFmt w:val="lowerRoman"/>
      <w:lvlText w:val="%3."/>
      <w:lvlJc w:val="right"/>
      <w:pPr>
        <w:tabs>
          <w:tab w:val="num" w:pos="2869"/>
        </w:tabs>
        <w:ind w:left="2869" w:hanging="180"/>
      </w:pPr>
    </w:lvl>
    <w:lvl w:ilvl="3" w:tplc="B5342604" w:tentative="1">
      <w:start w:val="1"/>
      <w:numFmt w:val="decimal"/>
      <w:lvlText w:val="%4."/>
      <w:lvlJc w:val="left"/>
      <w:pPr>
        <w:tabs>
          <w:tab w:val="num" w:pos="3589"/>
        </w:tabs>
        <w:ind w:left="3589" w:hanging="360"/>
      </w:pPr>
    </w:lvl>
    <w:lvl w:ilvl="4" w:tplc="C9BA8066" w:tentative="1">
      <w:start w:val="1"/>
      <w:numFmt w:val="lowerLetter"/>
      <w:lvlText w:val="%5."/>
      <w:lvlJc w:val="left"/>
      <w:pPr>
        <w:tabs>
          <w:tab w:val="num" w:pos="4309"/>
        </w:tabs>
        <w:ind w:left="4309" w:hanging="360"/>
      </w:pPr>
    </w:lvl>
    <w:lvl w:ilvl="5" w:tplc="62A6DBB8" w:tentative="1">
      <w:start w:val="1"/>
      <w:numFmt w:val="lowerRoman"/>
      <w:lvlText w:val="%6."/>
      <w:lvlJc w:val="right"/>
      <w:pPr>
        <w:tabs>
          <w:tab w:val="num" w:pos="5029"/>
        </w:tabs>
        <w:ind w:left="5029" w:hanging="180"/>
      </w:pPr>
    </w:lvl>
    <w:lvl w:ilvl="6" w:tplc="D1C621D2" w:tentative="1">
      <w:start w:val="1"/>
      <w:numFmt w:val="decimal"/>
      <w:lvlText w:val="%7."/>
      <w:lvlJc w:val="left"/>
      <w:pPr>
        <w:tabs>
          <w:tab w:val="num" w:pos="5749"/>
        </w:tabs>
        <w:ind w:left="5749" w:hanging="360"/>
      </w:pPr>
    </w:lvl>
    <w:lvl w:ilvl="7" w:tplc="EB0A8C4E" w:tentative="1">
      <w:start w:val="1"/>
      <w:numFmt w:val="lowerLetter"/>
      <w:lvlText w:val="%8."/>
      <w:lvlJc w:val="left"/>
      <w:pPr>
        <w:tabs>
          <w:tab w:val="num" w:pos="6469"/>
        </w:tabs>
        <w:ind w:left="6469" w:hanging="360"/>
      </w:pPr>
    </w:lvl>
    <w:lvl w:ilvl="8" w:tplc="F18C3FFE" w:tentative="1">
      <w:start w:val="1"/>
      <w:numFmt w:val="lowerRoman"/>
      <w:lvlText w:val="%9."/>
      <w:lvlJc w:val="right"/>
      <w:pPr>
        <w:tabs>
          <w:tab w:val="num" w:pos="7189"/>
        </w:tabs>
        <w:ind w:left="7189" w:hanging="180"/>
      </w:pPr>
    </w:lvl>
  </w:abstractNum>
  <w:abstractNum w:abstractNumId="21" w15:restartNumberingAfterBreak="0">
    <w:nsid w:val="42B608FB"/>
    <w:multiLevelType w:val="hybridMultilevel"/>
    <w:tmpl w:val="29A283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37A6597"/>
    <w:multiLevelType w:val="hybridMultilevel"/>
    <w:tmpl w:val="491C4918"/>
    <w:lvl w:ilvl="0" w:tplc="17C2C770">
      <w:start w:val="1"/>
      <w:numFmt w:val="bullet"/>
      <w:lvlText w:val=""/>
      <w:lvlJc w:val="left"/>
      <w:pPr>
        <w:tabs>
          <w:tab w:val="num" w:pos="1500"/>
        </w:tabs>
        <w:ind w:left="1500" w:hanging="360"/>
      </w:pPr>
      <w:rPr>
        <w:rFonts w:ascii="Symbol" w:hAnsi="Symbol" w:hint="default"/>
      </w:rPr>
    </w:lvl>
    <w:lvl w:ilvl="1" w:tplc="A5B8219C" w:tentative="1">
      <w:start w:val="1"/>
      <w:numFmt w:val="bullet"/>
      <w:lvlText w:val="o"/>
      <w:lvlJc w:val="left"/>
      <w:pPr>
        <w:tabs>
          <w:tab w:val="num" w:pos="2220"/>
        </w:tabs>
        <w:ind w:left="2220" w:hanging="360"/>
      </w:pPr>
      <w:rPr>
        <w:rFonts w:ascii="Courier New" w:hAnsi="Courier New" w:cs="Wingdings" w:hint="default"/>
      </w:rPr>
    </w:lvl>
    <w:lvl w:ilvl="2" w:tplc="CCD8FB24" w:tentative="1">
      <w:start w:val="1"/>
      <w:numFmt w:val="bullet"/>
      <w:lvlText w:val=""/>
      <w:lvlJc w:val="left"/>
      <w:pPr>
        <w:tabs>
          <w:tab w:val="num" w:pos="2940"/>
        </w:tabs>
        <w:ind w:left="2940" w:hanging="360"/>
      </w:pPr>
      <w:rPr>
        <w:rFonts w:ascii="Wingdings" w:hAnsi="Wingdings" w:hint="default"/>
      </w:rPr>
    </w:lvl>
    <w:lvl w:ilvl="3" w:tplc="40488994" w:tentative="1">
      <w:start w:val="1"/>
      <w:numFmt w:val="bullet"/>
      <w:lvlText w:val=""/>
      <w:lvlJc w:val="left"/>
      <w:pPr>
        <w:tabs>
          <w:tab w:val="num" w:pos="3660"/>
        </w:tabs>
        <w:ind w:left="3660" w:hanging="360"/>
      </w:pPr>
      <w:rPr>
        <w:rFonts w:ascii="Symbol" w:hAnsi="Symbol" w:hint="default"/>
      </w:rPr>
    </w:lvl>
    <w:lvl w:ilvl="4" w:tplc="6980D1EC" w:tentative="1">
      <w:start w:val="1"/>
      <w:numFmt w:val="bullet"/>
      <w:lvlText w:val="o"/>
      <w:lvlJc w:val="left"/>
      <w:pPr>
        <w:tabs>
          <w:tab w:val="num" w:pos="4380"/>
        </w:tabs>
        <w:ind w:left="4380" w:hanging="360"/>
      </w:pPr>
      <w:rPr>
        <w:rFonts w:ascii="Courier New" w:hAnsi="Courier New" w:cs="Wingdings" w:hint="default"/>
      </w:rPr>
    </w:lvl>
    <w:lvl w:ilvl="5" w:tplc="03620740" w:tentative="1">
      <w:start w:val="1"/>
      <w:numFmt w:val="bullet"/>
      <w:lvlText w:val=""/>
      <w:lvlJc w:val="left"/>
      <w:pPr>
        <w:tabs>
          <w:tab w:val="num" w:pos="5100"/>
        </w:tabs>
        <w:ind w:left="5100" w:hanging="360"/>
      </w:pPr>
      <w:rPr>
        <w:rFonts w:ascii="Wingdings" w:hAnsi="Wingdings" w:hint="default"/>
      </w:rPr>
    </w:lvl>
    <w:lvl w:ilvl="6" w:tplc="87D2158C" w:tentative="1">
      <w:start w:val="1"/>
      <w:numFmt w:val="bullet"/>
      <w:lvlText w:val=""/>
      <w:lvlJc w:val="left"/>
      <w:pPr>
        <w:tabs>
          <w:tab w:val="num" w:pos="5820"/>
        </w:tabs>
        <w:ind w:left="5820" w:hanging="360"/>
      </w:pPr>
      <w:rPr>
        <w:rFonts w:ascii="Symbol" w:hAnsi="Symbol" w:hint="default"/>
      </w:rPr>
    </w:lvl>
    <w:lvl w:ilvl="7" w:tplc="13B467B4" w:tentative="1">
      <w:start w:val="1"/>
      <w:numFmt w:val="bullet"/>
      <w:lvlText w:val="o"/>
      <w:lvlJc w:val="left"/>
      <w:pPr>
        <w:tabs>
          <w:tab w:val="num" w:pos="6540"/>
        </w:tabs>
        <w:ind w:left="6540" w:hanging="360"/>
      </w:pPr>
      <w:rPr>
        <w:rFonts w:ascii="Courier New" w:hAnsi="Courier New" w:cs="Wingdings" w:hint="default"/>
      </w:rPr>
    </w:lvl>
    <w:lvl w:ilvl="8" w:tplc="FD180840"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46F557A6"/>
    <w:multiLevelType w:val="hybridMultilevel"/>
    <w:tmpl w:val="73E21E56"/>
    <w:lvl w:ilvl="0" w:tplc="5A3E57B4">
      <w:numFmt w:val="bullet"/>
      <w:lvlText w:val="-"/>
      <w:lvlJc w:val="left"/>
      <w:pPr>
        <w:tabs>
          <w:tab w:val="num" w:pos="2286"/>
        </w:tabs>
        <w:ind w:left="2286" w:hanging="870"/>
      </w:pPr>
      <w:rPr>
        <w:rFonts w:ascii="Times New Roman" w:eastAsia="Times New Roman" w:hAnsi="Times New Roman" w:cs="Times New Roman" w:hint="default"/>
      </w:rPr>
    </w:lvl>
    <w:lvl w:ilvl="1" w:tplc="2FA420DA" w:tentative="1">
      <w:start w:val="1"/>
      <w:numFmt w:val="bullet"/>
      <w:lvlText w:val="o"/>
      <w:lvlJc w:val="left"/>
      <w:pPr>
        <w:tabs>
          <w:tab w:val="num" w:pos="2148"/>
        </w:tabs>
        <w:ind w:left="2148" w:hanging="360"/>
      </w:pPr>
      <w:rPr>
        <w:rFonts w:ascii="Courier New" w:hAnsi="Courier New" w:cs="Wingdings" w:hint="default"/>
      </w:rPr>
    </w:lvl>
    <w:lvl w:ilvl="2" w:tplc="C3E0E7BC" w:tentative="1">
      <w:start w:val="1"/>
      <w:numFmt w:val="bullet"/>
      <w:lvlText w:val=""/>
      <w:lvlJc w:val="left"/>
      <w:pPr>
        <w:tabs>
          <w:tab w:val="num" w:pos="2868"/>
        </w:tabs>
        <w:ind w:left="2868" w:hanging="360"/>
      </w:pPr>
      <w:rPr>
        <w:rFonts w:ascii="Wingdings" w:hAnsi="Wingdings" w:hint="default"/>
      </w:rPr>
    </w:lvl>
    <w:lvl w:ilvl="3" w:tplc="9CA01968" w:tentative="1">
      <w:start w:val="1"/>
      <w:numFmt w:val="bullet"/>
      <w:lvlText w:val=""/>
      <w:lvlJc w:val="left"/>
      <w:pPr>
        <w:tabs>
          <w:tab w:val="num" w:pos="3588"/>
        </w:tabs>
        <w:ind w:left="3588" w:hanging="360"/>
      </w:pPr>
      <w:rPr>
        <w:rFonts w:ascii="Symbol" w:hAnsi="Symbol" w:hint="default"/>
      </w:rPr>
    </w:lvl>
    <w:lvl w:ilvl="4" w:tplc="14289A64" w:tentative="1">
      <w:start w:val="1"/>
      <w:numFmt w:val="bullet"/>
      <w:lvlText w:val="o"/>
      <w:lvlJc w:val="left"/>
      <w:pPr>
        <w:tabs>
          <w:tab w:val="num" w:pos="4308"/>
        </w:tabs>
        <w:ind w:left="4308" w:hanging="360"/>
      </w:pPr>
      <w:rPr>
        <w:rFonts w:ascii="Courier New" w:hAnsi="Courier New" w:cs="Wingdings" w:hint="default"/>
      </w:rPr>
    </w:lvl>
    <w:lvl w:ilvl="5" w:tplc="72C43E96" w:tentative="1">
      <w:start w:val="1"/>
      <w:numFmt w:val="bullet"/>
      <w:lvlText w:val=""/>
      <w:lvlJc w:val="left"/>
      <w:pPr>
        <w:tabs>
          <w:tab w:val="num" w:pos="5028"/>
        </w:tabs>
        <w:ind w:left="5028" w:hanging="360"/>
      </w:pPr>
      <w:rPr>
        <w:rFonts w:ascii="Wingdings" w:hAnsi="Wingdings" w:hint="default"/>
      </w:rPr>
    </w:lvl>
    <w:lvl w:ilvl="6" w:tplc="4A7CC840" w:tentative="1">
      <w:start w:val="1"/>
      <w:numFmt w:val="bullet"/>
      <w:lvlText w:val=""/>
      <w:lvlJc w:val="left"/>
      <w:pPr>
        <w:tabs>
          <w:tab w:val="num" w:pos="5748"/>
        </w:tabs>
        <w:ind w:left="5748" w:hanging="360"/>
      </w:pPr>
      <w:rPr>
        <w:rFonts w:ascii="Symbol" w:hAnsi="Symbol" w:hint="default"/>
      </w:rPr>
    </w:lvl>
    <w:lvl w:ilvl="7" w:tplc="C19CFA50" w:tentative="1">
      <w:start w:val="1"/>
      <w:numFmt w:val="bullet"/>
      <w:lvlText w:val="o"/>
      <w:lvlJc w:val="left"/>
      <w:pPr>
        <w:tabs>
          <w:tab w:val="num" w:pos="6468"/>
        </w:tabs>
        <w:ind w:left="6468" w:hanging="360"/>
      </w:pPr>
      <w:rPr>
        <w:rFonts w:ascii="Courier New" w:hAnsi="Courier New" w:cs="Wingdings" w:hint="default"/>
      </w:rPr>
    </w:lvl>
    <w:lvl w:ilvl="8" w:tplc="88662C1E"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F0962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85644F"/>
    <w:multiLevelType w:val="multilevel"/>
    <w:tmpl w:val="B7BE7790"/>
    <w:lvl w:ilvl="0">
      <w:numFmt w:val="bullet"/>
      <w:lvlText w:val="-"/>
      <w:lvlJc w:val="left"/>
      <w:pPr>
        <w:tabs>
          <w:tab w:val="num" w:pos="1818"/>
        </w:tabs>
        <w:ind w:left="1818" w:hanging="111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cs="Wingdings"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Wingdings"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Wingdings"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6" w15:restartNumberingAfterBreak="0">
    <w:nsid w:val="4FB76DE7"/>
    <w:multiLevelType w:val="singleLevel"/>
    <w:tmpl w:val="FAC27832"/>
    <w:lvl w:ilvl="0">
      <w:numFmt w:val="bullet"/>
      <w:lvlText w:val="-"/>
      <w:lvlJc w:val="left"/>
      <w:pPr>
        <w:tabs>
          <w:tab w:val="num" w:pos="1069"/>
        </w:tabs>
        <w:ind w:left="1069" w:hanging="360"/>
      </w:pPr>
      <w:rPr>
        <w:rFonts w:hint="default"/>
      </w:rPr>
    </w:lvl>
  </w:abstractNum>
  <w:abstractNum w:abstractNumId="27" w15:restartNumberingAfterBreak="0">
    <w:nsid w:val="50BF7DE5"/>
    <w:multiLevelType w:val="hybridMultilevel"/>
    <w:tmpl w:val="FBB02DB0"/>
    <w:lvl w:ilvl="0" w:tplc="7506DB2E">
      <w:start w:val="1"/>
      <w:numFmt w:val="decimal"/>
      <w:lvlText w:val="%1."/>
      <w:lvlJc w:val="left"/>
      <w:pPr>
        <w:tabs>
          <w:tab w:val="num" w:pos="2526"/>
        </w:tabs>
        <w:ind w:left="2526" w:hanging="1110"/>
      </w:pPr>
      <w:rPr>
        <w:rFonts w:hint="default"/>
      </w:rPr>
    </w:lvl>
    <w:lvl w:ilvl="1" w:tplc="1C40312C" w:tentative="1">
      <w:start w:val="1"/>
      <w:numFmt w:val="lowerLetter"/>
      <w:lvlText w:val="%2."/>
      <w:lvlJc w:val="left"/>
      <w:pPr>
        <w:tabs>
          <w:tab w:val="num" w:pos="2496"/>
        </w:tabs>
        <w:ind w:left="2496" w:hanging="360"/>
      </w:pPr>
    </w:lvl>
    <w:lvl w:ilvl="2" w:tplc="B6241A6E" w:tentative="1">
      <w:start w:val="1"/>
      <w:numFmt w:val="lowerRoman"/>
      <w:lvlText w:val="%3."/>
      <w:lvlJc w:val="right"/>
      <w:pPr>
        <w:tabs>
          <w:tab w:val="num" w:pos="3216"/>
        </w:tabs>
        <w:ind w:left="3216" w:hanging="180"/>
      </w:pPr>
    </w:lvl>
    <w:lvl w:ilvl="3" w:tplc="44EC8F7A" w:tentative="1">
      <w:start w:val="1"/>
      <w:numFmt w:val="decimal"/>
      <w:lvlText w:val="%4."/>
      <w:lvlJc w:val="left"/>
      <w:pPr>
        <w:tabs>
          <w:tab w:val="num" w:pos="3936"/>
        </w:tabs>
        <w:ind w:left="3936" w:hanging="360"/>
      </w:pPr>
    </w:lvl>
    <w:lvl w:ilvl="4" w:tplc="D8360C90" w:tentative="1">
      <w:start w:val="1"/>
      <w:numFmt w:val="lowerLetter"/>
      <w:lvlText w:val="%5."/>
      <w:lvlJc w:val="left"/>
      <w:pPr>
        <w:tabs>
          <w:tab w:val="num" w:pos="4656"/>
        </w:tabs>
        <w:ind w:left="4656" w:hanging="360"/>
      </w:pPr>
    </w:lvl>
    <w:lvl w:ilvl="5" w:tplc="5DF032C8" w:tentative="1">
      <w:start w:val="1"/>
      <w:numFmt w:val="lowerRoman"/>
      <w:lvlText w:val="%6."/>
      <w:lvlJc w:val="right"/>
      <w:pPr>
        <w:tabs>
          <w:tab w:val="num" w:pos="5376"/>
        </w:tabs>
        <w:ind w:left="5376" w:hanging="180"/>
      </w:pPr>
    </w:lvl>
    <w:lvl w:ilvl="6" w:tplc="9A38BD0A" w:tentative="1">
      <w:start w:val="1"/>
      <w:numFmt w:val="decimal"/>
      <w:lvlText w:val="%7."/>
      <w:lvlJc w:val="left"/>
      <w:pPr>
        <w:tabs>
          <w:tab w:val="num" w:pos="6096"/>
        </w:tabs>
        <w:ind w:left="6096" w:hanging="360"/>
      </w:pPr>
    </w:lvl>
    <w:lvl w:ilvl="7" w:tplc="CA826970" w:tentative="1">
      <w:start w:val="1"/>
      <w:numFmt w:val="lowerLetter"/>
      <w:lvlText w:val="%8."/>
      <w:lvlJc w:val="left"/>
      <w:pPr>
        <w:tabs>
          <w:tab w:val="num" w:pos="6816"/>
        </w:tabs>
        <w:ind w:left="6816" w:hanging="360"/>
      </w:pPr>
    </w:lvl>
    <w:lvl w:ilvl="8" w:tplc="891436E4" w:tentative="1">
      <w:start w:val="1"/>
      <w:numFmt w:val="lowerRoman"/>
      <w:lvlText w:val="%9."/>
      <w:lvlJc w:val="right"/>
      <w:pPr>
        <w:tabs>
          <w:tab w:val="num" w:pos="7536"/>
        </w:tabs>
        <w:ind w:left="7536" w:hanging="180"/>
      </w:pPr>
    </w:lvl>
  </w:abstractNum>
  <w:abstractNum w:abstractNumId="28" w15:restartNumberingAfterBreak="0">
    <w:nsid w:val="56135027"/>
    <w:multiLevelType w:val="singleLevel"/>
    <w:tmpl w:val="39D2A95C"/>
    <w:lvl w:ilvl="0">
      <w:numFmt w:val="bullet"/>
      <w:lvlText w:val="–"/>
      <w:lvlJc w:val="left"/>
      <w:pPr>
        <w:tabs>
          <w:tab w:val="num" w:pos="1211"/>
        </w:tabs>
        <w:ind w:left="1211" w:hanging="360"/>
      </w:pPr>
      <w:rPr>
        <w:rFonts w:hint="default"/>
      </w:rPr>
    </w:lvl>
  </w:abstractNum>
  <w:abstractNum w:abstractNumId="29" w15:restartNumberingAfterBreak="0">
    <w:nsid w:val="592B01F4"/>
    <w:multiLevelType w:val="singleLevel"/>
    <w:tmpl w:val="72A6D300"/>
    <w:lvl w:ilvl="0">
      <w:start w:val="1"/>
      <w:numFmt w:val="decimal"/>
      <w:lvlText w:val="%1."/>
      <w:lvlJc w:val="left"/>
      <w:pPr>
        <w:tabs>
          <w:tab w:val="num" w:pos="360"/>
        </w:tabs>
        <w:ind w:left="360" w:hanging="360"/>
      </w:pPr>
      <w:rPr>
        <w:b w:val="0"/>
      </w:rPr>
    </w:lvl>
  </w:abstractNum>
  <w:abstractNum w:abstractNumId="30" w15:restartNumberingAfterBreak="0">
    <w:nsid w:val="59B83ABE"/>
    <w:multiLevelType w:val="multilevel"/>
    <w:tmpl w:val="7E9C9822"/>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1" w15:restartNumberingAfterBreak="0">
    <w:nsid w:val="5B2A3354"/>
    <w:multiLevelType w:val="hybridMultilevel"/>
    <w:tmpl w:val="CA6ABBF2"/>
    <w:lvl w:ilvl="0" w:tplc="F8686C90">
      <w:start w:val="1"/>
      <w:numFmt w:val="decimal"/>
      <w:lvlText w:val="%1."/>
      <w:lvlJc w:val="left"/>
      <w:pPr>
        <w:tabs>
          <w:tab w:val="num" w:pos="1425"/>
        </w:tabs>
        <w:ind w:left="1425" w:hanging="360"/>
      </w:pPr>
    </w:lvl>
    <w:lvl w:ilvl="1" w:tplc="57EA415C" w:tentative="1">
      <w:start w:val="1"/>
      <w:numFmt w:val="lowerLetter"/>
      <w:lvlText w:val="%2."/>
      <w:lvlJc w:val="left"/>
      <w:pPr>
        <w:tabs>
          <w:tab w:val="num" w:pos="2145"/>
        </w:tabs>
        <w:ind w:left="2145" w:hanging="360"/>
      </w:pPr>
    </w:lvl>
    <w:lvl w:ilvl="2" w:tplc="F3BE517C" w:tentative="1">
      <w:start w:val="1"/>
      <w:numFmt w:val="lowerRoman"/>
      <w:lvlText w:val="%3."/>
      <w:lvlJc w:val="right"/>
      <w:pPr>
        <w:tabs>
          <w:tab w:val="num" w:pos="2865"/>
        </w:tabs>
        <w:ind w:left="2865" w:hanging="180"/>
      </w:pPr>
    </w:lvl>
    <w:lvl w:ilvl="3" w:tplc="620829E8" w:tentative="1">
      <w:start w:val="1"/>
      <w:numFmt w:val="decimal"/>
      <w:lvlText w:val="%4."/>
      <w:lvlJc w:val="left"/>
      <w:pPr>
        <w:tabs>
          <w:tab w:val="num" w:pos="3585"/>
        </w:tabs>
        <w:ind w:left="3585" w:hanging="360"/>
      </w:pPr>
    </w:lvl>
    <w:lvl w:ilvl="4" w:tplc="ECF2B894" w:tentative="1">
      <w:start w:val="1"/>
      <w:numFmt w:val="lowerLetter"/>
      <w:lvlText w:val="%5."/>
      <w:lvlJc w:val="left"/>
      <w:pPr>
        <w:tabs>
          <w:tab w:val="num" w:pos="4305"/>
        </w:tabs>
        <w:ind w:left="4305" w:hanging="360"/>
      </w:pPr>
    </w:lvl>
    <w:lvl w:ilvl="5" w:tplc="B672AE4C" w:tentative="1">
      <w:start w:val="1"/>
      <w:numFmt w:val="lowerRoman"/>
      <w:lvlText w:val="%6."/>
      <w:lvlJc w:val="right"/>
      <w:pPr>
        <w:tabs>
          <w:tab w:val="num" w:pos="5025"/>
        </w:tabs>
        <w:ind w:left="5025" w:hanging="180"/>
      </w:pPr>
    </w:lvl>
    <w:lvl w:ilvl="6" w:tplc="2BB2A890" w:tentative="1">
      <w:start w:val="1"/>
      <w:numFmt w:val="decimal"/>
      <w:lvlText w:val="%7."/>
      <w:lvlJc w:val="left"/>
      <w:pPr>
        <w:tabs>
          <w:tab w:val="num" w:pos="5745"/>
        </w:tabs>
        <w:ind w:left="5745" w:hanging="360"/>
      </w:pPr>
    </w:lvl>
    <w:lvl w:ilvl="7" w:tplc="4EC8C998" w:tentative="1">
      <w:start w:val="1"/>
      <w:numFmt w:val="lowerLetter"/>
      <w:lvlText w:val="%8."/>
      <w:lvlJc w:val="left"/>
      <w:pPr>
        <w:tabs>
          <w:tab w:val="num" w:pos="6465"/>
        </w:tabs>
        <w:ind w:left="6465" w:hanging="360"/>
      </w:pPr>
    </w:lvl>
    <w:lvl w:ilvl="8" w:tplc="712AB4AE" w:tentative="1">
      <w:start w:val="1"/>
      <w:numFmt w:val="lowerRoman"/>
      <w:lvlText w:val="%9."/>
      <w:lvlJc w:val="right"/>
      <w:pPr>
        <w:tabs>
          <w:tab w:val="num" w:pos="7185"/>
        </w:tabs>
        <w:ind w:left="7185" w:hanging="180"/>
      </w:pPr>
    </w:lvl>
  </w:abstractNum>
  <w:abstractNum w:abstractNumId="32" w15:restartNumberingAfterBreak="0">
    <w:nsid w:val="629F44ED"/>
    <w:multiLevelType w:val="singleLevel"/>
    <w:tmpl w:val="10E47D7E"/>
    <w:lvl w:ilvl="0">
      <w:start w:val="4"/>
      <w:numFmt w:val="decimal"/>
      <w:lvlText w:val="%1."/>
      <w:lvlJc w:val="left"/>
      <w:pPr>
        <w:tabs>
          <w:tab w:val="num" w:pos="1069"/>
        </w:tabs>
        <w:ind w:left="1069" w:hanging="360"/>
      </w:pPr>
      <w:rPr>
        <w:rFonts w:hint="default"/>
      </w:rPr>
    </w:lvl>
  </w:abstractNum>
  <w:abstractNum w:abstractNumId="33" w15:restartNumberingAfterBreak="0">
    <w:nsid w:val="66680177"/>
    <w:multiLevelType w:val="singleLevel"/>
    <w:tmpl w:val="D38C3BE8"/>
    <w:lvl w:ilvl="0">
      <w:numFmt w:val="bullet"/>
      <w:lvlText w:val="-"/>
      <w:lvlJc w:val="left"/>
      <w:pPr>
        <w:tabs>
          <w:tab w:val="num" w:pos="1211"/>
        </w:tabs>
        <w:ind w:left="1211" w:hanging="360"/>
      </w:pPr>
      <w:rPr>
        <w:rFonts w:hint="default"/>
      </w:rPr>
    </w:lvl>
  </w:abstractNum>
  <w:abstractNum w:abstractNumId="34" w15:restartNumberingAfterBreak="0">
    <w:nsid w:val="682C222C"/>
    <w:multiLevelType w:val="hybridMultilevel"/>
    <w:tmpl w:val="78C235C8"/>
    <w:lvl w:ilvl="0" w:tplc="1DDE19B0">
      <w:start w:val="1"/>
      <w:numFmt w:val="decimal"/>
      <w:lvlText w:val="%1."/>
      <w:lvlJc w:val="left"/>
      <w:pPr>
        <w:tabs>
          <w:tab w:val="num" w:pos="720"/>
        </w:tabs>
        <w:ind w:left="720" w:hanging="360"/>
      </w:pPr>
    </w:lvl>
    <w:lvl w:ilvl="1" w:tplc="D39C7F62" w:tentative="1">
      <w:start w:val="1"/>
      <w:numFmt w:val="lowerLetter"/>
      <w:lvlText w:val="%2."/>
      <w:lvlJc w:val="left"/>
      <w:pPr>
        <w:tabs>
          <w:tab w:val="num" w:pos="1440"/>
        </w:tabs>
        <w:ind w:left="1440" w:hanging="360"/>
      </w:pPr>
    </w:lvl>
    <w:lvl w:ilvl="2" w:tplc="75801FA8" w:tentative="1">
      <w:start w:val="1"/>
      <w:numFmt w:val="lowerRoman"/>
      <w:lvlText w:val="%3."/>
      <w:lvlJc w:val="right"/>
      <w:pPr>
        <w:tabs>
          <w:tab w:val="num" w:pos="2160"/>
        </w:tabs>
        <w:ind w:left="2160" w:hanging="180"/>
      </w:pPr>
    </w:lvl>
    <w:lvl w:ilvl="3" w:tplc="B716789E" w:tentative="1">
      <w:start w:val="1"/>
      <w:numFmt w:val="decimal"/>
      <w:lvlText w:val="%4."/>
      <w:lvlJc w:val="left"/>
      <w:pPr>
        <w:tabs>
          <w:tab w:val="num" w:pos="2880"/>
        </w:tabs>
        <w:ind w:left="2880" w:hanging="360"/>
      </w:pPr>
    </w:lvl>
    <w:lvl w:ilvl="4" w:tplc="DF2A039E" w:tentative="1">
      <w:start w:val="1"/>
      <w:numFmt w:val="lowerLetter"/>
      <w:lvlText w:val="%5."/>
      <w:lvlJc w:val="left"/>
      <w:pPr>
        <w:tabs>
          <w:tab w:val="num" w:pos="3600"/>
        </w:tabs>
        <w:ind w:left="3600" w:hanging="360"/>
      </w:pPr>
    </w:lvl>
    <w:lvl w:ilvl="5" w:tplc="3BEC5B58" w:tentative="1">
      <w:start w:val="1"/>
      <w:numFmt w:val="lowerRoman"/>
      <w:lvlText w:val="%6."/>
      <w:lvlJc w:val="right"/>
      <w:pPr>
        <w:tabs>
          <w:tab w:val="num" w:pos="4320"/>
        </w:tabs>
        <w:ind w:left="4320" w:hanging="180"/>
      </w:pPr>
    </w:lvl>
    <w:lvl w:ilvl="6" w:tplc="92C2A7A4" w:tentative="1">
      <w:start w:val="1"/>
      <w:numFmt w:val="decimal"/>
      <w:lvlText w:val="%7."/>
      <w:lvlJc w:val="left"/>
      <w:pPr>
        <w:tabs>
          <w:tab w:val="num" w:pos="5040"/>
        </w:tabs>
        <w:ind w:left="5040" w:hanging="360"/>
      </w:pPr>
    </w:lvl>
    <w:lvl w:ilvl="7" w:tplc="EAFA009A" w:tentative="1">
      <w:start w:val="1"/>
      <w:numFmt w:val="lowerLetter"/>
      <w:lvlText w:val="%8."/>
      <w:lvlJc w:val="left"/>
      <w:pPr>
        <w:tabs>
          <w:tab w:val="num" w:pos="5760"/>
        </w:tabs>
        <w:ind w:left="5760" w:hanging="360"/>
      </w:pPr>
    </w:lvl>
    <w:lvl w:ilvl="8" w:tplc="53F8B5E6" w:tentative="1">
      <w:start w:val="1"/>
      <w:numFmt w:val="lowerRoman"/>
      <w:lvlText w:val="%9."/>
      <w:lvlJc w:val="right"/>
      <w:pPr>
        <w:tabs>
          <w:tab w:val="num" w:pos="6480"/>
        </w:tabs>
        <w:ind w:left="6480" w:hanging="180"/>
      </w:pPr>
    </w:lvl>
  </w:abstractNum>
  <w:abstractNum w:abstractNumId="35" w15:restartNumberingAfterBreak="0">
    <w:nsid w:val="69064709"/>
    <w:multiLevelType w:val="multilevel"/>
    <w:tmpl w:val="CEFE611A"/>
    <w:lvl w:ilvl="0">
      <w:start w:val="1"/>
      <w:numFmt w:val="bullet"/>
      <w:pStyle w:val="a"/>
      <w:lvlText w:val=""/>
      <w:lvlJc w:val="left"/>
      <w:pPr>
        <w:tabs>
          <w:tab w:val="num" w:pos="284"/>
        </w:tabs>
        <w:ind w:left="284" w:hanging="227"/>
      </w:pPr>
      <w:rPr>
        <w:rFonts w:ascii="Symbol" w:hAnsi="Symbol" w:hint="default"/>
        <w:b/>
        <w:i w:val="0"/>
        <w:caps w:val="0"/>
        <w:strike w:val="0"/>
        <w:dstrike w:val="0"/>
        <w:vanish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44656"/>
    <w:multiLevelType w:val="hybridMultilevel"/>
    <w:tmpl w:val="0D8AD2CC"/>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7" w15:restartNumberingAfterBreak="0">
    <w:nsid w:val="6F4B6978"/>
    <w:multiLevelType w:val="hybridMultilevel"/>
    <w:tmpl w:val="BDB2DF36"/>
    <w:lvl w:ilvl="0" w:tplc="8772AF04">
      <w:start w:val="1"/>
      <w:numFmt w:val="decimal"/>
      <w:lvlText w:val="%1."/>
      <w:lvlJc w:val="left"/>
      <w:pPr>
        <w:tabs>
          <w:tab w:val="num" w:pos="870"/>
        </w:tabs>
        <w:ind w:left="870" w:hanging="360"/>
      </w:pPr>
    </w:lvl>
    <w:lvl w:ilvl="1" w:tplc="A15CB610" w:tentative="1">
      <w:start w:val="1"/>
      <w:numFmt w:val="lowerLetter"/>
      <w:lvlText w:val="%2."/>
      <w:lvlJc w:val="left"/>
      <w:pPr>
        <w:tabs>
          <w:tab w:val="num" w:pos="1590"/>
        </w:tabs>
        <w:ind w:left="1590" w:hanging="360"/>
      </w:pPr>
    </w:lvl>
    <w:lvl w:ilvl="2" w:tplc="F6ACDA5A" w:tentative="1">
      <w:start w:val="1"/>
      <w:numFmt w:val="lowerRoman"/>
      <w:lvlText w:val="%3."/>
      <w:lvlJc w:val="right"/>
      <w:pPr>
        <w:tabs>
          <w:tab w:val="num" w:pos="2310"/>
        </w:tabs>
        <w:ind w:left="2310" w:hanging="180"/>
      </w:pPr>
    </w:lvl>
    <w:lvl w:ilvl="3" w:tplc="3ECA3DD4" w:tentative="1">
      <w:start w:val="1"/>
      <w:numFmt w:val="decimal"/>
      <w:lvlText w:val="%4."/>
      <w:lvlJc w:val="left"/>
      <w:pPr>
        <w:tabs>
          <w:tab w:val="num" w:pos="3030"/>
        </w:tabs>
        <w:ind w:left="3030" w:hanging="360"/>
      </w:pPr>
    </w:lvl>
    <w:lvl w:ilvl="4" w:tplc="4BAC6C50" w:tentative="1">
      <w:start w:val="1"/>
      <w:numFmt w:val="lowerLetter"/>
      <w:lvlText w:val="%5."/>
      <w:lvlJc w:val="left"/>
      <w:pPr>
        <w:tabs>
          <w:tab w:val="num" w:pos="3750"/>
        </w:tabs>
        <w:ind w:left="3750" w:hanging="360"/>
      </w:pPr>
    </w:lvl>
    <w:lvl w:ilvl="5" w:tplc="B64E62C6" w:tentative="1">
      <w:start w:val="1"/>
      <w:numFmt w:val="lowerRoman"/>
      <w:lvlText w:val="%6."/>
      <w:lvlJc w:val="right"/>
      <w:pPr>
        <w:tabs>
          <w:tab w:val="num" w:pos="4470"/>
        </w:tabs>
        <w:ind w:left="4470" w:hanging="180"/>
      </w:pPr>
    </w:lvl>
    <w:lvl w:ilvl="6" w:tplc="9EBAEA0C" w:tentative="1">
      <w:start w:val="1"/>
      <w:numFmt w:val="decimal"/>
      <w:lvlText w:val="%7."/>
      <w:lvlJc w:val="left"/>
      <w:pPr>
        <w:tabs>
          <w:tab w:val="num" w:pos="5190"/>
        </w:tabs>
        <w:ind w:left="5190" w:hanging="360"/>
      </w:pPr>
    </w:lvl>
    <w:lvl w:ilvl="7" w:tplc="7FF2D47C" w:tentative="1">
      <w:start w:val="1"/>
      <w:numFmt w:val="lowerLetter"/>
      <w:lvlText w:val="%8."/>
      <w:lvlJc w:val="left"/>
      <w:pPr>
        <w:tabs>
          <w:tab w:val="num" w:pos="5910"/>
        </w:tabs>
        <w:ind w:left="5910" w:hanging="360"/>
      </w:pPr>
    </w:lvl>
    <w:lvl w:ilvl="8" w:tplc="4E58F098" w:tentative="1">
      <w:start w:val="1"/>
      <w:numFmt w:val="lowerRoman"/>
      <w:lvlText w:val="%9."/>
      <w:lvlJc w:val="right"/>
      <w:pPr>
        <w:tabs>
          <w:tab w:val="num" w:pos="6630"/>
        </w:tabs>
        <w:ind w:left="6630" w:hanging="180"/>
      </w:pPr>
    </w:lvl>
  </w:abstractNum>
  <w:abstractNum w:abstractNumId="38" w15:restartNumberingAfterBreak="0">
    <w:nsid w:val="713966D3"/>
    <w:multiLevelType w:val="hybridMultilevel"/>
    <w:tmpl w:val="7AA46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3D16060"/>
    <w:multiLevelType w:val="singleLevel"/>
    <w:tmpl w:val="2E281152"/>
    <w:lvl w:ilvl="0">
      <w:start w:val="1"/>
      <w:numFmt w:val="decimal"/>
      <w:lvlText w:val="%1."/>
      <w:legacy w:legacy="1" w:legacySpace="0" w:legacyIndent="360"/>
      <w:lvlJc w:val="left"/>
      <w:pPr>
        <w:ind w:left="360" w:hanging="360"/>
      </w:pPr>
    </w:lvl>
  </w:abstractNum>
  <w:abstractNum w:abstractNumId="40" w15:restartNumberingAfterBreak="0">
    <w:nsid w:val="758D069E"/>
    <w:multiLevelType w:val="hybridMultilevel"/>
    <w:tmpl w:val="E6AE2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8477E49"/>
    <w:multiLevelType w:val="singleLevel"/>
    <w:tmpl w:val="099030BC"/>
    <w:lvl w:ilvl="0">
      <w:start w:val="4"/>
      <w:numFmt w:val="bullet"/>
      <w:lvlText w:val="-"/>
      <w:lvlJc w:val="left"/>
      <w:pPr>
        <w:tabs>
          <w:tab w:val="num" w:pos="1068"/>
        </w:tabs>
        <w:ind w:left="1068" w:hanging="360"/>
      </w:pPr>
      <w:rPr>
        <w:rFonts w:hint="default"/>
      </w:rPr>
    </w:lvl>
  </w:abstractNum>
  <w:abstractNum w:abstractNumId="42" w15:restartNumberingAfterBreak="0">
    <w:nsid w:val="78522917"/>
    <w:multiLevelType w:val="multilevel"/>
    <w:tmpl w:val="8CD66774"/>
    <w:lvl w:ilvl="0">
      <w:start w:val="1"/>
      <w:numFmt w:val="decimal"/>
      <w:lvlText w:val="%1."/>
      <w:lvlJc w:val="left"/>
      <w:pPr>
        <w:ind w:left="450" w:hanging="450"/>
      </w:pPr>
      <w:rPr>
        <w:rFonts w:hint="default"/>
      </w:rPr>
    </w:lvl>
    <w:lvl w:ilvl="1">
      <w:start w:val="1"/>
      <w:numFmt w:val="decimal"/>
      <w:lvlText w:val="%1.%2."/>
      <w:lvlJc w:val="left"/>
      <w:pPr>
        <w:ind w:left="1466" w:hanging="720"/>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6276" w:hanging="180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8128" w:hanging="2160"/>
      </w:pPr>
      <w:rPr>
        <w:rFonts w:hint="default"/>
      </w:rPr>
    </w:lvl>
  </w:abstractNum>
  <w:abstractNum w:abstractNumId="43" w15:restartNumberingAfterBreak="0">
    <w:nsid w:val="7B1358D8"/>
    <w:multiLevelType w:val="hybridMultilevel"/>
    <w:tmpl w:val="265C0A9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B4A29AE"/>
    <w:multiLevelType w:val="hybridMultilevel"/>
    <w:tmpl w:val="AA2CE61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5" w15:restartNumberingAfterBreak="0">
    <w:nsid w:val="7B891965"/>
    <w:multiLevelType w:val="multilevel"/>
    <w:tmpl w:val="E738D99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1"/>
  </w:num>
  <w:num w:numId="2">
    <w:abstractNumId w:val="34"/>
  </w:num>
  <w:num w:numId="3">
    <w:abstractNumId w:val="37"/>
  </w:num>
  <w:num w:numId="4">
    <w:abstractNumId w:val="22"/>
  </w:num>
  <w:num w:numId="5">
    <w:abstractNumId w:val="35"/>
  </w:num>
  <w:num w:numId="6">
    <w:abstractNumId w:val="24"/>
  </w:num>
  <w:num w:numId="7">
    <w:abstractNumId w:val="26"/>
  </w:num>
  <w:num w:numId="8">
    <w:abstractNumId w:val="28"/>
  </w:num>
  <w:num w:numId="9">
    <w:abstractNumId w:val="9"/>
  </w:num>
  <w:num w:numId="10">
    <w:abstractNumId w:val="39"/>
  </w:num>
  <w:num w:numId="11">
    <w:abstractNumId w:val="25"/>
  </w:num>
  <w:num w:numId="12">
    <w:abstractNumId w:val="30"/>
  </w:num>
  <w:num w:numId="13">
    <w:abstractNumId w:val="41"/>
  </w:num>
  <w:num w:numId="14">
    <w:abstractNumId w:val="32"/>
  </w:num>
  <w:num w:numId="15">
    <w:abstractNumId w:val="20"/>
  </w:num>
  <w:num w:numId="16">
    <w:abstractNumId w:val="17"/>
  </w:num>
  <w:num w:numId="17">
    <w:abstractNumId w:val="16"/>
  </w:num>
  <w:num w:numId="18">
    <w:abstractNumId w:val="12"/>
  </w:num>
  <w:num w:numId="19">
    <w:abstractNumId w:val="23"/>
  </w:num>
  <w:num w:numId="20">
    <w:abstractNumId w:val="4"/>
  </w:num>
  <w:num w:numId="21">
    <w:abstractNumId w:val="7"/>
  </w:num>
  <w:num w:numId="22">
    <w:abstractNumId w:val="27"/>
  </w:num>
  <w:num w:numId="23">
    <w:abstractNumId w:val="5"/>
  </w:num>
  <w:num w:numId="24">
    <w:abstractNumId w:val="19"/>
  </w:num>
  <w:num w:numId="25">
    <w:abstractNumId w:val="13"/>
  </w:num>
  <w:num w:numId="26">
    <w:abstractNumId w:val="18"/>
  </w:num>
  <w:num w:numId="27">
    <w:abstractNumId w:val="14"/>
  </w:num>
  <w:num w:numId="2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9">
    <w:abstractNumId w:val="8"/>
  </w:num>
  <w:num w:numId="30">
    <w:abstractNumId w:val="43"/>
  </w:num>
  <w:num w:numId="31">
    <w:abstractNumId w:val="44"/>
  </w:num>
  <w:num w:numId="32">
    <w:abstractNumId w:val="1"/>
  </w:num>
  <w:num w:numId="33">
    <w:abstractNumId w:val="6"/>
  </w:num>
  <w:num w:numId="34">
    <w:abstractNumId w:val="40"/>
  </w:num>
  <w:num w:numId="35">
    <w:abstractNumId w:val="15"/>
  </w:num>
  <w:num w:numId="36">
    <w:abstractNumId w:val="45"/>
  </w:num>
  <w:num w:numId="37">
    <w:abstractNumId w:val="29"/>
  </w:num>
  <w:num w:numId="38">
    <w:abstractNumId w:val="33"/>
  </w:num>
  <w:num w:numId="39">
    <w:abstractNumId w:val="2"/>
  </w:num>
  <w:num w:numId="40">
    <w:abstractNumId w:val="36"/>
  </w:num>
  <w:num w:numId="41">
    <w:abstractNumId w:val="21"/>
  </w:num>
  <w:num w:numId="42">
    <w:abstractNumId w:val="10"/>
  </w:num>
  <w:num w:numId="43">
    <w:abstractNumId w:val="11"/>
  </w:num>
  <w:num w:numId="44">
    <w:abstractNumId w:val="0"/>
    <w:lvlOverride w:ilvl="0">
      <w:lvl w:ilvl="0">
        <w:start w:val="65535"/>
        <w:numFmt w:val="bullet"/>
        <w:lvlText w:val="•"/>
        <w:legacy w:legacy="1" w:legacySpace="0" w:legacyIndent="216"/>
        <w:lvlJc w:val="left"/>
        <w:rPr>
          <w:rFonts w:ascii="Times New Roman" w:hAnsi="Times New Roman" w:hint="default"/>
        </w:rPr>
      </w:lvl>
    </w:lvlOverride>
  </w:num>
  <w:num w:numId="45">
    <w:abstractNumId w:val="3"/>
  </w:num>
  <w:num w:numId="46">
    <w:abstractNumId w:val="4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52"/>
    <w:rsid w:val="000119A5"/>
    <w:rsid w:val="00064881"/>
    <w:rsid w:val="001051DC"/>
    <w:rsid w:val="001461C7"/>
    <w:rsid w:val="001478FF"/>
    <w:rsid w:val="00164AA9"/>
    <w:rsid w:val="00186182"/>
    <w:rsid w:val="001A1720"/>
    <w:rsid w:val="001C3FC3"/>
    <w:rsid w:val="001F6E45"/>
    <w:rsid w:val="0021549B"/>
    <w:rsid w:val="002231C0"/>
    <w:rsid w:val="00281852"/>
    <w:rsid w:val="002B539B"/>
    <w:rsid w:val="002C718E"/>
    <w:rsid w:val="002E7032"/>
    <w:rsid w:val="00311602"/>
    <w:rsid w:val="00336326"/>
    <w:rsid w:val="003806B1"/>
    <w:rsid w:val="003B242F"/>
    <w:rsid w:val="00406E07"/>
    <w:rsid w:val="004228EC"/>
    <w:rsid w:val="00440D41"/>
    <w:rsid w:val="004C0922"/>
    <w:rsid w:val="004C33DF"/>
    <w:rsid w:val="004E34C0"/>
    <w:rsid w:val="004F079A"/>
    <w:rsid w:val="0054170E"/>
    <w:rsid w:val="0056630B"/>
    <w:rsid w:val="00593336"/>
    <w:rsid w:val="00597FB5"/>
    <w:rsid w:val="0065714E"/>
    <w:rsid w:val="006D6785"/>
    <w:rsid w:val="00701586"/>
    <w:rsid w:val="0070512C"/>
    <w:rsid w:val="00722601"/>
    <w:rsid w:val="00732B68"/>
    <w:rsid w:val="00776D6A"/>
    <w:rsid w:val="007D4DA0"/>
    <w:rsid w:val="007E3D0F"/>
    <w:rsid w:val="00801613"/>
    <w:rsid w:val="00835A0D"/>
    <w:rsid w:val="00864ACF"/>
    <w:rsid w:val="008A036E"/>
    <w:rsid w:val="008A047E"/>
    <w:rsid w:val="008C76C6"/>
    <w:rsid w:val="00935D1D"/>
    <w:rsid w:val="00964E40"/>
    <w:rsid w:val="00987AC2"/>
    <w:rsid w:val="00A04994"/>
    <w:rsid w:val="00A10791"/>
    <w:rsid w:val="00A107A4"/>
    <w:rsid w:val="00A25141"/>
    <w:rsid w:val="00A33AB8"/>
    <w:rsid w:val="00AD2120"/>
    <w:rsid w:val="00AF3FB3"/>
    <w:rsid w:val="00B13038"/>
    <w:rsid w:val="00B7408D"/>
    <w:rsid w:val="00B85000"/>
    <w:rsid w:val="00B97FED"/>
    <w:rsid w:val="00BB5BEC"/>
    <w:rsid w:val="00BD1F6D"/>
    <w:rsid w:val="00BF1BA5"/>
    <w:rsid w:val="00C12125"/>
    <w:rsid w:val="00C2499E"/>
    <w:rsid w:val="00C83F04"/>
    <w:rsid w:val="00C93B20"/>
    <w:rsid w:val="00D15C61"/>
    <w:rsid w:val="00D20AE2"/>
    <w:rsid w:val="00D43FC2"/>
    <w:rsid w:val="00D4735E"/>
    <w:rsid w:val="00D516BA"/>
    <w:rsid w:val="00D84DFB"/>
    <w:rsid w:val="00DF17BF"/>
    <w:rsid w:val="00E06B84"/>
    <w:rsid w:val="00E166FA"/>
    <w:rsid w:val="00E80C4C"/>
    <w:rsid w:val="00ED3161"/>
    <w:rsid w:val="00EE1AB6"/>
    <w:rsid w:val="00F1546B"/>
    <w:rsid w:val="00F178D2"/>
    <w:rsid w:val="00F845E3"/>
    <w:rsid w:val="00FC1976"/>
    <w:rsid w:val="00FD3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44BEA7"/>
  <w15:chartTrackingRefBased/>
  <w15:docId w15:val="{D944FF6F-5CF4-47F3-B182-5FCAFC72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2B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32B68"/>
    <w:pPr>
      <w:keepNext/>
      <w:jc w:val="right"/>
      <w:outlineLvl w:val="0"/>
    </w:pPr>
    <w:rPr>
      <w:i/>
      <w:sz w:val="32"/>
      <w:lang w:val="uk-UA"/>
    </w:rPr>
  </w:style>
  <w:style w:type="paragraph" w:styleId="2">
    <w:name w:val="heading 2"/>
    <w:basedOn w:val="a0"/>
    <w:next w:val="a0"/>
    <w:link w:val="20"/>
    <w:qFormat/>
    <w:rsid w:val="00732B68"/>
    <w:pPr>
      <w:keepNext/>
      <w:jc w:val="both"/>
      <w:outlineLvl w:val="1"/>
    </w:pPr>
    <w:rPr>
      <w:sz w:val="28"/>
      <w:szCs w:val="20"/>
      <w:lang w:val="uk-UA"/>
    </w:rPr>
  </w:style>
  <w:style w:type="paragraph" w:styleId="3">
    <w:name w:val="heading 3"/>
    <w:basedOn w:val="a0"/>
    <w:next w:val="a0"/>
    <w:link w:val="30"/>
    <w:qFormat/>
    <w:rsid w:val="00732B68"/>
    <w:pPr>
      <w:keepNext/>
      <w:jc w:val="center"/>
      <w:outlineLvl w:val="2"/>
    </w:pPr>
    <w:rPr>
      <w:b/>
      <w:sz w:val="28"/>
      <w:lang w:val="uk-UA"/>
    </w:rPr>
  </w:style>
  <w:style w:type="paragraph" w:styleId="4">
    <w:name w:val="heading 4"/>
    <w:basedOn w:val="a0"/>
    <w:next w:val="a0"/>
    <w:link w:val="40"/>
    <w:qFormat/>
    <w:rsid w:val="00732B68"/>
    <w:pPr>
      <w:keepNext/>
      <w:spacing w:line="360" w:lineRule="auto"/>
      <w:ind w:firstLine="851"/>
      <w:jc w:val="both"/>
      <w:outlineLvl w:val="3"/>
    </w:pPr>
    <w:rPr>
      <w:b/>
      <w:sz w:val="28"/>
      <w:lang w:val="uk-UA"/>
    </w:rPr>
  </w:style>
  <w:style w:type="paragraph" w:styleId="5">
    <w:name w:val="heading 5"/>
    <w:basedOn w:val="a0"/>
    <w:next w:val="a0"/>
    <w:link w:val="50"/>
    <w:qFormat/>
    <w:rsid w:val="00732B68"/>
    <w:pPr>
      <w:keepNext/>
      <w:spacing w:line="360" w:lineRule="auto"/>
      <w:ind w:left="780" w:hanging="780"/>
      <w:jc w:val="center"/>
      <w:outlineLvl w:val="4"/>
    </w:pPr>
    <w:rPr>
      <w:b/>
      <w:sz w:val="28"/>
      <w:lang w:val="uk-UA"/>
    </w:rPr>
  </w:style>
  <w:style w:type="paragraph" w:styleId="6">
    <w:name w:val="heading 6"/>
    <w:basedOn w:val="a0"/>
    <w:next w:val="a0"/>
    <w:link w:val="60"/>
    <w:qFormat/>
    <w:rsid w:val="00732B68"/>
    <w:pPr>
      <w:keepNext/>
      <w:jc w:val="right"/>
      <w:outlineLvl w:val="5"/>
    </w:pPr>
    <w:rPr>
      <w:b/>
      <w:sz w:val="28"/>
      <w:lang w:val="uk-UA"/>
    </w:rPr>
  </w:style>
  <w:style w:type="paragraph" w:styleId="7">
    <w:name w:val="heading 7"/>
    <w:basedOn w:val="a0"/>
    <w:next w:val="a0"/>
    <w:link w:val="70"/>
    <w:qFormat/>
    <w:rsid w:val="00732B68"/>
    <w:pPr>
      <w:keepNext/>
      <w:ind w:firstLine="851"/>
      <w:jc w:val="center"/>
      <w:outlineLvl w:val="6"/>
    </w:pPr>
    <w:rPr>
      <w:b/>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2B68"/>
    <w:rPr>
      <w:rFonts w:ascii="Times New Roman" w:eastAsia="Times New Roman" w:hAnsi="Times New Roman" w:cs="Times New Roman"/>
      <w:i/>
      <w:sz w:val="32"/>
      <w:szCs w:val="24"/>
      <w:lang w:val="uk-UA" w:eastAsia="ru-RU"/>
    </w:rPr>
  </w:style>
  <w:style w:type="character" w:customStyle="1" w:styleId="20">
    <w:name w:val="Заголовок 2 Знак"/>
    <w:basedOn w:val="a1"/>
    <w:link w:val="2"/>
    <w:rsid w:val="00732B68"/>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732B68"/>
    <w:rPr>
      <w:rFonts w:ascii="Times New Roman" w:eastAsia="Times New Roman" w:hAnsi="Times New Roman" w:cs="Times New Roman"/>
      <w:b/>
      <w:sz w:val="28"/>
      <w:szCs w:val="24"/>
      <w:lang w:val="uk-UA" w:eastAsia="ru-RU"/>
    </w:rPr>
  </w:style>
  <w:style w:type="character" w:customStyle="1" w:styleId="40">
    <w:name w:val="Заголовок 4 Знак"/>
    <w:basedOn w:val="a1"/>
    <w:link w:val="4"/>
    <w:rsid w:val="00732B68"/>
    <w:rPr>
      <w:rFonts w:ascii="Times New Roman" w:eastAsia="Times New Roman" w:hAnsi="Times New Roman" w:cs="Times New Roman"/>
      <w:b/>
      <w:sz w:val="28"/>
      <w:szCs w:val="24"/>
      <w:lang w:val="uk-UA" w:eastAsia="ru-RU"/>
    </w:rPr>
  </w:style>
  <w:style w:type="character" w:customStyle="1" w:styleId="50">
    <w:name w:val="Заголовок 5 Знак"/>
    <w:basedOn w:val="a1"/>
    <w:link w:val="5"/>
    <w:rsid w:val="00732B68"/>
    <w:rPr>
      <w:rFonts w:ascii="Times New Roman" w:eastAsia="Times New Roman" w:hAnsi="Times New Roman" w:cs="Times New Roman"/>
      <w:b/>
      <w:sz w:val="28"/>
      <w:szCs w:val="24"/>
      <w:lang w:val="uk-UA" w:eastAsia="ru-RU"/>
    </w:rPr>
  </w:style>
  <w:style w:type="character" w:customStyle="1" w:styleId="60">
    <w:name w:val="Заголовок 6 Знак"/>
    <w:basedOn w:val="a1"/>
    <w:link w:val="6"/>
    <w:rsid w:val="00732B68"/>
    <w:rPr>
      <w:rFonts w:ascii="Times New Roman" w:eastAsia="Times New Roman" w:hAnsi="Times New Roman" w:cs="Times New Roman"/>
      <w:b/>
      <w:sz w:val="28"/>
      <w:szCs w:val="24"/>
      <w:lang w:val="uk-UA" w:eastAsia="ru-RU"/>
    </w:rPr>
  </w:style>
  <w:style w:type="character" w:customStyle="1" w:styleId="70">
    <w:name w:val="Заголовок 7 Знак"/>
    <w:basedOn w:val="a1"/>
    <w:link w:val="7"/>
    <w:rsid w:val="00732B68"/>
    <w:rPr>
      <w:rFonts w:ascii="Times New Roman" w:eastAsia="Times New Roman" w:hAnsi="Times New Roman" w:cs="Times New Roman"/>
      <w:b/>
      <w:sz w:val="28"/>
      <w:szCs w:val="24"/>
      <w:lang w:val="uk-UA" w:eastAsia="ru-RU"/>
    </w:rPr>
  </w:style>
  <w:style w:type="paragraph" w:styleId="a4">
    <w:name w:val="Body Text"/>
    <w:basedOn w:val="a0"/>
    <w:link w:val="a5"/>
    <w:rsid w:val="00732B68"/>
    <w:rPr>
      <w:sz w:val="28"/>
      <w:lang w:val="uk-UA"/>
    </w:rPr>
  </w:style>
  <w:style w:type="character" w:customStyle="1" w:styleId="a5">
    <w:name w:val="Основной текст Знак"/>
    <w:basedOn w:val="a1"/>
    <w:link w:val="a4"/>
    <w:rsid w:val="00732B68"/>
    <w:rPr>
      <w:rFonts w:ascii="Times New Roman" w:eastAsia="Times New Roman" w:hAnsi="Times New Roman" w:cs="Times New Roman"/>
      <w:sz w:val="28"/>
      <w:szCs w:val="24"/>
      <w:lang w:val="uk-UA" w:eastAsia="ru-RU"/>
    </w:rPr>
  </w:style>
  <w:style w:type="paragraph" w:styleId="a6">
    <w:name w:val="Body Text Indent"/>
    <w:basedOn w:val="a0"/>
    <w:link w:val="a7"/>
    <w:rsid w:val="00732B68"/>
    <w:pPr>
      <w:ind w:firstLine="709"/>
    </w:pPr>
    <w:rPr>
      <w:sz w:val="28"/>
      <w:lang w:val="uk-UA"/>
    </w:rPr>
  </w:style>
  <w:style w:type="character" w:customStyle="1" w:styleId="a7">
    <w:name w:val="Основной текст с отступом Знак"/>
    <w:basedOn w:val="a1"/>
    <w:link w:val="a6"/>
    <w:rsid w:val="00732B68"/>
    <w:rPr>
      <w:rFonts w:ascii="Times New Roman" w:eastAsia="Times New Roman" w:hAnsi="Times New Roman" w:cs="Times New Roman"/>
      <w:sz w:val="28"/>
      <w:szCs w:val="24"/>
      <w:lang w:val="uk-UA" w:eastAsia="ru-RU"/>
    </w:rPr>
  </w:style>
  <w:style w:type="paragraph" w:styleId="21">
    <w:name w:val="Body Text Indent 2"/>
    <w:basedOn w:val="a0"/>
    <w:link w:val="22"/>
    <w:rsid w:val="00732B68"/>
    <w:pPr>
      <w:ind w:firstLine="709"/>
      <w:jc w:val="both"/>
    </w:pPr>
    <w:rPr>
      <w:sz w:val="28"/>
      <w:lang w:val="uk-UA"/>
    </w:rPr>
  </w:style>
  <w:style w:type="character" w:customStyle="1" w:styleId="22">
    <w:name w:val="Основной текст с отступом 2 Знак"/>
    <w:basedOn w:val="a1"/>
    <w:link w:val="21"/>
    <w:rsid w:val="00732B68"/>
    <w:rPr>
      <w:rFonts w:ascii="Times New Roman" w:eastAsia="Times New Roman" w:hAnsi="Times New Roman" w:cs="Times New Roman"/>
      <w:sz w:val="28"/>
      <w:szCs w:val="24"/>
      <w:lang w:val="uk-UA" w:eastAsia="ru-RU"/>
    </w:rPr>
  </w:style>
  <w:style w:type="paragraph" w:styleId="31">
    <w:name w:val="Body Text Indent 3"/>
    <w:basedOn w:val="a0"/>
    <w:link w:val="32"/>
    <w:rsid w:val="00732B68"/>
    <w:pPr>
      <w:spacing w:after="120"/>
      <w:ind w:left="283"/>
    </w:pPr>
    <w:rPr>
      <w:sz w:val="16"/>
      <w:szCs w:val="16"/>
    </w:rPr>
  </w:style>
  <w:style w:type="character" w:customStyle="1" w:styleId="32">
    <w:name w:val="Основной текст с отступом 3 Знак"/>
    <w:basedOn w:val="a1"/>
    <w:link w:val="31"/>
    <w:rsid w:val="00732B68"/>
    <w:rPr>
      <w:rFonts w:ascii="Times New Roman" w:eastAsia="Times New Roman" w:hAnsi="Times New Roman" w:cs="Times New Roman"/>
      <w:sz w:val="16"/>
      <w:szCs w:val="16"/>
      <w:lang w:eastAsia="ru-RU"/>
    </w:rPr>
  </w:style>
  <w:style w:type="paragraph" w:customStyle="1" w:styleId="a">
    <w:name w:val="Відповіді"/>
    <w:basedOn w:val="a0"/>
    <w:rsid w:val="00732B68"/>
    <w:pPr>
      <w:widowControl w:val="0"/>
      <w:numPr>
        <w:numId w:val="5"/>
      </w:numPr>
    </w:pPr>
    <w:rPr>
      <w:color w:val="000000"/>
      <w:lang w:val="uk-UA"/>
    </w:rPr>
  </w:style>
  <w:style w:type="paragraph" w:styleId="a8">
    <w:name w:val="Title"/>
    <w:basedOn w:val="a0"/>
    <w:link w:val="a9"/>
    <w:qFormat/>
    <w:rsid w:val="00732B68"/>
    <w:pPr>
      <w:jc w:val="center"/>
    </w:pPr>
    <w:rPr>
      <w:b/>
      <w:sz w:val="28"/>
      <w:lang w:val="uk-UA"/>
    </w:rPr>
  </w:style>
  <w:style w:type="character" w:customStyle="1" w:styleId="a9">
    <w:name w:val="Заголовок Знак"/>
    <w:basedOn w:val="a1"/>
    <w:link w:val="a8"/>
    <w:rsid w:val="00732B68"/>
    <w:rPr>
      <w:rFonts w:ascii="Times New Roman" w:eastAsia="Times New Roman" w:hAnsi="Times New Roman" w:cs="Times New Roman"/>
      <w:b/>
      <w:sz w:val="28"/>
      <w:szCs w:val="24"/>
      <w:lang w:val="uk-UA" w:eastAsia="ru-RU"/>
    </w:rPr>
  </w:style>
  <w:style w:type="paragraph" w:styleId="aa">
    <w:name w:val="header"/>
    <w:basedOn w:val="a0"/>
    <w:link w:val="ab"/>
    <w:rsid w:val="00732B68"/>
    <w:pPr>
      <w:tabs>
        <w:tab w:val="center" w:pos="4677"/>
        <w:tab w:val="right" w:pos="9355"/>
      </w:tabs>
    </w:pPr>
  </w:style>
  <w:style w:type="character" w:customStyle="1" w:styleId="ab">
    <w:name w:val="Верхний колонтитул Знак"/>
    <w:basedOn w:val="a1"/>
    <w:link w:val="aa"/>
    <w:rsid w:val="00732B68"/>
    <w:rPr>
      <w:rFonts w:ascii="Times New Roman" w:eastAsia="Times New Roman" w:hAnsi="Times New Roman" w:cs="Times New Roman"/>
      <w:sz w:val="24"/>
      <w:szCs w:val="24"/>
      <w:lang w:eastAsia="ru-RU"/>
    </w:rPr>
  </w:style>
  <w:style w:type="character" w:styleId="ac">
    <w:name w:val="page number"/>
    <w:basedOn w:val="a1"/>
    <w:rsid w:val="00732B68"/>
  </w:style>
  <w:style w:type="paragraph" w:styleId="ad">
    <w:name w:val="Subtitle"/>
    <w:basedOn w:val="a0"/>
    <w:link w:val="ae"/>
    <w:qFormat/>
    <w:rsid w:val="00732B68"/>
    <w:pPr>
      <w:jc w:val="center"/>
    </w:pPr>
    <w:rPr>
      <w:b/>
      <w:sz w:val="36"/>
      <w:lang w:val="uk-UA"/>
    </w:rPr>
  </w:style>
  <w:style w:type="character" w:customStyle="1" w:styleId="ae">
    <w:name w:val="Подзаголовок Знак"/>
    <w:basedOn w:val="a1"/>
    <w:link w:val="ad"/>
    <w:rsid w:val="00732B68"/>
    <w:rPr>
      <w:rFonts w:ascii="Times New Roman" w:eastAsia="Times New Roman" w:hAnsi="Times New Roman" w:cs="Times New Roman"/>
      <w:b/>
      <w:sz w:val="36"/>
      <w:szCs w:val="24"/>
      <w:lang w:val="uk-UA" w:eastAsia="ru-RU"/>
    </w:rPr>
  </w:style>
  <w:style w:type="paragraph" w:styleId="af">
    <w:name w:val="footer"/>
    <w:basedOn w:val="a0"/>
    <w:link w:val="af0"/>
    <w:rsid w:val="00732B68"/>
    <w:pPr>
      <w:tabs>
        <w:tab w:val="center" w:pos="4536"/>
        <w:tab w:val="right" w:pos="9072"/>
      </w:tabs>
      <w:overflowPunct w:val="0"/>
      <w:autoSpaceDE w:val="0"/>
      <w:autoSpaceDN w:val="0"/>
      <w:adjustRightInd w:val="0"/>
      <w:textAlignment w:val="baseline"/>
    </w:pPr>
    <w:rPr>
      <w:sz w:val="20"/>
    </w:rPr>
  </w:style>
  <w:style w:type="character" w:customStyle="1" w:styleId="af0">
    <w:name w:val="Нижний колонтитул Знак"/>
    <w:basedOn w:val="a1"/>
    <w:link w:val="af"/>
    <w:rsid w:val="00732B68"/>
    <w:rPr>
      <w:rFonts w:ascii="Times New Roman" w:eastAsia="Times New Roman" w:hAnsi="Times New Roman" w:cs="Times New Roman"/>
      <w:sz w:val="20"/>
      <w:szCs w:val="24"/>
      <w:lang w:eastAsia="ru-RU"/>
    </w:rPr>
  </w:style>
  <w:style w:type="paragraph" w:styleId="23">
    <w:name w:val="Body Text 2"/>
    <w:basedOn w:val="a0"/>
    <w:link w:val="24"/>
    <w:rsid w:val="00732B68"/>
    <w:pPr>
      <w:spacing w:line="360" w:lineRule="auto"/>
      <w:jc w:val="center"/>
    </w:pPr>
    <w:rPr>
      <w:b/>
      <w:sz w:val="28"/>
      <w:lang w:val="uk-UA"/>
    </w:rPr>
  </w:style>
  <w:style w:type="character" w:customStyle="1" w:styleId="24">
    <w:name w:val="Основной текст 2 Знак"/>
    <w:basedOn w:val="a1"/>
    <w:link w:val="23"/>
    <w:rsid w:val="00732B68"/>
    <w:rPr>
      <w:rFonts w:ascii="Times New Roman" w:eastAsia="Times New Roman" w:hAnsi="Times New Roman" w:cs="Times New Roman"/>
      <w:b/>
      <w:sz w:val="28"/>
      <w:szCs w:val="24"/>
      <w:lang w:val="uk-UA" w:eastAsia="ru-RU"/>
    </w:rPr>
  </w:style>
  <w:style w:type="paragraph" w:styleId="33">
    <w:name w:val="Body Text 3"/>
    <w:basedOn w:val="a0"/>
    <w:link w:val="34"/>
    <w:rsid w:val="00732B68"/>
    <w:pPr>
      <w:spacing w:line="360" w:lineRule="auto"/>
      <w:jc w:val="both"/>
    </w:pPr>
    <w:rPr>
      <w:sz w:val="28"/>
      <w:lang w:val="uk-UA"/>
    </w:rPr>
  </w:style>
  <w:style w:type="character" w:customStyle="1" w:styleId="34">
    <w:name w:val="Основной текст 3 Знак"/>
    <w:basedOn w:val="a1"/>
    <w:link w:val="33"/>
    <w:rsid w:val="00732B68"/>
    <w:rPr>
      <w:rFonts w:ascii="Times New Roman" w:eastAsia="Times New Roman" w:hAnsi="Times New Roman" w:cs="Times New Roman"/>
      <w:sz w:val="28"/>
      <w:szCs w:val="24"/>
      <w:lang w:val="uk-UA" w:eastAsia="ru-RU"/>
    </w:rPr>
  </w:style>
  <w:style w:type="paragraph" w:styleId="af1">
    <w:name w:val="Block Text"/>
    <w:basedOn w:val="a0"/>
    <w:rsid w:val="00732B68"/>
    <w:pPr>
      <w:tabs>
        <w:tab w:val="left" w:pos="851"/>
        <w:tab w:val="left" w:pos="993"/>
      </w:tabs>
      <w:ind w:left="450" w:right="-1333"/>
    </w:pPr>
    <w:rPr>
      <w:sz w:val="36"/>
      <w:lang w:val="uk-UA"/>
    </w:rPr>
  </w:style>
  <w:style w:type="table" w:styleId="af2">
    <w:name w:val="Table Grid"/>
    <w:basedOn w:val="a2"/>
    <w:rsid w:val="00732B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semiHidden/>
    <w:rsid w:val="00732B68"/>
    <w:rPr>
      <w:rFonts w:ascii="Tahoma" w:hAnsi="Tahoma" w:cs="Tahoma"/>
      <w:sz w:val="16"/>
      <w:szCs w:val="16"/>
    </w:rPr>
  </w:style>
  <w:style w:type="character" w:customStyle="1" w:styleId="af4">
    <w:name w:val="Текст выноски Знак"/>
    <w:basedOn w:val="a1"/>
    <w:link w:val="af3"/>
    <w:semiHidden/>
    <w:rsid w:val="00732B68"/>
    <w:rPr>
      <w:rFonts w:ascii="Tahoma" w:eastAsia="Times New Roman" w:hAnsi="Tahoma" w:cs="Tahoma"/>
      <w:sz w:val="16"/>
      <w:szCs w:val="16"/>
      <w:lang w:eastAsia="ru-RU"/>
    </w:rPr>
  </w:style>
  <w:style w:type="paragraph" w:styleId="af5">
    <w:name w:val="caption"/>
    <w:basedOn w:val="a0"/>
    <w:next w:val="a0"/>
    <w:qFormat/>
    <w:rsid w:val="00732B68"/>
    <w:pPr>
      <w:widowControl w:val="0"/>
      <w:autoSpaceDE w:val="0"/>
      <w:autoSpaceDN w:val="0"/>
      <w:adjustRightInd w:val="0"/>
      <w:spacing w:before="420" w:line="360" w:lineRule="auto"/>
      <w:ind w:left="800"/>
      <w:jc w:val="center"/>
    </w:pPr>
    <w:rPr>
      <w:b/>
      <w:sz w:val="28"/>
      <w:szCs w:val="20"/>
      <w:lang w:val="uk-UA"/>
    </w:rPr>
  </w:style>
  <w:style w:type="paragraph" w:customStyle="1" w:styleId="11">
    <w:name w:val="Знак Знак1 Знак"/>
    <w:basedOn w:val="a0"/>
    <w:rsid w:val="00732B68"/>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12">
    <w:name w:val="Знак Знак1 Знак Знак Знак"/>
    <w:basedOn w:val="a0"/>
    <w:rsid w:val="00732B68"/>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8">
    <w:name w:val="Знак Знак Знак Знак Знак"/>
    <w:basedOn w:val="a0"/>
    <w:rsid w:val="00732B68"/>
    <w:rPr>
      <w:rFonts w:ascii="Verdana" w:hAnsi="Verdana" w:cs="Verdana"/>
      <w:sz w:val="20"/>
      <w:szCs w:val="20"/>
      <w:lang w:val="en-US" w:eastAsia="en-US"/>
    </w:rPr>
  </w:style>
  <w:style w:type="paragraph" w:styleId="af9">
    <w:name w:val="Normal (Web)"/>
    <w:basedOn w:val="a0"/>
    <w:rsid w:val="00732B68"/>
    <w:pPr>
      <w:spacing w:before="100" w:beforeAutospacing="1" w:after="100" w:afterAutospacing="1"/>
    </w:pPr>
  </w:style>
  <w:style w:type="character" w:customStyle="1" w:styleId="FontStyle54">
    <w:name w:val="Font Style54"/>
    <w:rsid w:val="00732B68"/>
    <w:rPr>
      <w:rFonts w:ascii="Times New Roman" w:hAnsi="Times New Roman" w:cs="Times New Roman"/>
      <w:sz w:val="18"/>
      <w:szCs w:val="18"/>
    </w:rPr>
  </w:style>
  <w:style w:type="paragraph" w:customStyle="1" w:styleId="13">
    <w:name w:val="Знак Знак1 Знак Знак Знак Знак Знак Знак"/>
    <w:basedOn w:val="a0"/>
    <w:rsid w:val="00732B68"/>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b">
    <w:name w:val="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FR3">
    <w:name w:val="FR3"/>
    <w:rsid w:val="00732B68"/>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styleId="afd">
    <w:name w:val="List Paragraph"/>
    <w:basedOn w:val="a0"/>
    <w:uiPriority w:val="34"/>
    <w:qFormat/>
    <w:rsid w:val="00732B68"/>
    <w:pPr>
      <w:spacing w:after="160" w:line="259" w:lineRule="auto"/>
      <w:ind w:left="720"/>
      <w:contextualSpacing/>
    </w:pPr>
    <w:rPr>
      <w:rFonts w:ascii="Calibri" w:eastAsia="Calibri" w:hAnsi="Calibri"/>
      <w:sz w:val="22"/>
      <w:szCs w:val="22"/>
      <w:lang w:val="uk-UA" w:eastAsia="en-US"/>
    </w:rPr>
  </w:style>
  <w:style w:type="paragraph" w:customStyle="1" w:styleId="afe">
    <w:name w:val="Знак Знак Знак Знак Знак Знак Знак"/>
    <w:basedOn w:val="a0"/>
    <w:rsid w:val="00732B68"/>
    <w:rPr>
      <w:rFonts w:ascii="Verdana" w:hAnsi="Verdana" w:cs="Verdana"/>
      <w:sz w:val="20"/>
      <w:szCs w:val="20"/>
      <w:lang w:val="en-US" w:eastAsia="en-US"/>
    </w:rPr>
  </w:style>
  <w:style w:type="paragraph" w:customStyle="1" w:styleId="35">
    <w:name w:val="Знак Знак Знак Знак Знак Знак Знак Знак Знак Знак Знак Знак Знак Знак Знак Знак Знак Знак Знак Знак Знак3"/>
    <w:basedOn w:val="a0"/>
    <w:rsid w:val="004C0922"/>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w:basedOn w:val="a0"/>
    <w:rsid w:val="00EE1AB6"/>
    <w:rPr>
      <w:rFonts w:ascii="Verdana" w:hAnsi="Verdana" w:cs="Verdana"/>
      <w:sz w:val="20"/>
      <w:szCs w:val="20"/>
      <w:lang w:val="en-US" w:eastAsia="en-US"/>
    </w:rPr>
  </w:style>
  <w:style w:type="paragraph" w:customStyle="1" w:styleId="aff">
    <w:name w:val="Содержимое таблицы"/>
    <w:basedOn w:val="a4"/>
    <w:rsid w:val="00B13038"/>
    <w:pPr>
      <w:widowControl w:val="0"/>
      <w:suppressLineNumbers/>
      <w:suppressAutoHyphens/>
      <w:autoSpaceDE w:val="0"/>
      <w:autoSpaceDN w:val="0"/>
      <w:spacing w:after="120"/>
    </w:pPr>
    <w:rPr>
      <w:color w:val="000000"/>
      <w:sz w:val="24"/>
      <w:lang w:val="ru-RU"/>
    </w:rPr>
  </w:style>
  <w:style w:type="paragraph" w:customStyle="1" w:styleId="14">
    <w:name w:val="Знак Знак Знак Знак Знак Знак Знак Знак Знак Знак Знак Знак Знак Знак Знак Знак Знак Знак Знак Знак Знак1"/>
    <w:basedOn w:val="a0"/>
    <w:rsid w:val="00701586"/>
    <w:rPr>
      <w:rFonts w:ascii="Verdana" w:hAnsi="Verdana" w:cs="Verdana"/>
      <w:sz w:val="20"/>
      <w:szCs w:val="20"/>
      <w:lang w:val="en-US" w:eastAsia="en-US"/>
    </w:rPr>
  </w:style>
  <w:style w:type="paragraph" w:customStyle="1" w:styleId="110">
    <w:name w:val="Знак Знак1 Знак Знак Знак Знак Знак Знак1"/>
    <w:basedOn w:val="a0"/>
    <w:rsid w:val="004F079A"/>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F628-E552-4B4C-B33D-1E5100C6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30</Pages>
  <Words>6635</Words>
  <Characters>37823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HP6720</dc:creator>
  <cp:keywords/>
  <dc:description/>
  <cp:lastModifiedBy>HP6720</cp:lastModifiedBy>
  <cp:revision>5</cp:revision>
  <dcterms:created xsi:type="dcterms:W3CDTF">2019-12-19T02:56:00Z</dcterms:created>
  <dcterms:modified xsi:type="dcterms:W3CDTF">2020-12-16T23:46:00Z</dcterms:modified>
</cp:coreProperties>
</file>