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68" w:rsidRPr="008F179B" w:rsidRDefault="00732B68" w:rsidP="00732B68">
      <w:pPr>
        <w:spacing w:line="360" w:lineRule="auto"/>
        <w:jc w:val="center"/>
        <w:rPr>
          <w:b/>
          <w:sz w:val="28"/>
          <w:szCs w:val="28"/>
          <w:lang w:val="uk-UA"/>
        </w:rPr>
      </w:pPr>
      <w:r w:rsidRPr="008F179B">
        <w:rPr>
          <w:b/>
          <w:sz w:val="28"/>
          <w:szCs w:val="28"/>
          <w:lang w:val="uk-UA"/>
        </w:rPr>
        <w:t>МІНІСТЕРСТВО ОСВІТИ І НАУКИ УКРАЇНИ</w:t>
      </w:r>
    </w:p>
    <w:p w:rsidR="00732B68" w:rsidRDefault="00BF2696" w:rsidP="00732B68">
      <w:pPr>
        <w:spacing w:after="140" w:line="360" w:lineRule="auto"/>
        <w:jc w:val="center"/>
        <w:rPr>
          <w:b/>
          <w:sz w:val="28"/>
          <w:szCs w:val="28"/>
          <w:lang w:val="uk-UA"/>
        </w:rPr>
      </w:pPr>
      <w:r w:rsidRPr="008F179B">
        <w:rPr>
          <w:b/>
          <w:sz w:val="28"/>
          <w:szCs w:val="28"/>
          <w:lang w:val="uk-UA"/>
        </w:rPr>
        <w:t>ПОЛІСЬКИЙ</w:t>
      </w:r>
      <w:r w:rsidR="00732B68" w:rsidRPr="008F179B">
        <w:rPr>
          <w:b/>
          <w:sz w:val="28"/>
          <w:szCs w:val="28"/>
          <w:lang w:val="uk-UA"/>
        </w:rPr>
        <w:t xml:space="preserve"> НАЦІОНАЛЬНИЙ УНІВЕРСИТЕТ</w:t>
      </w:r>
    </w:p>
    <w:p w:rsidR="008C39AF" w:rsidRPr="008F179B" w:rsidRDefault="008C39AF" w:rsidP="00732B68">
      <w:pPr>
        <w:spacing w:after="140" w:line="360" w:lineRule="auto"/>
        <w:jc w:val="center"/>
        <w:rPr>
          <w:b/>
          <w:sz w:val="28"/>
          <w:szCs w:val="28"/>
          <w:lang w:val="uk-UA"/>
        </w:rPr>
      </w:pPr>
    </w:p>
    <w:p w:rsidR="008C39AF" w:rsidRDefault="008C39AF" w:rsidP="008C39AF">
      <w:pPr>
        <w:jc w:val="right"/>
        <w:rPr>
          <w:sz w:val="28"/>
          <w:szCs w:val="28"/>
        </w:rPr>
      </w:pPr>
      <w:proofErr w:type="spellStart"/>
      <w:r>
        <w:rPr>
          <w:sz w:val="28"/>
          <w:szCs w:val="28"/>
        </w:rPr>
        <w:t>Агрономічний</w:t>
      </w:r>
      <w:proofErr w:type="spellEnd"/>
      <w:r>
        <w:rPr>
          <w:sz w:val="28"/>
          <w:szCs w:val="28"/>
        </w:rPr>
        <w:t xml:space="preserve"> факультет</w:t>
      </w:r>
    </w:p>
    <w:p w:rsidR="008C39AF" w:rsidRDefault="008C39AF" w:rsidP="008C39AF">
      <w:pPr>
        <w:jc w:val="right"/>
        <w:rPr>
          <w:sz w:val="28"/>
          <w:szCs w:val="28"/>
        </w:rPr>
      </w:pPr>
      <w:r>
        <w:rPr>
          <w:sz w:val="28"/>
          <w:szCs w:val="28"/>
        </w:rPr>
        <w:t xml:space="preserve">Кафедра </w:t>
      </w:r>
      <w:proofErr w:type="spellStart"/>
      <w:r>
        <w:rPr>
          <w:sz w:val="28"/>
          <w:szCs w:val="28"/>
        </w:rPr>
        <w:t>захисту</w:t>
      </w:r>
      <w:proofErr w:type="spellEnd"/>
      <w:r>
        <w:rPr>
          <w:sz w:val="28"/>
          <w:szCs w:val="28"/>
        </w:rPr>
        <w:t xml:space="preserve"> </w:t>
      </w:r>
      <w:proofErr w:type="spellStart"/>
      <w:r>
        <w:rPr>
          <w:sz w:val="28"/>
          <w:szCs w:val="28"/>
        </w:rPr>
        <w:t>рослин</w:t>
      </w:r>
      <w:proofErr w:type="spellEnd"/>
    </w:p>
    <w:p w:rsidR="008C39AF" w:rsidRDefault="008C39AF" w:rsidP="008C39AF">
      <w:pPr>
        <w:jc w:val="right"/>
        <w:rPr>
          <w:sz w:val="28"/>
          <w:szCs w:val="28"/>
        </w:rPr>
      </w:pPr>
    </w:p>
    <w:p w:rsidR="008C39AF" w:rsidRDefault="008C39AF" w:rsidP="008C39AF">
      <w:pPr>
        <w:ind w:firstLine="6521"/>
        <w:jc w:val="right"/>
        <w:rPr>
          <w:sz w:val="28"/>
          <w:szCs w:val="28"/>
        </w:rPr>
      </w:pPr>
      <w:proofErr w:type="spellStart"/>
      <w:r>
        <w:rPr>
          <w:sz w:val="28"/>
          <w:szCs w:val="28"/>
        </w:rPr>
        <w:t>Кваліфікаційна</w:t>
      </w:r>
      <w:proofErr w:type="spellEnd"/>
      <w:r>
        <w:rPr>
          <w:sz w:val="28"/>
          <w:szCs w:val="28"/>
        </w:rPr>
        <w:t xml:space="preserve"> робота</w:t>
      </w:r>
    </w:p>
    <w:p w:rsidR="008C39AF" w:rsidRDefault="008C39AF" w:rsidP="008C39AF">
      <w:pPr>
        <w:spacing w:line="276" w:lineRule="auto"/>
        <w:ind w:firstLine="6521"/>
        <w:jc w:val="center"/>
        <w:rPr>
          <w:b/>
          <w:sz w:val="36"/>
          <w:szCs w:val="36"/>
          <w:lang w:val="uk-UA"/>
        </w:rPr>
      </w:pPr>
      <w:r>
        <w:rPr>
          <w:sz w:val="28"/>
          <w:szCs w:val="28"/>
        </w:rPr>
        <w:t xml:space="preserve">на правах </w:t>
      </w:r>
      <w:proofErr w:type="spellStart"/>
      <w:r>
        <w:rPr>
          <w:sz w:val="28"/>
          <w:szCs w:val="28"/>
        </w:rPr>
        <w:t>рукопису</w:t>
      </w:r>
      <w:proofErr w:type="spellEnd"/>
      <w:r>
        <w:rPr>
          <w:b/>
          <w:sz w:val="36"/>
          <w:szCs w:val="36"/>
          <w:lang w:val="uk-UA"/>
        </w:rPr>
        <w:t xml:space="preserve"> </w:t>
      </w:r>
    </w:p>
    <w:p w:rsidR="008C39AF" w:rsidRDefault="008C39AF" w:rsidP="008C39AF">
      <w:pPr>
        <w:spacing w:line="276" w:lineRule="auto"/>
        <w:ind w:firstLine="6521"/>
        <w:jc w:val="center"/>
        <w:rPr>
          <w:b/>
          <w:sz w:val="36"/>
          <w:szCs w:val="36"/>
          <w:lang w:val="uk-UA"/>
        </w:rPr>
      </w:pPr>
    </w:p>
    <w:p w:rsidR="008C39AF" w:rsidRDefault="008C39AF" w:rsidP="008C39AF">
      <w:pPr>
        <w:spacing w:line="276" w:lineRule="auto"/>
        <w:ind w:firstLine="6521"/>
        <w:jc w:val="center"/>
        <w:rPr>
          <w:b/>
          <w:sz w:val="36"/>
          <w:szCs w:val="36"/>
          <w:lang w:val="uk-UA"/>
        </w:rPr>
      </w:pPr>
    </w:p>
    <w:p w:rsidR="00732B68" w:rsidRPr="00E262F6" w:rsidRDefault="008C39AF" w:rsidP="008C39AF">
      <w:pPr>
        <w:spacing w:line="276" w:lineRule="auto"/>
        <w:jc w:val="center"/>
        <w:rPr>
          <w:b/>
          <w:sz w:val="36"/>
          <w:szCs w:val="36"/>
          <w:lang w:val="uk-UA"/>
        </w:rPr>
      </w:pPr>
      <w:r>
        <w:rPr>
          <w:b/>
          <w:sz w:val="36"/>
          <w:szCs w:val="36"/>
          <w:lang w:val="uk-UA"/>
        </w:rPr>
        <w:t>СЛУЦЬКА ВІКТОРІЯ ЮРІЇВНА</w:t>
      </w:r>
    </w:p>
    <w:p w:rsidR="00732B68" w:rsidRDefault="00732B68" w:rsidP="00732B68">
      <w:pPr>
        <w:spacing w:line="276" w:lineRule="auto"/>
        <w:jc w:val="right"/>
        <w:rPr>
          <w:sz w:val="28"/>
          <w:szCs w:val="28"/>
          <w:lang w:val="uk-UA"/>
        </w:rPr>
      </w:pPr>
    </w:p>
    <w:p w:rsidR="00732B68" w:rsidRDefault="00732B68" w:rsidP="00732B68">
      <w:pPr>
        <w:spacing w:line="276" w:lineRule="auto"/>
        <w:jc w:val="right"/>
        <w:rPr>
          <w:sz w:val="28"/>
          <w:szCs w:val="28"/>
          <w:lang w:val="uk-UA"/>
        </w:rPr>
      </w:pPr>
      <w:r>
        <w:rPr>
          <w:sz w:val="28"/>
          <w:szCs w:val="28"/>
          <w:lang w:val="uk-UA"/>
        </w:rPr>
        <w:t>УДК: 632.9:632.4:633.11(477.41/.42)</w:t>
      </w:r>
    </w:p>
    <w:p w:rsidR="00732B68" w:rsidRDefault="00732B68" w:rsidP="00732B68">
      <w:pPr>
        <w:spacing w:line="276" w:lineRule="auto"/>
        <w:jc w:val="right"/>
        <w:rPr>
          <w:sz w:val="28"/>
          <w:szCs w:val="28"/>
          <w:lang w:val="uk-UA"/>
        </w:rPr>
      </w:pPr>
    </w:p>
    <w:p w:rsidR="00732B68" w:rsidRPr="004F5BFA" w:rsidRDefault="00732B68" w:rsidP="00732B68">
      <w:pPr>
        <w:spacing w:after="360" w:line="276" w:lineRule="auto"/>
        <w:jc w:val="center"/>
        <w:rPr>
          <w:b/>
          <w:sz w:val="36"/>
          <w:szCs w:val="36"/>
          <w:lang w:val="uk-UA"/>
        </w:rPr>
      </w:pPr>
      <w:r w:rsidRPr="004F5BFA">
        <w:rPr>
          <w:b/>
          <w:sz w:val="36"/>
          <w:szCs w:val="36"/>
          <w:lang w:val="uk-UA"/>
        </w:rPr>
        <w:t>КВАЛІФІКАЦІЙНА РОБОТА</w:t>
      </w:r>
    </w:p>
    <w:p w:rsidR="000A5192" w:rsidRPr="000A5192" w:rsidRDefault="00732B68" w:rsidP="008C39AF">
      <w:pPr>
        <w:spacing w:line="276" w:lineRule="auto"/>
        <w:jc w:val="center"/>
        <w:rPr>
          <w:b/>
          <w:sz w:val="32"/>
          <w:szCs w:val="32"/>
          <w:lang w:val="uk-UA" w:eastAsia="uk-UA"/>
        </w:rPr>
      </w:pPr>
      <w:r w:rsidRPr="000A5192">
        <w:rPr>
          <w:b/>
          <w:sz w:val="32"/>
          <w:szCs w:val="32"/>
          <w:lang w:val="uk-UA" w:eastAsia="uk-UA"/>
        </w:rPr>
        <w:t>«</w:t>
      </w:r>
      <w:r w:rsidR="008C39AF" w:rsidRPr="000A5192">
        <w:rPr>
          <w:b/>
          <w:sz w:val="32"/>
          <w:szCs w:val="32"/>
          <w:lang w:val="uk-UA"/>
        </w:rPr>
        <w:t>РОЗВИТОК ФУЗАРІОЗУ КОЛОСА ПШЕНИЦІ ОЗИМОЇ ТА СТІЙКІСТЬ СОРТІВ В ЖИТОМИРСЬКОМУ ОБЛАСНОМУ ЦЕНТРІ ЕКСПЕРТИЗИ СОРТІВ РОСЛИН</w:t>
      </w:r>
      <w:r w:rsidR="000A5192">
        <w:rPr>
          <w:b/>
          <w:sz w:val="32"/>
          <w:szCs w:val="32"/>
          <w:lang w:val="uk-UA"/>
        </w:rPr>
        <w:t>»</w:t>
      </w:r>
    </w:p>
    <w:p w:rsidR="00732B68" w:rsidRDefault="00732B68" w:rsidP="00732B68">
      <w:pPr>
        <w:spacing w:line="276" w:lineRule="auto"/>
        <w:jc w:val="center"/>
        <w:rPr>
          <w:sz w:val="28"/>
          <w:szCs w:val="28"/>
          <w:lang w:val="uk-UA" w:eastAsia="uk-UA"/>
        </w:rPr>
      </w:pPr>
    </w:p>
    <w:p w:rsidR="008C39AF" w:rsidRPr="00130521" w:rsidRDefault="008C39AF" w:rsidP="008C39AF">
      <w:pPr>
        <w:jc w:val="center"/>
        <w:rPr>
          <w:sz w:val="28"/>
          <w:szCs w:val="28"/>
        </w:rPr>
      </w:pPr>
      <w:r w:rsidRPr="00130521">
        <w:rPr>
          <w:sz w:val="28"/>
          <w:szCs w:val="28"/>
        </w:rPr>
        <w:t>202 «</w:t>
      </w:r>
      <w:proofErr w:type="spellStart"/>
      <w:r w:rsidRPr="00130521">
        <w:rPr>
          <w:sz w:val="28"/>
          <w:szCs w:val="28"/>
        </w:rPr>
        <w:t>Захист</w:t>
      </w:r>
      <w:proofErr w:type="spellEnd"/>
      <w:r w:rsidRPr="00130521">
        <w:rPr>
          <w:sz w:val="28"/>
          <w:szCs w:val="28"/>
        </w:rPr>
        <w:t xml:space="preserve"> і карантин </w:t>
      </w:r>
      <w:proofErr w:type="spellStart"/>
      <w:r w:rsidRPr="00130521">
        <w:rPr>
          <w:sz w:val="28"/>
          <w:szCs w:val="28"/>
        </w:rPr>
        <w:t>рослин</w:t>
      </w:r>
      <w:proofErr w:type="spellEnd"/>
      <w:r w:rsidRPr="00130521">
        <w:rPr>
          <w:sz w:val="28"/>
          <w:szCs w:val="28"/>
        </w:rPr>
        <w:t>»</w:t>
      </w:r>
    </w:p>
    <w:p w:rsidR="00732B68" w:rsidRDefault="00732B68" w:rsidP="00732B68">
      <w:pPr>
        <w:spacing w:after="360" w:line="276" w:lineRule="auto"/>
        <w:jc w:val="center"/>
        <w:rPr>
          <w:sz w:val="28"/>
          <w:szCs w:val="28"/>
          <w:lang w:val="uk-UA"/>
        </w:rPr>
      </w:pPr>
    </w:p>
    <w:p w:rsidR="00732B68" w:rsidRPr="004F5BFA" w:rsidRDefault="00732B68" w:rsidP="00732B68">
      <w:pPr>
        <w:spacing w:after="360" w:line="276" w:lineRule="auto"/>
        <w:jc w:val="center"/>
        <w:rPr>
          <w:sz w:val="28"/>
          <w:szCs w:val="28"/>
          <w:lang w:val="uk-UA"/>
        </w:rPr>
      </w:pPr>
      <w:r w:rsidRPr="004F5BFA">
        <w:rPr>
          <w:sz w:val="28"/>
          <w:szCs w:val="28"/>
          <w:lang w:val="uk-UA"/>
        </w:rPr>
        <w:t xml:space="preserve">Подається </w:t>
      </w:r>
      <w:r>
        <w:rPr>
          <w:sz w:val="28"/>
          <w:szCs w:val="28"/>
          <w:lang w:val="uk-UA"/>
        </w:rPr>
        <w:t>на здобуття освітнього ступеня магістр</w:t>
      </w:r>
    </w:p>
    <w:p w:rsidR="00732B68" w:rsidRPr="004F5BFA" w:rsidRDefault="00732B68" w:rsidP="00732B68">
      <w:pPr>
        <w:spacing w:line="276" w:lineRule="auto"/>
        <w:jc w:val="both"/>
        <w:rPr>
          <w:sz w:val="28"/>
          <w:szCs w:val="28"/>
          <w:lang w:val="uk-UA"/>
        </w:rPr>
      </w:pPr>
      <w:r w:rsidRPr="004F5BFA">
        <w:rPr>
          <w:sz w:val="28"/>
          <w:szCs w:val="28"/>
          <w:lang w:val="uk-UA"/>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732B68" w:rsidRDefault="00732B68" w:rsidP="00732B68">
      <w:pPr>
        <w:spacing w:line="276" w:lineRule="auto"/>
        <w:ind w:right="140"/>
        <w:jc w:val="both"/>
        <w:rPr>
          <w:sz w:val="28"/>
          <w:szCs w:val="28"/>
          <w:lang w:val="uk-UA" w:eastAsia="uk-UA"/>
        </w:rPr>
      </w:pPr>
    </w:p>
    <w:p w:rsidR="00732B68" w:rsidRPr="004F5BFA" w:rsidRDefault="00732B68" w:rsidP="00732B68">
      <w:pPr>
        <w:spacing w:line="276" w:lineRule="auto"/>
        <w:ind w:right="140"/>
        <w:jc w:val="both"/>
        <w:rPr>
          <w:rFonts w:ascii="Calibri" w:hAnsi="Calibri" w:cs="Calibri"/>
          <w:sz w:val="28"/>
          <w:szCs w:val="28"/>
          <w:lang w:val="uk-UA" w:eastAsia="uk-UA"/>
        </w:rPr>
      </w:pPr>
      <w:r w:rsidRPr="004F5BFA">
        <w:rPr>
          <w:sz w:val="28"/>
          <w:szCs w:val="28"/>
          <w:lang w:val="uk-UA" w:eastAsia="uk-UA"/>
        </w:rPr>
        <w:t>___________</w:t>
      </w:r>
      <w:r>
        <w:rPr>
          <w:sz w:val="28"/>
          <w:szCs w:val="28"/>
          <w:lang w:val="uk-UA" w:eastAsia="uk-UA"/>
        </w:rPr>
        <w:t xml:space="preserve"> В. </w:t>
      </w:r>
      <w:r w:rsidR="00BF2696">
        <w:rPr>
          <w:sz w:val="28"/>
          <w:szCs w:val="28"/>
          <w:lang w:val="uk-UA" w:eastAsia="uk-UA"/>
        </w:rPr>
        <w:t>Ю. </w:t>
      </w:r>
      <w:proofErr w:type="spellStart"/>
      <w:r w:rsidR="00BF2696">
        <w:rPr>
          <w:sz w:val="28"/>
          <w:szCs w:val="28"/>
          <w:lang w:val="uk-UA" w:eastAsia="uk-UA"/>
        </w:rPr>
        <w:t>Слуцька</w:t>
      </w:r>
      <w:proofErr w:type="spellEnd"/>
    </w:p>
    <w:p w:rsidR="008C39AF" w:rsidRDefault="008C39AF" w:rsidP="008C39AF">
      <w:pPr>
        <w:spacing w:line="276" w:lineRule="auto"/>
        <w:rPr>
          <w:sz w:val="28"/>
          <w:szCs w:val="28"/>
          <w:lang w:val="uk-UA"/>
        </w:rPr>
      </w:pPr>
    </w:p>
    <w:p w:rsidR="008C39AF" w:rsidRDefault="008C39AF" w:rsidP="008C39AF">
      <w:pPr>
        <w:spacing w:line="276" w:lineRule="auto"/>
        <w:rPr>
          <w:sz w:val="28"/>
          <w:szCs w:val="28"/>
          <w:lang w:val="uk-UA"/>
        </w:rPr>
      </w:pPr>
    </w:p>
    <w:tbl>
      <w:tblPr>
        <w:tblStyle w:val="af2"/>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5238"/>
      </w:tblGrid>
      <w:tr w:rsidR="008C39AF" w:rsidTr="008C39AF">
        <w:tc>
          <w:tcPr>
            <w:tcW w:w="4177" w:type="dxa"/>
            <w:hideMark/>
          </w:tcPr>
          <w:p w:rsidR="008C39AF" w:rsidRDefault="008C39AF" w:rsidP="00BE6A7B">
            <w:pPr>
              <w:pStyle w:val="a4"/>
              <w:spacing w:before="89" w:line="276" w:lineRule="auto"/>
              <w:ind w:right="374"/>
              <w:rPr>
                <w:i/>
              </w:rPr>
            </w:pPr>
            <w:r>
              <w:rPr>
                <w:b/>
              </w:rPr>
              <w:t>Керівник роботи:</w:t>
            </w:r>
          </w:p>
        </w:tc>
        <w:tc>
          <w:tcPr>
            <w:tcW w:w="5238" w:type="dxa"/>
            <w:hideMark/>
          </w:tcPr>
          <w:p w:rsidR="008C39AF" w:rsidRDefault="008C39AF" w:rsidP="00BE6A7B">
            <w:pPr>
              <w:pStyle w:val="a4"/>
              <w:spacing w:before="89" w:line="276" w:lineRule="auto"/>
              <w:ind w:right="5"/>
              <w:jc w:val="right"/>
              <w:rPr>
                <w:b/>
              </w:rPr>
            </w:pPr>
            <w:r>
              <w:rPr>
                <w:b/>
              </w:rPr>
              <w:t>КЛЮЧЕВИЧ Михайло Михайлович</w:t>
            </w:r>
          </w:p>
          <w:p w:rsidR="008C39AF" w:rsidRDefault="008C39AF" w:rsidP="008C39AF">
            <w:pPr>
              <w:pStyle w:val="a4"/>
              <w:spacing w:before="89" w:line="276" w:lineRule="auto"/>
              <w:ind w:right="5"/>
              <w:jc w:val="right"/>
              <w:rPr>
                <w:i/>
              </w:rPr>
            </w:pPr>
            <w:r>
              <w:rPr>
                <w:b/>
              </w:rPr>
              <w:t>д. с.-г. н., професор</w:t>
            </w:r>
          </w:p>
        </w:tc>
      </w:tr>
    </w:tbl>
    <w:p w:rsidR="008C39AF" w:rsidRPr="008C39AF" w:rsidRDefault="008C39AF" w:rsidP="008C39AF">
      <w:pPr>
        <w:spacing w:line="276" w:lineRule="auto"/>
        <w:rPr>
          <w:sz w:val="28"/>
          <w:szCs w:val="28"/>
        </w:rPr>
      </w:pPr>
    </w:p>
    <w:p w:rsidR="008C39AF" w:rsidRDefault="008C39AF" w:rsidP="00732B68">
      <w:pPr>
        <w:spacing w:line="276" w:lineRule="auto"/>
        <w:ind w:left="6946"/>
        <w:rPr>
          <w:sz w:val="28"/>
          <w:szCs w:val="28"/>
          <w:lang w:val="uk-UA"/>
        </w:rPr>
      </w:pPr>
    </w:p>
    <w:p w:rsidR="00732B68" w:rsidRPr="008C39AF" w:rsidRDefault="00732B68" w:rsidP="00732B68">
      <w:pPr>
        <w:spacing w:line="276" w:lineRule="auto"/>
        <w:jc w:val="center"/>
        <w:rPr>
          <w:b/>
          <w:sz w:val="28"/>
          <w:szCs w:val="28"/>
          <w:lang w:val="uk-UA"/>
        </w:rPr>
      </w:pPr>
      <w:r w:rsidRPr="008C39AF">
        <w:rPr>
          <w:b/>
          <w:sz w:val="28"/>
          <w:szCs w:val="28"/>
          <w:lang w:val="uk-UA"/>
        </w:rPr>
        <w:t>Житомир–20</w:t>
      </w:r>
      <w:r w:rsidR="00BF2696" w:rsidRPr="008C39AF">
        <w:rPr>
          <w:b/>
          <w:sz w:val="28"/>
          <w:szCs w:val="28"/>
          <w:lang w:val="uk-UA"/>
        </w:rPr>
        <w:t>20</w:t>
      </w:r>
    </w:p>
    <w:p w:rsidR="00732B68" w:rsidRDefault="00732B68" w:rsidP="00732B68">
      <w:pPr>
        <w:spacing w:line="276" w:lineRule="auto"/>
        <w:jc w:val="center"/>
        <w:rPr>
          <w:b/>
          <w:sz w:val="28"/>
          <w:szCs w:val="28"/>
          <w:lang w:val="uk-UA"/>
        </w:rPr>
      </w:pPr>
      <w:r w:rsidRPr="00133522">
        <w:rPr>
          <w:b/>
          <w:sz w:val="28"/>
          <w:szCs w:val="28"/>
          <w:lang w:val="uk-UA"/>
        </w:rPr>
        <w:lastRenderedPageBreak/>
        <w:t>Анотація</w:t>
      </w:r>
    </w:p>
    <w:p w:rsidR="00732B68" w:rsidRPr="00133522" w:rsidRDefault="00732B68" w:rsidP="00732B68">
      <w:pPr>
        <w:spacing w:line="276" w:lineRule="auto"/>
        <w:jc w:val="center"/>
        <w:rPr>
          <w:b/>
          <w:sz w:val="28"/>
          <w:szCs w:val="28"/>
          <w:lang w:val="uk-UA"/>
        </w:rPr>
      </w:pPr>
    </w:p>
    <w:p w:rsidR="00732B68" w:rsidRPr="00BF2696" w:rsidRDefault="00BF2696" w:rsidP="000A5192">
      <w:pPr>
        <w:spacing w:line="360" w:lineRule="auto"/>
        <w:ind w:firstLine="709"/>
        <w:jc w:val="both"/>
        <w:rPr>
          <w:b/>
          <w:sz w:val="28"/>
          <w:szCs w:val="28"/>
          <w:lang w:val="uk-UA"/>
        </w:rPr>
      </w:pPr>
      <w:proofErr w:type="spellStart"/>
      <w:r w:rsidRPr="000A5192">
        <w:rPr>
          <w:sz w:val="28"/>
          <w:szCs w:val="28"/>
          <w:lang w:val="uk-UA"/>
        </w:rPr>
        <w:t>Слуцька</w:t>
      </w:r>
      <w:proofErr w:type="spellEnd"/>
      <w:r w:rsidRPr="000A5192">
        <w:rPr>
          <w:sz w:val="28"/>
          <w:szCs w:val="28"/>
          <w:lang w:val="uk-UA"/>
        </w:rPr>
        <w:t xml:space="preserve"> В. Ю.</w:t>
      </w:r>
      <w:r w:rsidR="00732B68" w:rsidRPr="000A5192">
        <w:rPr>
          <w:sz w:val="28"/>
          <w:szCs w:val="28"/>
          <w:lang w:val="uk-UA"/>
        </w:rPr>
        <w:t xml:space="preserve"> </w:t>
      </w:r>
      <w:r w:rsidR="000A5192" w:rsidRPr="000A5192">
        <w:rPr>
          <w:sz w:val="28"/>
          <w:szCs w:val="28"/>
          <w:lang w:val="uk-UA" w:eastAsia="uk-UA"/>
        </w:rPr>
        <w:t>«</w:t>
      </w:r>
      <w:r w:rsidR="000A5192" w:rsidRPr="000A5192">
        <w:rPr>
          <w:sz w:val="28"/>
          <w:szCs w:val="28"/>
          <w:lang w:val="uk-UA"/>
        </w:rPr>
        <w:t>Розвиток фузаріозу колоса пшениці озимої та стійкість сортів в Житомирському обласному центрі експертизи сортів рослин»</w:t>
      </w:r>
      <w:r w:rsidR="00732B68" w:rsidRPr="00BF2696">
        <w:rPr>
          <w:sz w:val="28"/>
          <w:szCs w:val="28"/>
          <w:lang w:val="uk-UA"/>
        </w:rPr>
        <w:t>. – Кваліфікаційна робота на правах рукопису.</w:t>
      </w:r>
    </w:p>
    <w:p w:rsidR="00DB1EA7" w:rsidRPr="001A0D22" w:rsidRDefault="00DB1EA7" w:rsidP="00DB1EA7">
      <w:pPr>
        <w:spacing w:line="360" w:lineRule="auto"/>
        <w:ind w:firstLine="708"/>
        <w:jc w:val="both"/>
        <w:rPr>
          <w:sz w:val="28"/>
          <w:szCs w:val="28"/>
          <w:lang w:val="uk-UA"/>
        </w:rPr>
      </w:pPr>
      <w:r w:rsidRPr="001A0D22">
        <w:rPr>
          <w:sz w:val="28"/>
          <w:szCs w:val="28"/>
          <w:lang w:val="uk-UA"/>
        </w:rPr>
        <w:t>Кваліфікаційна робота на здобуття освітнього ступеня магістра за спеціальністю 202 – захист і карантин рослин. – Поліський національний університет, Житомир, 2020.</w:t>
      </w:r>
    </w:p>
    <w:p w:rsidR="00DB1EA7" w:rsidRDefault="00DB1EA7" w:rsidP="00DB1EA7">
      <w:pPr>
        <w:spacing w:line="360" w:lineRule="auto"/>
        <w:ind w:firstLine="708"/>
        <w:jc w:val="both"/>
        <w:rPr>
          <w:sz w:val="28"/>
          <w:szCs w:val="28"/>
        </w:rPr>
      </w:pPr>
    </w:p>
    <w:p w:rsidR="00B94D3F" w:rsidRPr="006B622D" w:rsidRDefault="00B94D3F" w:rsidP="00B94D3F">
      <w:pPr>
        <w:shd w:val="clear" w:color="auto" w:fill="FFFFFF"/>
        <w:tabs>
          <w:tab w:val="left" w:pos="1134"/>
        </w:tabs>
        <w:spacing w:line="360" w:lineRule="auto"/>
        <w:ind w:right="11" w:firstLine="851"/>
        <w:jc w:val="both"/>
        <w:rPr>
          <w:sz w:val="28"/>
          <w:szCs w:val="28"/>
          <w:lang w:val="uk-UA"/>
        </w:rPr>
      </w:pPr>
      <w:r w:rsidRPr="006B622D">
        <w:rPr>
          <w:sz w:val="28"/>
          <w:szCs w:val="28"/>
          <w:lang w:val="uk-UA"/>
        </w:rPr>
        <w:t>В</w:t>
      </w:r>
      <w:r>
        <w:rPr>
          <w:sz w:val="28"/>
          <w:szCs w:val="28"/>
          <w:lang w:val="uk-UA"/>
        </w:rPr>
        <w:t xml:space="preserve"> </w:t>
      </w:r>
      <w:r w:rsidRPr="006B622D">
        <w:rPr>
          <w:sz w:val="28"/>
          <w:szCs w:val="28"/>
          <w:lang w:val="uk-UA"/>
        </w:rPr>
        <w:t>умовах Житомирсько</w:t>
      </w:r>
      <w:r>
        <w:rPr>
          <w:sz w:val="28"/>
          <w:szCs w:val="28"/>
          <w:lang w:val="uk-UA"/>
        </w:rPr>
        <w:t>г</w:t>
      </w:r>
      <w:r w:rsidRPr="006B622D">
        <w:rPr>
          <w:sz w:val="28"/>
          <w:szCs w:val="28"/>
          <w:lang w:val="uk-UA"/>
        </w:rPr>
        <w:t xml:space="preserve">о </w:t>
      </w:r>
      <w:r>
        <w:rPr>
          <w:sz w:val="28"/>
          <w:szCs w:val="28"/>
          <w:lang w:val="uk-UA"/>
        </w:rPr>
        <w:t xml:space="preserve">обласного </w:t>
      </w:r>
      <w:r w:rsidRPr="006B622D">
        <w:rPr>
          <w:sz w:val="28"/>
          <w:szCs w:val="28"/>
          <w:lang w:val="uk-UA"/>
        </w:rPr>
        <w:t xml:space="preserve">державного центру експертизи сортів росли на посівах пшениці озимої серед грибних хвороб значного розвитку набув </w:t>
      </w:r>
      <w:r>
        <w:rPr>
          <w:sz w:val="28"/>
          <w:szCs w:val="28"/>
          <w:lang w:val="uk-UA"/>
        </w:rPr>
        <w:t xml:space="preserve">шкідливий грибний організм </w:t>
      </w:r>
      <w:r w:rsidRPr="006B622D">
        <w:rPr>
          <w:sz w:val="28"/>
          <w:szCs w:val="28"/>
          <w:lang w:val="uk-UA"/>
        </w:rPr>
        <w:t xml:space="preserve">фузаріоз колоса, поширення якого в даних умовах на сортах </w:t>
      </w:r>
      <w:r w:rsidR="00DB1EA7">
        <w:rPr>
          <w:sz w:val="28"/>
          <w:szCs w:val="28"/>
          <w:lang w:val="uk-UA"/>
        </w:rPr>
        <w:t>озимої пшениці складало 4,0–</w:t>
      </w:r>
      <w:r>
        <w:rPr>
          <w:sz w:val="28"/>
          <w:szCs w:val="28"/>
          <w:lang w:val="uk-UA"/>
        </w:rPr>
        <w:t>2</w:t>
      </w:r>
      <w:r w:rsidRPr="006B622D">
        <w:rPr>
          <w:sz w:val="28"/>
          <w:szCs w:val="28"/>
          <w:lang w:val="uk-UA"/>
        </w:rPr>
        <w:t>2,0</w:t>
      </w:r>
      <w:r w:rsidR="00DB1EA7">
        <w:rPr>
          <w:sz w:val="28"/>
          <w:szCs w:val="28"/>
          <w:lang w:val="uk-UA"/>
        </w:rPr>
        <w:t> </w:t>
      </w:r>
      <w:r w:rsidRPr="006B622D">
        <w:rPr>
          <w:sz w:val="28"/>
          <w:szCs w:val="28"/>
          <w:lang w:val="uk-UA"/>
        </w:rPr>
        <w:t>%.</w:t>
      </w:r>
    </w:p>
    <w:p w:rsidR="00B94D3F" w:rsidRPr="006B622D" w:rsidRDefault="00B94D3F" w:rsidP="00B94D3F">
      <w:pPr>
        <w:shd w:val="clear" w:color="auto" w:fill="FFFFFF"/>
        <w:tabs>
          <w:tab w:val="left" w:pos="1134"/>
        </w:tabs>
        <w:spacing w:line="360" w:lineRule="auto"/>
        <w:ind w:right="11" w:firstLine="851"/>
        <w:jc w:val="both"/>
        <w:rPr>
          <w:sz w:val="28"/>
          <w:szCs w:val="28"/>
          <w:lang w:val="uk-UA"/>
        </w:rPr>
      </w:pPr>
      <w:r>
        <w:rPr>
          <w:sz w:val="28"/>
          <w:szCs w:val="28"/>
          <w:lang w:val="uk-UA"/>
        </w:rPr>
        <w:t>Продуктивність агроценозу</w:t>
      </w:r>
      <w:r w:rsidRPr="006B622D">
        <w:rPr>
          <w:sz w:val="28"/>
          <w:szCs w:val="28"/>
          <w:lang w:val="uk-UA"/>
        </w:rPr>
        <w:t xml:space="preserve"> реєстрованих сортів культури складала від 3</w:t>
      </w:r>
      <w:r>
        <w:rPr>
          <w:sz w:val="28"/>
          <w:szCs w:val="28"/>
          <w:lang w:val="uk-UA"/>
        </w:rPr>
        <w:t>,</w:t>
      </w:r>
      <w:r w:rsidRPr="006B622D">
        <w:rPr>
          <w:sz w:val="28"/>
          <w:szCs w:val="28"/>
          <w:lang w:val="uk-UA"/>
        </w:rPr>
        <w:t>10 до 3</w:t>
      </w:r>
      <w:r>
        <w:rPr>
          <w:sz w:val="28"/>
          <w:szCs w:val="28"/>
          <w:lang w:val="uk-UA"/>
        </w:rPr>
        <w:t>,</w:t>
      </w:r>
      <w:r w:rsidRPr="006B622D">
        <w:rPr>
          <w:sz w:val="28"/>
          <w:szCs w:val="28"/>
          <w:lang w:val="uk-UA"/>
        </w:rPr>
        <w:t>97–3</w:t>
      </w:r>
      <w:r>
        <w:rPr>
          <w:sz w:val="28"/>
          <w:szCs w:val="28"/>
          <w:lang w:val="uk-UA"/>
        </w:rPr>
        <w:t>,</w:t>
      </w:r>
      <w:r w:rsidRPr="006B622D">
        <w:rPr>
          <w:sz w:val="28"/>
          <w:szCs w:val="28"/>
          <w:lang w:val="uk-UA"/>
        </w:rPr>
        <w:t>4</w:t>
      </w:r>
      <w:r>
        <w:rPr>
          <w:sz w:val="28"/>
          <w:szCs w:val="28"/>
          <w:lang w:val="uk-UA"/>
        </w:rPr>
        <w:t>7</w:t>
      </w:r>
      <w:r w:rsidR="00DB1EA7">
        <w:rPr>
          <w:sz w:val="28"/>
          <w:szCs w:val="28"/>
          <w:lang w:val="uk-UA"/>
        </w:rPr>
        <w:t> </w:t>
      </w:r>
      <w:r>
        <w:rPr>
          <w:sz w:val="28"/>
          <w:szCs w:val="28"/>
          <w:lang w:val="uk-UA"/>
        </w:rPr>
        <w:t>т</w:t>
      </w:r>
      <w:r w:rsidRPr="006B622D">
        <w:rPr>
          <w:sz w:val="28"/>
          <w:szCs w:val="28"/>
          <w:lang w:val="uk-UA"/>
        </w:rPr>
        <w:t xml:space="preserve">/га. При цьому найвищі показники були у сортів </w:t>
      </w:r>
      <w:r>
        <w:rPr>
          <w:sz w:val="28"/>
          <w:szCs w:val="28"/>
          <w:lang w:val="uk-UA"/>
        </w:rPr>
        <w:t>Золотоколоса і Фаворитка</w:t>
      </w:r>
      <w:r w:rsidRPr="006B622D">
        <w:rPr>
          <w:sz w:val="28"/>
          <w:szCs w:val="28"/>
          <w:lang w:val="uk-UA"/>
        </w:rPr>
        <w:t>.</w:t>
      </w:r>
    </w:p>
    <w:p w:rsidR="00B94D3F" w:rsidRPr="006B622D" w:rsidRDefault="00B94D3F" w:rsidP="00B94D3F">
      <w:pPr>
        <w:shd w:val="clear" w:color="auto" w:fill="FFFFFF"/>
        <w:tabs>
          <w:tab w:val="left" w:pos="1134"/>
        </w:tabs>
        <w:spacing w:line="360" w:lineRule="auto"/>
        <w:ind w:right="11" w:firstLine="851"/>
        <w:jc w:val="both"/>
        <w:rPr>
          <w:sz w:val="28"/>
          <w:szCs w:val="28"/>
          <w:lang w:val="uk-UA"/>
        </w:rPr>
      </w:pPr>
      <w:r w:rsidRPr="006B622D">
        <w:rPr>
          <w:sz w:val="28"/>
          <w:szCs w:val="28"/>
          <w:lang w:val="uk-UA"/>
        </w:rPr>
        <w:t>Посівні якості насіння реєстрованих сортів пшениці озимої становили в межах: уражен</w:t>
      </w:r>
      <w:r w:rsidR="00DB1EA7">
        <w:rPr>
          <w:sz w:val="28"/>
          <w:szCs w:val="28"/>
          <w:lang w:val="uk-UA"/>
        </w:rPr>
        <w:t>ня зерна збудниками хвороби 2,4–</w:t>
      </w:r>
      <w:r w:rsidRPr="006B622D">
        <w:rPr>
          <w:sz w:val="28"/>
          <w:szCs w:val="28"/>
          <w:lang w:val="uk-UA"/>
        </w:rPr>
        <w:t>0,7</w:t>
      </w:r>
      <w:r w:rsidR="00DB1EA7">
        <w:rPr>
          <w:sz w:val="28"/>
          <w:szCs w:val="28"/>
          <w:lang w:val="uk-UA"/>
        </w:rPr>
        <w:t> </w:t>
      </w:r>
      <w:r w:rsidRPr="006B622D">
        <w:rPr>
          <w:sz w:val="28"/>
          <w:szCs w:val="28"/>
          <w:lang w:val="uk-UA"/>
        </w:rPr>
        <w:t>%, л</w:t>
      </w:r>
      <w:r>
        <w:rPr>
          <w:sz w:val="28"/>
          <w:szCs w:val="28"/>
          <w:lang w:val="uk-UA"/>
        </w:rPr>
        <w:t>абораторна схожість 84,2</w:t>
      </w:r>
      <w:r w:rsidR="00DB1EA7">
        <w:rPr>
          <w:sz w:val="28"/>
          <w:szCs w:val="28"/>
          <w:lang w:val="uk-UA"/>
        </w:rPr>
        <w:t>–</w:t>
      </w:r>
      <w:r>
        <w:rPr>
          <w:sz w:val="28"/>
          <w:szCs w:val="28"/>
          <w:lang w:val="uk-UA"/>
        </w:rPr>
        <w:t>96,8 %.</w:t>
      </w:r>
    </w:p>
    <w:p w:rsidR="00B94D3F" w:rsidRDefault="00B94D3F" w:rsidP="00B94D3F">
      <w:pPr>
        <w:shd w:val="clear" w:color="auto" w:fill="FFFFFF"/>
        <w:tabs>
          <w:tab w:val="left" w:pos="1134"/>
        </w:tabs>
        <w:spacing w:line="360" w:lineRule="auto"/>
        <w:ind w:right="11" w:firstLine="851"/>
        <w:jc w:val="both"/>
        <w:rPr>
          <w:sz w:val="28"/>
          <w:szCs w:val="28"/>
          <w:lang w:val="uk-UA"/>
        </w:rPr>
      </w:pPr>
      <w:r w:rsidRPr="006B622D">
        <w:rPr>
          <w:sz w:val="28"/>
          <w:szCs w:val="28"/>
          <w:lang w:val="uk-UA"/>
        </w:rPr>
        <w:t xml:space="preserve">Найвищу якість зерна пшениці озимої формували сорти </w:t>
      </w:r>
      <w:r>
        <w:rPr>
          <w:sz w:val="28"/>
          <w:szCs w:val="28"/>
          <w:lang w:val="uk-UA"/>
        </w:rPr>
        <w:t>Золотоколоса і Фаворитка</w:t>
      </w:r>
      <w:r w:rsidRPr="006B622D">
        <w:rPr>
          <w:sz w:val="28"/>
          <w:szCs w:val="28"/>
          <w:lang w:val="uk-UA"/>
        </w:rPr>
        <w:t>.</w:t>
      </w:r>
    </w:p>
    <w:p w:rsidR="00B94D3F" w:rsidRPr="006B622D" w:rsidRDefault="00B94D3F" w:rsidP="00B94D3F">
      <w:pPr>
        <w:shd w:val="clear" w:color="auto" w:fill="FFFFFF"/>
        <w:tabs>
          <w:tab w:val="left" w:pos="1134"/>
        </w:tabs>
        <w:spacing w:line="360" w:lineRule="auto"/>
        <w:ind w:right="11" w:firstLine="851"/>
        <w:jc w:val="both"/>
        <w:rPr>
          <w:sz w:val="28"/>
          <w:szCs w:val="28"/>
          <w:lang w:val="uk-UA"/>
        </w:rPr>
      </w:pPr>
      <w:r w:rsidRPr="002C17A3">
        <w:rPr>
          <w:color w:val="000000"/>
          <w:sz w:val="28"/>
          <w:szCs w:val="28"/>
          <w:lang w:val="uk-UA"/>
        </w:rPr>
        <w:t xml:space="preserve">Залежно від сорту ми отримали від </w:t>
      </w:r>
      <w:r w:rsidRPr="002C17A3">
        <w:rPr>
          <w:sz w:val="28"/>
          <w:szCs w:val="28"/>
        </w:rPr>
        <w:t>9846,0</w:t>
      </w:r>
      <w:r w:rsidR="00DB1EA7">
        <w:rPr>
          <w:sz w:val="28"/>
          <w:szCs w:val="28"/>
          <w:lang w:val="uk-UA"/>
        </w:rPr>
        <w:t>–</w:t>
      </w:r>
      <w:r w:rsidRPr="002C17A3">
        <w:rPr>
          <w:sz w:val="28"/>
          <w:szCs w:val="28"/>
        </w:rPr>
        <w:t>13986,0</w:t>
      </w:r>
      <w:r w:rsidRPr="002C17A3">
        <w:rPr>
          <w:sz w:val="28"/>
          <w:szCs w:val="28"/>
          <w:lang w:val="uk-UA"/>
        </w:rPr>
        <w:t xml:space="preserve"> грн. прибутку. Проте найвищий прибуток забезпечили сорти Золотоколоса і Фаворитка, окупність затрат після вирощування яких складала 3.6 і 3,2 відповідно.</w:t>
      </w:r>
    </w:p>
    <w:p w:rsidR="00BF2696" w:rsidRDefault="00732B68" w:rsidP="00732B68">
      <w:pPr>
        <w:spacing w:line="360" w:lineRule="auto"/>
        <w:ind w:firstLine="708"/>
        <w:jc w:val="both"/>
        <w:rPr>
          <w:sz w:val="28"/>
          <w:szCs w:val="28"/>
          <w:lang w:val="uk-UA"/>
        </w:rPr>
      </w:pPr>
      <w:proofErr w:type="spellStart"/>
      <w:r w:rsidRPr="00EC61A8">
        <w:rPr>
          <w:b/>
          <w:i/>
          <w:sz w:val="28"/>
          <w:szCs w:val="28"/>
        </w:rPr>
        <w:t>Ключові</w:t>
      </w:r>
      <w:proofErr w:type="spellEnd"/>
      <w:r w:rsidRPr="00EC61A8">
        <w:rPr>
          <w:b/>
          <w:i/>
          <w:sz w:val="28"/>
          <w:szCs w:val="28"/>
        </w:rPr>
        <w:t xml:space="preserve"> слова</w:t>
      </w:r>
      <w:r>
        <w:rPr>
          <w:sz w:val="28"/>
          <w:szCs w:val="28"/>
        </w:rPr>
        <w:t xml:space="preserve">: </w:t>
      </w:r>
      <w:r w:rsidR="00BF2696">
        <w:rPr>
          <w:sz w:val="28"/>
          <w:szCs w:val="28"/>
          <w:lang w:val="uk-UA"/>
        </w:rPr>
        <w:t>пшениця озима</w:t>
      </w:r>
      <w:r w:rsidRPr="00CD2517">
        <w:rPr>
          <w:sz w:val="28"/>
          <w:szCs w:val="28"/>
        </w:rPr>
        <w:t xml:space="preserve">, </w:t>
      </w:r>
      <w:r>
        <w:rPr>
          <w:sz w:val="28"/>
          <w:szCs w:val="28"/>
        </w:rPr>
        <w:t xml:space="preserve">сорт, </w:t>
      </w:r>
      <w:r w:rsidR="00BF2696">
        <w:rPr>
          <w:sz w:val="28"/>
          <w:szCs w:val="28"/>
          <w:lang w:val="uk-UA"/>
        </w:rPr>
        <w:t>фузаріоз колоса</w:t>
      </w:r>
      <w:r>
        <w:rPr>
          <w:sz w:val="28"/>
          <w:szCs w:val="28"/>
        </w:rPr>
        <w:t xml:space="preserve">, </w:t>
      </w:r>
      <w:proofErr w:type="spellStart"/>
      <w:r w:rsidR="00BF2696">
        <w:rPr>
          <w:sz w:val="28"/>
          <w:szCs w:val="28"/>
          <w:lang w:val="uk-UA"/>
        </w:rPr>
        <w:t>фітопатоген</w:t>
      </w:r>
      <w:proofErr w:type="spellEnd"/>
      <w:r w:rsidR="00BF2696">
        <w:rPr>
          <w:sz w:val="28"/>
          <w:szCs w:val="28"/>
          <w:lang w:val="uk-UA"/>
        </w:rPr>
        <w:t>, урожайність.</w:t>
      </w:r>
    </w:p>
    <w:p w:rsidR="00732B68" w:rsidRDefault="00732B68" w:rsidP="00732B68">
      <w:pPr>
        <w:spacing w:line="276" w:lineRule="auto"/>
        <w:jc w:val="center"/>
        <w:rPr>
          <w:sz w:val="28"/>
          <w:szCs w:val="28"/>
          <w:lang w:val="uk-UA"/>
        </w:rPr>
      </w:pPr>
    </w:p>
    <w:p w:rsidR="00B94D3F" w:rsidRDefault="00B94D3F" w:rsidP="00732B68">
      <w:pPr>
        <w:spacing w:line="276" w:lineRule="auto"/>
        <w:jc w:val="center"/>
        <w:rPr>
          <w:sz w:val="28"/>
          <w:szCs w:val="28"/>
          <w:lang w:val="uk-UA"/>
        </w:rPr>
      </w:pPr>
    </w:p>
    <w:p w:rsidR="00B94D3F" w:rsidRDefault="00B94D3F" w:rsidP="00732B68">
      <w:pPr>
        <w:spacing w:line="276" w:lineRule="auto"/>
        <w:jc w:val="center"/>
        <w:rPr>
          <w:sz w:val="28"/>
          <w:szCs w:val="28"/>
          <w:lang w:val="uk-UA"/>
        </w:rPr>
      </w:pPr>
    </w:p>
    <w:p w:rsidR="00B94D3F" w:rsidRDefault="00B94D3F" w:rsidP="00732B68">
      <w:pPr>
        <w:spacing w:line="276" w:lineRule="auto"/>
        <w:jc w:val="center"/>
        <w:rPr>
          <w:sz w:val="28"/>
          <w:szCs w:val="28"/>
          <w:lang w:val="uk-UA"/>
        </w:rPr>
      </w:pPr>
    </w:p>
    <w:p w:rsidR="00B94D3F" w:rsidRDefault="00B94D3F" w:rsidP="00732B68">
      <w:pPr>
        <w:spacing w:line="276" w:lineRule="auto"/>
        <w:jc w:val="center"/>
        <w:rPr>
          <w:sz w:val="28"/>
          <w:szCs w:val="28"/>
          <w:lang w:val="uk-UA"/>
        </w:rPr>
      </w:pPr>
    </w:p>
    <w:p w:rsidR="00B94D3F" w:rsidRPr="00B94D3F" w:rsidRDefault="00B94D3F" w:rsidP="00732B68">
      <w:pPr>
        <w:spacing w:line="276" w:lineRule="auto"/>
        <w:jc w:val="center"/>
        <w:rPr>
          <w:sz w:val="28"/>
          <w:szCs w:val="28"/>
          <w:lang w:val="uk-UA"/>
        </w:rPr>
      </w:pPr>
    </w:p>
    <w:p w:rsidR="00BF2696" w:rsidRDefault="00BF2696" w:rsidP="00732B68">
      <w:pPr>
        <w:spacing w:line="276" w:lineRule="auto"/>
        <w:jc w:val="center"/>
        <w:rPr>
          <w:b/>
          <w:sz w:val="28"/>
          <w:szCs w:val="28"/>
          <w:lang w:val="en-US"/>
        </w:rPr>
      </w:pPr>
      <w:r>
        <w:rPr>
          <w:b/>
          <w:sz w:val="28"/>
          <w:szCs w:val="28"/>
          <w:lang w:val="en-US"/>
        </w:rPr>
        <w:lastRenderedPageBreak/>
        <w:t>Annotation</w:t>
      </w:r>
    </w:p>
    <w:p w:rsidR="00732B68" w:rsidRPr="009B48BB" w:rsidRDefault="00732B68" w:rsidP="00732B68">
      <w:pPr>
        <w:spacing w:line="276" w:lineRule="auto"/>
        <w:jc w:val="center"/>
        <w:rPr>
          <w:sz w:val="28"/>
          <w:szCs w:val="28"/>
          <w:lang w:val="uk-UA"/>
        </w:rPr>
      </w:pPr>
    </w:p>
    <w:p w:rsidR="00D4277A" w:rsidRPr="00D4277A" w:rsidRDefault="00D4277A" w:rsidP="00D4277A">
      <w:pPr>
        <w:spacing w:line="360" w:lineRule="auto"/>
        <w:ind w:firstLine="709"/>
        <w:jc w:val="both"/>
        <w:rPr>
          <w:sz w:val="28"/>
          <w:szCs w:val="28"/>
          <w:lang w:val="uk-UA"/>
        </w:rPr>
      </w:pPr>
      <w:proofErr w:type="spellStart"/>
      <w:r w:rsidRPr="00D4277A">
        <w:rPr>
          <w:sz w:val="28"/>
          <w:szCs w:val="28"/>
          <w:lang w:val="uk-UA"/>
        </w:rPr>
        <w:t>Slutska</w:t>
      </w:r>
      <w:proofErr w:type="spellEnd"/>
      <w:r w:rsidRPr="00D4277A">
        <w:rPr>
          <w:sz w:val="28"/>
          <w:szCs w:val="28"/>
          <w:lang w:val="uk-UA"/>
        </w:rPr>
        <w:t xml:space="preserve"> V. </w:t>
      </w:r>
      <w:proofErr w:type="spellStart"/>
      <w:r w:rsidRPr="00D4277A">
        <w:rPr>
          <w:sz w:val="28"/>
          <w:szCs w:val="28"/>
          <w:lang w:val="uk-UA"/>
        </w:rPr>
        <w:t>Yu</w:t>
      </w:r>
      <w:proofErr w:type="spellEnd"/>
      <w:r w:rsidRPr="00D4277A">
        <w:rPr>
          <w:sz w:val="28"/>
          <w:szCs w:val="28"/>
          <w:lang w:val="uk-UA"/>
        </w:rPr>
        <w:t>. "</w:t>
      </w:r>
      <w:proofErr w:type="spellStart"/>
      <w:r w:rsidRPr="00D4277A">
        <w:rPr>
          <w:sz w:val="28"/>
          <w:szCs w:val="28"/>
          <w:lang w:val="uk-UA"/>
        </w:rPr>
        <w:t>Development</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winter</w:t>
      </w:r>
      <w:proofErr w:type="spellEnd"/>
      <w:r w:rsidRPr="00D4277A">
        <w:rPr>
          <w:sz w:val="28"/>
          <w:szCs w:val="28"/>
          <w:lang w:val="uk-UA"/>
        </w:rPr>
        <w:t xml:space="preserve"> </w:t>
      </w:r>
      <w:proofErr w:type="spellStart"/>
      <w:r w:rsidRPr="00D4277A">
        <w:rPr>
          <w:sz w:val="28"/>
          <w:szCs w:val="28"/>
          <w:lang w:val="uk-UA"/>
        </w:rPr>
        <w:t>wheat</w:t>
      </w:r>
      <w:proofErr w:type="spellEnd"/>
      <w:r w:rsidRPr="00D4277A">
        <w:rPr>
          <w:sz w:val="28"/>
          <w:szCs w:val="28"/>
          <w:lang w:val="uk-UA"/>
        </w:rPr>
        <w:t xml:space="preserve"> </w:t>
      </w:r>
      <w:proofErr w:type="spellStart"/>
      <w:r w:rsidRPr="00D4277A">
        <w:rPr>
          <w:sz w:val="28"/>
          <w:szCs w:val="28"/>
          <w:lang w:val="uk-UA"/>
        </w:rPr>
        <w:t>fusariosis</w:t>
      </w:r>
      <w:proofErr w:type="spellEnd"/>
      <w:r w:rsidRPr="00D4277A">
        <w:rPr>
          <w:sz w:val="28"/>
          <w:szCs w:val="28"/>
          <w:lang w:val="uk-UA"/>
        </w:rPr>
        <w:t xml:space="preserve"> </w:t>
      </w:r>
      <w:proofErr w:type="spellStart"/>
      <w:r w:rsidRPr="00D4277A">
        <w:rPr>
          <w:sz w:val="28"/>
          <w:szCs w:val="28"/>
          <w:lang w:val="uk-UA"/>
        </w:rPr>
        <w:t>and</w:t>
      </w:r>
      <w:proofErr w:type="spellEnd"/>
      <w:r w:rsidRPr="00D4277A">
        <w:rPr>
          <w:sz w:val="28"/>
          <w:szCs w:val="28"/>
          <w:lang w:val="uk-UA"/>
        </w:rPr>
        <w:t xml:space="preserve"> </w:t>
      </w:r>
      <w:proofErr w:type="spellStart"/>
      <w:r w:rsidRPr="00D4277A">
        <w:rPr>
          <w:sz w:val="28"/>
          <w:szCs w:val="28"/>
          <w:lang w:val="uk-UA"/>
        </w:rPr>
        <w:t>stability</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varieties</w:t>
      </w:r>
      <w:proofErr w:type="spellEnd"/>
      <w:r w:rsidRPr="00D4277A">
        <w:rPr>
          <w:sz w:val="28"/>
          <w:szCs w:val="28"/>
          <w:lang w:val="uk-UA"/>
        </w:rPr>
        <w:t xml:space="preserve"> </w:t>
      </w:r>
      <w:proofErr w:type="spellStart"/>
      <w:r w:rsidRPr="00D4277A">
        <w:rPr>
          <w:sz w:val="28"/>
          <w:szCs w:val="28"/>
          <w:lang w:val="uk-UA"/>
        </w:rPr>
        <w:t>in</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Zhytomyr</w:t>
      </w:r>
      <w:proofErr w:type="spellEnd"/>
      <w:r w:rsidRPr="00D4277A">
        <w:rPr>
          <w:sz w:val="28"/>
          <w:szCs w:val="28"/>
          <w:lang w:val="uk-UA"/>
        </w:rPr>
        <w:t xml:space="preserve"> </w:t>
      </w:r>
      <w:proofErr w:type="spellStart"/>
      <w:r w:rsidRPr="00D4277A">
        <w:rPr>
          <w:sz w:val="28"/>
          <w:szCs w:val="28"/>
          <w:lang w:val="uk-UA"/>
        </w:rPr>
        <w:t>regional</w:t>
      </w:r>
      <w:proofErr w:type="spellEnd"/>
      <w:r w:rsidRPr="00D4277A">
        <w:rPr>
          <w:sz w:val="28"/>
          <w:szCs w:val="28"/>
          <w:lang w:val="uk-UA"/>
        </w:rPr>
        <w:t xml:space="preserve"> </w:t>
      </w:r>
      <w:proofErr w:type="spellStart"/>
      <w:r w:rsidRPr="00D4277A">
        <w:rPr>
          <w:sz w:val="28"/>
          <w:szCs w:val="28"/>
          <w:lang w:val="uk-UA"/>
        </w:rPr>
        <w:t>center</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examination</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plant</w:t>
      </w:r>
      <w:proofErr w:type="spellEnd"/>
      <w:r w:rsidRPr="00D4277A">
        <w:rPr>
          <w:sz w:val="28"/>
          <w:szCs w:val="28"/>
          <w:lang w:val="uk-UA"/>
        </w:rPr>
        <w:t xml:space="preserve"> </w:t>
      </w:r>
      <w:proofErr w:type="spellStart"/>
      <w:r w:rsidRPr="00D4277A">
        <w:rPr>
          <w:sz w:val="28"/>
          <w:szCs w:val="28"/>
          <w:lang w:val="uk-UA"/>
        </w:rPr>
        <w:t>varieties</w:t>
      </w:r>
      <w:proofErr w:type="spellEnd"/>
      <w:r w:rsidRPr="00D4277A">
        <w:rPr>
          <w:sz w:val="28"/>
          <w:szCs w:val="28"/>
          <w:lang w:val="uk-UA"/>
        </w:rPr>
        <w:t xml:space="preserve">". </w:t>
      </w:r>
      <w:r w:rsidR="001A0D22">
        <w:rPr>
          <w:sz w:val="28"/>
          <w:szCs w:val="28"/>
          <w:lang w:val="uk-UA"/>
        </w:rPr>
        <w:t>–</w:t>
      </w:r>
      <w:r w:rsidRPr="00D4277A">
        <w:rPr>
          <w:sz w:val="28"/>
          <w:szCs w:val="28"/>
          <w:lang w:val="uk-UA"/>
        </w:rPr>
        <w:t xml:space="preserve"> </w:t>
      </w:r>
      <w:proofErr w:type="spellStart"/>
      <w:r w:rsidRPr="00D4277A">
        <w:rPr>
          <w:sz w:val="28"/>
          <w:szCs w:val="28"/>
          <w:lang w:val="uk-UA"/>
        </w:rPr>
        <w:t>Qualification</w:t>
      </w:r>
      <w:proofErr w:type="spellEnd"/>
      <w:r w:rsidRPr="00D4277A">
        <w:rPr>
          <w:sz w:val="28"/>
          <w:szCs w:val="28"/>
          <w:lang w:val="uk-UA"/>
        </w:rPr>
        <w:t xml:space="preserve"> </w:t>
      </w:r>
      <w:proofErr w:type="spellStart"/>
      <w:r w:rsidRPr="00D4277A">
        <w:rPr>
          <w:sz w:val="28"/>
          <w:szCs w:val="28"/>
          <w:lang w:val="uk-UA"/>
        </w:rPr>
        <w:t>work</w:t>
      </w:r>
      <w:proofErr w:type="spellEnd"/>
      <w:r w:rsidRPr="00D4277A">
        <w:rPr>
          <w:sz w:val="28"/>
          <w:szCs w:val="28"/>
          <w:lang w:val="uk-UA"/>
        </w:rPr>
        <w:t xml:space="preserve"> </w:t>
      </w:r>
      <w:proofErr w:type="spellStart"/>
      <w:r w:rsidRPr="00D4277A">
        <w:rPr>
          <w:sz w:val="28"/>
          <w:szCs w:val="28"/>
          <w:lang w:val="uk-UA"/>
        </w:rPr>
        <w:t>on</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rights</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manuscript</w:t>
      </w:r>
      <w:proofErr w:type="spellEnd"/>
      <w:r w:rsidRPr="00D4277A">
        <w:rPr>
          <w:sz w:val="28"/>
          <w:szCs w:val="28"/>
          <w:lang w:val="uk-UA"/>
        </w:rPr>
        <w:t>.</w:t>
      </w:r>
    </w:p>
    <w:p w:rsidR="00D4277A" w:rsidRPr="00D4277A" w:rsidRDefault="00D4277A" w:rsidP="00D4277A">
      <w:pPr>
        <w:spacing w:line="360" w:lineRule="auto"/>
        <w:ind w:firstLine="709"/>
        <w:jc w:val="both"/>
        <w:rPr>
          <w:sz w:val="28"/>
          <w:szCs w:val="28"/>
          <w:lang w:val="uk-UA"/>
        </w:rPr>
      </w:pPr>
      <w:proofErr w:type="spellStart"/>
      <w:r w:rsidRPr="00D4277A">
        <w:rPr>
          <w:sz w:val="28"/>
          <w:szCs w:val="28"/>
          <w:lang w:val="uk-UA"/>
        </w:rPr>
        <w:t>Qualifying</w:t>
      </w:r>
      <w:proofErr w:type="spellEnd"/>
      <w:r w:rsidRPr="00D4277A">
        <w:rPr>
          <w:sz w:val="28"/>
          <w:szCs w:val="28"/>
          <w:lang w:val="uk-UA"/>
        </w:rPr>
        <w:t xml:space="preserve"> </w:t>
      </w:r>
      <w:proofErr w:type="spellStart"/>
      <w:r w:rsidRPr="00D4277A">
        <w:rPr>
          <w:sz w:val="28"/>
          <w:szCs w:val="28"/>
          <w:lang w:val="uk-UA"/>
        </w:rPr>
        <w:t>work</w:t>
      </w:r>
      <w:proofErr w:type="spellEnd"/>
      <w:r w:rsidRPr="00D4277A">
        <w:rPr>
          <w:sz w:val="28"/>
          <w:szCs w:val="28"/>
          <w:lang w:val="uk-UA"/>
        </w:rPr>
        <w:t xml:space="preserve"> </w:t>
      </w:r>
      <w:proofErr w:type="spellStart"/>
      <w:r w:rsidRPr="00D4277A">
        <w:rPr>
          <w:sz w:val="28"/>
          <w:szCs w:val="28"/>
          <w:lang w:val="uk-UA"/>
        </w:rPr>
        <w:t>for</w:t>
      </w:r>
      <w:proofErr w:type="spellEnd"/>
      <w:r w:rsidRPr="00D4277A">
        <w:rPr>
          <w:sz w:val="28"/>
          <w:szCs w:val="28"/>
          <w:lang w:val="uk-UA"/>
        </w:rPr>
        <w:t xml:space="preserve"> a </w:t>
      </w:r>
      <w:proofErr w:type="spellStart"/>
      <w:r w:rsidRPr="00D4277A">
        <w:rPr>
          <w:sz w:val="28"/>
          <w:szCs w:val="28"/>
          <w:lang w:val="uk-UA"/>
        </w:rPr>
        <w:t>master's</w:t>
      </w:r>
      <w:proofErr w:type="spellEnd"/>
      <w:r w:rsidRPr="00D4277A">
        <w:rPr>
          <w:sz w:val="28"/>
          <w:szCs w:val="28"/>
          <w:lang w:val="uk-UA"/>
        </w:rPr>
        <w:t xml:space="preserve"> </w:t>
      </w:r>
      <w:proofErr w:type="spellStart"/>
      <w:r w:rsidRPr="00D4277A">
        <w:rPr>
          <w:sz w:val="28"/>
          <w:szCs w:val="28"/>
          <w:lang w:val="uk-UA"/>
        </w:rPr>
        <w:t>degree</w:t>
      </w:r>
      <w:proofErr w:type="spellEnd"/>
      <w:r w:rsidRPr="00D4277A">
        <w:rPr>
          <w:sz w:val="28"/>
          <w:szCs w:val="28"/>
          <w:lang w:val="uk-UA"/>
        </w:rPr>
        <w:t xml:space="preserve"> </w:t>
      </w:r>
      <w:proofErr w:type="spellStart"/>
      <w:r w:rsidRPr="00D4277A">
        <w:rPr>
          <w:sz w:val="28"/>
          <w:szCs w:val="28"/>
          <w:lang w:val="uk-UA"/>
        </w:rPr>
        <w:t>in</w:t>
      </w:r>
      <w:proofErr w:type="spellEnd"/>
      <w:r w:rsidRPr="00D4277A">
        <w:rPr>
          <w:sz w:val="28"/>
          <w:szCs w:val="28"/>
          <w:lang w:val="uk-UA"/>
        </w:rPr>
        <w:t xml:space="preserve"> </w:t>
      </w:r>
      <w:proofErr w:type="spellStart"/>
      <w:r w:rsidRPr="00D4277A">
        <w:rPr>
          <w:sz w:val="28"/>
          <w:szCs w:val="28"/>
          <w:lang w:val="uk-UA"/>
        </w:rPr>
        <w:t>specialty</w:t>
      </w:r>
      <w:proofErr w:type="spellEnd"/>
      <w:r w:rsidRPr="00D4277A">
        <w:rPr>
          <w:sz w:val="28"/>
          <w:szCs w:val="28"/>
          <w:lang w:val="uk-UA"/>
        </w:rPr>
        <w:t xml:space="preserve"> 202 </w:t>
      </w:r>
      <w:r>
        <w:rPr>
          <w:sz w:val="28"/>
          <w:szCs w:val="28"/>
          <w:lang w:val="uk-UA"/>
        </w:rPr>
        <w:t>–</w:t>
      </w:r>
      <w:r w:rsidRPr="00D4277A">
        <w:rPr>
          <w:sz w:val="28"/>
          <w:szCs w:val="28"/>
          <w:lang w:val="uk-UA"/>
        </w:rPr>
        <w:t xml:space="preserve"> </w:t>
      </w:r>
      <w:proofErr w:type="spellStart"/>
      <w:r w:rsidRPr="00D4277A">
        <w:rPr>
          <w:sz w:val="28"/>
          <w:szCs w:val="28"/>
          <w:lang w:val="uk-UA"/>
        </w:rPr>
        <w:t>plant</w:t>
      </w:r>
      <w:proofErr w:type="spellEnd"/>
      <w:r w:rsidRPr="00D4277A">
        <w:rPr>
          <w:sz w:val="28"/>
          <w:szCs w:val="28"/>
          <w:lang w:val="uk-UA"/>
        </w:rPr>
        <w:t xml:space="preserve"> </w:t>
      </w:r>
      <w:proofErr w:type="spellStart"/>
      <w:r w:rsidRPr="00D4277A">
        <w:rPr>
          <w:sz w:val="28"/>
          <w:szCs w:val="28"/>
          <w:lang w:val="uk-UA"/>
        </w:rPr>
        <w:t>protection</w:t>
      </w:r>
      <w:proofErr w:type="spellEnd"/>
      <w:r w:rsidRPr="00D4277A">
        <w:rPr>
          <w:sz w:val="28"/>
          <w:szCs w:val="28"/>
          <w:lang w:val="uk-UA"/>
        </w:rPr>
        <w:t xml:space="preserve"> </w:t>
      </w:r>
      <w:proofErr w:type="spellStart"/>
      <w:r w:rsidRPr="00D4277A">
        <w:rPr>
          <w:sz w:val="28"/>
          <w:szCs w:val="28"/>
          <w:lang w:val="uk-UA"/>
        </w:rPr>
        <w:t>and</w:t>
      </w:r>
      <w:proofErr w:type="spellEnd"/>
      <w:r w:rsidRPr="00D4277A">
        <w:rPr>
          <w:sz w:val="28"/>
          <w:szCs w:val="28"/>
          <w:lang w:val="uk-UA"/>
        </w:rPr>
        <w:t xml:space="preserve"> </w:t>
      </w:r>
      <w:proofErr w:type="spellStart"/>
      <w:r w:rsidRPr="00D4277A">
        <w:rPr>
          <w:sz w:val="28"/>
          <w:szCs w:val="28"/>
          <w:lang w:val="uk-UA"/>
        </w:rPr>
        <w:t>quarantine</w:t>
      </w:r>
      <w:proofErr w:type="spellEnd"/>
      <w:r w:rsidRPr="00D4277A">
        <w:rPr>
          <w:sz w:val="28"/>
          <w:szCs w:val="28"/>
          <w:lang w:val="uk-UA"/>
        </w:rPr>
        <w:t xml:space="preserve">. </w:t>
      </w:r>
      <w:r w:rsidR="001A0D22">
        <w:rPr>
          <w:sz w:val="28"/>
          <w:szCs w:val="28"/>
          <w:lang w:val="uk-UA"/>
        </w:rPr>
        <w:t>–</w:t>
      </w:r>
      <w:r w:rsidRPr="00D4277A">
        <w:rPr>
          <w:sz w:val="28"/>
          <w:szCs w:val="28"/>
          <w:lang w:val="uk-UA"/>
        </w:rPr>
        <w:t xml:space="preserve"> </w:t>
      </w:r>
      <w:proofErr w:type="spellStart"/>
      <w:r w:rsidRPr="00D4277A">
        <w:rPr>
          <w:sz w:val="28"/>
          <w:szCs w:val="28"/>
          <w:lang w:val="uk-UA"/>
        </w:rPr>
        <w:t>Polissya</w:t>
      </w:r>
      <w:proofErr w:type="spellEnd"/>
      <w:r w:rsidRPr="00D4277A">
        <w:rPr>
          <w:sz w:val="28"/>
          <w:szCs w:val="28"/>
          <w:lang w:val="uk-UA"/>
        </w:rPr>
        <w:t xml:space="preserve"> </w:t>
      </w:r>
      <w:proofErr w:type="spellStart"/>
      <w:r w:rsidRPr="00D4277A">
        <w:rPr>
          <w:sz w:val="28"/>
          <w:szCs w:val="28"/>
          <w:lang w:val="uk-UA"/>
        </w:rPr>
        <w:t>National</w:t>
      </w:r>
      <w:proofErr w:type="spellEnd"/>
      <w:r w:rsidRPr="00D4277A">
        <w:rPr>
          <w:sz w:val="28"/>
          <w:szCs w:val="28"/>
          <w:lang w:val="uk-UA"/>
        </w:rPr>
        <w:t xml:space="preserve"> </w:t>
      </w:r>
      <w:proofErr w:type="spellStart"/>
      <w:r w:rsidRPr="00D4277A">
        <w:rPr>
          <w:sz w:val="28"/>
          <w:szCs w:val="28"/>
          <w:lang w:val="uk-UA"/>
        </w:rPr>
        <w:t>University</w:t>
      </w:r>
      <w:proofErr w:type="spellEnd"/>
      <w:r w:rsidRPr="00D4277A">
        <w:rPr>
          <w:sz w:val="28"/>
          <w:szCs w:val="28"/>
          <w:lang w:val="uk-UA"/>
        </w:rPr>
        <w:t xml:space="preserve">, </w:t>
      </w:r>
      <w:proofErr w:type="spellStart"/>
      <w:r w:rsidRPr="00D4277A">
        <w:rPr>
          <w:sz w:val="28"/>
          <w:szCs w:val="28"/>
          <w:lang w:val="uk-UA"/>
        </w:rPr>
        <w:t>Zhytomyr</w:t>
      </w:r>
      <w:proofErr w:type="spellEnd"/>
      <w:r w:rsidRPr="00D4277A">
        <w:rPr>
          <w:sz w:val="28"/>
          <w:szCs w:val="28"/>
          <w:lang w:val="uk-UA"/>
        </w:rPr>
        <w:t>, 2020.</w:t>
      </w:r>
    </w:p>
    <w:p w:rsidR="00D4277A" w:rsidRPr="00D4277A" w:rsidRDefault="00D4277A" w:rsidP="00D4277A">
      <w:pPr>
        <w:spacing w:line="360" w:lineRule="auto"/>
        <w:ind w:firstLine="709"/>
        <w:jc w:val="both"/>
        <w:rPr>
          <w:sz w:val="28"/>
          <w:szCs w:val="28"/>
          <w:lang w:val="uk-UA"/>
        </w:rPr>
      </w:pPr>
    </w:p>
    <w:p w:rsidR="00D4277A" w:rsidRPr="00D4277A" w:rsidRDefault="00D4277A" w:rsidP="00D4277A">
      <w:pPr>
        <w:spacing w:line="360" w:lineRule="auto"/>
        <w:ind w:firstLine="709"/>
        <w:jc w:val="both"/>
        <w:rPr>
          <w:sz w:val="28"/>
          <w:szCs w:val="28"/>
          <w:lang w:val="uk-UA"/>
        </w:rPr>
      </w:pPr>
      <w:proofErr w:type="spellStart"/>
      <w:r w:rsidRPr="00D4277A">
        <w:rPr>
          <w:sz w:val="28"/>
          <w:szCs w:val="28"/>
          <w:lang w:val="uk-UA"/>
        </w:rPr>
        <w:t>In</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conditions</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Zhytomyr</w:t>
      </w:r>
      <w:proofErr w:type="spellEnd"/>
      <w:r w:rsidRPr="00D4277A">
        <w:rPr>
          <w:sz w:val="28"/>
          <w:szCs w:val="28"/>
          <w:lang w:val="uk-UA"/>
        </w:rPr>
        <w:t xml:space="preserve"> </w:t>
      </w:r>
      <w:proofErr w:type="spellStart"/>
      <w:r w:rsidRPr="00D4277A">
        <w:rPr>
          <w:sz w:val="28"/>
          <w:szCs w:val="28"/>
          <w:lang w:val="uk-UA"/>
        </w:rPr>
        <w:t>regional</w:t>
      </w:r>
      <w:proofErr w:type="spellEnd"/>
      <w:r w:rsidRPr="00D4277A">
        <w:rPr>
          <w:sz w:val="28"/>
          <w:szCs w:val="28"/>
          <w:lang w:val="uk-UA"/>
        </w:rPr>
        <w:t xml:space="preserve"> </w:t>
      </w:r>
      <w:proofErr w:type="spellStart"/>
      <w:r w:rsidRPr="00D4277A">
        <w:rPr>
          <w:sz w:val="28"/>
          <w:szCs w:val="28"/>
          <w:lang w:val="uk-UA"/>
        </w:rPr>
        <w:t>state</w:t>
      </w:r>
      <w:proofErr w:type="spellEnd"/>
      <w:r w:rsidRPr="00D4277A">
        <w:rPr>
          <w:sz w:val="28"/>
          <w:szCs w:val="28"/>
          <w:lang w:val="uk-UA"/>
        </w:rPr>
        <w:t xml:space="preserve"> </w:t>
      </w:r>
      <w:proofErr w:type="spellStart"/>
      <w:r w:rsidRPr="00D4277A">
        <w:rPr>
          <w:sz w:val="28"/>
          <w:szCs w:val="28"/>
          <w:lang w:val="uk-UA"/>
        </w:rPr>
        <w:t>center</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examination</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varieties</w:t>
      </w:r>
      <w:proofErr w:type="spellEnd"/>
      <w:r w:rsidRPr="00D4277A">
        <w:rPr>
          <w:sz w:val="28"/>
          <w:szCs w:val="28"/>
          <w:lang w:val="uk-UA"/>
        </w:rPr>
        <w:t xml:space="preserve"> </w:t>
      </w:r>
      <w:proofErr w:type="spellStart"/>
      <w:r w:rsidRPr="00D4277A">
        <w:rPr>
          <w:sz w:val="28"/>
          <w:szCs w:val="28"/>
          <w:lang w:val="uk-UA"/>
        </w:rPr>
        <w:t>growing</w:t>
      </w:r>
      <w:proofErr w:type="spellEnd"/>
      <w:r w:rsidRPr="00D4277A">
        <w:rPr>
          <w:sz w:val="28"/>
          <w:szCs w:val="28"/>
          <w:lang w:val="uk-UA"/>
        </w:rPr>
        <w:t xml:space="preserve"> </w:t>
      </w:r>
      <w:proofErr w:type="spellStart"/>
      <w:r w:rsidRPr="00D4277A">
        <w:rPr>
          <w:sz w:val="28"/>
          <w:szCs w:val="28"/>
          <w:lang w:val="uk-UA"/>
        </w:rPr>
        <w:t>on</w:t>
      </w:r>
      <w:proofErr w:type="spellEnd"/>
      <w:r w:rsidRPr="00D4277A">
        <w:rPr>
          <w:sz w:val="28"/>
          <w:szCs w:val="28"/>
          <w:lang w:val="uk-UA"/>
        </w:rPr>
        <w:t xml:space="preserve"> </w:t>
      </w:r>
      <w:proofErr w:type="spellStart"/>
      <w:r w:rsidRPr="00D4277A">
        <w:rPr>
          <w:sz w:val="28"/>
          <w:szCs w:val="28"/>
          <w:lang w:val="uk-UA"/>
        </w:rPr>
        <w:t>crops</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winter</w:t>
      </w:r>
      <w:proofErr w:type="spellEnd"/>
      <w:r w:rsidRPr="00D4277A">
        <w:rPr>
          <w:sz w:val="28"/>
          <w:szCs w:val="28"/>
          <w:lang w:val="uk-UA"/>
        </w:rPr>
        <w:t xml:space="preserve"> </w:t>
      </w:r>
      <w:proofErr w:type="spellStart"/>
      <w:r w:rsidRPr="00D4277A">
        <w:rPr>
          <w:sz w:val="28"/>
          <w:szCs w:val="28"/>
          <w:lang w:val="uk-UA"/>
        </w:rPr>
        <w:t>wheat</w:t>
      </w:r>
      <w:proofErr w:type="spellEnd"/>
      <w:r w:rsidRPr="00D4277A">
        <w:rPr>
          <w:sz w:val="28"/>
          <w:szCs w:val="28"/>
          <w:lang w:val="uk-UA"/>
        </w:rPr>
        <w:t xml:space="preserve"> </w:t>
      </w:r>
      <w:proofErr w:type="spellStart"/>
      <w:r w:rsidRPr="00D4277A">
        <w:rPr>
          <w:sz w:val="28"/>
          <w:szCs w:val="28"/>
          <w:lang w:val="uk-UA"/>
        </w:rPr>
        <w:t>among</w:t>
      </w:r>
      <w:proofErr w:type="spellEnd"/>
      <w:r w:rsidRPr="00D4277A">
        <w:rPr>
          <w:sz w:val="28"/>
          <w:szCs w:val="28"/>
          <w:lang w:val="uk-UA"/>
        </w:rPr>
        <w:t xml:space="preserve"> </w:t>
      </w:r>
      <w:proofErr w:type="spellStart"/>
      <w:r w:rsidRPr="00D4277A">
        <w:rPr>
          <w:sz w:val="28"/>
          <w:szCs w:val="28"/>
          <w:lang w:val="uk-UA"/>
        </w:rPr>
        <w:t>fungal</w:t>
      </w:r>
      <w:proofErr w:type="spellEnd"/>
      <w:r w:rsidRPr="00D4277A">
        <w:rPr>
          <w:sz w:val="28"/>
          <w:szCs w:val="28"/>
          <w:lang w:val="uk-UA"/>
        </w:rPr>
        <w:t xml:space="preserve"> </w:t>
      </w:r>
      <w:proofErr w:type="spellStart"/>
      <w:r w:rsidRPr="00D4277A">
        <w:rPr>
          <w:sz w:val="28"/>
          <w:szCs w:val="28"/>
          <w:lang w:val="uk-UA"/>
        </w:rPr>
        <w:t>diseases</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harmful</w:t>
      </w:r>
      <w:proofErr w:type="spellEnd"/>
      <w:r w:rsidRPr="00D4277A">
        <w:rPr>
          <w:sz w:val="28"/>
          <w:szCs w:val="28"/>
          <w:lang w:val="uk-UA"/>
        </w:rPr>
        <w:t xml:space="preserve"> </w:t>
      </w:r>
      <w:proofErr w:type="spellStart"/>
      <w:r w:rsidRPr="00D4277A">
        <w:rPr>
          <w:sz w:val="28"/>
          <w:szCs w:val="28"/>
          <w:lang w:val="uk-UA"/>
        </w:rPr>
        <w:t>fungal</w:t>
      </w:r>
      <w:proofErr w:type="spellEnd"/>
      <w:r w:rsidRPr="00D4277A">
        <w:rPr>
          <w:sz w:val="28"/>
          <w:szCs w:val="28"/>
          <w:lang w:val="uk-UA"/>
        </w:rPr>
        <w:t xml:space="preserve"> </w:t>
      </w:r>
      <w:proofErr w:type="spellStart"/>
      <w:r w:rsidRPr="00D4277A">
        <w:rPr>
          <w:sz w:val="28"/>
          <w:szCs w:val="28"/>
          <w:lang w:val="uk-UA"/>
        </w:rPr>
        <w:t>organism</w:t>
      </w:r>
      <w:proofErr w:type="spellEnd"/>
      <w:r w:rsidRPr="00D4277A">
        <w:rPr>
          <w:sz w:val="28"/>
          <w:szCs w:val="28"/>
          <w:lang w:val="uk-UA"/>
        </w:rPr>
        <w:t xml:space="preserve"> </w:t>
      </w:r>
      <w:proofErr w:type="spellStart"/>
      <w:r w:rsidRPr="00D4277A">
        <w:rPr>
          <w:sz w:val="28"/>
          <w:szCs w:val="28"/>
          <w:lang w:val="uk-UA"/>
        </w:rPr>
        <w:t>Fusarium</w:t>
      </w:r>
      <w:proofErr w:type="spellEnd"/>
      <w:r w:rsidRPr="00D4277A">
        <w:rPr>
          <w:sz w:val="28"/>
          <w:szCs w:val="28"/>
          <w:lang w:val="uk-UA"/>
        </w:rPr>
        <w:t xml:space="preserve"> </w:t>
      </w:r>
      <w:proofErr w:type="spellStart"/>
      <w:r w:rsidRPr="00D4277A">
        <w:rPr>
          <w:sz w:val="28"/>
          <w:szCs w:val="28"/>
          <w:lang w:val="uk-UA"/>
        </w:rPr>
        <w:t>head</w:t>
      </w:r>
      <w:proofErr w:type="spellEnd"/>
      <w:r w:rsidRPr="00D4277A">
        <w:rPr>
          <w:sz w:val="28"/>
          <w:szCs w:val="28"/>
          <w:lang w:val="uk-UA"/>
        </w:rPr>
        <w:t xml:space="preserve"> </w:t>
      </w:r>
      <w:proofErr w:type="spellStart"/>
      <w:r w:rsidRPr="00D4277A">
        <w:rPr>
          <w:sz w:val="28"/>
          <w:szCs w:val="28"/>
          <w:lang w:val="uk-UA"/>
        </w:rPr>
        <w:t>bore</w:t>
      </w:r>
      <w:proofErr w:type="spellEnd"/>
      <w:r w:rsidRPr="00D4277A">
        <w:rPr>
          <w:sz w:val="28"/>
          <w:szCs w:val="28"/>
          <w:lang w:val="uk-UA"/>
        </w:rPr>
        <w:t xml:space="preserve"> </w:t>
      </w:r>
      <w:proofErr w:type="spellStart"/>
      <w:r w:rsidRPr="00D4277A">
        <w:rPr>
          <w:sz w:val="28"/>
          <w:szCs w:val="28"/>
          <w:lang w:val="uk-UA"/>
        </w:rPr>
        <w:t>acquired</w:t>
      </w:r>
      <w:proofErr w:type="spellEnd"/>
      <w:r w:rsidRPr="00D4277A">
        <w:rPr>
          <w:sz w:val="28"/>
          <w:szCs w:val="28"/>
          <w:lang w:val="uk-UA"/>
        </w:rPr>
        <w:t xml:space="preserve"> </w:t>
      </w:r>
      <w:proofErr w:type="spellStart"/>
      <w:r w:rsidRPr="00D4277A">
        <w:rPr>
          <w:sz w:val="28"/>
          <w:szCs w:val="28"/>
          <w:lang w:val="uk-UA"/>
        </w:rPr>
        <w:t>significant</w:t>
      </w:r>
      <w:proofErr w:type="spellEnd"/>
      <w:r w:rsidRPr="00D4277A">
        <w:rPr>
          <w:sz w:val="28"/>
          <w:szCs w:val="28"/>
          <w:lang w:val="uk-UA"/>
        </w:rPr>
        <w:t xml:space="preserve"> </w:t>
      </w:r>
      <w:proofErr w:type="spellStart"/>
      <w:r w:rsidRPr="00D4277A">
        <w:rPr>
          <w:sz w:val="28"/>
          <w:szCs w:val="28"/>
          <w:lang w:val="uk-UA"/>
        </w:rPr>
        <w:t>development</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prevalence</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which</w:t>
      </w:r>
      <w:proofErr w:type="spellEnd"/>
      <w:r w:rsidRPr="00D4277A">
        <w:rPr>
          <w:sz w:val="28"/>
          <w:szCs w:val="28"/>
          <w:lang w:val="uk-UA"/>
        </w:rPr>
        <w:t xml:space="preserve"> </w:t>
      </w:r>
      <w:proofErr w:type="spellStart"/>
      <w:r w:rsidRPr="00D4277A">
        <w:rPr>
          <w:sz w:val="28"/>
          <w:szCs w:val="28"/>
          <w:lang w:val="uk-UA"/>
        </w:rPr>
        <w:t>in</w:t>
      </w:r>
      <w:proofErr w:type="spellEnd"/>
      <w:r w:rsidRPr="00D4277A">
        <w:rPr>
          <w:sz w:val="28"/>
          <w:szCs w:val="28"/>
          <w:lang w:val="uk-UA"/>
        </w:rPr>
        <w:t xml:space="preserve"> </w:t>
      </w:r>
      <w:proofErr w:type="spellStart"/>
      <w:r w:rsidRPr="00D4277A">
        <w:rPr>
          <w:sz w:val="28"/>
          <w:szCs w:val="28"/>
          <w:lang w:val="uk-UA"/>
        </w:rPr>
        <w:t>these</w:t>
      </w:r>
      <w:proofErr w:type="spellEnd"/>
      <w:r w:rsidRPr="00D4277A">
        <w:rPr>
          <w:sz w:val="28"/>
          <w:szCs w:val="28"/>
          <w:lang w:val="uk-UA"/>
        </w:rPr>
        <w:t xml:space="preserve"> </w:t>
      </w:r>
      <w:proofErr w:type="spellStart"/>
      <w:r w:rsidRPr="00D4277A">
        <w:rPr>
          <w:sz w:val="28"/>
          <w:szCs w:val="28"/>
          <w:lang w:val="uk-UA"/>
        </w:rPr>
        <w:t>conditions</w:t>
      </w:r>
      <w:proofErr w:type="spellEnd"/>
      <w:r w:rsidRPr="00D4277A">
        <w:rPr>
          <w:sz w:val="28"/>
          <w:szCs w:val="28"/>
          <w:lang w:val="uk-UA"/>
        </w:rPr>
        <w:t xml:space="preserve"> </w:t>
      </w:r>
      <w:proofErr w:type="spellStart"/>
      <w:r w:rsidRPr="00D4277A">
        <w:rPr>
          <w:sz w:val="28"/>
          <w:szCs w:val="28"/>
          <w:lang w:val="uk-UA"/>
        </w:rPr>
        <w:t>on</w:t>
      </w:r>
      <w:proofErr w:type="spellEnd"/>
      <w:r w:rsidRPr="00D4277A">
        <w:rPr>
          <w:sz w:val="28"/>
          <w:szCs w:val="28"/>
          <w:lang w:val="uk-UA"/>
        </w:rPr>
        <w:t xml:space="preserve"> </w:t>
      </w:r>
      <w:proofErr w:type="spellStart"/>
      <w:r w:rsidRPr="00D4277A">
        <w:rPr>
          <w:sz w:val="28"/>
          <w:szCs w:val="28"/>
          <w:lang w:val="uk-UA"/>
        </w:rPr>
        <w:t>winter</w:t>
      </w:r>
      <w:proofErr w:type="spellEnd"/>
      <w:r w:rsidRPr="00D4277A">
        <w:rPr>
          <w:sz w:val="28"/>
          <w:szCs w:val="28"/>
          <w:lang w:val="uk-UA"/>
        </w:rPr>
        <w:t xml:space="preserve"> </w:t>
      </w:r>
      <w:proofErr w:type="spellStart"/>
      <w:r w:rsidRPr="00D4277A">
        <w:rPr>
          <w:sz w:val="28"/>
          <w:szCs w:val="28"/>
          <w:lang w:val="uk-UA"/>
        </w:rPr>
        <w:t>wheat</w:t>
      </w:r>
      <w:proofErr w:type="spellEnd"/>
      <w:r w:rsidRPr="00D4277A">
        <w:rPr>
          <w:sz w:val="28"/>
          <w:szCs w:val="28"/>
          <w:lang w:val="uk-UA"/>
        </w:rPr>
        <w:t xml:space="preserve"> </w:t>
      </w:r>
      <w:proofErr w:type="spellStart"/>
      <w:r w:rsidRPr="00D4277A">
        <w:rPr>
          <w:sz w:val="28"/>
          <w:szCs w:val="28"/>
          <w:lang w:val="uk-UA"/>
        </w:rPr>
        <w:t>varieties</w:t>
      </w:r>
      <w:proofErr w:type="spellEnd"/>
      <w:r w:rsidRPr="00D4277A">
        <w:rPr>
          <w:sz w:val="28"/>
          <w:szCs w:val="28"/>
          <w:lang w:val="uk-UA"/>
        </w:rPr>
        <w:t xml:space="preserve"> </w:t>
      </w:r>
      <w:proofErr w:type="spellStart"/>
      <w:r w:rsidRPr="00D4277A">
        <w:rPr>
          <w:sz w:val="28"/>
          <w:szCs w:val="28"/>
          <w:lang w:val="uk-UA"/>
        </w:rPr>
        <w:t>was</w:t>
      </w:r>
      <w:proofErr w:type="spellEnd"/>
      <w:r w:rsidRPr="00D4277A">
        <w:rPr>
          <w:sz w:val="28"/>
          <w:szCs w:val="28"/>
          <w:lang w:val="uk-UA"/>
        </w:rPr>
        <w:t xml:space="preserve"> 4.0–22.0</w:t>
      </w:r>
      <w:r>
        <w:rPr>
          <w:sz w:val="28"/>
          <w:szCs w:val="28"/>
          <w:lang w:val="uk-UA"/>
        </w:rPr>
        <w:t> </w:t>
      </w:r>
      <w:r w:rsidRPr="00D4277A">
        <w:rPr>
          <w:sz w:val="28"/>
          <w:szCs w:val="28"/>
          <w:lang w:val="uk-UA"/>
        </w:rPr>
        <w:t>%.</w:t>
      </w:r>
    </w:p>
    <w:p w:rsidR="00D4277A" w:rsidRPr="00D4277A" w:rsidRDefault="00D4277A" w:rsidP="00D4277A">
      <w:pPr>
        <w:spacing w:line="360" w:lineRule="auto"/>
        <w:ind w:firstLine="709"/>
        <w:jc w:val="both"/>
        <w:rPr>
          <w:sz w:val="28"/>
          <w:szCs w:val="28"/>
          <w:lang w:val="uk-UA"/>
        </w:rPr>
      </w:pP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productivity</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agrocenosis</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registered</w:t>
      </w:r>
      <w:proofErr w:type="spellEnd"/>
      <w:r w:rsidRPr="00D4277A">
        <w:rPr>
          <w:sz w:val="28"/>
          <w:szCs w:val="28"/>
          <w:lang w:val="uk-UA"/>
        </w:rPr>
        <w:t xml:space="preserve"> </w:t>
      </w:r>
      <w:proofErr w:type="spellStart"/>
      <w:r w:rsidRPr="00D4277A">
        <w:rPr>
          <w:sz w:val="28"/>
          <w:szCs w:val="28"/>
          <w:lang w:val="uk-UA"/>
        </w:rPr>
        <w:t>cultivars</w:t>
      </w:r>
      <w:proofErr w:type="spellEnd"/>
      <w:r w:rsidRPr="00D4277A">
        <w:rPr>
          <w:sz w:val="28"/>
          <w:szCs w:val="28"/>
          <w:lang w:val="uk-UA"/>
        </w:rPr>
        <w:t xml:space="preserve"> </w:t>
      </w:r>
      <w:proofErr w:type="spellStart"/>
      <w:r w:rsidRPr="00D4277A">
        <w:rPr>
          <w:sz w:val="28"/>
          <w:szCs w:val="28"/>
          <w:lang w:val="uk-UA"/>
        </w:rPr>
        <w:t>ranged</w:t>
      </w:r>
      <w:proofErr w:type="spellEnd"/>
      <w:r w:rsidRPr="00D4277A">
        <w:rPr>
          <w:sz w:val="28"/>
          <w:szCs w:val="28"/>
          <w:lang w:val="uk-UA"/>
        </w:rPr>
        <w:t xml:space="preserve"> </w:t>
      </w:r>
      <w:proofErr w:type="spellStart"/>
      <w:r w:rsidRPr="00D4277A">
        <w:rPr>
          <w:sz w:val="28"/>
          <w:szCs w:val="28"/>
          <w:lang w:val="uk-UA"/>
        </w:rPr>
        <w:t>from</w:t>
      </w:r>
      <w:proofErr w:type="spellEnd"/>
      <w:r w:rsidRPr="00D4277A">
        <w:rPr>
          <w:sz w:val="28"/>
          <w:szCs w:val="28"/>
          <w:lang w:val="uk-UA"/>
        </w:rPr>
        <w:t xml:space="preserve"> </w:t>
      </w:r>
      <w:r>
        <w:rPr>
          <w:sz w:val="28"/>
          <w:szCs w:val="28"/>
          <w:lang w:val="uk-UA"/>
        </w:rPr>
        <w:t xml:space="preserve">3.10 </w:t>
      </w:r>
      <w:proofErr w:type="spellStart"/>
      <w:r>
        <w:rPr>
          <w:sz w:val="28"/>
          <w:szCs w:val="28"/>
          <w:lang w:val="uk-UA"/>
        </w:rPr>
        <w:t>to</w:t>
      </w:r>
      <w:proofErr w:type="spellEnd"/>
      <w:r>
        <w:rPr>
          <w:sz w:val="28"/>
          <w:szCs w:val="28"/>
          <w:lang w:val="uk-UA"/>
        </w:rPr>
        <w:t xml:space="preserve"> 3.97–3.47 t/</w:t>
      </w:r>
      <w:proofErr w:type="spellStart"/>
      <w:r w:rsidRPr="00D4277A">
        <w:rPr>
          <w:sz w:val="28"/>
          <w:szCs w:val="28"/>
          <w:lang w:val="uk-UA"/>
        </w:rPr>
        <w:t>ha</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highest</w:t>
      </w:r>
      <w:proofErr w:type="spellEnd"/>
      <w:r w:rsidRPr="00D4277A">
        <w:rPr>
          <w:sz w:val="28"/>
          <w:szCs w:val="28"/>
          <w:lang w:val="uk-UA"/>
        </w:rPr>
        <w:t xml:space="preserve"> </w:t>
      </w:r>
      <w:proofErr w:type="spellStart"/>
      <w:r w:rsidRPr="00D4277A">
        <w:rPr>
          <w:sz w:val="28"/>
          <w:szCs w:val="28"/>
          <w:lang w:val="uk-UA"/>
        </w:rPr>
        <w:t>rates</w:t>
      </w:r>
      <w:proofErr w:type="spellEnd"/>
      <w:r w:rsidRPr="00D4277A">
        <w:rPr>
          <w:sz w:val="28"/>
          <w:szCs w:val="28"/>
          <w:lang w:val="uk-UA"/>
        </w:rPr>
        <w:t xml:space="preserve"> </w:t>
      </w:r>
      <w:proofErr w:type="spellStart"/>
      <w:r w:rsidRPr="00D4277A">
        <w:rPr>
          <w:sz w:val="28"/>
          <w:szCs w:val="28"/>
          <w:lang w:val="uk-UA"/>
        </w:rPr>
        <w:t>were</w:t>
      </w:r>
      <w:proofErr w:type="spellEnd"/>
      <w:r w:rsidRPr="00D4277A">
        <w:rPr>
          <w:sz w:val="28"/>
          <w:szCs w:val="28"/>
          <w:lang w:val="uk-UA"/>
        </w:rPr>
        <w:t xml:space="preserve"> </w:t>
      </w:r>
      <w:proofErr w:type="spellStart"/>
      <w:r w:rsidRPr="00D4277A">
        <w:rPr>
          <w:sz w:val="28"/>
          <w:szCs w:val="28"/>
          <w:lang w:val="uk-UA"/>
        </w:rPr>
        <w:t>in</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varieties</w:t>
      </w:r>
      <w:proofErr w:type="spellEnd"/>
      <w:r w:rsidRPr="00D4277A">
        <w:rPr>
          <w:sz w:val="28"/>
          <w:szCs w:val="28"/>
          <w:lang w:val="uk-UA"/>
        </w:rPr>
        <w:t xml:space="preserve"> </w:t>
      </w:r>
      <w:proofErr w:type="spellStart"/>
      <w:r w:rsidRPr="00D4277A">
        <w:rPr>
          <w:sz w:val="28"/>
          <w:szCs w:val="28"/>
          <w:lang w:val="uk-UA"/>
        </w:rPr>
        <w:t>Zolotokolos</w:t>
      </w:r>
      <w:proofErr w:type="spellEnd"/>
      <w:r w:rsidRPr="00D4277A">
        <w:rPr>
          <w:sz w:val="28"/>
          <w:szCs w:val="28"/>
          <w:lang w:val="uk-UA"/>
        </w:rPr>
        <w:t xml:space="preserve"> </w:t>
      </w:r>
      <w:proofErr w:type="spellStart"/>
      <w:r w:rsidRPr="00D4277A">
        <w:rPr>
          <w:sz w:val="28"/>
          <w:szCs w:val="28"/>
          <w:lang w:val="uk-UA"/>
        </w:rPr>
        <w:t>and</w:t>
      </w:r>
      <w:proofErr w:type="spellEnd"/>
      <w:r w:rsidRPr="00D4277A">
        <w:rPr>
          <w:sz w:val="28"/>
          <w:szCs w:val="28"/>
          <w:lang w:val="uk-UA"/>
        </w:rPr>
        <w:t xml:space="preserve"> </w:t>
      </w:r>
      <w:proofErr w:type="spellStart"/>
      <w:r w:rsidRPr="00D4277A">
        <w:rPr>
          <w:sz w:val="28"/>
          <w:szCs w:val="28"/>
          <w:lang w:val="uk-UA"/>
        </w:rPr>
        <w:t>Favoritka</w:t>
      </w:r>
      <w:proofErr w:type="spellEnd"/>
      <w:r w:rsidRPr="00D4277A">
        <w:rPr>
          <w:sz w:val="28"/>
          <w:szCs w:val="28"/>
          <w:lang w:val="uk-UA"/>
        </w:rPr>
        <w:t>.</w:t>
      </w:r>
    </w:p>
    <w:p w:rsidR="00D4277A" w:rsidRPr="00D4277A" w:rsidRDefault="00D4277A" w:rsidP="00D4277A">
      <w:pPr>
        <w:spacing w:line="360" w:lineRule="auto"/>
        <w:ind w:firstLine="709"/>
        <w:jc w:val="both"/>
        <w:rPr>
          <w:sz w:val="28"/>
          <w:szCs w:val="28"/>
          <w:lang w:val="uk-UA"/>
        </w:rPr>
      </w:pPr>
      <w:proofErr w:type="spellStart"/>
      <w:r w:rsidRPr="00D4277A">
        <w:rPr>
          <w:sz w:val="28"/>
          <w:szCs w:val="28"/>
          <w:lang w:val="uk-UA"/>
        </w:rPr>
        <w:t>Sowing</w:t>
      </w:r>
      <w:proofErr w:type="spellEnd"/>
      <w:r w:rsidRPr="00D4277A">
        <w:rPr>
          <w:sz w:val="28"/>
          <w:szCs w:val="28"/>
          <w:lang w:val="uk-UA"/>
        </w:rPr>
        <w:t xml:space="preserve"> </w:t>
      </w:r>
      <w:proofErr w:type="spellStart"/>
      <w:r w:rsidRPr="00D4277A">
        <w:rPr>
          <w:sz w:val="28"/>
          <w:szCs w:val="28"/>
          <w:lang w:val="uk-UA"/>
        </w:rPr>
        <w:t>qualities</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seeds</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registered</w:t>
      </w:r>
      <w:proofErr w:type="spellEnd"/>
      <w:r w:rsidRPr="00D4277A">
        <w:rPr>
          <w:sz w:val="28"/>
          <w:szCs w:val="28"/>
          <w:lang w:val="uk-UA"/>
        </w:rPr>
        <w:t xml:space="preserve"> </w:t>
      </w:r>
      <w:proofErr w:type="spellStart"/>
      <w:r w:rsidRPr="00D4277A">
        <w:rPr>
          <w:sz w:val="28"/>
          <w:szCs w:val="28"/>
          <w:lang w:val="uk-UA"/>
        </w:rPr>
        <w:t>varieties</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winter</w:t>
      </w:r>
      <w:proofErr w:type="spellEnd"/>
      <w:r w:rsidRPr="00D4277A">
        <w:rPr>
          <w:sz w:val="28"/>
          <w:szCs w:val="28"/>
          <w:lang w:val="uk-UA"/>
        </w:rPr>
        <w:t xml:space="preserve"> </w:t>
      </w:r>
      <w:proofErr w:type="spellStart"/>
      <w:r w:rsidRPr="00D4277A">
        <w:rPr>
          <w:sz w:val="28"/>
          <w:szCs w:val="28"/>
          <w:lang w:val="uk-UA"/>
        </w:rPr>
        <w:t>wheat</w:t>
      </w:r>
      <w:proofErr w:type="spellEnd"/>
      <w:r w:rsidRPr="00D4277A">
        <w:rPr>
          <w:sz w:val="28"/>
          <w:szCs w:val="28"/>
          <w:lang w:val="uk-UA"/>
        </w:rPr>
        <w:t xml:space="preserve"> </w:t>
      </w:r>
      <w:proofErr w:type="spellStart"/>
      <w:r w:rsidRPr="00D4277A">
        <w:rPr>
          <w:sz w:val="28"/>
          <w:szCs w:val="28"/>
          <w:lang w:val="uk-UA"/>
        </w:rPr>
        <w:t>were</w:t>
      </w:r>
      <w:proofErr w:type="spellEnd"/>
      <w:r w:rsidRPr="00D4277A">
        <w:rPr>
          <w:sz w:val="28"/>
          <w:szCs w:val="28"/>
          <w:lang w:val="uk-UA"/>
        </w:rPr>
        <w:t xml:space="preserve"> </w:t>
      </w:r>
      <w:proofErr w:type="spellStart"/>
      <w:r w:rsidRPr="00D4277A">
        <w:rPr>
          <w:sz w:val="28"/>
          <w:szCs w:val="28"/>
          <w:lang w:val="uk-UA"/>
        </w:rPr>
        <w:t>in</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range</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grain</w:t>
      </w:r>
      <w:proofErr w:type="spellEnd"/>
      <w:r w:rsidRPr="00D4277A">
        <w:rPr>
          <w:sz w:val="28"/>
          <w:szCs w:val="28"/>
          <w:lang w:val="uk-UA"/>
        </w:rPr>
        <w:t xml:space="preserve"> </w:t>
      </w:r>
      <w:proofErr w:type="spellStart"/>
      <w:r w:rsidRPr="00D4277A">
        <w:rPr>
          <w:sz w:val="28"/>
          <w:szCs w:val="28"/>
          <w:lang w:val="uk-UA"/>
        </w:rPr>
        <w:t>damage</w:t>
      </w:r>
      <w:proofErr w:type="spellEnd"/>
      <w:r w:rsidRPr="00D4277A">
        <w:rPr>
          <w:sz w:val="28"/>
          <w:szCs w:val="28"/>
          <w:lang w:val="uk-UA"/>
        </w:rPr>
        <w:t xml:space="preserve"> </w:t>
      </w:r>
      <w:proofErr w:type="spellStart"/>
      <w:r w:rsidRPr="00D4277A">
        <w:rPr>
          <w:sz w:val="28"/>
          <w:szCs w:val="28"/>
          <w:lang w:val="uk-UA"/>
        </w:rPr>
        <w:t>by</w:t>
      </w:r>
      <w:proofErr w:type="spellEnd"/>
      <w:r w:rsidRPr="00D4277A">
        <w:rPr>
          <w:sz w:val="28"/>
          <w:szCs w:val="28"/>
          <w:lang w:val="uk-UA"/>
        </w:rPr>
        <w:t xml:space="preserve"> </w:t>
      </w:r>
      <w:proofErr w:type="spellStart"/>
      <w:r w:rsidRPr="00D4277A">
        <w:rPr>
          <w:sz w:val="28"/>
          <w:szCs w:val="28"/>
          <w:lang w:val="uk-UA"/>
        </w:rPr>
        <w:t>pathogens</w:t>
      </w:r>
      <w:proofErr w:type="spellEnd"/>
      <w:r w:rsidRPr="00D4277A">
        <w:rPr>
          <w:sz w:val="28"/>
          <w:szCs w:val="28"/>
          <w:lang w:val="uk-UA"/>
        </w:rPr>
        <w:t xml:space="preserve"> 2.4–0.7</w:t>
      </w:r>
      <w:r>
        <w:rPr>
          <w:sz w:val="28"/>
          <w:szCs w:val="28"/>
          <w:lang w:val="uk-UA"/>
        </w:rPr>
        <w:t> </w:t>
      </w:r>
      <w:r w:rsidRPr="00D4277A">
        <w:rPr>
          <w:sz w:val="28"/>
          <w:szCs w:val="28"/>
          <w:lang w:val="uk-UA"/>
        </w:rPr>
        <w:t xml:space="preserve">%, </w:t>
      </w:r>
      <w:proofErr w:type="spellStart"/>
      <w:r w:rsidRPr="00D4277A">
        <w:rPr>
          <w:sz w:val="28"/>
          <w:szCs w:val="28"/>
          <w:lang w:val="uk-UA"/>
        </w:rPr>
        <w:t>laboratory</w:t>
      </w:r>
      <w:proofErr w:type="spellEnd"/>
      <w:r w:rsidRPr="00D4277A">
        <w:rPr>
          <w:sz w:val="28"/>
          <w:szCs w:val="28"/>
          <w:lang w:val="uk-UA"/>
        </w:rPr>
        <w:t xml:space="preserve"> </w:t>
      </w:r>
      <w:proofErr w:type="spellStart"/>
      <w:r w:rsidRPr="00D4277A">
        <w:rPr>
          <w:sz w:val="28"/>
          <w:szCs w:val="28"/>
          <w:lang w:val="uk-UA"/>
        </w:rPr>
        <w:t>germination</w:t>
      </w:r>
      <w:proofErr w:type="spellEnd"/>
      <w:r w:rsidRPr="00D4277A">
        <w:rPr>
          <w:sz w:val="28"/>
          <w:szCs w:val="28"/>
          <w:lang w:val="uk-UA"/>
        </w:rPr>
        <w:t xml:space="preserve"> 84.2–96.8</w:t>
      </w:r>
      <w:r>
        <w:rPr>
          <w:sz w:val="28"/>
          <w:szCs w:val="28"/>
          <w:lang w:val="uk-UA"/>
        </w:rPr>
        <w:t> </w:t>
      </w:r>
      <w:r w:rsidRPr="00D4277A">
        <w:rPr>
          <w:sz w:val="28"/>
          <w:szCs w:val="28"/>
          <w:lang w:val="uk-UA"/>
        </w:rPr>
        <w:t>%.</w:t>
      </w:r>
    </w:p>
    <w:p w:rsidR="00D4277A" w:rsidRPr="00D4277A" w:rsidRDefault="00D4277A" w:rsidP="00D4277A">
      <w:pPr>
        <w:spacing w:line="360" w:lineRule="auto"/>
        <w:ind w:firstLine="709"/>
        <w:jc w:val="both"/>
        <w:rPr>
          <w:sz w:val="28"/>
          <w:szCs w:val="28"/>
          <w:lang w:val="uk-UA"/>
        </w:rPr>
      </w:pP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highest</w:t>
      </w:r>
      <w:proofErr w:type="spellEnd"/>
      <w:r w:rsidRPr="00D4277A">
        <w:rPr>
          <w:sz w:val="28"/>
          <w:szCs w:val="28"/>
          <w:lang w:val="uk-UA"/>
        </w:rPr>
        <w:t xml:space="preserve"> </w:t>
      </w:r>
      <w:proofErr w:type="spellStart"/>
      <w:r w:rsidRPr="00D4277A">
        <w:rPr>
          <w:sz w:val="28"/>
          <w:szCs w:val="28"/>
          <w:lang w:val="uk-UA"/>
        </w:rPr>
        <w:t>quality</w:t>
      </w:r>
      <w:proofErr w:type="spellEnd"/>
      <w:r w:rsidRPr="00D4277A">
        <w:rPr>
          <w:sz w:val="28"/>
          <w:szCs w:val="28"/>
          <w:lang w:val="uk-UA"/>
        </w:rPr>
        <w:t xml:space="preserve"> </w:t>
      </w:r>
      <w:proofErr w:type="spellStart"/>
      <w:r w:rsidRPr="00D4277A">
        <w:rPr>
          <w:sz w:val="28"/>
          <w:szCs w:val="28"/>
          <w:lang w:val="uk-UA"/>
        </w:rPr>
        <w:t>grain</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winter</w:t>
      </w:r>
      <w:proofErr w:type="spellEnd"/>
      <w:r w:rsidRPr="00D4277A">
        <w:rPr>
          <w:sz w:val="28"/>
          <w:szCs w:val="28"/>
          <w:lang w:val="uk-UA"/>
        </w:rPr>
        <w:t xml:space="preserve"> </w:t>
      </w:r>
      <w:proofErr w:type="spellStart"/>
      <w:r w:rsidRPr="00D4277A">
        <w:rPr>
          <w:sz w:val="28"/>
          <w:szCs w:val="28"/>
          <w:lang w:val="uk-UA"/>
        </w:rPr>
        <w:t>wheat</w:t>
      </w:r>
      <w:proofErr w:type="spellEnd"/>
      <w:r w:rsidRPr="00D4277A">
        <w:rPr>
          <w:sz w:val="28"/>
          <w:szCs w:val="28"/>
          <w:lang w:val="uk-UA"/>
        </w:rPr>
        <w:t xml:space="preserve"> </w:t>
      </w:r>
      <w:proofErr w:type="spellStart"/>
      <w:r w:rsidRPr="00D4277A">
        <w:rPr>
          <w:sz w:val="28"/>
          <w:szCs w:val="28"/>
          <w:lang w:val="uk-UA"/>
        </w:rPr>
        <w:t>was</w:t>
      </w:r>
      <w:proofErr w:type="spellEnd"/>
      <w:r w:rsidRPr="00D4277A">
        <w:rPr>
          <w:sz w:val="28"/>
          <w:szCs w:val="28"/>
          <w:lang w:val="uk-UA"/>
        </w:rPr>
        <w:t xml:space="preserve"> </w:t>
      </w:r>
      <w:proofErr w:type="spellStart"/>
      <w:r w:rsidRPr="00D4277A">
        <w:rPr>
          <w:sz w:val="28"/>
          <w:szCs w:val="28"/>
          <w:lang w:val="uk-UA"/>
        </w:rPr>
        <w:t>formed</w:t>
      </w:r>
      <w:proofErr w:type="spellEnd"/>
      <w:r w:rsidRPr="00D4277A">
        <w:rPr>
          <w:sz w:val="28"/>
          <w:szCs w:val="28"/>
          <w:lang w:val="uk-UA"/>
        </w:rPr>
        <w:t xml:space="preserve"> </w:t>
      </w:r>
      <w:proofErr w:type="spellStart"/>
      <w:r w:rsidRPr="00D4277A">
        <w:rPr>
          <w:sz w:val="28"/>
          <w:szCs w:val="28"/>
          <w:lang w:val="uk-UA"/>
        </w:rPr>
        <w:t>by</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varieties</w:t>
      </w:r>
      <w:proofErr w:type="spellEnd"/>
      <w:r w:rsidRPr="00D4277A">
        <w:rPr>
          <w:sz w:val="28"/>
          <w:szCs w:val="28"/>
          <w:lang w:val="uk-UA"/>
        </w:rPr>
        <w:t xml:space="preserve"> </w:t>
      </w:r>
      <w:proofErr w:type="spellStart"/>
      <w:r w:rsidRPr="00D4277A">
        <w:rPr>
          <w:sz w:val="28"/>
          <w:szCs w:val="28"/>
          <w:lang w:val="uk-UA"/>
        </w:rPr>
        <w:t>Zolotokolos</w:t>
      </w:r>
      <w:proofErr w:type="spellEnd"/>
      <w:r w:rsidRPr="00D4277A">
        <w:rPr>
          <w:sz w:val="28"/>
          <w:szCs w:val="28"/>
          <w:lang w:val="uk-UA"/>
        </w:rPr>
        <w:t xml:space="preserve"> </w:t>
      </w:r>
      <w:proofErr w:type="spellStart"/>
      <w:r w:rsidRPr="00D4277A">
        <w:rPr>
          <w:sz w:val="28"/>
          <w:szCs w:val="28"/>
          <w:lang w:val="uk-UA"/>
        </w:rPr>
        <w:t>and</w:t>
      </w:r>
      <w:proofErr w:type="spellEnd"/>
      <w:r w:rsidRPr="00D4277A">
        <w:rPr>
          <w:sz w:val="28"/>
          <w:szCs w:val="28"/>
          <w:lang w:val="uk-UA"/>
        </w:rPr>
        <w:t xml:space="preserve"> </w:t>
      </w:r>
      <w:proofErr w:type="spellStart"/>
      <w:r w:rsidRPr="00D4277A">
        <w:rPr>
          <w:sz w:val="28"/>
          <w:szCs w:val="28"/>
          <w:lang w:val="uk-UA"/>
        </w:rPr>
        <w:t>Favoritka</w:t>
      </w:r>
      <w:proofErr w:type="spellEnd"/>
      <w:r w:rsidRPr="00D4277A">
        <w:rPr>
          <w:sz w:val="28"/>
          <w:szCs w:val="28"/>
          <w:lang w:val="uk-UA"/>
        </w:rPr>
        <w:t>.</w:t>
      </w:r>
    </w:p>
    <w:p w:rsidR="00D4277A" w:rsidRPr="00D4277A" w:rsidRDefault="00D4277A" w:rsidP="00D4277A">
      <w:pPr>
        <w:spacing w:line="360" w:lineRule="auto"/>
        <w:ind w:firstLine="709"/>
        <w:jc w:val="both"/>
        <w:rPr>
          <w:sz w:val="28"/>
          <w:szCs w:val="28"/>
          <w:lang w:val="uk-UA"/>
        </w:rPr>
      </w:pPr>
      <w:proofErr w:type="spellStart"/>
      <w:r w:rsidRPr="00D4277A">
        <w:rPr>
          <w:sz w:val="28"/>
          <w:szCs w:val="28"/>
          <w:lang w:val="uk-UA"/>
        </w:rPr>
        <w:t>Depending</w:t>
      </w:r>
      <w:proofErr w:type="spellEnd"/>
      <w:r w:rsidRPr="00D4277A">
        <w:rPr>
          <w:sz w:val="28"/>
          <w:szCs w:val="28"/>
          <w:lang w:val="uk-UA"/>
        </w:rPr>
        <w:t xml:space="preserve"> </w:t>
      </w:r>
      <w:proofErr w:type="spellStart"/>
      <w:r w:rsidRPr="00D4277A">
        <w:rPr>
          <w:sz w:val="28"/>
          <w:szCs w:val="28"/>
          <w:lang w:val="uk-UA"/>
        </w:rPr>
        <w:t>on</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variety</w:t>
      </w:r>
      <w:proofErr w:type="spellEnd"/>
      <w:r w:rsidRPr="00D4277A">
        <w:rPr>
          <w:sz w:val="28"/>
          <w:szCs w:val="28"/>
          <w:lang w:val="uk-UA"/>
        </w:rPr>
        <w:t xml:space="preserve">, </w:t>
      </w:r>
      <w:proofErr w:type="spellStart"/>
      <w:r w:rsidRPr="00D4277A">
        <w:rPr>
          <w:sz w:val="28"/>
          <w:szCs w:val="28"/>
          <w:lang w:val="uk-UA"/>
        </w:rPr>
        <w:t>we</w:t>
      </w:r>
      <w:proofErr w:type="spellEnd"/>
      <w:r w:rsidRPr="00D4277A">
        <w:rPr>
          <w:sz w:val="28"/>
          <w:szCs w:val="28"/>
          <w:lang w:val="uk-UA"/>
        </w:rPr>
        <w:t xml:space="preserve"> </w:t>
      </w:r>
      <w:proofErr w:type="spellStart"/>
      <w:r w:rsidRPr="00D4277A">
        <w:rPr>
          <w:sz w:val="28"/>
          <w:szCs w:val="28"/>
          <w:lang w:val="uk-UA"/>
        </w:rPr>
        <w:t>received</w:t>
      </w:r>
      <w:proofErr w:type="spellEnd"/>
      <w:r w:rsidRPr="00D4277A">
        <w:rPr>
          <w:sz w:val="28"/>
          <w:szCs w:val="28"/>
          <w:lang w:val="uk-UA"/>
        </w:rPr>
        <w:t xml:space="preserve"> </w:t>
      </w:r>
      <w:proofErr w:type="spellStart"/>
      <w:r w:rsidRPr="00D4277A">
        <w:rPr>
          <w:sz w:val="28"/>
          <w:szCs w:val="28"/>
          <w:lang w:val="uk-UA"/>
        </w:rPr>
        <w:t>from</w:t>
      </w:r>
      <w:proofErr w:type="spellEnd"/>
      <w:r w:rsidRPr="00D4277A">
        <w:rPr>
          <w:sz w:val="28"/>
          <w:szCs w:val="28"/>
          <w:lang w:val="uk-UA"/>
        </w:rPr>
        <w:t xml:space="preserve"> UAH 9846.0–13986.0. </w:t>
      </w:r>
      <w:proofErr w:type="spellStart"/>
      <w:r w:rsidRPr="00D4277A">
        <w:rPr>
          <w:sz w:val="28"/>
          <w:szCs w:val="28"/>
          <w:lang w:val="uk-UA"/>
        </w:rPr>
        <w:t>profit</w:t>
      </w:r>
      <w:proofErr w:type="spellEnd"/>
      <w:r w:rsidRPr="00D4277A">
        <w:rPr>
          <w:sz w:val="28"/>
          <w:szCs w:val="28"/>
          <w:lang w:val="uk-UA"/>
        </w:rPr>
        <w:t xml:space="preserve">. </w:t>
      </w:r>
      <w:proofErr w:type="spellStart"/>
      <w:r w:rsidRPr="00D4277A">
        <w:rPr>
          <w:sz w:val="28"/>
          <w:szCs w:val="28"/>
          <w:lang w:val="uk-UA"/>
        </w:rPr>
        <w:t>However</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highest</w:t>
      </w:r>
      <w:proofErr w:type="spellEnd"/>
      <w:r w:rsidRPr="00D4277A">
        <w:rPr>
          <w:sz w:val="28"/>
          <w:szCs w:val="28"/>
          <w:lang w:val="uk-UA"/>
        </w:rPr>
        <w:t xml:space="preserve"> </w:t>
      </w:r>
      <w:proofErr w:type="spellStart"/>
      <w:r w:rsidRPr="00D4277A">
        <w:rPr>
          <w:sz w:val="28"/>
          <w:szCs w:val="28"/>
          <w:lang w:val="uk-UA"/>
        </w:rPr>
        <w:t>profits</w:t>
      </w:r>
      <w:proofErr w:type="spellEnd"/>
      <w:r w:rsidRPr="00D4277A">
        <w:rPr>
          <w:sz w:val="28"/>
          <w:szCs w:val="28"/>
          <w:lang w:val="uk-UA"/>
        </w:rPr>
        <w:t xml:space="preserve"> </w:t>
      </w:r>
      <w:proofErr w:type="spellStart"/>
      <w:r w:rsidRPr="00D4277A">
        <w:rPr>
          <w:sz w:val="28"/>
          <w:szCs w:val="28"/>
          <w:lang w:val="uk-UA"/>
        </w:rPr>
        <w:t>were</w:t>
      </w:r>
      <w:proofErr w:type="spellEnd"/>
      <w:r w:rsidRPr="00D4277A">
        <w:rPr>
          <w:sz w:val="28"/>
          <w:szCs w:val="28"/>
          <w:lang w:val="uk-UA"/>
        </w:rPr>
        <w:t xml:space="preserve"> </w:t>
      </w:r>
      <w:proofErr w:type="spellStart"/>
      <w:r w:rsidRPr="00D4277A">
        <w:rPr>
          <w:sz w:val="28"/>
          <w:szCs w:val="28"/>
          <w:lang w:val="uk-UA"/>
        </w:rPr>
        <w:t>provided</w:t>
      </w:r>
      <w:proofErr w:type="spellEnd"/>
      <w:r w:rsidRPr="00D4277A">
        <w:rPr>
          <w:sz w:val="28"/>
          <w:szCs w:val="28"/>
          <w:lang w:val="uk-UA"/>
        </w:rPr>
        <w:t xml:space="preserve"> </w:t>
      </w:r>
      <w:proofErr w:type="spellStart"/>
      <w:r w:rsidRPr="00D4277A">
        <w:rPr>
          <w:sz w:val="28"/>
          <w:szCs w:val="28"/>
          <w:lang w:val="uk-UA"/>
        </w:rPr>
        <w:t>by</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varieties</w:t>
      </w:r>
      <w:proofErr w:type="spellEnd"/>
      <w:r w:rsidRPr="00D4277A">
        <w:rPr>
          <w:sz w:val="28"/>
          <w:szCs w:val="28"/>
          <w:lang w:val="uk-UA"/>
        </w:rPr>
        <w:t xml:space="preserve"> </w:t>
      </w:r>
      <w:proofErr w:type="spellStart"/>
      <w:r w:rsidRPr="00D4277A">
        <w:rPr>
          <w:sz w:val="28"/>
          <w:szCs w:val="28"/>
          <w:lang w:val="uk-UA"/>
        </w:rPr>
        <w:t>Zolotokolos</w:t>
      </w:r>
      <w:proofErr w:type="spellEnd"/>
      <w:r w:rsidRPr="00D4277A">
        <w:rPr>
          <w:sz w:val="28"/>
          <w:szCs w:val="28"/>
          <w:lang w:val="uk-UA"/>
        </w:rPr>
        <w:t xml:space="preserve"> </w:t>
      </w:r>
      <w:proofErr w:type="spellStart"/>
      <w:r w:rsidRPr="00D4277A">
        <w:rPr>
          <w:sz w:val="28"/>
          <w:szCs w:val="28"/>
          <w:lang w:val="uk-UA"/>
        </w:rPr>
        <w:t>and</w:t>
      </w:r>
      <w:proofErr w:type="spellEnd"/>
      <w:r w:rsidRPr="00D4277A">
        <w:rPr>
          <w:sz w:val="28"/>
          <w:szCs w:val="28"/>
          <w:lang w:val="uk-UA"/>
        </w:rPr>
        <w:t xml:space="preserve"> </w:t>
      </w:r>
      <w:proofErr w:type="spellStart"/>
      <w:r w:rsidRPr="00D4277A">
        <w:rPr>
          <w:sz w:val="28"/>
          <w:szCs w:val="28"/>
          <w:lang w:val="uk-UA"/>
        </w:rPr>
        <w:t>Favoritka</w:t>
      </w:r>
      <w:proofErr w:type="spellEnd"/>
      <w:r w:rsidRPr="00D4277A">
        <w:rPr>
          <w:sz w:val="28"/>
          <w:szCs w:val="28"/>
          <w:lang w:val="uk-UA"/>
        </w:rPr>
        <w:t xml:space="preserve">, </w:t>
      </w:r>
      <w:proofErr w:type="spellStart"/>
      <w:r w:rsidRPr="00D4277A">
        <w:rPr>
          <w:sz w:val="28"/>
          <w:szCs w:val="28"/>
          <w:lang w:val="uk-UA"/>
        </w:rPr>
        <w:t>the</w:t>
      </w:r>
      <w:proofErr w:type="spellEnd"/>
      <w:r w:rsidRPr="00D4277A">
        <w:rPr>
          <w:sz w:val="28"/>
          <w:szCs w:val="28"/>
          <w:lang w:val="uk-UA"/>
        </w:rPr>
        <w:t xml:space="preserve"> </w:t>
      </w:r>
      <w:proofErr w:type="spellStart"/>
      <w:r w:rsidRPr="00D4277A">
        <w:rPr>
          <w:sz w:val="28"/>
          <w:szCs w:val="28"/>
          <w:lang w:val="uk-UA"/>
        </w:rPr>
        <w:t>payback</w:t>
      </w:r>
      <w:proofErr w:type="spellEnd"/>
      <w:r w:rsidRPr="00D4277A">
        <w:rPr>
          <w:sz w:val="28"/>
          <w:szCs w:val="28"/>
          <w:lang w:val="uk-UA"/>
        </w:rPr>
        <w:t xml:space="preserve"> </w:t>
      </w:r>
      <w:proofErr w:type="spellStart"/>
      <w:r w:rsidRPr="00D4277A">
        <w:rPr>
          <w:sz w:val="28"/>
          <w:szCs w:val="28"/>
          <w:lang w:val="uk-UA"/>
        </w:rPr>
        <w:t>of</w:t>
      </w:r>
      <w:proofErr w:type="spellEnd"/>
      <w:r w:rsidRPr="00D4277A">
        <w:rPr>
          <w:sz w:val="28"/>
          <w:szCs w:val="28"/>
          <w:lang w:val="uk-UA"/>
        </w:rPr>
        <w:t xml:space="preserve"> </w:t>
      </w:r>
      <w:proofErr w:type="spellStart"/>
      <w:r w:rsidRPr="00D4277A">
        <w:rPr>
          <w:sz w:val="28"/>
          <w:szCs w:val="28"/>
          <w:lang w:val="uk-UA"/>
        </w:rPr>
        <w:t>which</w:t>
      </w:r>
      <w:proofErr w:type="spellEnd"/>
      <w:r w:rsidRPr="00D4277A">
        <w:rPr>
          <w:sz w:val="28"/>
          <w:szCs w:val="28"/>
          <w:lang w:val="uk-UA"/>
        </w:rPr>
        <w:t xml:space="preserve"> </w:t>
      </w:r>
      <w:proofErr w:type="spellStart"/>
      <w:r w:rsidRPr="00D4277A">
        <w:rPr>
          <w:sz w:val="28"/>
          <w:szCs w:val="28"/>
          <w:lang w:val="uk-UA"/>
        </w:rPr>
        <w:t>after</w:t>
      </w:r>
      <w:proofErr w:type="spellEnd"/>
      <w:r w:rsidRPr="00D4277A">
        <w:rPr>
          <w:sz w:val="28"/>
          <w:szCs w:val="28"/>
          <w:lang w:val="uk-UA"/>
        </w:rPr>
        <w:t xml:space="preserve"> </w:t>
      </w:r>
      <w:proofErr w:type="spellStart"/>
      <w:r w:rsidRPr="00D4277A">
        <w:rPr>
          <w:sz w:val="28"/>
          <w:szCs w:val="28"/>
          <w:lang w:val="uk-UA"/>
        </w:rPr>
        <w:t>growing</w:t>
      </w:r>
      <w:proofErr w:type="spellEnd"/>
      <w:r w:rsidRPr="00D4277A">
        <w:rPr>
          <w:sz w:val="28"/>
          <w:szCs w:val="28"/>
          <w:lang w:val="uk-UA"/>
        </w:rPr>
        <w:t xml:space="preserve"> </w:t>
      </w:r>
      <w:proofErr w:type="spellStart"/>
      <w:r w:rsidRPr="00D4277A">
        <w:rPr>
          <w:sz w:val="28"/>
          <w:szCs w:val="28"/>
          <w:lang w:val="uk-UA"/>
        </w:rPr>
        <w:t>was</w:t>
      </w:r>
      <w:proofErr w:type="spellEnd"/>
      <w:r w:rsidRPr="00D4277A">
        <w:rPr>
          <w:sz w:val="28"/>
          <w:szCs w:val="28"/>
          <w:lang w:val="uk-UA"/>
        </w:rPr>
        <w:t xml:space="preserve"> 3.6 </w:t>
      </w:r>
      <w:proofErr w:type="spellStart"/>
      <w:r w:rsidRPr="00D4277A">
        <w:rPr>
          <w:sz w:val="28"/>
          <w:szCs w:val="28"/>
          <w:lang w:val="uk-UA"/>
        </w:rPr>
        <w:t>and</w:t>
      </w:r>
      <w:proofErr w:type="spellEnd"/>
      <w:r w:rsidRPr="00D4277A">
        <w:rPr>
          <w:sz w:val="28"/>
          <w:szCs w:val="28"/>
          <w:lang w:val="uk-UA"/>
        </w:rPr>
        <w:t xml:space="preserve"> 3.2, </w:t>
      </w:r>
      <w:proofErr w:type="spellStart"/>
      <w:r w:rsidRPr="00D4277A">
        <w:rPr>
          <w:sz w:val="28"/>
          <w:szCs w:val="28"/>
          <w:lang w:val="uk-UA"/>
        </w:rPr>
        <w:t>respectively</w:t>
      </w:r>
      <w:proofErr w:type="spellEnd"/>
      <w:r w:rsidRPr="00D4277A">
        <w:rPr>
          <w:sz w:val="28"/>
          <w:szCs w:val="28"/>
          <w:lang w:val="uk-UA"/>
        </w:rPr>
        <w:t>.</w:t>
      </w:r>
    </w:p>
    <w:p w:rsidR="00BF2696" w:rsidRDefault="00D4277A" w:rsidP="00D4277A">
      <w:pPr>
        <w:spacing w:line="360" w:lineRule="auto"/>
        <w:ind w:firstLine="709"/>
        <w:jc w:val="both"/>
        <w:rPr>
          <w:sz w:val="28"/>
          <w:szCs w:val="28"/>
          <w:lang w:val="uk-UA"/>
        </w:rPr>
      </w:pPr>
      <w:proofErr w:type="spellStart"/>
      <w:r w:rsidRPr="00D4277A">
        <w:rPr>
          <w:b/>
          <w:i/>
          <w:sz w:val="28"/>
          <w:szCs w:val="28"/>
          <w:lang w:val="uk-UA"/>
        </w:rPr>
        <w:t>Key</w:t>
      </w:r>
      <w:proofErr w:type="spellEnd"/>
      <w:r w:rsidRPr="00D4277A">
        <w:rPr>
          <w:b/>
          <w:i/>
          <w:sz w:val="28"/>
          <w:szCs w:val="28"/>
          <w:lang w:val="uk-UA"/>
        </w:rPr>
        <w:t xml:space="preserve"> </w:t>
      </w:r>
      <w:proofErr w:type="spellStart"/>
      <w:r w:rsidRPr="00D4277A">
        <w:rPr>
          <w:b/>
          <w:i/>
          <w:sz w:val="28"/>
          <w:szCs w:val="28"/>
          <w:lang w:val="uk-UA"/>
        </w:rPr>
        <w:t>words</w:t>
      </w:r>
      <w:proofErr w:type="spellEnd"/>
      <w:r w:rsidRPr="00D4277A">
        <w:rPr>
          <w:sz w:val="28"/>
          <w:szCs w:val="28"/>
          <w:lang w:val="uk-UA"/>
        </w:rPr>
        <w:t xml:space="preserve">: </w:t>
      </w:r>
      <w:proofErr w:type="spellStart"/>
      <w:r w:rsidRPr="00D4277A">
        <w:rPr>
          <w:sz w:val="28"/>
          <w:szCs w:val="28"/>
          <w:lang w:val="uk-UA"/>
        </w:rPr>
        <w:t>winter</w:t>
      </w:r>
      <w:proofErr w:type="spellEnd"/>
      <w:r w:rsidRPr="00D4277A">
        <w:rPr>
          <w:sz w:val="28"/>
          <w:szCs w:val="28"/>
          <w:lang w:val="uk-UA"/>
        </w:rPr>
        <w:t xml:space="preserve"> </w:t>
      </w:r>
      <w:proofErr w:type="spellStart"/>
      <w:r w:rsidRPr="00D4277A">
        <w:rPr>
          <w:sz w:val="28"/>
          <w:szCs w:val="28"/>
          <w:lang w:val="uk-UA"/>
        </w:rPr>
        <w:t>wheat</w:t>
      </w:r>
      <w:proofErr w:type="spellEnd"/>
      <w:r w:rsidRPr="00D4277A">
        <w:rPr>
          <w:sz w:val="28"/>
          <w:szCs w:val="28"/>
          <w:lang w:val="uk-UA"/>
        </w:rPr>
        <w:t xml:space="preserve">, </w:t>
      </w:r>
      <w:proofErr w:type="spellStart"/>
      <w:r w:rsidRPr="00D4277A">
        <w:rPr>
          <w:sz w:val="28"/>
          <w:szCs w:val="28"/>
          <w:lang w:val="uk-UA"/>
        </w:rPr>
        <w:t>variety</w:t>
      </w:r>
      <w:proofErr w:type="spellEnd"/>
      <w:r w:rsidRPr="00D4277A">
        <w:rPr>
          <w:sz w:val="28"/>
          <w:szCs w:val="28"/>
          <w:lang w:val="uk-UA"/>
        </w:rPr>
        <w:t xml:space="preserve">, </w:t>
      </w:r>
      <w:proofErr w:type="spellStart"/>
      <w:r w:rsidRPr="00D4277A">
        <w:rPr>
          <w:sz w:val="28"/>
          <w:szCs w:val="28"/>
          <w:lang w:val="uk-UA"/>
        </w:rPr>
        <w:t>ear</w:t>
      </w:r>
      <w:proofErr w:type="spellEnd"/>
      <w:r w:rsidRPr="00D4277A">
        <w:rPr>
          <w:sz w:val="28"/>
          <w:szCs w:val="28"/>
          <w:lang w:val="uk-UA"/>
        </w:rPr>
        <w:t xml:space="preserve"> </w:t>
      </w:r>
      <w:proofErr w:type="spellStart"/>
      <w:r w:rsidRPr="00D4277A">
        <w:rPr>
          <w:sz w:val="28"/>
          <w:szCs w:val="28"/>
          <w:lang w:val="uk-UA"/>
        </w:rPr>
        <w:t>fusarium</w:t>
      </w:r>
      <w:proofErr w:type="spellEnd"/>
      <w:r w:rsidRPr="00D4277A">
        <w:rPr>
          <w:sz w:val="28"/>
          <w:szCs w:val="28"/>
          <w:lang w:val="uk-UA"/>
        </w:rPr>
        <w:t xml:space="preserve"> </w:t>
      </w:r>
      <w:proofErr w:type="spellStart"/>
      <w:r w:rsidRPr="00D4277A">
        <w:rPr>
          <w:sz w:val="28"/>
          <w:szCs w:val="28"/>
          <w:lang w:val="uk-UA"/>
        </w:rPr>
        <w:t>wilt</w:t>
      </w:r>
      <w:proofErr w:type="spellEnd"/>
      <w:r w:rsidRPr="00D4277A">
        <w:rPr>
          <w:sz w:val="28"/>
          <w:szCs w:val="28"/>
          <w:lang w:val="uk-UA"/>
        </w:rPr>
        <w:t xml:space="preserve">, </w:t>
      </w:r>
      <w:proofErr w:type="spellStart"/>
      <w:r w:rsidRPr="00D4277A">
        <w:rPr>
          <w:sz w:val="28"/>
          <w:szCs w:val="28"/>
          <w:lang w:val="uk-UA"/>
        </w:rPr>
        <w:t>phytopathogen</w:t>
      </w:r>
      <w:proofErr w:type="spellEnd"/>
      <w:r w:rsidRPr="00D4277A">
        <w:rPr>
          <w:sz w:val="28"/>
          <w:szCs w:val="28"/>
          <w:lang w:val="uk-UA"/>
        </w:rPr>
        <w:t xml:space="preserve">, </w:t>
      </w:r>
      <w:proofErr w:type="spellStart"/>
      <w:r w:rsidRPr="00D4277A">
        <w:rPr>
          <w:sz w:val="28"/>
          <w:szCs w:val="28"/>
          <w:lang w:val="uk-UA"/>
        </w:rPr>
        <w:t>yield</w:t>
      </w:r>
      <w:proofErr w:type="spellEnd"/>
      <w:r w:rsidRPr="00D4277A">
        <w:rPr>
          <w:sz w:val="28"/>
          <w:szCs w:val="28"/>
          <w:lang w:val="uk-UA"/>
        </w:rPr>
        <w:t>.</w:t>
      </w:r>
    </w:p>
    <w:p w:rsidR="00BF2696" w:rsidRDefault="00BF2696" w:rsidP="00732B68">
      <w:pPr>
        <w:spacing w:line="360" w:lineRule="auto"/>
        <w:ind w:firstLine="709"/>
        <w:jc w:val="both"/>
        <w:rPr>
          <w:sz w:val="28"/>
          <w:szCs w:val="28"/>
          <w:lang w:val="uk-UA"/>
        </w:rPr>
      </w:pPr>
    </w:p>
    <w:p w:rsidR="00BF2696" w:rsidRDefault="00BF2696" w:rsidP="00732B68">
      <w:pPr>
        <w:spacing w:line="360" w:lineRule="auto"/>
        <w:ind w:firstLine="709"/>
        <w:jc w:val="both"/>
        <w:rPr>
          <w:sz w:val="28"/>
          <w:szCs w:val="28"/>
          <w:lang w:val="uk-UA"/>
        </w:rPr>
      </w:pPr>
    </w:p>
    <w:p w:rsidR="00BF2696" w:rsidRDefault="00BF2696" w:rsidP="00732B68">
      <w:pPr>
        <w:spacing w:line="360" w:lineRule="auto"/>
        <w:ind w:firstLine="709"/>
        <w:jc w:val="both"/>
        <w:rPr>
          <w:sz w:val="28"/>
          <w:szCs w:val="28"/>
          <w:lang w:val="uk-UA"/>
        </w:rPr>
      </w:pPr>
    </w:p>
    <w:p w:rsidR="00BF2696" w:rsidRDefault="00BF2696" w:rsidP="00732B68">
      <w:pPr>
        <w:spacing w:line="360" w:lineRule="auto"/>
        <w:ind w:firstLine="709"/>
        <w:jc w:val="both"/>
        <w:rPr>
          <w:sz w:val="28"/>
          <w:szCs w:val="28"/>
          <w:lang w:val="uk-UA"/>
        </w:rPr>
      </w:pPr>
    </w:p>
    <w:p w:rsidR="00BF2696" w:rsidRDefault="00BF2696" w:rsidP="00732B68">
      <w:pPr>
        <w:spacing w:line="360" w:lineRule="auto"/>
        <w:ind w:firstLine="709"/>
        <w:jc w:val="both"/>
        <w:rPr>
          <w:sz w:val="28"/>
          <w:szCs w:val="28"/>
          <w:lang w:val="uk-UA"/>
        </w:rPr>
      </w:pPr>
    </w:p>
    <w:p w:rsidR="00BF2696" w:rsidRDefault="00BF2696" w:rsidP="00732B68">
      <w:pPr>
        <w:spacing w:line="360" w:lineRule="auto"/>
        <w:ind w:firstLine="709"/>
        <w:jc w:val="both"/>
        <w:rPr>
          <w:sz w:val="28"/>
          <w:szCs w:val="28"/>
          <w:lang w:val="uk-UA"/>
        </w:rPr>
      </w:pPr>
    </w:p>
    <w:p w:rsidR="00BF2696" w:rsidRDefault="00BF2696" w:rsidP="00732B68">
      <w:pPr>
        <w:spacing w:line="360" w:lineRule="auto"/>
        <w:ind w:firstLine="709"/>
        <w:jc w:val="both"/>
        <w:rPr>
          <w:sz w:val="28"/>
          <w:szCs w:val="28"/>
          <w:lang w:val="uk-UA"/>
        </w:rPr>
      </w:pPr>
    </w:p>
    <w:p w:rsidR="00BF2696" w:rsidRDefault="00BF2696" w:rsidP="00732B68">
      <w:pPr>
        <w:spacing w:line="360" w:lineRule="auto"/>
        <w:ind w:firstLine="709"/>
        <w:jc w:val="both"/>
        <w:rPr>
          <w:sz w:val="28"/>
          <w:szCs w:val="28"/>
          <w:lang w:val="uk-UA"/>
        </w:rPr>
      </w:pPr>
    </w:p>
    <w:p w:rsidR="00732B68" w:rsidRPr="007E6BD4" w:rsidRDefault="00BE6A7B" w:rsidP="00732B68">
      <w:pPr>
        <w:spacing w:line="276" w:lineRule="auto"/>
        <w:jc w:val="center"/>
        <w:rPr>
          <w:b/>
          <w:sz w:val="28"/>
          <w:szCs w:val="28"/>
          <w:lang w:val="uk-UA"/>
        </w:rPr>
      </w:pPr>
      <w:r w:rsidRPr="007E6BD4">
        <w:rPr>
          <w:b/>
          <w:sz w:val="28"/>
          <w:szCs w:val="28"/>
          <w:lang w:val="uk-UA"/>
        </w:rPr>
        <w:lastRenderedPageBreak/>
        <w:t>ЗМІСТ</w:t>
      </w:r>
    </w:p>
    <w:p w:rsidR="00732B68" w:rsidRDefault="00732B68" w:rsidP="00732B68">
      <w:pPr>
        <w:spacing w:line="276" w:lineRule="auto"/>
        <w:jc w:val="center"/>
        <w:rPr>
          <w:sz w:val="28"/>
          <w:szCs w:val="28"/>
          <w:lang w:val="uk-UA"/>
        </w:rPr>
      </w:pPr>
    </w:p>
    <w:tbl>
      <w:tblPr>
        <w:tblW w:w="0" w:type="auto"/>
        <w:tblLook w:val="04A0" w:firstRow="1" w:lastRow="0" w:firstColumn="1" w:lastColumn="0" w:noHBand="0" w:noVBand="1"/>
      </w:tblPr>
      <w:tblGrid>
        <w:gridCol w:w="8861"/>
        <w:gridCol w:w="767"/>
      </w:tblGrid>
      <w:tr w:rsidR="00732B68" w:rsidRPr="008164B6" w:rsidTr="00B931A0">
        <w:tc>
          <w:tcPr>
            <w:tcW w:w="8861" w:type="dxa"/>
            <w:shd w:val="clear" w:color="auto" w:fill="auto"/>
          </w:tcPr>
          <w:p w:rsidR="00732B68" w:rsidRPr="008164B6" w:rsidRDefault="00D4277A" w:rsidP="00D4277A">
            <w:pPr>
              <w:pStyle w:val="a4"/>
              <w:tabs>
                <w:tab w:val="left" w:pos="1134"/>
              </w:tabs>
              <w:spacing w:line="360" w:lineRule="auto"/>
              <w:contextualSpacing/>
              <w:jc w:val="both"/>
              <w:rPr>
                <w:b/>
                <w:szCs w:val="28"/>
              </w:rPr>
            </w:pPr>
            <w:r w:rsidRPr="008164B6">
              <w:rPr>
                <w:szCs w:val="28"/>
              </w:rPr>
              <w:t>ВСТУП</w:t>
            </w:r>
            <w:r w:rsidR="00732B68" w:rsidRPr="008164B6">
              <w:rPr>
                <w:szCs w:val="28"/>
              </w:rPr>
              <w:t>………………………………………………………</w:t>
            </w:r>
            <w:r>
              <w:rPr>
                <w:szCs w:val="28"/>
              </w:rPr>
              <w:t>…..…….</w:t>
            </w:r>
            <w:r w:rsidR="00732B68" w:rsidRPr="008164B6">
              <w:rPr>
                <w:szCs w:val="28"/>
              </w:rPr>
              <w:t>…...</w:t>
            </w:r>
            <w:r w:rsidR="007E6BD4">
              <w:rPr>
                <w:szCs w:val="28"/>
              </w:rPr>
              <w:t>....</w:t>
            </w:r>
          </w:p>
        </w:tc>
        <w:tc>
          <w:tcPr>
            <w:tcW w:w="767" w:type="dxa"/>
            <w:shd w:val="clear" w:color="auto" w:fill="auto"/>
          </w:tcPr>
          <w:p w:rsidR="00732B68" w:rsidRPr="008164B6" w:rsidRDefault="00732B68" w:rsidP="00D4277A">
            <w:pPr>
              <w:pStyle w:val="a4"/>
              <w:tabs>
                <w:tab w:val="left" w:pos="1134"/>
              </w:tabs>
              <w:spacing w:line="360" w:lineRule="auto"/>
              <w:contextualSpacing/>
              <w:jc w:val="center"/>
              <w:rPr>
                <w:szCs w:val="28"/>
              </w:rPr>
            </w:pPr>
            <w:r>
              <w:rPr>
                <w:szCs w:val="28"/>
              </w:rPr>
              <w:t>5</w:t>
            </w:r>
          </w:p>
        </w:tc>
      </w:tr>
      <w:tr w:rsidR="00732B68" w:rsidRPr="008164B6" w:rsidTr="00B931A0">
        <w:trPr>
          <w:trHeight w:val="3768"/>
        </w:trPr>
        <w:tc>
          <w:tcPr>
            <w:tcW w:w="8861" w:type="dxa"/>
            <w:shd w:val="clear" w:color="auto" w:fill="auto"/>
          </w:tcPr>
          <w:p w:rsidR="00A22138" w:rsidRDefault="00D4277A" w:rsidP="00D4277A">
            <w:pPr>
              <w:pStyle w:val="a4"/>
              <w:tabs>
                <w:tab w:val="left" w:pos="1134"/>
              </w:tabs>
              <w:spacing w:line="360" w:lineRule="auto"/>
              <w:contextualSpacing/>
              <w:jc w:val="both"/>
              <w:rPr>
                <w:szCs w:val="28"/>
              </w:rPr>
            </w:pPr>
            <w:r w:rsidRPr="008164B6">
              <w:rPr>
                <w:szCs w:val="28"/>
              </w:rPr>
              <w:t>РОЗДІЛ</w:t>
            </w:r>
            <w:r w:rsidR="00732B68" w:rsidRPr="008164B6">
              <w:rPr>
                <w:szCs w:val="28"/>
              </w:rPr>
              <w:t> 1. </w:t>
            </w:r>
            <w:r w:rsidR="00732B68" w:rsidRPr="008D550B">
              <w:rPr>
                <w:szCs w:val="28"/>
              </w:rPr>
              <w:t xml:space="preserve">Огляд літератури </w:t>
            </w:r>
            <w:r w:rsidR="00A22138">
              <w:rPr>
                <w:szCs w:val="28"/>
              </w:rPr>
              <w:t>– екологічні особливості розвитку фузаріозу колоса в агроценозі пшениці озимої</w:t>
            </w:r>
            <w:r w:rsidR="007E6BD4">
              <w:rPr>
                <w:szCs w:val="28"/>
              </w:rPr>
              <w:t xml:space="preserve"> ……</w:t>
            </w:r>
            <w:r>
              <w:rPr>
                <w:szCs w:val="28"/>
              </w:rPr>
              <w:t>…….……..</w:t>
            </w:r>
            <w:r w:rsidR="007E6BD4">
              <w:rPr>
                <w:szCs w:val="28"/>
              </w:rPr>
              <w:t>…………</w:t>
            </w:r>
          </w:p>
          <w:p w:rsidR="00A22138" w:rsidRDefault="00A22138" w:rsidP="00D4277A">
            <w:pPr>
              <w:pStyle w:val="a4"/>
              <w:tabs>
                <w:tab w:val="left" w:pos="1134"/>
              </w:tabs>
              <w:spacing w:line="360" w:lineRule="auto"/>
              <w:ind w:firstLine="596"/>
              <w:contextualSpacing/>
              <w:jc w:val="both"/>
              <w:rPr>
                <w:szCs w:val="28"/>
              </w:rPr>
            </w:pPr>
            <w:r>
              <w:rPr>
                <w:szCs w:val="28"/>
              </w:rPr>
              <w:t>1.1. </w:t>
            </w:r>
            <w:r w:rsidRPr="00DE5C35">
              <w:rPr>
                <w:color w:val="000000"/>
                <w:szCs w:val="28"/>
              </w:rPr>
              <w:t>Систематика</w:t>
            </w:r>
            <w:r>
              <w:rPr>
                <w:color w:val="000000"/>
                <w:szCs w:val="28"/>
              </w:rPr>
              <w:t>,</w:t>
            </w:r>
            <w:r w:rsidRPr="00DE5C35">
              <w:rPr>
                <w:color w:val="000000"/>
                <w:szCs w:val="28"/>
              </w:rPr>
              <w:t xml:space="preserve"> поширення </w:t>
            </w:r>
            <w:r w:rsidRPr="00DE5C35">
              <w:t>факультативного екологічного паразита</w:t>
            </w:r>
            <w:r>
              <w:t xml:space="preserve"> пшениці</w:t>
            </w:r>
            <w:r w:rsidR="007E6BD4">
              <w:t xml:space="preserve"> ……………………………………</w:t>
            </w:r>
            <w:r w:rsidR="00D4277A">
              <w:t>…….……</w:t>
            </w:r>
            <w:r w:rsidR="007E6BD4">
              <w:t>…………..</w:t>
            </w:r>
          </w:p>
          <w:p w:rsidR="00A22138" w:rsidRDefault="00A22138" w:rsidP="00D4277A">
            <w:pPr>
              <w:pStyle w:val="a4"/>
              <w:tabs>
                <w:tab w:val="left" w:pos="1134"/>
              </w:tabs>
              <w:spacing w:line="360" w:lineRule="auto"/>
              <w:ind w:firstLine="596"/>
              <w:contextualSpacing/>
              <w:jc w:val="both"/>
              <w:rPr>
                <w:szCs w:val="28"/>
              </w:rPr>
            </w:pPr>
            <w:r w:rsidRPr="00D2608B">
              <w:rPr>
                <w:szCs w:val="28"/>
              </w:rPr>
              <w:t xml:space="preserve">1.2. </w:t>
            </w:r>
            <w:r w:rsidRPr="00DE5C35">
              <w:t>Періоди ураження екологічного об’єкта за фазами розвитку культури</w:t>
            </w:r>
            <w:r w:rsidR="007E6BD4">
              <w:t xml:space="preserve"> ……………………………………………</w:t>
            </w:r>
            <w:r w:rsidR="00D4277A">
              <w:t>……...</w:t>
            </w:r>
            <w:r w:rsidR="007E6BD4">
              <w:t>…</w:t>
            </w:r>
            <w:r w:rsidR="00D4277A">
              <w:t>….</w:t>
            </w:r>
            <w:r w:rsidR="002A792D">
              <w:t>…………..</w:t>
            </w:r>
          </w:p>
          <w:p w:rsidR="00732B68" w:rsidRPr="007E6BD4" w:rsidRDefault="00F4685C" w:rsidP="00F4685C">
            <w:pPr>
              <w:pStyle w:val="a4"/>
              <w:tabs>
                <w:tab w:val="left" w:pos="1134"/>
              </w:tabs>
              <w:spacing w:line="360" w:lineRule="auto"/>
              <w:ind w:firstLine="596"/>
              <w:contextualSpacing/>
              <w:jc w:val="both"/>
              <w:rPr>
                <w:szCs w:val="28"/>
              </w:rPr>
            </w:pPr>
            <w:r w:rsidRPr="007E6BD4">
              <w:rPr>
                <w:szCs w:val="28"/>
              </w:rPr>
              <w:t>1.</w:t>
            </w:r>
            <w:r>
              <w:rPr>
                <w:szCs w:val="28"/>
              </w:rPr>
              <w:t>3</w:t>
            </w:r>
            <w:r w:rsidRPr="007E6BD4">
              <w:rPr>
                <w:szCs w:val="28"/>
              </w:rPr>
              <w:t>. Стійкість сортів у екологічному попередженні шкідливості хвороби</w:t>
            </w:r>
            <w:r>
              <w:rPr>
                <w:szCs w:val="28"/>
              </w:rPr>
              <w:t xml:space="preserve"> ………………………………………..…………..…………………</w:t>
            </w:r>
          </w:p>
        </w:tc>
        <w:tc>
          <w:tcPr>
            <w:tcW w:w="767" w:type="dxa"/>
            <w:shd w:val="clear" w:color="auto" w:fill="auto"/>
          </w:tcPr>
          <w:p w:rsidR="00732B68" w:rsidRDefault="00732B68" w:rsidP="00D4277A">
            <w:pPr>
              <w:pStyle w:val="a4"/>
              <w:tabs>
                <w:tab w:val="left" w:pos="1134"/>
              </w:tabs>
              <w:spacing w:line="360" w:lineRule="auto"/>
              <w:contextualSpacing/>
              <w:jc w:val="center"/>
              <w:rPr>
                <w:szCs w:val="28"/>
              </w:rPr>
            </w:pPr>
          </w:p>
          <w:p w:rsidR="00732B68" w:rsidRDefault="00F27FE8" w:rsidP="00D4277A">
            <w:pPr>
              <w:pStyle w:val="a4"/>
              <w:tabs>
                <w:tab w:val="left" w:pos="1134"/>
              </w:tabs>
              <w:spacing w:line="360" w:lineRule="auto"/>
              <w:contextualSpacing/>
              <w:jc w:val="center"/>
              <w:rPr>
                <w:szCs w:val="28"/>
              </w:rPr>
            </w:pPr>
            <w:r>
              <w:rPr>
                <w:szCs w:val="28"/>
              </w:rPr>
              <w:t>7</w:t>
            </w:r>
          </w:p>
          <w:p w:rsidR="007E6BD4" w:rsidRDefault="007E6BD4" w:rsidP="00D4277A">
            <w:pPr>
              <w:pStyle w:val="a4"/>
              <w:tabs>
                <w:tab w:val="left" w:pos="1134"/>
              </w:tabs>
              <w:spacing w:line="360" w:lineRule="auto"/>
              <w:contextualSpacing/>
              <w:jc w:val="center"/>
              <w:rPr>
                <w:szCs w:val="28"/>
              </w:rPr>
            </w:pPr>
          </w:p>
          <w:p w:rsidR="007E6BD4" w:rsidRDefault="00F27FE8" w:rsidP="00D4277A">
            <w:pPr>
              <w:pStyle w:val="a4"/>
              <w:tabs>
                <w:tab w:val="left" w:pos="1134"/>
              </w:tabs>
              <w:spacing w:line="360" w:lineRule="auto"/>
              <w:contextualSpacing/>
              <w:jc w:val="center"/>
              <w:rPr>
                <w:szCs w:val="28"/>
              </w:rPr>
            </w:pPr>
            <w:r>
              <w:rPr>
                <w:szCs w:val="28"/>
              </w:rPr>
              <w:t>7</w:t>
            </w:r>
          </w:p>
          <w:p w:rsidR="007E6BD4" w:rsidRDefault="007E6BD4" w:rsidP="00D4277A">
            <w:pPr>
              <w:pStyle w:val="a4"/>
              <w:tabs>
                <w:tab w:val="left" w:pos="1134"/>
              </w:tabs>
              <w:spacing w:line="360" w:lineRule="auto"/>
              <w:contextualSpacing/>
              <w:jc w:val="center"/>
              <w:rPr>
                <w:szCs w:val="28"/>
              </w:rPr>
            </w:pPr>
          </w:p>
          <w:p w:rsidR="007E6BD4" w:rsidRDefault="00F27FE8" w:rsidP="00D4277A">
            <w:pPr>
              <w:pStyle w:val="a4"/>
              <w:tabs>
                <w:tab w:val="left" w:pos="1134"/>
              </w:tabs>
              <w:spacing w:line="360" w:lineRule="auto"/>
              <w:contextualSpacing/>
              <w:jc w:val="center"/>
              <w:rPr>
                <w:szCs w:val="28"/>
              </w:rPr>
            </w:pPr>
            <w:r>
              <w:rPr>
                <w:szCs w:val="28"/>
              </w:rPr>
              <w:t>8</w:t>
            </w:r>
          </w:p>
          <w:p w:rsidR="007E6BD4" w:rsidRDefault="007E6BD4" w:rsidP="00D4277A">
            <w:pPr>
              <w:pStyle w:val="a4"/>
              <w:tabs>
                <w:tab w:val="left" w:pos="1134"/>
              </w:tabs>
              <w:spacing w:line="360" w:lineRule="auto"/>
              <w:contextualSpacing/>
              <w:jc w:val="center"/>
              <w:rPr>
                <w:szCs w:val="28"/>
              </w:rPr>
            </w:pPr>
          </w:p>
          <w:p w:rsidR="007E6BD4" w:rsidRPr="008164B6" w:rsidRDefault="00097166" w:rsidP="00F27FE8">
            <w:pPr>
              <w:pStyle w:val="a4"/>
              <w:tabs>
                <w:tab w:val="left" w:pos="1134"/>
              </w:tabs>
              <w:spacing w:line="360" w:lineRule="auto"/>
              <w:contextualSpacing/>
              <w:jc w:val="center"/>
              <w:rPr>
                <w:szCs w:val="28"/>
              </w:rPr>
            </w:pPr>
            <w:r>
              <w:rPr>
                <w:szCs w:val="28"/>
              </w:rPr>
              <w:t>1</w:t>
            </w:r>
            <w:r w:rsidR="00F27FE8">
              <w:rPr>
                <w:szCs w:val="28"/>
              </w:rPr>
              <w:t>4</w:t>
            </w:r>
          </w:p>
        </w:tc>
      </w:tr>
      <w:tr w:rsidR="00732B68" w:rsidRPr="008164B6" w:rsidTr="00B931A0">
        <w:trPr>
          <w:trHeight w:val="80"/>
        </w:trPr>
        <w:tc>
          <w:tcPr>
            <w:tcW w:w="8861" w:type="dxa"/>
            <w:shd w:val="clear" w:color="auto" w:fill="auto"/>
          </w:tcPr>
          <w:p w:rsidR="00732B68" w:rsidRPr="008164B6" w:rsidRDefault="00D4277A" w:rsidP="00D4277A">
            <w:pPr>
              <w:pStyle w:val="a4"/>
              <w:tabs>
                <w:tab w:val="left" w:pos="1134"/>
              </w:tabs>
              <w:spacing w:line="360" w:lineRule="auto"/>
              <w:ind w:right="33"/>
              <w:contextualSpacing/>
              <w:jc w:val="both"/>
              <w:rPr>
                <w:b/>
                <w:szCs w:val="28"/>
              </w:rPr>
            </w:pPr>
            <w:r w:rsidRPr="008164B6">
              <w:rPr>
                <w:szCs w:val="28"/>
              </w:rPr>
              <w:t>РОЗДІЛ</w:t>
            </w:r>
            <w:r w:rsidR="00732B68" w:rsidRPr="008164B6">
              <w:rPr>
                <w:szCs w:val="28"/>
              </w:rPr>
              <w:t> 2. Програма, характеристика умов та методика проведення досліджень…………………</w:t>
            </w:r>
            <w:r>
              <w:rPr>
                <w:szCs w:val="28"/>
              </w:rPr>
              <w:t>……………………</w:t>
            </w:r>
            <w:r w:rsidR="00732B68" w:rsidRPr="008164B6">
              <w:rPr>
                <w:szCs w:val="28"/>
              </w:rPr>
              <w:t>………</w:t>
            </w:r>
            <w:r>
              <w:rPr>
                <w:szCs w:val="28"/>
              </w:rPr>
              <w:t>….</w:t>
            </w:r>
            <w:r w:rsidR="00732B68" w:rsidRPr="008164B6">
              <w:rPr>
                <w:szCs w:val="28"/>
              </w:rPr>
              <w:t>…………</w:t>
            </w:r>
            <w:r w:rsidR="007E6BD4">
              <w:rPr>
                <w:szCs w:val="28"/>
              </w:rPr>
              <w:t>….</w:t>
            </w:r>
            <w:r w:rsidR="00732B68" w:rsidRPr="008164B6">
              <w:rPr>
                <w:szCs w:val="28"/>
              </w:rPr>
              <w:t>….</w:t>
            </w:r>
          </w:p>
        </w:tc>
        <w:tc>
          <w:tcPr>
            <w:tcW w:w="767" w:type="dxa"/>
            <w:shd w:val="clear" w:color="auto" w:fill="auto"/>
          </w:tcPr>
          <w:p w:rsidR="00732B68" w:rsidRPr="008164B6" w:rsidRDefault="00732B68" w:rsidP="00D4277A">
            <w:pPr>
              <w:pStyle w:val="a4"/>
              <w:tabs>
                <w:tab w:val="left" w:pos="1134"/>
              </w:tabs>
              <w:spacing w:line="360" w:lineRule="auto"/>
              <w:contextualSpacing/>
              <w:jc w:val="center"/>
              <w:rPr>
                <w:szCs w:val="28"/>
              </w:rPr>
            </w:pPr>
          </w:p>
          <w:p w:rsidR="00732B68" w:rsidRPr="008164B6" w:rsidRDefault="00F27FE8" w:rsidP="00D4277A">
            <w:pPr>
              <w:pStyle w:val="a4"/>
              <w:tabs>
                <w:tab w:val="left" w:pos="1134"/>
              </w:tabs>
              <w:spacing w:line="360" w:lineRule="auto"/>
              <w:contextualSpacing/>
              <w:jc w:val="center"/>
              <w:rPr>
                <w:szCs w:val="28"/>
              </w:rPr>
            </w:pPr>
            <w:r>
              <w:rPr>
                <w:szCs w:val="28"/>
              </w:rPr>
              <w:t>16</w:t>
            </w:r>
          </w:p>
        </w:tc>
      </w:tr>
      <w:tr w:rsidR="00732B68" w:rsidRPr="008164B6" w:rsidTr="00B931A0">
        <w:tc>
          <w:tcPr>
            <w:tcW w:w="8861" w:type="dxa"/>
            <w:shd w:val="clear" w:color="auto" w:fill="auto"/>
          </w:tcPr>
          <w:p w:rsidR="00732B68" w:rsidRPr="008164B6" w:rsidRDefault="00D4277A" w:rsidP="00D4277A">
            <w:pPr>
              <w:pStyle w:val="a4"/>
              <w:tabs>
                <w:tab w:val="left" w:pos="851"/>
              </w:tabs>
              <w:spacing w:line="360" w:lineRule="auto"/>
              <w:ind w:right="-245"/>
              <w:contextualSpacing/>
              <w:jc w:val="both"/>
              <w:rPr>
                <w:szCs w:val="28"/>
              </w:rPr>
            </w:pPr>
            <w:r w:rsidRPr="008164B6">
              <w:rPr>
                <w:szCs w:val="28"/>
              </w:rPr>
              <w:t>РОЗДІЛ</w:t>
            </w:r>
            <w:r w:rsidR="00732B68" w:rsidRPr="008164B6">
              <w:rPr>
                <w:szCs w:val="28"/>
              </w:rPr>
              <w:t> 3. Експериментальна частина …………</w:t>
            </w:r>
            <w:r>
              <w:rPr>
                <w:szCs w:val="28"/>
              </w:rPr>
              <w:t>……</w:t>
            </w:r>
            <w:r w:rsidR="00732B68" w:rsidRPr="008164B6">
              <w:rPr>
                <w:szCs w:val="28"/>
              </w:rPr>
              <w:t>……</w:t>
            </w:r>
            <w:r>
              <w:rPr>
                <w:szCs w:val="28"/>
              </w:rPr>
              <w:t>….</w:t>
            </w:r>
            <w:r w:rsidR="00732B68" w:rsidRPr="008164B6">
              <w:rPr>
                <w:szCs w:val="28"/>
              </w:rPr>
              <w:t>………</w:t>
            </w:r>
            <w:r w:rsidR="007E6BD4">
              <w:rPr>
                <w:szCs w:val="28"/>
              </w:rPr>
              <w:t>……</w:t>
            </w:r>
          </w:p>
        </w:tc>
        <w:tc>
          <w:tcPr>
            <w:tcW w:w="767" w:type="dxa"/>
            <w:shd w:val="clear" w:color="auto" w:fill="auto"/>
          </w:tcPr>
          <w:p w:rsidR="00732B68" w:rsidRPr="008164B6" w:rsidRDefault="00097166" w:rsidP="00F27FE8">
            <w:pPr>
              <w:pStyle w:val="a4"/>
              <w:tabs>
                <w:tab w:val="left" w:pos="1134"/>
              </w:tabs>
              <w:spacing w:line="360" w:lineRule="auto"/>
              <w:contextualSpacing/>
              <w:jc w:val="center"/>
              <w:rPr>
                <w:b/>
                <w:szCs w:val="28"/>
              </w:rPr>
            </w:pPr>
            <w:r>
              <w:rPr>
                <w:szCs w:val="28"/>
              </w:rPr>
              <w:t>2</w:t>
            </w:r>
            <w:r w:rsidR="00F27FE8">
              <w:rPr>
                <w:szCs w:val="28"/>
              </w:rPr>
              <w:t>0</w:t>
            </w:r>
          </w:p>
        </w:tc>
      </w:tr>
      <w:tr w:rsidR="00732B68" w:rsidRPr="008164B6" w:rsidTr="00B931A0">
        <w:tc>
          <w:tcPr>
            <w:tcW w:w="8861" w:type="dxa"/>
            <w:shd w:val="clear" w:color="auto" w:fill="auto"/>
          </w:tcPr>
          <w:p w:rsidR="00732B68" w:rsidRPr="008164B6" w:rsidRDefault="00D4277A" w:rsidP="00D4277A">
            <w:pPr>
              <w:pStyle w:val="a4"/>
              <w:tabs>
                <w:tab w:val="left" w:pos="1134"/>
              </w:tabs>
              <w:spacing w:line="360" w:lineRule="auto"/>
              <w:ind w:right="-245"/>
              <w:contextualSpacing/>
              <w:jc w:val="both"/>
              <w:rPr>
                <w:b/>
                <w:szCs w:val="28"/>
              </w:rPr>
            </w:pPr>
            <w:r w:rsidRPr="008164B6">
              <w:rPr>
                <w:szCs w:val="28"/>
              </w:rPr>
              <w:t>ВИСНОВКИ</w:t>
            </w:r>
            <w:r w:rsidR="00732B68" w:rsidRPr="008164B6">
              <w:rPr>
                <w:szCs w:val="28"/>
              </w:rPr>
              <w:t>………………………………………</w:t>
            </w:r>
            <w:r>
              <w:rPr>
                <w:szCs w:val="28"/>
              </w:rPr>
              <w:t>………</w:t>
            </w:r>
            <w:r w:rsidR="00732B68" w:rsidRPr="008164B6">
              <w:rPr>
                <w:szCs w:val="28"/>
              </w:rPr>
              <w:t>………………</w:t>
            </w:r>
            <w:r w:rsidR="007E6BD4">
              <w:rPr>
                <w:szCs w:val="28"/>
              </w:rPr>
              <w:t>….</w:t>
            </w:r>
          </w:p>
        </w:tc>
        <w:tc>
          <w:tcPr>
            <w:tcW w:w="767" w:type="dxa"/>
            <w:shd w:val="clear" w:color="auto" w:fill="auto"/>
          </w:tcPr>
          <w:p w:rsidR="00732B68" w:rsidRPr="008164B6" w:rsidRDefault="00F27FE8" w:rsidP="00D4277A">
            <w:pPr>
              <w:pStyle w:val="a4"/>
              <w:tabs>
                <w:tab w:val="left" w:pos="1134"/>
              </w:tabs>
              <w:spacing w:line="360" w:lineRule="auto"/>
              <w:contextualSpacing/>
              <w:jc w:val="center"/>
              <w:rPr>
                <w:b/>
                <w:szCs w:val="28"/>
              </w:rPr>
            </w:pPr>
            <w:r>
              <w:rPr>
                <w:szCs w:val="28"/>
              </w:rPr>
              <w:t>25</w:t>
            </w:r>
          </w:p>
        </w:tc>
      </w:tr>
      <w:tr w:rsidR="00732B68" w:rsidRPr="008164B6" w:rsidTr="00B931A0">
        <w:tc>
          <w:tcPr>
            <w:tcW w:w="8861" w:type="dxa"/>
            <w:shd w:val="clear" w:color="auto" w:fill="auto"/>
          </w:tcPr>
          <w:p w:rsidR="00732B68" w:rsidRPr="008164B6" w:rsidRDefault="00D4277A" w:rsidP="00D4277A">
            <w:pPr>
              <w:pStyle w:val="a4"/>
              <w:tabs>
                <w:tab w:val="left" w:pos="1134"/>
              </w:tabs>
              <w:spacing w:line="360" w:lineRule="auto"/>
              <w:ind w:right="-245"/>
              <w:contextualSpacing/>
              <w:jc w:val="both"/>
              <w:rPr>
                <w:b/>
                <w:szCs w:val="28"/>
              </w:rPr>
            </w:pPr>
            <w:r w:rsidRPr="008164B6">
              <w:rPr>
                <w:szCs w:val="28"/>
              </w:rPr>
              <w:t>СПИСОК ВИКОРИСТАНИХ ДЖЕРЕЛ</w:t>
            </w:r>
            <w:r w:rsidR="00732B68" w:rsidRPr="008164B6">
              <w:rPr>
                <w:szCs w:val="28"/>
              </w:rPr>
              <w:t>……………</w:t>
            </w:r>
            <w:r>
              <w:rPr>
                <w:szCs w:val="28"/>
              </w:rPr>
              <w:t>.</w:t>
            </w:r>
            <w:r w:rsidR="00732B68" w:rsidRPr="008164B6">
              <w:rPr>
                <w:szCs w:val="28"/>
              </w:rPr>
              <w:t>…………………</w:t>
            </w:r>
            <w:r w:rsidR="007E6BD4">
              <w:rPr>
                <w:szCs w:val="28"/>
              </w:rPr>
              <w:t>…..</w:t>
            </w:r>
          </w:p>
        </w:tc>
        <w:tc>
          <w:tcPr>
            <w:tcW w:w="767" w:type="dxa"/>
            <w:shd w:val="clear" w:color="auto" w:fill="auto"/>
          </w:tcPr>
          <w:p w:rsidR="00732B68" w:rsidRPr="008164B6" w:rsidRDefault="00F27FE8" w:rsidP="00D4277A">
            <w:pPr>
              <w:pStyle w:val="a4"/>
              <w:tabs>
                <w:tab w:val="left" w:pos="1134"/>
              </w:tabs>
              <w:spacing w:line="360" w:lineRule="auto"/>
              <w:contextualSpacing/>
              <w:jc w:val="center"/>
              <w:rPr>
                <w:b/>
                <w:szCs w:val="28"/>
              </w:rPr>
            </w:pPr>
            <w:r>
              <w:rPr>
                <w:szCs w:val="28"/>
              </w:rPr>
              <w:t>26</w:t>
            </w:r>
          </w:p>
        </w:tc>
      </w:tr>
    </w:tbl>
    <w:p w:rsidR="00732B68" w:rsidRDefault="00732B68" w:rsidP="00732B68">
      <w:pPr>
        <w:spacing w:line="360" w:lineRule="auto"/>
        <w:ind w:firstLine="720"/>
        <w:jc w:val="both"/>
        <w:rPr>
          <w:sz w:val="28"/>
          <w:szCs w:val="28"/>
        </w:rPr>
      </w:pPr>
    </w:p>
    <w:p w:rsidR="00732B68" w:rsidRPr="008F179B" w:rsidRDefault="00732B68" w:rsidP="00732B68">
      <w:pPr>
        <w:spacing w:line="360" w:lineRule="auto"/>
        <w:ind w:firstLine="720"/>
        <w:jc w:val="both"/>
        <w:rPr>
          <w:sz w:val="28"/>
          <w:szCs w:val="28"/>
          <w:lang w:val="uk-UA"/>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D4277A" w:rsidRDefault="00D4277A">
      <w:pPr>
        <w:spacing w:after="160" w:line="259" w:lineRule="auto"/>
        <w:rPr>
          <w:b/>
          <w:sz w:val="28"/>
          <w:szCs w:val="28"/>
        </w:rPr>
      </w:pPr>
      <w:r>
        <w:rPr>
          <w:b/>
          <w:sz w:val="28"/>
          <w:szCs w:val="28"/>
        </w:rPr>
        <w:br w:type="page"/>
      </w:r>
    </w:p>
    <w:p w:rsidR="00732B68" w:rsidRPr="009F0445" w:rsidRDefault="00BE6A7B" w:rsidP="00732B68">
      <w:pPr>
        <w:widowControl w:val="0"/>
        <w:autoSpaceDE w:val="0"/>
        <w:autoSpaceDN w:val="0"/>
        <w:adjustRightInd w:val="0"/>
        <w:spacing w:line="360" w:lineRule="auto"/>
        <w:jc w:val="center"/>
        <w:rPr>
          <w:b/>
          <w:sz w:val="28"/>
          <w:szCs w:val="28"/>
          <w:lang w:val="uk-UA"/>
        </w:rPr>
      </w:pPr>
      <w:r>
        <w:rPr>
          <w:b/>
          <w:sz w:val="28"/>
          <w:szCs w:val="28"/>
        </w:rPr>
        <w:lastRenderedPageBreak/>
        <w:t>ВСТУП</w:t>
      </w:r>
    </w:p>
    <w:p w:rsidR="002C0575" w:rsidRDefault="00732B68" w:rsidP="0061684B">
      <w:pPr>
        <w:pStyle w:val="a4"/>
        <w:spacing w:line="360" w:lineRule="auto"/>
        <w:ind w:firstLine="720"/>
        <w:jc w:val="both"/>
      </w:pPr>
      <w:r w:rsidRPr="00C53719">
        <w:rPr>
          <w:b/>
          <w:szCs w:val="28"/>
        </w:rPr>
        <w:t>Актуальність теми.</w:t>
      </w:r>
      <w:r>
        <w:rPr>
          <w:szCs w:val="28"/>
        </w:rPr>
        <w:t xml:space="preserve"> </w:t>
      </w:r>
      <w:r w:rsidR="0061684B">
        <w:t>Зважаючи на високий темп зростання чис</w:t>
      </w:r>
      <w:r w:rsidR="002C0575">
        <w:t>ельності населення, інтенсивно</w:t>
      </w:r>
      <w:r w:rsidR="0061684B">
        <w:t>го використання запасів енерґоресурсів та у</w:t>
      </w:r>
      <w:r w:rsidR="000A71FD">
        <w:t>свідом</w:t>
      </w:r>
      <w:r w:rsidR="0061684B">
        <w:t xml:space="preserve">лення загострення </w:t>
      </w:r>
      <w:r w:rsidR="000A71FD">
        <w:t>проблем стабільного забезпечен</w:t>
      </w:r>
      <w:r w:rsidR="0061684B">
        <w:t>ня земної цивілізац</w:t>
      </w:r>
      <w:r w:rsidR="000A71FD">
        <w:t xml:space="preserve">ії продуктами харчування, </w:t>
      </w:r>
      <w:proofErr w:type="spellStart"/>
      <w:r w:rsidR="00BF04B3">
        <w:t>винекла</w:t>
      </w:r>
      <w:proofErr w:type="spellEnd"/>
      <w:r w:rsidR="00BF04B3">
        <w:t xml:space="preserve"> необхідність</w:t>
      </w:r>
      <w:r w:rsidR="0061684B">
        <w:t xml:space="preserve"> </w:t>
      </w:r>
      <w:r w:rsidR="00BF04B3">
        <w:t>збільшити</w:t>
      </w:r>
      <w:r w:rsidR="0061684B">
        <w:t xml:space="preserve"> валов</w:t>
      </w:r>
      <w:r w:rsidR="00BF04B3">
        <w:t>і</w:t>
      </w:r>
      <w:r w:rsidR="0061684B">
        <w:t xml:space="preserve"> збор</w:t>
      </w:r>
      <w:r w:rsidR="00BF04B3">
        <w:t>и</w:t>
      </w:r>
      <w:r w:rsidR="0061684B">
        <w:t xml:space="preserve"> зернових культур [2]. </w:t>
      </w:r>
    </w:p>
    <w:p w:rsidR="0043796C" w:rsidRDefault="0043796C" w:rsidP="0061684B">
      <w:pPr>
        <w:pStyle w:val="a4"/>
        <w:spacing w:line="360" w:lineRule="auto"/>
        <w:ind w:firstLine="720"/>
        <w:jc w:val="both"/>
      </w:pPr>
      <w:r>
        <w:t xml:space="preserve">У світі озима пшениця одна з головних культур, </w:t>
      </w:r>
      <w:r w:rsidR="00857167">
        <w:t xml:space="preserve">яка </w:t>
      </w:r>
      <w:r>
        <w:t xml:space="preserve">за цінністю займає третє місце. В Україні це незамінна культура з дуже високою продуктивністю – </w:t>
      </w:r>
      <w:r>
        <w:t>8–12 т/га[4].</w:t>
      </w:r>
    </w:p>
    <w:p w:rsidR="0043796C" w:rsidRDefault="00857167" w:rsidP="0043796C">
      <w:pPr>
        <w:shd w:val="clear" w:color="auto" w:fill="FFFFFF"/>
        <w:spacing w:line="360" w:lineRule="auto"/>
        <w:ind w:left="24" w:firstLine="685"/>
        <w:jc w:val="both"/>
        <w:rPr>
          <w:sz w:val="28"/>
          <w:szCs w:val="28"/>
          <w:lang w:val="uk-UA"/>
        </w:rPr>
      </w:pPr>
      <w:r>
        <w:rPr>
          <w:sz w:val="28"/>
          <w:szCs w:val="28"/>
          <w:lang w:val="uk-UA"/>
        </w:rPr>
        <w:t xml:space="preserve">Однак, посівам культури грибні хвороби завдають значних збитків, в результаті втрати врожаю можуть досягати 10 млн </w:t>
      </w:r>
      <w:proofErr w:type="spellStart"/>
      <w:r>
        <w:rPr>
          <w:sz w:val="28"/>
          <w:szCs w:val="28"/>
          <w:lang w:val="uk-UA"/>
        </w:rPr>
        <w:t>тонн</w:t>
      </w:r>
      <w:proofErr w:type="spellEnd"/>
      <w:r>
        <w:rPr>
          <w:sz w:val="28"/>
          <w:szCs w:val="28"/>
          <w:lang w:val="uk-UA"/>
        </w:rPr>
        <w:t xml:space="preserve"> і більше, що у відсотковому еквіваленті рівне 20 % валового збору зерна.</w:t>
      </w:r>
    </w:p>
    <w:p w:rsidR="000D3103" w:rsidRDefault="000D3103" w:rsidP="0061684B">
      <w:pPr>
        <w:shd w:val="clear" w:color="auto" w:fill="FFFFFF"/>
        <w:spacing w:line="360" w:lineRule="auto"/>
        <w:ind w:left="24" w:firstLine="696"/>
        <w:jc w:val="both"/>
        <w:rPr>
          <w:sz w:val="28"/>
          <w:szCs w:val="28"/>
          <w:lang w:val="uk-UA"/>
        </w:rPr>
      </w:pPr>
      <w:r>
        <w:rPr>
          <w:sz w:val="28"/>
          <w:szCs w:val="28"/>
          <w:lang w:val="uk-UA"/>
        </w:rPr>
        <w:t xml:space="preserve">Серед грибних </w:t>
      </w:r>
      <w:proofErr w:type="spellStart"/>
      <w:r>
        <w:rPr>
          <w:sz w:val="28"/>
          <w:szCs w:val="28"/>
          <w:lang w:val="uk-UA"/>
        </w:rPr>
        <w:t>хвороб</w:t>
      </w:r>
      <w:proofErr w:type="spellEnd"/>
      <w:r>
        <w:rPr>
          <w:sz w:val="28"/>
          <w:szCs w:val="28"/>
          <w:lang w:val="uk-UA"/>
        </w:rPr>
        <w:t xml:space="preserve"> посівів пшениці озимої в наразі однією із найбільше поширених є фузаріоз колоса. Перспективним профілактичним заходом захисту пшениці озимої від фузаріозу колоса є впровадження стійких сортів.</w:t>
      </w:r>
    </w:p>
    <w:p w:rsidR="00732B68" w:rsidRDefault="00732B68" w:rsidP="00732B68">
      <w:pPr>
        <w:spacing w:line="360" w:lineRule="auto"/>
        <w:ind w:firstLine="709"/>
        <w:jc w:val="both"/>
        <w:rPr>
          <w:sz w:val="28"/>
          <w:szCs w:val="28"/>
          <w:lang w:val="uk-UA"/>
        </w:rPr>
      </w:pPr>
      <w:r w:rsidRPr="00EA432F">
        <w:rPr>
          <w:b/>
          <w:sz w:val="28"/>
          <w:szCs w:val="28"/>
          <w:lang w:val="uk-UA"/>
        </w:rPr>
        <w:t xml:space="preserve">Мета і завдання </w:t>
      </w:r>
      <w:r>
        <w:rPr>
          <w:b/>
          <w:sz w:val="28"/>
          <w:szCs w:val="28"/>
          <w:lang w:val="uk-UA"/>
        </w:rPr>
        <w:t>роботи</w:t>
      </w:r>
      <w:r w:rsidRPr="00EA432F">
        <w:rPr>
          <w:b/>
          <w:sz w:val="28"/>
          <w:szCs w:val="28"/>
          <w:lang w:val="uk-UA"/>
        </w:rPr>
        <w:t>.</w:t>
      </w:r>
      <w:r w:rsidRPr="00EA432F">
        <w:rPr>
          <w:sz w:val="28"/>
          <w:szCs w:val="28"/>
          <w:lang w:val="uk-UA"/>
        </w:rPr>
        <w:t xml:space="preserve"> Метою </w:t>
      </w:r>
      <w:r w:rsidR="000D3103">
        <w:rPr>
          <w:sz w:val="28"/>
          <w:szCs w:val="28"/>
          <w:lang w:val="uk-UA"/>
        </w:rPr>
        <w:t xml:space="preserve">дослідження </w:t>
      </w:r>
      <w:r w:rsidRPr="00EA432F">
        <w:rPr>
          <w:sz w:val="28"/>
          <w:szCs w:val="28"/>
          <w:lang w:val="uk-UA"/>
        </w:rPr>
        <w:t xml:space="preserve">було </w:t>
      </w:r>
      <w:r>
        <w:rPr>
          <w:sz w:val="28"/>
          <w:szCs w:val="28"/>
          <w:lang w:val="uk-UA"/>
        </w:rPr>
        <w:t xml:space="preserve">провести оцінку </w:t>
      </w:r>
      <w:r w:rsidR="000D3103">
        <w:rPr>
          <w:sz w:val="28"/>
          <w:szCs w:val="28"/>
          <w:lang w:val="uk-UA"/>
        </w:rPr>
        <w:t xml:space="preserve">ступеня </w:t>
      </w:r>
      <w:r>
        <w:rPr>
          <w:sz w:val="28"/>
          <w:szCs w:val="28"/>
          <w:lang w:val="uk-UA"/>
        </w:rPr>
        <w:t xml:space="preserve">ураження сортів </w:t>
      </w:r>
      <w:r w:rsidR="000D3103">
        <w:rPr>
          <w:sz w:val="28"/>
          <w:szCs w:val="28"/>
          <w:lang w:val="uk-UA"/>
        </w:rPr>
        <w:t xml:space="preserve">пшениці </w:t>
      </w:r>
      <w:r>
        <w:rPr>
          <w:sz w:val="28"/>
          <w:szCs w:val="28"/>
          <w:lang w:val="uk-UA"/>
        </w:rPr>
        <w:t>озимо</w:t>
      </w:r>
      <w:r w:rsidR="000D3103">
        <w:rPr>
          <w:sz w:val="28"/>
          <w:szCs w:val="28"/>
          <w:lang w:val="uk-UA"/>
        </w:rPr>
        <w:t>ї</w:t>
      </w:r>
      <w:r>
        <w:rPr>
          <w:sz w:val="28"/>
          <w:szCs w:val="28"/>
          <w:lang w:val="uk-UA"/>
        </w:rPr>
        <w:t xml:space="preserve"> до</w:t>
      </w:r>
      <w:r w:rsidRPr="00EA432F">
        <w:rPr>
          <w:sz w:val="28"/>
          <w:szCs w:val="28"/>
          <w:lang w:val="uk-UA"/>
        </w:rPr>
        <w:t xml:space="preserve"> </w:t>
      </w:r>
      <w:r w:rsidR="000D3103">
        <w:rPr>
          <w:sz w:val="28"/>
          <w:szCs w:val="28"/>
          <w:lang w:val="uk-UA"/>
        </w:rPr>
        <w:t>фузаріозу колоса</w:t>
      </w:r>
      <w:r w:rsidRPr="00EA432F">
        <w:rPr>
          <w:sz w:val="28"/>
          <w:szCs w:val="28"/>
          <w:lang w:val="uk-UA"/>
        </w:rPr>
        <w:t xml:space="preserve"> та</w:t>
      </w:r>
      <w:r>
        <w:rPr>
          <w:sz w:val="28"/>
          <w:szCs w:val="28"/>
          <w:lang w:val="uk-UA"/>
        </w:rPr>
        <w:t xml:space="preserve"> рекомендувати їх </w:t>
      </w:r>
      <w:r w:rsidR="000D3103">
        <w:rPr>
          <w:sz w:val="28"/>
          <w:szCs w:val="28"/>
          <w:lang w:val="uk-UA"/>
        </w:rPr>
        <w:t xml:space="preserve">впроваджувати </w:t>
      </w:r>
      <w:r>
        <w:rPr>
          <w:sz w:val="28"/>
          <w:szCs w:val="28"/>
          <w:lang w:val="uk-UA"/>
        </w:rPr>
        <w:t xml:space="preserve">у </w:t>
      </w:r>
      <w:r w:rsidR="000D3103">
        <w:rPr>
          <w:sz w:val="28"/>
          <w:szCs w:val="28"/>
          <w:lang w:val="uk-UA"/>
        </w:rPr>
        <w:t>екологічно безпечному</w:t>
      </w:r>
      <w:r>
        <w:rPr>
          <w:sz w:val="28"/>
          <w:szCs w:val="28"/>
          <w:lang w:val="uk-UA"/>
        </w:rPr>
        <w:t xml:space="preserve"> захисті</w:t>
      </w:r>
      <w:r w:rsidR="000D3103">
        <w:rPr>
          <w:sz w:val="28"/>
          <w:szCs w:val="28"/>
          <w:lang w:val="uk-UA"/>
        </w:rPr>
        <w:t>.</w:t>
      </w:r>
    </w:p>
    <w:p w:rsidR="004A3B44" w:rsidRPr="00BE6A7B" w:rsidRDefault="000D3103" w:rsidP="003108CD">
      <w:pPr>
        <w:tabs>
          <w:tab w:val="left" w:pos="720"/>
        </w:tabs>
        <w:spacing w:line="360" w:lineRule="auto"/>
        <w:ind w:firstLine="720"/>
        <w:jc w:val="both"/>
        <w:rPr>
          <w:bCs/>
          <w:sz w:val="28"/>
          <w:szCs w:val="28"/>
          <w:lang w:val="uk-UA"/>
        </w:rPr>
      </w:pPr>
      <w:r>
        <w:rPr>
          <w:sz w:val="28"/>
          <w:szCs w:val="28"/>
          <w:lang w:val="uk-UA"/>
        </w:rPr>
        <w:t xml:space="preserve">Основними </w:t>
      </w:r>
      <w:r w:rsidRPr="002C0575">
        <w:rPr>
          <w:i/>
          <w:sz w:val="28"/>
          <w:szCs w:val="28"/>
          <w:lang w:val="uk-UA"/>
        </w:rPr>
        <w:t>завданнями</w:t>
      </w:r>
      <w:r>
        <w:rPr>
          <w:sz w:val="28"/>
          <w:szCs w:val="28"/>
          <w:lang w:val="uk-UA"/>
        </w:rPr>
        <w:t xml:space="preserve">, що було поставлено перед проведенням дослідження </w:t>
      </w:r>
      <w:r w:rsidR="00FA63EF">
        <w:rPr>
          <w:sz w:val="28"/>
          <w:szCs w:val="28"/>
          <w:lang w:val="uk-UA"/>
        </w:rPr>
        <w:t>були</w:t>
      </w:r>
      <w:r w:rsidR="00732B68" w:rsidRPr="00BE6A7B">
        <w:rPr>
          <w:bCs/>
          <w:sz w:val="28"/>
          <w:szCs w:val="28"/>
          <w:lang w:val="uk-UA"/>
        </w:rPr>
        <w:t>:</w:t>
      </w:r>
      <w:r w:rsidR="00BE6A7B">
        <w:rPr>
          <w:bCs/>
          <w:sz w:val="28"/>
          <w:szCs w:val="28"/>
          <w:lang w:val="uk-UA"/>
        </w:rPr>
        <w:t xml:space="preserve"> </w:t>
      </w:r>
      <w:r w:rsidR="00B571D2" w:rsidRPr="00BE6A7B">
        <w:rPr>
          <w:bCs/>
          <w:sz w:val="28"/>
          <w:szCs w:val="28"/>
          <w:lang w:val="uk-UA"/>
        </w:rPr>
        <w:t>проаналізувати наукову літературу, щодо розвитку та поширення фузаріозу колоса на пшениці озимій;</w:t>
      </w:r>
      <w:r w:rsidR="00BE6A7B">
        <w:rPr>
          <w:bCs/>
          <w:sz w:val="28"/>
          <w:szCs w:val="28"/>
          <w:lang w:val="uk-UA"/>
        </w:rPr>
        <w:t xml:space="preserve"> </w:t>
      </w:r>
      <w:r w:rsidR="00B571D2" w:rsidRPr="00BE6A7B">
        <w:rPr>
          <w:bCs/>
          <w:sz w:val="28"/>
          <w:szCs w:val="28"/>
          <w:lang w:val="uk-UA"/>
        </w:rPr>
        <w:t xml:space="preserve">визначити ступінь ураження сортів пшениці озимої фузаріозом колосу в умовах філії </w:t>
      </w:r>
      <w:r w:rsidR="003108CD">
        <w:rPr>
          <w:bCs/>
          <w:sz w:val="28"/>
          <w:szCs w:val="28"/>
          <w:lang w:val="uk-UA"/>
        </w:rPr>
        <w:t>ЖОЦЕСРЖ</w:t>
      </w:r>
      <w:r w:rsidR="00B571D2" w:rsidRPr="00BE6A7B">
        <w:rPr>
          <w:bCs/>
          <w:sz w:val="28"/>
          <w:szCs w:val="28"/>
          <w:lang w:val="uk-UA"/>
        </w:rPr>
        <w:t>;</w:t>
      </w:r>
      <w:r w:rsidR="00BE6A7B">
        <w:rPr>
          <w:bCs/>
          <w:sz w:val="28"/>
          <w:szCs w:val="28"/>
          <w:lang w:val="uk-UA"/>
        </w:rPr>
        <w:t xml:space="preserve"> </w:t>
      </w:r>
      <w:r w:rsidR="00B571D2" w:rsidRPr="00BE6A7B">
        <w:rPr>
          <w:bCs/>
          <w:sz w:val="28"/>
          <w:szCs w:val="28"/>
          <w:lang w:val="uk-UA"/>
        </w:rPr>
        <w:t>визначити структуру збудників фузаріозу колоса на пшениці озимій; облікувати урожайність зерна за сортами пшениці озимої;</w:t>
      </w:r>
      <w:r w:rsidR="00BE6A7B">
        <w:rPr>
          <w:bCs/>
          <w:sz w:val="28"/>
          <w:szCs w:val="28"/>
          <w:lang w:val="uk-UA"/>
        </w:rPr>
        <w:t xml:space="preserve"> </w:t>
      </w:r>
      <w:r w:rsidR="004A3B44" w:rsidRPr="00BE6A7B">
        <w:rPr>
          <w:bCs/>
          <w:sz w:val="28"/>
          <w:szCs w:val="28"/>
          <w:lang w:val="uk-UA"/>
        </w:rPr>
        <w:t>провести аналіз із встановлення посівних якостей зерна пшениці озимої;</w:t>
      </w:r>
      <w:r w:rsidR="00BE6A7B">
        <w:rPr>
          <w:bCs/>
          <w:sz w:val="28"/>
          <w:szCs w:val="28"/>
          <w:lang w:val="uk-UA"/>
        </w:rPr>
        <w:t xml:space="preserve"> </w:t>
      </w:r>
      <w:r w:rsidR="004A3B44" w:rsidRPr="00BE6A7B">
        <w:rPr>
          <w:bCs/>
          <w:sz w:val="28"/>
          <w:szCs w:val="28"/>
          <w:lang w:val="uk-UA"/>
        </w:rPr>
        <w:t>розрахувати економічну ефективність вирощування сортів пшениці озимої;</w:t>
      </w:r>
      <w:r w:rsidR="00BE6A7B">
        <w:rPr>
          <w:bCs/>
          <w:sz w:val="28"/>
          <w:szCs w:val="28"/>
          <w:lang w:val="uk-UA"/>
        </w:rPr>
        <w:t xml:space="preserve"> </w:t>
      </w:r>
      <w:r w:rsidR="004A3B44" w:rsidRPr="00BE6A7B">
        <w:rPr>
          <w:bCs/>
          <w:sz w:val="28"/>
          <w:szCs w:val="28"/>
          <w:lang w:val="uk-UA"/>
        </w:rPr>
        <w:t>провести статистичну обробку експериментальних даних.</w:t>
      </w:r>
    </w:p>
    <w:p w:rsidR="00732B68" w:rsidRPr="006E6ED0" w:rsidRDefault="003108CD" w:rsidP="003108CD">
      <w:pPr>
        <w:pStyle w:val="31"/>
        <w:tabs>
          <w:tab w:val="num" w:pos="540"/>
        </w:tabs>
        <w:spacing w:after="0" w:line="360" w:lineRule="auto"/>
        <w:ind w:left="0" w:firstLine="720"/>
        <w:jc w:val="both"/>
        <w:rPr>
          <w:sz w:val="28"/>
          <w:szCs w:val="28"/>
          <w:lang w:val="uk-UA"/>
        </w:rPr>
      </w:pPr>
      <w:r>
        <w:rPr>
          <w:bCs/>
          <w:i/>
          <w:sz w:val="28"/>
          <w:szCs w:val="28"/>
          <w:lang w:val="uk-UA"/>
        </w:rPr>
        <w:t>Об’єкт</w:t>
      </w:r>
      <w:r w:rsidR="00732B68" w:rsidRPr="003108CD">
        <w:rPr>
          <w:bCs/>
          <w:i/>
          <w:sz w:val="28"/>
          <w:szCs w:val="28"/>
          <w:lang w:val="uk-UA"/>
        </w:rPr>
        <w:t xml:space="preserve"> дослідження</w:t>
      </w:r>
      <w:r w:rsidR="00732B68" w:rsidRPr="006E6ED0">
        <w:rPr>
          <w:bCs/>
          <w:sz w:val="28"/>
          <w:szCs w:val="28"/>
          <w:lang w:val="uk-UA"/>
        </w:rPr>
        <w:t xml:space="preserve"> </w:t>
      </w:r>
      <w:r w:rsidR="006E6ED0">
        <w:rPr>
          <w:bCs/>
          <w:sz w:val="28"/>
          <w:szCs w:val="28"/>
          <w:lang w:val="uk-UA"/>
        </w:rPr>
        <w:t>є процес вивчення розвит</w:t>
      </w:r>
      <w:r w:rsidR="00732B68" w:rsidRPr="006E6ED0">
        <w:rPr>
          <w:bCs/>
          <w:sz w:val="28"/>
          <w:szCs w:val="28"/>
          <w:lang w:val="uk-UA"/>
        </w:rPr>
        <w:t>к</w:t>
      </w:r>
      <w:r w:rsidR="006E6ED0">
        <w:rPr>
          <w:bCs/>
          <w:sz w:val="28"/>
          <w:szCs w:val="28"/>
          <w:lang w:val="uk-UA"/>
        </w:rPr>
        <w:t>у</w:t>
      </w:r>
      <w:r w:rsidR="00732B68" w:rsidRPr="006E6ED0">
        <w:rPr>
          <w:bCs/>
          <w:sz w:val="28"/>
          <w:szCs w:val="28"/>
          <w:lang w:val="uk-UA"/>
        </w:rPr>
        <w:t xml:space="preserve"> </w:t>
      </w:r>
      <w:r w:rsidR="006E6ED0">
        <w:rPr>
          <w:sz w:val="28"/>
          <w:szCs w:val="28"/>
          <w:lang w:val="uk-UA"/>
        </w:rPr>
        <w:t>фузаріозу колосу</w:t>
      </w:r>
      <w:r w:rsidR="00732B68" w:rsidRPr="006E6ED0">
        <w:rPr>
          <w:sz w:val="28"/>
          <w:szCs w:val="28"/>
          <w:lang w:val="uk-UA"/>
        </w:rPr>
        <w:t xml:space="preserve"> </w:t>
      </w:r>
      <w:r w:rsidR="00732B68" w:rsidRPr="006E6ED0">
        <w:rPr>
          <w:bCs/>
          <w:sz w:val="28"/>
          <w:szCs w:val="28"/>
          <w:lang w:val="uk-UA"/>
        </w:rPr>
        <w:t xml:space="preserve">на різних сортах </w:t>
      </w:r>
      <w:r w:rsidR="006E6ED0">
        <w:rPr>
          <w:bCs/>
          <w:sz w:val="28"/>
          <w:szCs w:val="28"/>
          <w:lang w:val="uk-UA"/>
        </w:rPr>
        <w:t>пшениці озимої</w:t>
      </w:r>
      <w:r w:rsidR="00732B68" w:rsidRPr="006E6ED0">
        <w:rPr>
          <w:sz w:val="28"/>
          <w:szCs w:val="28"/>
          <w:lang w:val="uk-UA"/>
        </w:rPr>
        <w:t>.</w:t>
      </w:r>
    </w:p>
    <w:p w:rsidR="004A3B44" w:rsidRDefault="003108CD" w:rsidP="003108CD">
      <w:pPr>
        <w:pStyle w:val="31"/>
        <w:tabs>
          <w:tab w:val="num" w:pos="540"/>
        </w:tabs>
        <w:spacing w:after="0" w:line="360" w:lineRule="auto"/>
        <w:ind w:left="0" w:firstLine="720"/>
        <w:jc w:val="both"/>
        <w:rPr>
          <w:bCs/>
          <w:sz w:val="28"/>
          <w:szCs w:val="28"/>
        </w:rPr>
      </w:pPr>
      <w:r>
        <w:rPr>
          <w:bCs/>
          <w:i/>
          <w:sz w:val="28"/>
          <w:szCs w:val="28"/>
          <w:lang w:val="uk-UA"/>
        </w:rPr>
        <w:t>Предмет</w:t>
      </w:r>
      <w:r w:rsidR="00732B68" w:rsidRPr="006E6ED0">
        <w:rPr>
          <w:bCs/>
          <w:i/>
          <w:sz w:val="28"/>
          <w:szCs w:val="28"/>
          <w:lang w:val="uk-UA"/>
        </w:rPr>
        <w:t xml:space="preserve"> дослідження</w:t>
      </w:r>
      <w:r w:rsidR="004A3B44">
        <w:rPr>
          <w:bCs/>
          <w:sz w:val="28"/>
          <w:szCs w:val="28"/>
        </w:rPr>
        <w:t xml:space="preserve"> </w:t>
      </w:r>
      <w:r w:rsidR="006E6ED0">
        <w:rPr>
          <w:bCs/>
          <w:sz w:val="28"/>
          <w:szCs w:val="28"/>
          <w:lang w:val="uk-UA"/>
        </w:rPr>
        <w:t xml:space="preserve">сорти, фузаріоз колосу, ступінь </w:t>
      </w:r>
      <w:r w:rsidR="004A3B44" w:rsidRPr="003108CD">
        <w:rPr>
          <w:bCs/>
          <w:sz w:val="28"/>
          <w:szCs w:val="28"/>
          <w:lang w:val="uk-UA"/>
        </w:rPr>
        <w:t>ураження</w:t>
      </w:r>
      <w:r w:rsidR="006E6ED0" w:rsidRPr="003108CD">
        <w:rPr>
          <w:bCs/>
          <w:sz w:val="28"/>
          <w:szCs w:val="28"/>
          <w:lang w:val="uk-UA"/>
        </w:rPr>
        <w:t>,</w:t>
      </w:r>
      <w:r w:rsidR="006E6ED0">
        <w:rPr>
          <w:bCs/>
          <w:sz w:val="28"/>
          <w:szCs w:val="28"/>
          <w:lang w:val="uk-UA"/>
        </w:rPr>
        <w:t xml:space="preserve"> урожайність</w:t>
      </w:r>
      <w:r w:rsidR="004A3B44">
        <w:rPr>
          <w:bCs/>
          <w:sz w:val="28"/>
          <w:szCs w:val="28"/>
        </w:rPr>
        <w:t>.</w:t>
      </w:r>
    </w:p>
    <w:p w:rsidR="00732B68" w:rsidRPr="003108CD" w:rsidRDefault="00732B68" w:rsidP="003108CD">
      <w:pPr>
        <w:spacing w:line="360" w:lineRule="auto"/>
        <w:ind w:firstLine="720"/>
        <w:jc w:val="both"/>
        <w:rPr>
          <w:sz w:val="28"/>
          <w:szCs w:val="28"/>
          <w:lang w:val="uk-UA"/>
        </w:rPr>
      </w:pPr>
      <w:r w:rsidRPr="003108CD">
        <w:rPr>
          <w:bCs/>
          <w:i/>
          <w:sz w:val="28"/>
          <w:szCs w:val="28"/>
          <w:lang w:val="uk-UA"/>
        </w:rPr>
        <w:lastRenderedPageBreak/>
        <w:t>Методи дослідження</w:t>
      </w:r>
      <w:r w:rsidRPr="003108CD">
        <w:rPr>
          <w:sz w:val="28"/>
          <w:szCs w:val="28"/>
          <w:lang w:val="uk-UA"/>
        </w:rPr>
        <w:t>:</w:t>
      </w:r>
      <w:r w:rsidR="003108CD">
        <w:rPr>
          <w:sz w:val="28"/>
          <w:szCs w:val="28"/>
          <w:lang w:val="uk-UA"/>
        </w:rPr>
        <w:t xml:space="preserve"> </w:t>
      </w:r>
      <w:r w:rsidRPr="003108CD">
        <w:rPr>
          <w:spacing w:val="-6"/>
          <w:sz w:val="28"/>
          <w:szCs w:val="28"/>
          <w:lang w:val="uk-UA"/>
        </w:rPr>
        <w:t xml:space="preserve">польового досліду – для </w:t>
      </w:r>
      <w:r w:rsidR="005E4182" w:rsidRPr="003108CD">
        <w:rPr>
          <w:spacing w:val="-6"/>
          <w:sz w:val="28"/>
          <w:szCs w:val="28"/>
          <w:lang w:val="uk-UA"/>
        </w:rPr>
        <w:t>визначення ступеня ураження сортів пшениці озимої фузаріозом колоса;</w:t>
      </w:r>
      <w:r w:rsidR="003108CD">
        <w:rPr>
          <w:spacing w:val="-6"/>
          <w:sz w:val="28"/>
          <w:szCs w:val="28"/>
          <w:lang w:val="uk-UA"/>
        </w:rPr>
        <w:t xml:space="preserve"> </w:t>
      </w:r>
      <w:r w:rsidRPr="003108CD">
        <w:rPr>
          <w:sz w:val="28"/>
          <w:szCs w:val="28"/>
          <w:lang w:val="uk-UA"/>
        </w:rPr>
        <w:t xml:space="preserve">лабораторний – для </w:t>
      </w:r>
      <w:r w:rsidR="005E4182" w:rsidRPr="003108CD">
        <w:rPr>
          <w:sz w:val="28"/>
          <w:szCs w:val="28"/>
          <w:lang w:val="uk-UA"/>
        </w:rPr>
        <w:t>аналізу зерна на ураження збудниками фузаріозу, встановлення посівних якостей;</w:t>
      </w:r>
      <w:r w:rsidR="003108CD">
        <w:rPr>
          <w:sz w:val="28"/>
          <w:szCs w:val="28"/>
          <w:lang w:val="uk-UA"/>
        </w:rPr>
        <w:t xml:space="preserve"> </w:t>
      </w:r>
      <w:r w:rsidRPr="003108CD">
        <w:rPr>
          <w:sz w:val="28"/>
          <w:szCs w:val="28"/>
          <w:lang w:val="uk-UA"/>
        </w:rPr>
        <w:t xml:space="preserve">статистичний – для розрахунків істотної різниці </w:t>
      </w:r>
      <w:r w:rsidR="005E4182" w:rsidRPr="003108CD">
        <w:rPr>
          <w:sz w:val="28"/>
          <w:szCs w:val="28"/>
          <w:lang w:val="uk-UA"/>
        </w:rPr>
        <w:t>сортами пшениці озимої</w:t>
      </w:r>
      <w:r w:rsidRPr="003108CD">
        <w:rPr>
          <w:sz w:val="28"/>
          <w:szCs w:val="28"/>
          <w:lang w:val="uk-UA"/>
        </w:rPr>
        <w:t xml:space="preserve"> (НІР</w:t>
      </w:r>
      <w:r w:rsidRPr="003108CD">
        <w:rPr>
          <w:sz w:val="28"/>
          <w:szCs w:val="28"/>
          <w:vertAlign w:val="subscript"/>
          <w:lang w:val="uk-UA"/>
        </w:rPr>
        <w:t>05</w:t>
      </w:r>
      <w:r w:rsidRPr="003108CD">
        <w:rPr>
          <w:sz w:val="28"/>
          <w:szCs w:val="28"/>
          <w:lang w:val="uk-UA"/>
        </w:rPr>
        <w:t>), економічної ефективності вирощування.</w:t>
      </w:r>
    </w:p>
    <w:p w:rsidR="00732B68" w:rsidRPr="002C0575" w:rsidRDefault="00732B68" w:rsidP="002C0575">
      <w:pPr>
        <w:spacing w:line="360" w:lineRule="auto"/>
        <w:ind w:firstLine="709"/>
        <w:jc w:val="center"/>
        <w:rPr>
          <w:b/>
          <w:i/>
          <w:sz w:val="28"/>
          <w:szCs w:val="28"/>
          <w:lang w:val="uk-UA"/>
        </w:rPr>
      </w:pPr>
      <w:r w:rsidRPr="002C0575">
        <w:rPr>
          <w:b/>
          <w:i/>
          <w:sz w:val="28"/>
          <w:szCs w:val="28"/>
          <w:lang w:val="uk-UA"/>
        </w:rPr>
        <w:t>Перелік публікацій автора за темою дослідження:</w:t>
      </w:r>
    </w:p>
    <w:p w:rsidR="00732915" w:rsidRPr="00732915" w:rsidRDefault="00732915" w:rsidP="00732915">
      <w:pPr>
        <w:shd w:val="clear" w:color="auto" w:fill="FFFFFF"/>
        <w:spacing w:line="360" w:lineRule="auto"/>
        <w:ind w:firstLine="709"/>
        <w:jc w:val="both"/>
        <w:rPr>
          <w:rFonts w:ascii="Arial" w:hAnsi="Arial" w:cs="Arial"/>
          <w:color w:val="000000"/>
          <w:sz w:val="21"/>
          <w:szCs w:val="21"/>
          <w:lang w:val="uk-UA"/>
        </w:rPr>
      </w:pPr>
      <w:r w:rsidRPr="00732915">
        <w:rPr>
          <w:color w:val="000000"/>
          <w:sz w:val="28"/>
          <w:szCs w:val="28"/>
          <w:lang w:val="uk-UA"/>
        </w:rPr>
        <w:t>1. Особливості моніторингу шкідливої біоти культурних фітоценозів / М.</w:t>
      </w:r>
      <w:r w:rsidRPr="00732915">
        <w:rPr>
          <w:color w:val="000000"/>
          <w:sz w:val="28"/>
          <w:szCs w:val="28"/>
        </w:rPr>
        <w:t> </w:t>
      </w:r>
      <w:r w:rsidRPr="00732915">
        <w:rPr>
          <w:color w:val="000000"/>
          <w:sz w:val="28"/>
          <w:szCs w:val="28"/>
          <w:lang w:val="uk-UA"/>
        </w:rPr>
        <w:t>М.</w:t>
      </w:r>
      <w:r w:rsidRPr="00732915">
        <w:rPr>
          <w:color w:val="000000"/>
          <w:sz w:val="28"/>
          <w:szCs w:val="28"/>
        </w:rPr>
        <w:t> </w:t>
      </w:r>
      <w:proofErr w:type="spellStart"/>
      <w:r w:rsidRPr="00732915">
        <w:rPr>
          <w:color w:val="000000"/>
          <w:sz w:val="28"/>
          <w:szCs w:val="28"/>
          <w:lang w:val="uk-UA"/>
        </w:rPr>
        <w:t>Ключевич</w:t>
      </w:r>
      <w:proofErr w:type="spellEnd"/>
      <w:r w:rsidRPr="00732915">
        <w:rPr>
          <w:color w:val="000000"/>
          <w:sz w:val="28"/>
          <w:szCs w:val="28"/>
          <w:lang w:val="uk-UA"/>
        </w:rPr>
        <w:t>, С.</w:t>
      </w:r>
      <w:r w:rsidRPr="00732915">
        <w:rPr>
          <w:color w:val="000000"/>
          <w:sz w:val="28"/>
          <w:szCs w:val="28"/>
        </w:rPr>
        <w:t> </w:t>
      </w:r>
      <w:r w:rsidRPr="00732915">
        <w:rPr>
          <w:color w:val="000000"/>
          <w:sz w:val="28"/>
          <w:szCs w:val="28"/>
          <w:lang w:val="uk-UA"/>
        </w:rPr>
        <w:t>М.</w:t>
      </w:r>
      <w:r w:rsidRPr="00732915">
        <w:rPr>
          <w:color w:val="000000"/>
          <w:sz w:val="28"/>
          <w:szCs w:val="28"/>
        </w:rPr>
        <w:t> </w:t>
      </w:r>
      <w:proofErr w:type="spellStart"/>
      <w:r w:rsidRPr="00732915">
        <w:rPr>
          <w:color w:val="000000"/>
          <w:sz w:val="28"/>
          <w:szCs w:val="28"/>
          <w:lang w:val="uk-UA"/>
        </w:rPr>
        <w:t>Вигера</w:t>
      </w:r>
      <w:proofErr w:type="spellEnd"/>
      <w:r w:rsidRPr="00732915">
        <w:rPr>
          <w:color w:val="000000"/>
          <w:sz w:val="28"/>
          <w:szCs w:val="28"/>
          <w:lang w:val="uk-UA"/>
        </w:rPr>
        <w:t>, А.</w:t>
      </w:r>
      <w:r w:rsidRPr="00732915">
        <w:rPr>
          <w:color w:val="000000"/>
          <w:sz w:val="28"/>
          <w:szCs w:val="28"/>
        </w:rPr>
        <w:t> </w:t>
      </w:r>
      <w:r w:rsidRPr="00732915">
        <w:rPr>
          <w:color w:val="000000"/>
          <w:sz w:val="28"/>
          <w:szCs w:val="28"/>
          <w:lang w:val="uk-UA"/>
        </w:rPr>
        <w:t>А.</w:t>
      </w:r>
      <w:r w:rsidRPr="00732915">
        <w:rPr>
          <w:color w:val="000000"/>
          <w:sz w:val="28"/>
          <w:szCs w:val="28"/>
        </w:rPr>
        <w:t> </w:t>
      </w:r>
      <w:r w:rsidRPr="00732915">
        <w:rPr>
          <w:color w:val="000000"/>
          <w:sz w:val="28"/>
          <w:szCs w:val="28"/>
          <w:lang w:val="uk-UA"/>
        </w:rPr>
        <w:t>Прус, О.</w:t>
      </w:r>
      <w:r w:rsidRPr="00732915">
        <w:rPr>
          <w:color w:val="000000"/>
          <w:sz w:val="28"/>
          <w:szCs w:val="28"/>
        </w:rPr>
        <w:t> </w:t>
      </w:r>
      <w:r w:rsidRPr="00732915">
        <w:rPr>
          <w:color w:val="000000"/>
          <w:sz w:val="28"/>
          <w:szCs w:val="28"/>
          <w:lang w:val="uk-UA"/>
        </w:rPr>
        <w:t>О.</w:t>
      </w:r>
      <w:r w:rsidRPr="00732915">
        <w:rPr>
          <w:color w:val="000000"/>
          <w:sz w:val="28"/>
          <w:szCs w:val="28"/>
        </w:rPr>
        <w:t> </w:t>
      </w:r>
      <w:r w:rsidRPr="00732915">
        <w:rPr>
          <w:color w:val="000000"/>
          <w:sz w:val="28"/>
          <w:szCs w:val="28"/>
          <w:lang w:val="uk-UA"/>
        </w:rPr>
        <w:t xml:space="preserve">Самойленко, </w:t>
      </w:r>
      <w:r w:rsidRPr="00732915">
        <w:rPr>
          <w:b/>
          <w:color w:val="000000"/>
          <w:sz w:val="28"/>
          <w:szCs w:val="28"/>
          <w:lang w:val="uk-UA"/>
        </w:rPr>
        <w:t>В.</w:t>
      </w:r>
      <w:r w:rsidRPr="00732915">
        <w:rPr>
          <w:b/>
          <w:color w:val="000000"/>
          <w:sz w:val="28"/>
          <w:szCs w:val="28"/>
        </w:rPr>
        <w:t> </w:t>
      </w:r>
      <w:r w:rsidRPr="00732915">
        <w:rPr>
          <w:b/>
          <w:color w:val="000000"/>
          <w:sz w:val="28"/>
          <w:szCs w:val="28"/>
          <w:lang w:val="uk-UA"/>
        </w:rPr>
        <w:t>Ю</w:t>
      </w:r>
      <w:r w:rsidRPr="00732915">
        <w:rPr>
          <w:b/>
          <w:color w:val="000000"/>
          <w:sz w:val="28"/>
          <w:szCs w:val="28"/>
        </w:rPr>
        <w:t> </w:t>
      </w:r>
      <w:proofErr w:type="spellStart"/>
      <w:r w:rsidRPr="00732915">
        <w:rPr>
          <w:b/>
          <w:color w:val="000000"/>
          <w:sz w:val="28"/>
          <w:szCs w:val="28"/>
          <w:lang w:val="uk-UA"/>
        </w:rPr>
        <w:t>Слуцька</w:t>
      </w:r>
      <w:proofErr w:type="spellEnd"/>
      <w:r w:rsidRPr="00732915">
        <w:rPr>
          <w:color w:val="000000"/>
          <w:sz w:val="28"/>
          <w:szCs w:val="28"/>
          <w:lang w:val="uk-UA"/>
        </w:rPr>
        <w:t>, О.</w:t>
      </w:r>
      <w:r w:rsidRPr="00732915">
        <w:rPr>
          <w:color w:val="000000"/>
          <w:sz w:val="28"/>
          <w:szCs w:val="28"/>
        </w:rPr>
        <w:t> </w:t>
      </w:r>
      <w:r w:rsidRPr="00732915">
        <w:rPr>
          <w:color w:val="000000"/>
          <w:sz w:val="28"/>
          <w:szCs w:val="28"/>
          <w:lang w:val="uk-UA"/>
        </w:rPr>
        <w:t>О.</w:t>
      </w:r>
      <w:r w:rsidRPr="00732915">
        <w:rPr>
          <w:color w:val="000000"/>
          <w:sz w:val="28"/>
          <w:szCs w:val="28"/>
        </w:rPr>
        <w:t> </w:t>
      </w:r>
      <w:proofErr w:type="spellStart"/>
      <w:r w:rsidRPr="00732915">
        <w:rPr>
          <w:color w:val="000000"/>
          <w:sz w:val="28"/>
          <w:szCs w:val="28"/>
          <w:lang w:val="uk-UA"/>
        </w:rPr>
        <w:t>Кошетар</w:t>
      </w:r>
      <w:proofErr w:type="spellEnd"/>
      <w:r w:rsidRPr="00732915">
        <w:rPr>
          <w:color w:val="000000"/>
          <w:sz w:val="28"/>
          <w:szCs w:val="28"/>
          <w:lang w:val="uk-UA"/>
        </w:rPr>
        <w:t>. </w:t>
      </w:r>
      <w:r w:rsidRPr="00732915">
        <w:rPr>
          <w:i/>
          <w:iCs/>
          <w:color w:val="000000"/>
          <w:sz w:val="28"/>
          <w:szCs w:val="28"/>
          <w:lang w:val="uk-UA"/>
        </w:rPr>
        <w:t>Наукові читання–2020</w:t>
      </w:r>
      <w:r w:rsidRPr="00732915">
        <w:rPr>
          <w:color w:val="000000"/>
          <w:sz w:val="28"/>
          <w:szCs w:val="28"/>
          <w:lang w:val="uk-UA"/>
        </w:rPr>
        <w:t>: збірник тез доповідей науково-практичної конференції науково-педагогічних працівників, докторантів, аспірантів та молодих вчених агрономічного факультету, 29 трав. 2020 р. Житомир : ЖНАЕУ, 2020. С.</w:t>
      </w:r>
      <w:r w:rsidRPr="00732915">
        <w:rPr>
          <w:color w:val="000000"/>
          <w:sz w:val="28"/>
          <w:szCs w:val="28"/>
        </w:rPr>
        <w:t> </w:t>
      </w:r>
      <w:r w:rsidRPr="00732915">
        <w:rPr>
          <w:color w:val="000000"/>
          <w:sz w:val="28"/>
          <w:szCs w:val="28"/>
          <w:lang w:val="uk-UA"/>
        </w:rPr>
        <w:t>69–72.</w:t>
      </w:r>
    </w:p>
    <w:p w:rsidR="00732915" w:rsidRPr="00732915" w:rsidRDefault="00732915" w:rsidP="00732915">
      <w:pPr>
        <w:shd w:val="clear" w:color="auto" w:fill="FFFFFF"/>
        <w:spacing w:line="360" w:lineRule="auto"/>
        <w:ind w:firstLine="709"/>
        <w:jc w:val="both"/>
        <w:rPr>
          <w:rFonts w:ascii="Arial" w:hAnsi="Arial" w:cs="Arial"/>
          <w:color w:val="000000"/>
          <w:sz w:val="21"/>
          <w:szCs w:val="21"/>
          <w:lang w:val="uk-UA"/>
        </w:rPr>
      </w:pPr>
      <w:r w:rsidRPr="00732915">
        <w:rPr>
          <w:color w:val="000000"/>
          <w:sz w:val="28"/>
          <w:szCs w:val="28"/>
          <w:lang w:val="uk-UA"/>
        </w:rPr>
        <w:t>2.</w:t>
      </w:r>
      <w:r>
        <w:rPr>
          <w:color w:val="000000"/>
          <w:sz w:val="28"/>
          <w:szCs w:val="28"/>
          <w:lang w:val="uk-UA"/>
        </w:rPr>
        <w:t> </w:t>
      </w:r>
      <w:r w:rsidRPr="00732915">
        <w:rPr>
          <w:color w:val="000000"/>
          <w:sz w:val="28"/>
          <w:szCs w:val="28"/>
          <w:lang w:val="uk-UA"/>
        </w:rPr>
        <w:t>Домінуючі шкідливі організми на зернових культурах в Поліссі / М.</w:t>
      </w:r>
      <w:r w:rsidRPr="00732915">
        <w:rPr>
          <w:color w:val="000000"/>
          <w:sz w:val="28"/>
          <w:szCs w:val="28"/>
          <w:lang w:val="en-US"/>
        </w:rPr>
        <w:t> </w:t>
      </w:r>
      <w:r w:rsidRPr="00732915">
        <w:rPr>
          <w:color w:val="000000"/>
          <w:sz w:val="28"/>
          <w:szCs w:val="28"/>
          <w:lang w:val="uk-UA"/>
        </w:rPr>
        <w:t xml:space="preserve">М. </w:t>
      </w:r>
      <w:proofErr w:type="spellStart"/>
      <w:r w:rsidRPr="00732915">
        <w:rPr>
          <w:color w:val="000000"/>
          <w:sz w:val="28"/>
          <w:szCs w:val="28"/>
          <w:lang w:val="uk-UA"/>
        </w:rPr>
        <w:t>Ключевич</w:t>
      </w:r>
      <w:proofErr w:type="spellEnd"/>
      <w:r w:rsidRPr="00732915">
        <w:rPr>
          <w:color w:val="000000"/>
          <w:sz w:val="28"/>
          <w:szCs w:val="28"/>
          <w:lang w:val="uk-UA"/>
        </w:rPr>
        <w:t>, О. С. </w:t>
      </w:r>
      <w:proofErr w:type="spellStart"/>
      <w:r w:rsidRPr="00732915">
        <w:rPr>
          <w:color w:val="000000"/>
          <w:sz w:val="28"/>
          <w:szCs w:val="28"/>
          <w:lang w:val="uk-UA"/>
        </w:rPr>
        <w:t>Горбалюк</w:t>
      </w:r>
      <w:proofErr w:type="spellEnd"/>
      <w:r w:rsidRPr="00732915">
        <w:rPr>
          <w:color w:val="000000"/>
          <w:sz w:val="28"/>
          <w:szCs w:val="28"/>
          <w:lang w:val="uk-UA"/>
        </w:rPr>
        <w:t>, О. О. </w:t>
      </w:r>
      <w:proofErr w:type="spellStart"/>
      <w:r w:rsidRPr="00732915">
        <w:rPr>
          <w:color w:val="000000"/>
          <w:sz w:val="28"/>
          <w:szCs w:val="28"/>
          <w:lang w:val="uk-UA"/>
        </w:rPr>
        <w:t>Кошетар</w:t>
      </w:r>
      <w:proofErr w:type="spellEnd"/>
      <w:r w:rsidRPr="00732915">
        <w:rPr>
          <w:color w:val="000000"/>
          <w:sz w:val="28"/>
          <w:szCs w:val="28"/>
          <w:lang w:val="uk-UA"/>
        </w:rPr>
        <w:t>, О. С. </w:t>
      </w:r>
      <w:proofErr w:type="spellStart"/>
      <w:r w:rsidRPr="00732915">
        <w:rPr>
          <w:color w:val="000000"/>
          <w:sz w:val="28"/>
          <w:szCs w:val="28"/>
          <w:lang w:val="uk-UA"/>
        </w:rPr>
        <w:t>Ковердун</w:t>
      </w:r>
      <w:proofErr w:type="spellEnd"/>
      <w:r w:rsidRPr="00732915">
        <w:rPr>
          <w:color w:val="000000"/>
          <w:sz w:val="28"/>
          <w:szCs w:val="28"/>
          <w:lang w:val="uk-UA"/>
        </w:rPr>
        <w:t xml:space="preserve">, О. О. Савич, </w:t>
      </w:r>
      <w:r w:rsidRPr="00732915">
        <w:rPr>
          <w:b/>
          <w:color w:val="000000"/>
          <w:sz w:val="28"/>
          <w:szCs w:val="28"/>
          <w:lang w:val="uk-UA"/>
        </w:rPr>
        <w:t>В. Ю. </w:t>
      </w:r>
      <w:proofErr w:type="spellStart"/>
      <w:r w:rsidRPr="00732915">
        <w:rPr>
          <w:b/>
          <w:color w:val="000000"/>
          <w:sz w:val="28"/>
          <w:szCs w:val="28"/>
          <w:lang w:val="uk-UA"/>
        </w:rPr>
        <w:t>Слуцька</w:t>
      </w:r>
      <w:proofErr w:type="spellEnd"/>
      <w:r w:rsidRPr="00732915">
        <w:rPr>
          <w:color w:val="000000"/>
          <w:sz w:val="28"/>
          <w:szCs w:val="28"/>
          <w:lang w:val="uk-UA"/>
        </w:rPr>
        <w:t>, Н. О. Яремчук. </w:t>
      </w:r>
      <w:proofErr w:type="spellStart"/>
      <w:r w:rsidRPr="00732915">
        <w:rPr>
          <w:i/>
          <w:iCs/>
          <w:color w:val="000000"/>
          <w:sz w:val="28"/>
          <w:szCs w:val="28"/>
        </w:rPr>
        <w:t>Інновації</w:t>
      </w:r>
      <w:proofErr w:type="spellEnd"/>
      <w:r w:rsidRPr="00732915">
        <w:rPr>
          <w:i/>
          <w:iCs/>
          <w:color w:val="000000"/>
          <w:sz w:val="28"/>
          <w:szCs w:val="28"/>
        </w:rPr>
        <w:t xml:space="preserve"> та </w:t>
      </w:r>
      <w:proofErr w:type="spellStart"/>
      <w:r w:rsidRPr="00732915">
        <w:rPr>
          <w:i/>
          <w:iCs/>
          <w:color w:val="000000"/>
          <w:sz w:val="28"/>
          <w:szCs w:val="28"/>
        </w:rPr>
        <w:t>розвиток</w:t>
      </w:r>
      <w:proofErr w:type="spellEnd"/>
      <w:r w:rsidRPr="00732915">
        <w:rPr>
          <w:i/>
          <w:iCs/>
          <w:color w:val="000000"/>
          <w:sz w:val="28"/>
          <w:szCs w:val="28"/>
        </w:rPr>
        <w:t xml:space="preserve"> </w:t>
      </w:r>
      <w:proofErr w:type="spellStart"/>
      <w:proofErr w:type="gramStart"/>
      <w:r w:rsidRPr="00732915">
        <w:rPr>
          <w:i/>
          <w:iCs/>
          <w:color w:val="000000"/>
          <w:sz w:val="28"/>
          <w:szCs w:val="28"/>
        </w:rPr>
        <w:t>агросектору</w:t>
      </w:r>
      <w:proofErr w:type="spellEnd"/>
      <w:r>
        <w:rPr>
          <w:color w:val="000000"/>
          <w:sz w:val="28"/>
          <w:szCs w:val="28"/>
          <w:lang w:val="uk-UA"/>
        </w:rPr>
        <w:t> </w:t>
      </w:r>
      <w:r w:rsidRPr="00732915">
        <w:rPr>
          <w:i/>
          <w:iCs/>
          <w:color w:val="000000"/>
          <w:sz w:val="28"/>
          <w:szCs w:val="28"/>
          <w:lang w:val="uk-UA"/>
        </w:rPr>
        <w:t>:</w:t>
      </w:r>
      <w:proofErr w:type="gramEnd"/>
      <w:r w:rsidRPr="00732915">
        <w:rPr>
          <w:color w:val="000000"/>
          <w:sz w:val="28"/>
          <w:szCs w:val="28"/>
          <w:lang w:val="uk-UA"/>
        </w:rPr>
        <w:t xml:space="preserve"> матеріали </w:t>
      </w:r>
      <w:proofErr w:type="spellStart"/>
      <w:r w:rsidRPr="00732915">
        <w:rPr>
          <w:color w:val="000000"/>
          <w:sz w:val="28"/>
          <w:szCs w:val="28"/>
          <w:lang w:val="uk-UA"/>
        </w:rPr>
        <w:t>доп</w:t>
      </w:r>
      <w:proofErr w:type="spellEnd"/>
      <w:r w:rsidRPr="00732915">
        <w:rPr>
          <w:color w:val="000000"/>
          <w:sz w:val="28"/>
          <w:szCs w:val="28"/>
          <w:lang w:val="uk-UA"/>
        </w:rPr>
        <w:t>. студентської науково-</w:t>
      </w:r>
      <w:proofErr w:type="spellStart"/>
      <w:r w:rsidRPr="00732915">
        <w:rPr>
          <w:color w:val="000000"/>
          <w:sz w:val="28"/>
          <w:szCs w:val="28"/>
          <w:lang w:val="uk-UA"/>
        </w:rPr>
        <w:t>практ</w:t>
      </w:r>
      <w:proofErr w:type="spellEnd"/>
      <w:r w:rsidRPr="00732915">
        <w:rPr>
          <w:color w:val="000000"/>
          <w:sz w:val="28"/>
          <w:szCs w:val="28"/>
          <w:lang w:val="uk-UA"/>
        </w:rPr>
        <w:t xml:space="preserve">. </w:t>
      </w:r>
      <w:proofErr w:type="spellStart"/>
      <w:r w:rsidRPr="00732915">
        <w:rPr>
          <w:color w:val="000000"/>
          <w:sz w:val="28"/>
          <w:szCs w:val="28"/>
          <w:lang w:val="uk-UA"/>
        </w:rPr>
        <w:t>конф</w:t>
      </w:r>
      <w:proofErr w:type="spellEnd"/>
      <w:r w:rsidRPr="00732915">
        <w:rPr>
          <w:color w:val="000000"/>
          <w:sz w:val="28"/>
          <w:szCs w:val="28"/>
          <w:lang w:val="uk-UA"/>
        </w:rPr>
        <w:t>., 2 грудня 2020</w:t>
      </w:r>
      <w:r w:rsidRPr="00732915">
        <w:rPr>
          <w:color w:val="000000"/>
          <w:sz w:val="28"/>
          <w:szCs w:val="28"/>
        </w:rPr>
        <w:t> </w:t>
      </w:r>
      <w:r w:rsidRPr="00732915">
        <w:rPr>
          <w:color w:val="000000"/>
          <w:sz w:val="28"/>
          <w:szCs w:val="28"/>
          <w:lang w:val="uk-UA"/>
        </w:rPr>
        <w:t xml:space="preserve">р. Житомир : Поліський національний університет, 2020. </w:t>
      </w:r>
      <w:r w:rsidRPr="00732915">
        <w:rPr>
          <w:color w:val="000000"/>
          <w:sz w:val="28"/>
          <w:szCs w:val="28"/>
          <w:highlight w:val="yellow"/>
          <w:lang w:val="uk-UA"/>
        </w:rPr>
        <w:t>С.   –.</w:t>
      </w:r>
    </w:p>
    <w:p w:rsidR="00732915" w:rsidRPr="00732915" w:rsidRDefault="00732915" w:rsidP="00732915">
      <w:pPr>
        <w:shd w:val="clear" w:color="auto" w:fill="FFFFFF"/>
        <w:spacing w:line="360" w:lineRule="auto"/>
        <w:ind w:firstLine="709"/>
        <w:jc w:val="both"/>
        <w:rPr>
          <w:rFonts w:ascii="Arial" w:hAnsi="Arial" w:cs="Arial"/>
          <w:color w:val="000000"/>
          <w:sz w:val="21"/>
          <w:szCs w:val="21"/>
          <w:lang w:val="uk-UA"/>
        </w:rPr>
      </w:pPr>
      <w:r w:rsidRPr="00732915">
        <w:rPr>
          <w:color w:val="000000"/>
          <w:sz w:val="28"/>
          <w:szCs w:val="28"/>
          <w:lang w:val="uk-UA"/>
        </w:rPr>
        <w:t>3. </w:t>
      </w:r>
      <w:proofErr w:type="spellStart"/>
      <w:r w:rsidRPr="00732915">
        <w:rPr>
          <w:color w:val="000000"/>
          <w:sz w:val="28"/>
          <w:szCs w:val="28"/>
          <w:lang w:val="uk-UA"/>
        </w:rPr>
        <w:t>Слуцька</w:t>
      </w:r>
      <w:proofErr w:type="spellEnd"/>
      <w:r w:rsidRPr="00732915">
        <w:rPr>
          <w:color w:val="000000"/>
          <w:sz w:val="28"/>
          <w:szCs w:val="28"/>
          <w:lang w:val="uk-UA"/>
        </w:rPr>
        <w:t> В. Ю. Стійкість сортів пшениці озимої до фузаріозу колоса в Поліссі</w:t>
      </w:r>
      <w:r>
        <w:rPr>
          <w:color w:val="000000"/>
          <w:sz w:val="28"/>
          <w:szCs w:val="28"/>
          <w:lang w:val="uk-UA"/>
        </w:rPr>
        <w:t xml:space="preserve">. </w:t>
      </w:r>
      <w:r w:rsidRPr="00732915">
        <w:rPr>
          <w:i/>
          <w:iCs/>
          <w:color w:val="000000"/>
          <w:sz w:val="28"/>
          <w:szCs w:val="28"/>
          <w:shd w:val="clear" w:color="auto" w:fill="FFFFFF"/>
          <w:lang w:val="uk-UA"/>
        </w:rPr>
        <w:t>Проблеми екології та екологічно орієнтованого захисту рослин</w:t>
      </w:r>
      <w:r w:rsidRPr="00732915">
        <w:rPr>
          <w:color w:val="000000"/>
          <w:sz w:val="28"/>
          <w:szCs w:val="28"/>
          <w:shd w:val="clear" w:color="auto" w:fill="FFFFFF"/>
          <w:lang w:val="uk-UA"/>
        </w:rPr>
        <w:t> :</w:t>
      </w:r>
      <w:r w:rsidRPr="00732915">
        <w:rPr>
          <w:b/>
          <w:bCs/>
          <w:color w:val="000000"/>
          <w:sz w:val="28"/>
          <w:szCs w:val="28"/>
          <w:shd w:val="clear" w:color="auto" w:fill="FFFFFF"/>
          <w:lang w:val="uk-UA"/>
        </w:rPr>
        <w:t> </w:t>
      </w:r>
      <w:r w:rsidRPr="00732915">
        <w:rPr>
          <w:color w:val="000000"/>
          <w:sz w:val="28"/>
          <w:szCs w:val="28"/>
          <w:shd w:val="clear" w:color="auto" w:fill="FFFFFF"/>
          <w:lang w:val="uk-UA"/>
        </w:rPr>
        <w:t>матеріали I науково-практичної конференції студентів (м. Житомир, 3 жовтня 2020 р.), Житомир : Поліський національний університет. 2020. С.</w:t>
      </w:r>
      <w:r w:rsidRPr="00732915">
        <w:rPr>
          <w:color w:val="000000"/>
          <w:sz w:val="28"/>
          <w:szCs w:val="28"/>
          <w:lang w:val="uk-UA"/>
        </w:rPr>
        <w:t> 85–87.</w:t>
      </w:r>
    </w:p>
    <w:p w:rsidR="00F816CB" w:rsidRDefault="00732B68" w:rsidP="00732B68">
      <w:pPr>
        <w:spacing w:line="360" w:lineRule="auto"/>
        <w:ind w:firstLine="709"/>
        <w:jc w:val="both"/>
        <w:rPr>
          <w:bCs/>
          <w:sz w:val="28"/>
          <w:szCs w:val="28"/>
          <w:lang w:val="uk-UA"/>
        </w:rPr>
      </w:pPr>
      <w:r w:rsidRPr="002B06ED">
        <w:rPr>
          <w:b/>
          <w:sz w:val="28"/>
          <w:szCs w:val="28"/>
          <w:lang w:val="uk-UA"/>
        </w:rPr>
        <w:t>Практичне значення отриманих результатів.</w:t>
      </w:r>
      <w:r w:rsidRPr="002B06ED">
        <w:rPr>
          <w:bCs/>
          <w:sz w:val="28"/>
          <w:szCs w:val="28"/>
          <w:lang w:val="uk-UA"/>
        </w:rPr>
        <w:t xml:space="preserve"> </w:t>
      </w:r>
      <w:r w:rsidR="00F816CB">
        <w:rPr>
          <w:bCs/>
          <w:sz w:val="28"/>
          <w:szCs w:val="28"/>
          <w:lang w:val="uk-UA"/>
        </w:rPr>
        <w:t>Отримані дані, щодо стійкості сортів пшениці озимої до ураження збудниками фузаріозу колоса можуть бути використані у підприємствах у природоохоронних системах захисту від хвороб та отримання сталих врожаїв.</w:t>
      </w:r>
    </w:p>
    <w:p w:rsidR="00732B68" w:rsidRPr="00CD2517" w:rsidRDefault="00732B68" w:rsidP="00732B68">
      <w:pPr>
        <w:pStyle w:val="a4"/>
        <w:widowControl w:val="0"/>
        <w:tabs>
          <w:tab w:val="left" w:pos="851"/>
        </w:tabs>
        <w:autoSpaceDE w:val="0"/>
        <w:autoSpaceDN w:val="0"/>
        <w:spacing w:line="360" w:lineRule="auto"/>
        <w:ind w:firstLine="709"/>
        <w:jc w:val="both"/>
        <w:rPr>
          <w:szCs w:val="28"/>
        </w:rPr>
      </w:pPr>
      <w:r w:rsidRPr="008D550B">
        <w:rPr>
          <w:b/>
          <w:szCs w:val="28"/>
        </w:rPr>
        <w:t xml:space="preserve">Структура та обсяг роботи. </w:t>
      </w:r>
      <w:r w:rsidRPr="008D550B">
        <w:rPr>
          <w:szCs w:val="28"/>
        </w:rPr>
        <w:t>Кваліфікацій</w:t>
      </w:r>
      <w:r w:rsidR="00B94D3F">
        <w:rPr>
          <w:szCs w:val="28"/>
        </w:rPr>
        <w:t xml:space="preserve">на робота містить </w:t>
      </w:r>
      <w:r w:rsidR="00233D1D">
        <w:rPr>
          <w:szCs w:val="28"/>
        </w:rPr>
        <w:t>29</w:t>
      </w:r>
      <w:r w:rsidR="00B94D3F">
        <w:rPr>
          <w:szCs w:val="28"/>
        </w:rPr>
        <w:t xml:space="preserve"> сторінок, </w:t>
      </w:r>
      <w:r w:rsidR="00D9611F">
        <w:rPr>
          <w:szCs w:val="28"/>
        </w:rPr>
        <w:t>3 </w:t>
      </w:r>
      <w:r w:rsidR="00B94D3F">
        <w:rPr>
          <w:szCs w:val="28"/>
        </w:rPr>
        <w:t>таблиц</w:t>
      </w:r>
      <w:r w:rsidR="00D9611F">
        <w:rPr>
          <w:szCs w:val="28"/>
        </w:rPr>
        <w:t>і</w:t>
      </w:r>
      <w:r w:rsidR="00B94D3F">
        <w:rPr>
          <w:szCs w:val="28"/>
        </w:rPr>
        <w:t xml:space="preserve">, </w:t>
      </w:r>
      <w:r w:rsidR="00D9611F">
        <w:rPr>
          <w:szCs w:val="28"/>
        </w:rPr>
        <w:t>5 </w:t>
      </w:r>
      <w:r w:rsidRPr="008D550B">
        <w:rPr>
          <w:szCs w:val="28"/>
        </w:rPr>
        <w:t>рисунк</w:t>
      </w:r>
      <w:r w:rsidR="00D9611F">
        <w:rPr>
          <w:szCs w:val="28"/>
        </w:rPr>
        <w:t>ів</w:t>
      </w:r>
      <w:r w:rsidRPr="008D550B">
        <w:rPr>
          <w:szCs w:val="28"/>
        </w:rPr>
        <w:t>. Список використани</w:t>
      </w:r>
      <w:r w:rsidR="00C950A8">
        <w:rPr>
          <w:szCs w:val="28"/>
        </w:rPr>
        <w:t>х літературних джерел налічує 46</w:t>
      </w:r>
      <w:r w:rsidR="00D9611F">
        <w:rPr>
          <w:szCs w:val="28"/>
        </w:rPr>
        <w:t> </w:t>
      </w:r>
      <w:r w:rsidRPr="008D550B">
        <w:rPr>
          <w:szCs w:val="28"/>
        </w:rPr>
        <w:t>позиці</w:t>
      </w:r>
      <w:r w:rsidR="00B94D3F">
        <w:rPr>
          <w:szCs w:val="28"/>
        </w:rPr>
        <w:t>й</w:t>
      </w:r>
      <w:r w:rsidRPr="008D550B">
        <w:rPr>
          <w:szCs w:val="28"/>
        </w:rPr>
        <w:t>.</w:t>
      </w:r>
    </w:p>
    <w:p w:rsidR="00BA7E74" w:rsidRDefault="00BA7E74">
      <w:pPr>
        <w:spacing w:after="160" w:line="259" w:lineRule="auto"/>
        <w:rPr>
          <w:b/>
          <w:sz w:val="28"/>
          <w:szCs w:val="28"/>
          <w:lang w:val="uk-UA"/>
        </w:rPr>
      </w:pPr>
      <w:r>
        <w:rPr>
          <w:szCs w:val="28"/>
        </w:rPr>
        <w:br w:type="page"/>
      </w:r>
    </w:p>
    <w:p w:rsidR="00732B68" w:rsidRPr="00170A4A" w:rsidRDefault="006753FA" w:rsidP="00170A4A">
      <w:pPr>
        <w:pStyle w:val="3"/>
        <w:spacing w:line="360" w:lineRule="auto"/>
        <w:rPr>
          <w:szCs w:val="28"/>
        </w:rPr>
      </w:pPr>
      <w:r w:rsidRPr="00170A4A">
        <w:rPr>
          <w:szCs w:val="28"/>
        </w:rPr>
        <w:lastRenderedPageBreak/>
        <w:t>РОЗДІЛ</w:t>
      </w:r>
      <w:r w:rsidR="00170A4A" w:rsidRPr="00170A4A">
        <w:rPr>
          <w:szCs w:val="28"/>
        </w:rPr>
        <w:t> </w:t>
      </w:r>
      <w:r w:rsidR="003E50A3" w:rsidRPr="00170A4A">
        <w:rPr>
          <w:szCs w:val="28"/>
        </w:rPr>
        <w:t>1</w:t>
      </w:r>
    </w:p>
    <w:p w:rsidR="003E50A3" w:rsidRPr="00170A4A" w:rsidRDefault="00170A4A" w:rsidP="00170A4A">
      <w:pPr>
        <w:spacing w:line="360" w:lineRule="auto"/>
        <w:jc w:val="center"/>
        <w:rPr>
          <w:b/>
          <w:sz w:val="28"/>
          <w:szCs w:val="28"/>
          <w:lang w:val="uk-UA"/>
        </w:rPr>
      </w:pPr>
      <w:r w:rsidRPr="00170A4A">
        <w:rPr>
          <w:b/>
          <w:sz w:val="28"/>
          <w:szCs w:val="28"/>
          <w:lang w:val="uk-UA"/>
        </w:rPr>
        <w:t>ЕКОЛОГІЧНІ ОСОБЛИВОСТІ РОЗВИТКУ ФУЗАРІОЗУ КОЛОСА</w:t>
      </w:r>
    </w:p>
    <w:p w:rsidR="003E50A3" w:rsidRPr="00170A4A" w:rsidRDefault="00170A4A" w:rsidP="00170A4A">
      <w:pPr>
        <w:spacing w:line="360" w:lineRule="auto"/>
        <w:jc w:val="center"/>
        <w:rPr>
          <w:b/>
          <w:sz w:val="28"/>
          <w:szCs w:val="28"/>
          <w:lang w:val="uk-UA"/>
        </w:rPr>
      </w:pPr>
      <w:r w:rsidRPr="00170A4A">
        <w:rPr>
          <w:b/>
          <w:sz w:val="28"/>
          <w:szCs w:val="28"/>
          <w:lang w:val="uk-UA"/>
        </w:rPr>
        <w:t>НА ПШЕНИЦІ ОЗИМІЙ</w:t>
      </w:r>
    </w:p>
    <w:p w:rsidR="00170A4A" w:rsidRPr="00170A4A" w:rsidRDefault="00170A4A" w:rsidP="00170A4A">
      <w:pPr>
        <w:pStyle w:val="3"/>
        <w:spacing w:line="360" w:lineRule="auto"/>
        <w:rPr>
          <w:szCs w:val="28"/>
        </w:rPr>
      </w:pPr>
      <w:r w:rsidRPr="00170A4A">
        <w:rPr>
          <w:szCs w:val="28"/>
        </w:rPr>
        <w:t>(огляд літератури)</w:t>
      </w:r>
    </w:p>
    <w:p w:rsidR="003E50A3" w:rsidRPr="003E50A3" w:rsidRDefault="003E50A3" w:rsidP="003E50A3">
      <w:pPr>
        <w:jc w:val="center"/>
        <w:rPr>
          <w:lang w:val="uk-UA"/>
        </w:rPr>
      </w:pPr>
    </w:p>
    <w:p w:rsidR="00170A4A" w:rsidRPr="00170A4A" w:rsidRDefault="003E50A3" w:rsidP="003E50A3">
      <w:pPr>
        <w:shd w:val="clear" w:color="auto" w:fill="FFFFFF"/>
        <w:spacing w:line="360" w:lineRule="auto"/>
        <w:ind w:left="65" w:right="42" w:firstLine="698"/>
        <w:jc w:val="both"/>
        <w:rPr>
          <w:b/>
          <w:i/>
          <w:sz w:val="28"/>
          <w:lang w:val="uk-UA"/>
        </w:rPr>
      </w:pPr>
      <w:r w:rsidRPr="00170A4A">
        <w:rPr>
          <w:b/>
          <w:i/>
          <w:color w:val="000000"/>
          <w:sz w:val="28"/>
          <w:szCs w:val="28"/>
          <w:lang w:val="uk-UA"/>
        </w:rPr>
        <w:t>1.1.</w:t>
      </w:r>
      <w:r w:rsidR="00170A4A">
        <w:rPr>
          <w:b/>
          <w:color w:val="000000"/>
          <w:sz w:val="28"/>
          <w:szCs w:val="28"/>
          <w:lang w:val="en-US"/>
        </w:rPr>
        <w:t> </w:t>
      </w:r>
      <w:r w:rsidRPr="00170A4A">
        <w:rPr>
          <w:b/>
          <w:i/>
          <w:color w:val="000000"/>
          <w:sz w:val="28"/>
          <w:szCs w:val="28"/>
          <w:lang w:val="uk-UA"/>
        </w:rPr>
        <w:t xml:space="preserve">Систематика, поширення </w:t>
      </w:r>
      <w:r w:rsidRPr="00170A4A">
        <w:rPr>
          <w:b/>
          <w:i/>
          <w:sz w:val="28"/>
          <w:lang w:val="uk-UA"/>
        </w:rPr>
        <w:t>факультативного екологічного паразита</w:t>
      </w:r>
      <w:r w:rsidR="00170A4A" w:rsidRPr="00170A4A">
        <w:rPr>
          <w:b/>
          <w:i/>
          <w:sz w:val="28"/>
          <w:lang w:val="uk-UA"/>
        </w:rPr>
        <w:t xml:space="preserve"> пшениці</w:t>
      </w:r>
    </w:p>
    <w:p w:rsidR="003E50A3" w:rsidRPr="00D70ABB" w:rsidRDefault="003E50A3" w:rsidP="003E50A3">
      <w:pPr>
        <w:shd w:val="clear" w:color="auto" w:fill="FFFFFF"/>
        <w:spacing w:line="360" w:lineRule="auto"/>
        <w:ind w:left="65" w:right="42" w:firstLine="698"/>
        <w:jc w:val="both"/>
        <w:rPr>
          <w:lang w:val="uk-UA"/>
        </w:rPr>
      </w:pPr>
      <w:r w:rsidRPr="00D70ABB">
        <w:rPr>
          <w:color w:val="000000"/>
          <w:sz w:val="28"/>
          <w:szCs w:val="28"/>
          <w:lang w:val="uk-UA"/>
        </w:rPr>
        <w:t>Посіви пшениці уражуються багаточисельними хворобами, серед яких найбільш поширена і шк</w:t>
      </w:r>
      <w:r w:rsidR="002A792D">
        <w:rPr>
          <w:color w:val="000000"/>
          <w:sz w:val="28"/>
          <w:szCs w:val="28"/>
          <w:lang w:val="uk-UA"/>
        </w:rPr>
        <w:t>ідлива</w:t>
      </w:r>
      <w:r w:rsidRPr="00D70ABB">
        <w:rPr>
          <w:color w:val="000000"/>
          <w:sz w:val="28"/>
          <w:szCs w:val="28"/>
          <w:lang w:val="uk-UA"/>
        </w:rPr>
        <w:t xml:space="preserve"> – фузаріоз колоса. Збудниками хвороби є представники роду: </w:t>
      </w:r>
      <w:proofErr w:type="spellStart"/>
      <w:r w:rsidRPr="00170A4A">
        <w:rPr>
          <w:i/>
          <w:color w:val="000000"/>
          <w:sz w:val="28"/>
          <w:szCs w:val="28"/>
          <w:lang w:val="en-US"/>
        </w:rPr>
        <w:t>Fussarium</w:t>
      </w:r>
      <w:proofErr w:type="spellEnd"/>
      <w:r w:rsidR="00170A4A">
        <w:rPr>
          <w:color w:val="000000"/>
          <w:sz w:val="28"/>
          <w:szCs w:val="28"/>
          <w:lang w:val="uk-UA"/>
        </w:rPr>
        <w:t xml:space="preserve"> </w:t>
      </w:r>
      <w:proofErr w:type="spellStart"/>
      <w:r w:rsidR="00170A4A">
        <w:rPr>
          <w:color w:val="000000"/>
          <w:sz w:val="28"/>
          <w:szCs w:val="28"/>
          <w:lang w:val="en-US"/>
        </w:rPr>
        <w:t>spp</w:t>
      </w:r>
      <w:proofErr w:type="spellEnd"/>
      <w:r w:rsidR="00170A4A" w:rsidRPr="00170A4A">
        <w:rPr>
          <w:color w:val="000000"/>
          <w:sz w:val="28"/>
          <w:szCs w:val="28"/>
          <w:lang w:val="uk-UA"/>
        </w:rPr>
        <w:t>.</w:t>
      </w:r>
      <w:r w:rsidRPr="00D70ABB">
        <w:rPr>
          <w:color w:val="000000"/>
          <w:sz w:val="28"/>
          <w:szCs w:val="28"/>
          <w:lang w:val="uk-UA"/>
        </w:rPr>
        <w:t xml:space="preserve">, порядку </w:t>
      </w:r>
      <w:proofErr w:type="spellStart"/>
      <w:r w:rsidRPr="00D70ABB">
        <w:rPr>
          <w:color w:val="000000"/>
          <w:sz w:val="28"/>
          <w:szCs w:val="28"/>
          <w:lang w:val="en-US"/>
        </w:rPr>
        <w:t>Hyphomycetales</w:t>
      </w:r>
      <w:proofErr w:type="spellEnd"/>
      <w:r w:rsidRPr="00D70ABB">
        <w:rPr>
          <w:color w:val="000000"/>
          <w:sz w:val="28"/>
          <w:szCs w:val="28"/>
          <w:lang w:val="uk-UA"/>
        </w:rPr>
        <w:t>, класу недосконалих грибів (</w:t>
      </w:r>
      <w:proofErr w:type="spellStart"/>
      <w:r w:rsidRPr="00D70ABB">
        <w:rPr>
          <w:color w:val="000000"/>
          <w:sz w:val="28"/>
          <w:szCs w:val="28"/>
          <w:lang w:val="en-US"/>
        </w:rPr>
        <w:t>Deuteromycetes</w:t>
      </w:r>
      <w:proofErr w:type="spellEnd"/>
      <w:r w:rsidRPr="00D70ABB">
        <w:rPr>
          <w:color w:val="000000"/>
          <w:sz w:val="28"/>
          <w:szCs w:val="28"/>
          <w:lang w:val="uk-UA"/>
        </w:rPr>
        <w:t>).</w:t>
      </w:r>
    </w:p>
    <w:p w:rsidR="003E50A3" w:rsidRPr="00D70ABB" w:rsidRDefault="003E50A3" w:rsidP="003E50A3">
      <w:pPr>
        <w:spacing w:line="360" w:lineRule="auto"/>
        <w:ind w:firstLine="840"/>
        <w:jc w:val="both"/>
        <w:rPr>
          <w:sz w:val="28"/>
          <w:lang w:val="uk-UA"/>
        </w:rPr>
      </w:pPr>
      <w:r w:rsidRPr="00D70ABB">
        <w:rPr>
          <w:sz w:val="28"/>
          <w:lang w:val="uk-UA"/>
        </w:rPr>
        <w:t xml:space="preserve">За характером взаємовідносин з вищими рослинами </w:t>
      </w:r>
      <w:proofErr w:type="spellStart"/>
      <w:r w:rsidRPr="00D70ABB">
        <w:rPr>
          <w:sz w:val="28"/>
          <w:lang w:val="uk-UA"/>
        </w:rPr>
        <w:t>фузарії</w:t>
      </w:r>
      <w:proofErr w:type="spellEnd"/>
      <w:r w:rsidRPr="00D70ABB">
        <w:rPr>
          <w:sz w:val="28"/>
          <w:lang w:val="uk-UA"/>
        </w:rPr>
        <w:t xml:space="preserve"> належа</w:t>
      </w:r>
      <w:r>
        <w:rPr>
          <w:sz w:val="28"/>
          <w:lang w:val="uk-UA"/>
        </w:rPr>
        <w:t>ть до факультативних екологічних паразитів.</w:t>
      </w:r>
      <w:r w:rsidRPr="00D70ABB">
        <w:rPr>
          <w:sz w:val="28"/>
          <w:lang w:val="uk-UA"/>
        </w:rPr>
        <w:t xml:space="preserve"> Протягом життєвого циклу збудники фузаріозу зустрічаються в формі міцелію в тканинах зерна, </w:t>
      </w:r>
      <w:proofErr w:type="spellStart"/>
      <w:r w:rsidRPr="00D70ABB">
        <w:rPr>
          <w:sz w:val="28"/>
          <w:lang w:val="uk-UA"/>
        </w:rPr>
        <w:t>спородохій</w:t>
      </w:r>
      <w:proofErr w:type="spellEnd"/>
      <w:r w:rsidRPr="00D70ABB">
        <w:rPr>
          <w:sz w:val="28"/>
          <w:lang w:val="uk-UA"/>
        </w:rPr>
        <w:t xml:space="preserve"> на надземних частинах рослин, </w:t>
      </w:r>
      <w:proofErr w:type="spellStart"/>
      <w:r w:rsidRPr="00D70ABB">
        <w:rPr>
          <w:sz w:val="28"/>
          <w:lang w:val="uk-UA"/>
        </w:rPr>
        <w:t>аскоспор</w:t>
      </w:r>
      <w:proofErr w:type="spellEnd"/>
      <w:r w:rsidRPr="00D70ABB">
        <w:rPr>
          <w:sz w:val="28"/>
          <w:lang w:val="uk-UA"/>
        </w:rPr>
        <w:t xml:space="preserve"> і конідій в повітрі, </w:t>
      </w:r>
      <w:proofErr w:type="spellStart"/>
      <w:r w:rsidRPr="00D70ABB">
        <w:rPr>
          <w:sz w:val="28"/>
          <w:lang w:val="uk-UA"/>
        </w:rPr>
        <w:t>хламідоспор</w:t>
      </w:r>
      <w:proofErr w:type="spellEnd"/>
      <w:r w:rsidRPr="00D70ABB">
        <w:rPr>
          <w:sz w:val="28"/>
          <w:lang w:val="uk-UA"/>
        </w:rPr>
        <w:t xml:space="preserve"> в </w:t>
      </w:r>
      <w:r w:rsidR="00170A4A" w:rsidRPr="00D70ABB">
        <w:rPr>
          <w:sz w:val="28"/>
          <w:lang w:val="uk-UA"/>
        </w:rPr>
        <w:t>ґрунті</w:t>
      </w:r>
      <w:r w:rsidRPr="00D70ABB">
        <w:rPr>
          <w:sz w:val="28"/>
          <w:lang w:val="uk-UA"/>
        </w:rPr>
        <w:t xml:space="preserve"> і </w:t>
      </w:r>
      <w:proofErr w:type="spellStart"/>
      <w:r w:rsidRPr="00D70ABB">
        <w:rPr>
          <w:sz w:val="28"/>
          <w:lang w:val="uk-UA"/>
        </w:rPr>
        <w:t>перитеціїв</w:t>
      </w:r>
      <w:proofErr w:type="spellEnd"/>
      <w:r w:rsidRPr="00D70ABB">
        <w:rPr>
          <w:sz w:val="28"/>
          <w:lang w:val="uk-UA"/>
        </w:rPr>
        <w:t xml:space="preserve"> на рослинних залишках. Їх значення в етіології хвороби нерівнозначне. </w:t>
      </w:r>
      <w:r w:rsidRPr="00170A4A">
        <w:rPr>
          <w:i/>
          <w:sz w:val="28"/>
          <w:lang w:val="uk-UA"/>
        </w:rPr>
        <w:t xml:space="preserve">F. </w:t>
      </w:r>
      <w:proofErr w:type="spellStart"/>
      <w:r w:rsidRPr="00170A4A">
        <w:rPr>
          <w:i/>
          <w:sz w:val="28"/>
          <w:lang w:val="uk-UA"/>
        </w:rPr>
        <w:t>gram</w:t>
      </w:r>
      <w:proofErr w:type="spellEnd"/>
      <w:r w:rsidRPr="00170A4A">
        <w:rPr>
          <w:i/>
          <w:sz w:val="28"/>
          <w:lang w:val="en-US"/>
        </w:rPr>
        <w:t>in</w:t>
      </w:r>
      <w:proofErr w:type="spellStart"/>
      <w:r w:rsidRPr="00170A4A">
        <w:rPr>
          <w:i/>
          <w:sz w:val="28"/>
          <w:lang w:val="uk-UA"/>
        </w:rPr>
        <w:t>earum</w:t>
      </w:r>
      <w:proofErr w:type="spellEnd"/>
      <w:r w:rsidRPr="00D70ABB">
        <w:rPr>
          <w:sz w:val="28"/>
          <w:lang w:val="uk-UA"/>
        </w:rPr>
        <w:t xml:space="preserve"> виживає в зерні протягом 13 років; </w:t>
      </w:r>
      <w:proofErr w:type="spellStart"/>
      <w:r w:rsidRPr="00D70ABB">
        <w:rPr>
          <w:sz w:val="28"/>
          <w:lang w:val="uk-UA"/>
        </w:rPr>
        <w:t>конідіальні</w:t>
      </w:r>
      <w:proofErr w:type="spellEnd"/>
      <w:r w:rsidRPr="00D70ABB">
        <w:rPr>
          <w:sz w:val="28"/>
          <w:lang w:val="uk-UA"/>
        </w:rPr>
        <w:t xml:space="preserve"> </w:t>
      </w:r>
      <w:proofErr w:type="spellStart"/>
      <w:r w:rsidRPr="00D70ABB">
        <w:rPr>
          <w:sz w:val="28"/>
          <w:lang w:val="uk-UA"/>
        </w:rPr>
        <w:t>хламідоспори</w:t>
      </w:r>
      <w:proofErr w:type="spellEnd"/>
      <w:r w:rsidRPr="00D70ABB">
        <w:rPr>
          <w:sz w:val="28"/>
          <w:lang w:val="uk-UA"/>
        </w:rPr>
        <w:t xml:space="preserve"> </w:t>
      </w:r>
      <w:r w:rsidRPr="00170A4A">
        <w:rPr>
          <w:i/>
          <w:sz w:val="28"/>
          <w:lang w:val="uk-UA"/>
        </w:rPr>
        <w:t xml:space="preserve">F. </w:t>
      </w:r>
      <w:proofErr w:type="spellStart"/>
      <w:r w:rsidRPr="00170A4A">
        <w:rPr>
          <w:i/>
          <w:sz w:val="28"/>
          <w:lang w:val="uk-UA"/>
        </w:rPr>
        <w:t>graminearum</w:t>
      </w:r>
      <w:proofErr w:type="spellEnd"/>
      <w:r w:rsidRPr="00D70ABB">
        <w:rPr>
          <w:sz w:val="28"/>
          <w:lang w:val="uk-UA"/>
        </w:rPr>
        <w:t xml:space="preserve"> і </w:t>
      </w:r>
      <w:r w:rsidRPr="00170A4A">
        <w:rPr>
          <w:i/>
          <w:sz w:val="28"/>
          <w:lang w:val="uk-UA"/>
        </w:rPr>
        <w:t xml:space="preserve">F. </w:t>
      </w:r>
      <w:proofErr w:type="spellStart"/>
      <w:r w:rsidRPr="00170A4A">
        <w:rPr>
          <w:i/>
          <w:sz w:val="28"/>
          <w:lang w:val="uk-UA"/>
        </w:rPr>
        <w:t>culmorum</w:t>
      </w:r>
      <w:proofErr w:type="spellEnd"/>
      <w:r w:rsidRPr="00D70ABB">
        <w:rPr>
          <w:sz w:val="28"/>
          <w:lang w:val="uk-UA"/>
        </w:rPr>
        <w:t xml:space="preserve"> виникають через 4</w:t>
      </w:r>
      <w:r w:rsidR="00170A4A" w:rsidRPr="00D70ABB">
        <w:rPr>
          <w:color w:val="000000"/>
          <w:sz w:val="28"/>
          <w:szCs w:val="28"/>
          <w:lang w:val="uk-UA"/>
        </w:rPr>
        <w:t>–</w:t>
      </w:r>
      <w:r w:rsidRPr="00D70ABB">
        <w:rPr>
          <w:sz w:val="28"/>
          <w:lang w:val="uk-UA"/>
        </w:rPr>
        <w:t xml:space="preserve">7 діб після того, як </w:t>
      </w:r>
      <w:proofErr w:type="spellStart"/>
      <w:r w:rsidRPr="00D70ABB">
        <w:rPr>
          <w:sz w:val="28"/>
          <w:lang w:val="uk-UA"/>
        </w:rPr>
        <w:t>макроконідії</w:t>
      </w:r>
      <w:proofErr w:type="spellEnd"/>
      <w:r w:rsidRPr="00D70ABB">
        <w:rPr>
          <w:sz w:val="28"/>
          <w:lang w:val="uk-UA"/>
        </w:rPr>
        <w:t xml:space="preserve"> потрапляють у ґрунт і не гинуть в повітряно-сухому </w:t>
      </w:r>
      <w:r w:rsidR="00170A4A" w:rsidRPr="00D70ABB">
        <w:rPr>
          <w:sz w:val="28"/>
          <w:lang w:val="uk-UA"/>
        </w:rPr>
        <w:t>ґрунті</w:t>
      </w:r>
      <w:r w:rsidRPr="00D70ABB">
        <w:rPr>
          <w:sz w:val="28"/>
          <w:lang w:val="uk-UA"/>
        </w:rPr>
        <w:t xml:space="preserve"> протягом кількох років. Аскоспори </w:t>
      </w:r>
      <w:r w:rsidRPr="00170A4A">
        <w:rPr>
          <w:i/>
          <w:sz w:val="28"/>
          <w:lang w:val="uk-UA"/>
        </w:rPr>
        <w:t xml:space="preserve">G. </w:t>
      </w:r>
      <w:proofErr w:type="spellStart"/>
      <w:r w:rsidRPr="00170A4A">
        <w:rPr>
          <w:i/>
          <w:sz w:val="28"/>
          <w:lang w:val="uk-UA"/>
        </w:rPr>
        <w:t>zeae</w:t>
      </w:r>
      <w:proofErr w:type="spellEnd"/>
      <w:r w:rsidRPr="00D70ABB">
        <w:rPr>
          <w:sz w:val="28"/>
          <w:lang w:val="uk-UA"/>
        </w:rPr>
        <w:t xml:space="preserve"> зберігаються в ґрунті більше 3-х років, а у вигляді аерогенної інфекції вони більш життєздатні, ніж </w:t>
      </w:r>
      <w:proofErr w:type="spellStart"/>
      <w:r w:rsidRPr="00D70ABB">
        <w:rPr>
          <w:sz w:val="28"/>
          <w:lang w:val="uk-UA"/>
        </w:rPr>
        <w:t>макроконідії</w:t>
      </w:r>
      <w:proofErr w:type="spellEnd"/>
      <w:r w:rsidR="00170A4A">
        <w:rPr>
          <w:sz w:val="28"/>
          <w:lang w:val="en-US"/>
        </w:rPr>
        <w:t> </w:t>
      </w:r>
      <w:r w:rsidRPr="00D70ABB">
        <w:rPr>
          <w:sz w:val="28"/>
          <w:lang w:val="uk-UA"/>
        </w:rPr>
        <w:t>[1–6].</w:t>
      </w:r>
    </w:p>
    <w:p w:rsidR="003E50A3" w:rsidRPr="00D70ABB" w:rsidRDefault="003E50A3" w:rsidP="003E50A3">
      <w:pPr>
        <w:spacing w:line="360" w:lineRule="auto"/>
        <w:ind w:firstLine="816"/>
        <w:jc w:val="both"/>
        <w:rPr>
          <w:sz w:val="28"/>
          <w:lang w:val="uk-UA"/>
        </w:rPr>
      </w:pPr>
      <w:r w:rsidRPr="00D70ABB">
        <w:rPr>
          <w:sz w:val="28"/>
          <w:lang w:val="uk-UA"/>
        </w:rPr>
        <w:t xml:space="preserve">Згідно результатів, отриманих російськими вченими, в південних регіонах Росії в період цвітіння в повітрі </w:t>
      </w:r>
      <w:r w:rsidR="00170A4A">
        <w:rPr>
          <w:sz w:val="28"/>
          <w:lang w:val="uk-UA"/>
        </w:rPr>
        <w:t xml:space="preserve">виявляються переважно </w:t>
      </w:r>
      <w:proofErr w:type="spellStart"/>
      <w:r w:rsidR="00170A4A">
        <w:rPr>
          <w:sz w:val="28"/>
          <w:lang w:val="uk-UA"/>
        </w:rPr>
        <w:t>аскоспори</w:t>
      </w:r>
      <w:proofErr w:type="spellEnd"/>
      <w:r w:rsidRPr="00D70ABB">
        <w:rPr>
          <w:sz w:val="28"/>
          <w:lang w:val="uk-UA"/>
        </w:rPr>
        <w:t xml:space="preserve">. </w:t>
      </w:r>
      <w:proofErr w:type="spellStart"/>
      <w:r w:rsidRPr="00D70ABB">
        <w:rPr>
          <w:sz w:val="28"/>
          <w:lang w:val="uk-UA"/>
        </w:rPr>
        <w:t>Макроконідії</w:t>
      </w:r>
      <w:proofErr w:type="spellEnd"/>
      <w:r w:rsidRPr="00D70ABB">
        <w:rPr>
          <w:sz w:val="28"/>
          <w:lang w:val="uk-UA"/>
        </w:rPr>
        <w:t xml:space="preserve">, в свою чергу, з’являються в приземній частині в більш пізні строки достигання колосся, що доводить їх головну роль в подальшому </w:t>
      </w:r>
      <w:proofErr w:type="spellStart"/>
      <w:r w:rsidRPr="00D70ABB">
        <w:rPr>
          <w:sz w:val="28"/>
          <w:lang w:val="uk-UA"/>
        </w:rPr>
        <w:t>перезараженні</w:t>
      </w:r>
      <w:proofErr w:type="spellEnd"/>
      <w:r w:rsidRPr="00D70ABB">
        <w:rPr>
          <w:sz w:val="28"/>
          <w:lang w:val="uk-UA"/>
        </w:rPr>
        <w:t xml:space="preserve"> рослин. На думку авторів аскоспори є більш патогенними, оскільки штучне зараження ними призводило до більшого, порівняно з </w:t>
      </w:r>
      <w:proofErr w:type="spellStart"/>
      <w:r w:rsidRPr="00D70ABB">
        <w:rPr>
          <w:sz w:val="28"/>
          <w:lang w:val="uk-UA"/>
        </w:rPr>
        <w:t>конідіальною</w:t>
      </w:r>
      <w:proofErr w:type="spellEnd"/>
      <w:r w:rsidRPr="00D70ABB">
        <w:rPr>
          <w:sz w:val="28"/>
          <w:lang w:val="uk-UA"/>
        </w:rPr>
        <w:t xml:space="preserve"> інфекцією, зниження продуктивності і накопичення токсину в продуктах урожаю [2].</w:t>
      </w:r>
    </w:p>
    <w:p w:rsidR="003E50A3" w:rsidRPr="00170A4A" w:rsidRDefault="003E50A3" w:rsidP="003E50A3">
      <w:pPr>
        <w:spacing w:line="360" w:lineRule="auto"/>
        <w:ind w:firstLine="864"/>
        <w:jc w:val="both"/>
        <w:rPr>
          <w:b/>
          <w:i/>
          <w:sz w:val="28"/>
          <w:lang w:val="uk-UA"/>
        </w:rPr>
      </w:pPr>
      <w:r w:rsidRPr="00170A4A">
        <w:rPr>
          <w:b/>
          <w:i/>
          <w:sz w:val="28"/>
          <w:lang w:val="uk-UA"/>
        </w:rPr>
        <w:lastRenderedPageBreak/>
        <w:t>1.2.</w:t>
      </w:r>
      <w:r w:rsidR="00170A4A" w:rsidRPr="00170A4A">
        <w:rPr>
          <w:b/>
          <w:i/>
          <w:sz w:val="28"/>
          <w:lang w:val="en-US"/>
        </w:rPr>
        <w:t> </w:t>
      </w:r>
      <w:r w:rsidRPr="00170A4A">
        <w:rPr>
          <w:b/>
          <w:i/>
          <w:sz w:val="28"/>
          <w:lang w:val="uk-UA"/>
        </w:rPr>
        <w:t>Періоди ураження екологічного об’єкта за фазами розвитку культури.</w:t>
      </w:r>
    </w:p>
    <w:p w:rsidR="003E50A3" w:rsidRPr="00D70ABB" w:rsidRDefault="003E50A3" w:rsidP="003E50A3">
      <w:pPr>
        <w:spacing w:line="360" w:lineRule="auto"/>
        <w:ind w:firstLine="864"/>
        <w:jc w:val="both"/>
        <w:rPr>
          <w:sz w:val="28"/>
          <w:lang w:val="uk-UA"/>
        </w:rPr>
      </w:pPr>
      <w:r>
        <w:rPr>
          <w:sz w:val="28"/>
          <w:lang w:val="uk-UA"/>
        </w:rPr>
        <w:t xml:space="preserve">Шкідливість хвороби за екологічними </w:t>
      </w:r>
      <w:r w:rsidRPr="00D70ABB">
        <w:rPr>
          <w:sz w:val="28"/>
          <w:lang w:val="uk-UA"/>
        </w:rPr>
        <w:t xml:space="preserve">Ряд авторів вказують на можливість </w:t>
      </w:r>
      <w:proofErr w:type="spellStart"/>
      <w:r w:rsidRPr="00D70ABB">
        <w:rPr>
          <w:sz w:val="28"/>
          <w:lang w:val="uk-UA"/>
        </w:rPr>
        <w:t>фузаріїв</w:t>
      </w:r>
      <w:proofErr w:type="spellEnd"/>
      <w:r w:rsidRPr="00D70ABB">
        <w:rPr>
          <w:sz w:val="28"/>
          <w:lang w:val="uk-UA"/>
        </w:rPr>
        <w:t xml:space="preserve"> викликати слабке ураження колосся при інокуляції до початку цвітіння (6</w:t>
      </w:r>
      <w:r w:rsidR="00A93400">
        <w:rPr>
          <w:sz w:val="28"/>
          <w:lang w:val="en-US"/>
        </w:rPr>
        <w:t> </w:t>
      </w:r>
      <w:r w:rsidRPr="00D70ABB">
        <w:rPr>
          <w:sz w:val="28"/>
          <w:lang w:val="uk-UA"/>
        </w:rPr>
        <w:t>%) [3, 8].</w:t>
      </w:r>
    </w:p>
    <w:p w:rsidR="003E50A3" w:rsidRPr="00D70ABB" w:rsidRDefault="003E50A3" w:rsidP="003E50A3">
      <w:pPr>
        <w:spacing w:line="360" w:lineRule="auto"/>
        <w:ind w:firstLine="840"/>
        <w:jc w:val="both"/>
        <w:rPr>
          <w:sz w:val="28"/>
          <w:lang w:val="uk-UA"/>
        </w:rPr>
      </w:pPr>
      <w:r w:rsidRPr="00D70ABB">
        <w:rPr>
          <w:sz w:val="28"/>
          <w:lang w:val="uk-UA"/>
        </w:rPr>
        <w:t xml:space="preserve">Найбільш успішно зараження відбувається в період цвітіння, коли пиляки і пилок служать для гриба джерелом живлення і "містком" для колонізації зав'язі. Завдяки механізму стимуляції росту гриба холіном і </w:t>
      </w:r>
      <w:proofErr w:type="spellStart"/>
      <w:r w:rsidRPr="00D70ABB">
        <w:rPr>
          <w:sz w:val="28"/>
          <w:lang w:val="uk-UA"/>
        </w:rPr>
        <w:t>бетаіном</w:t>
      </w:r>
      <w:proofErr w:type="spellEnd"/>
      <w:r w:rsidRPr="00D70ABB">
        <w:rPr>
          <w:sz w:val="28"/>
          <w:lang w:val="uk-UA"/>
        </w:rPr>
        <w:t>, що містяться в пилку, пояснюється висока сприйнятливість рослин в період цвітіння [4].</w:t>
      </w:r>
    </w:p>
    <w:p w:rsidR="003E50A3" w:rsidRPr="00D70ABB" w:rsidRDefault="003E50A3" w:rsidP="003E50A3">
      <w:pPr>
        <w:spacing w:line="360" w:lineRule="auto"/>
        <w:ind w:firstLine="864"/>
        <w:jc w:val="both"/>
        <w:rPr>
          <w:sz w:val="28"/>
          <w:lang w:val="uk-UA"/>
        </w:rPr>
      </w:pPr>
      <w:r w:rsidRPr="00D70ABB">
        <w:rPr>
          <w:sz w:val="28"/>
          <w:lang w:val="uk-UA"/>
        </w:rPr>
        <w:t>Наступні можливі випадки зараження зерна можуть бути через 15</w:t>
      </w:r>
      <w:r w:rsidR="00A93400" w:rsidRPr="00D70ABB">
        <w:rPr>
          <w:color w:val="000000"/>
          <w:sz w:val="28"/>
          <w:szCs w:val="28"/>
          <w:lang w:val="uk-UA"/>
        </w:rPr>
        <w:t>–</w:t>
      </w:r>
      <w:r w:rsidRPr="00D70ABB">
        <w:rPr>
          <w:sz w:val="28"/>
          <w:lang w:val="uk-UA"/>
        </w:rPr>
        <w:t>20 днів після цвітіння та перед збиранням врожаю.</w:t>
      </w:r>
    </w:p>
    <w:p w:rsidR="003E50A3" w:rsidRPr="00D70ABB" w:rsidRDefault="003E50A3" w:rsidP="003E50A3">
      <w:pPr>
        <w:spacing w:line="360" w:lineRule="auto"/>
        <w:ind w:firstLine="864"/>
        <w:jc w:val="both"/>
        <w:rPr>
          <w:sz w:val="28"/>
          <w:lang w:val="uk-UA"/>
        </w:rPr>
      </w:pPr>
      <w:proofErr w:type="spellStart"/>
      <w:r w:rsidRPr="00A93400">
        <w:rPr>
          <w:i/>
          <w:sz w:val="28"/>
          <w:lang w:val="uk-UA"/>
        </w:rPr>
        <w:t>F.graminearum</w:t>
      </w:r>
      <w:proofErr w:type="spellEnd"/>
      <w:r w:rsidRPr="00D70ABB">
        <w:rPr>
          <w:sz w:val="28"/>
          <w:lang w:val="uk-UA"/>
        </w:rPr>
        <w:t xml:space="preserve"> розвивається в широких межах температур і високої вологості (більше 70</w:t>
      </w:r>
      <w:r w:rsidR="00A93400">
        <w:rPr>
          <w:sz w:val="28"/>
          <w:lang w:val="en-US"/>
        </w:rPr>
        <w:t> </w:t>
      </w:r>
      <w:r w:rsidRPr="00D70ABB">
        <w:rPr>
          <w:sz w:val="28"/>
          <w:lang w:val="uk-UA"/>
        </w:rPr>
        <w:t>%). Конідії і аскоспори проростають в межах 8</w:t>
      </w:r>
      <w:r w:rsidR="00A93400" w:rsidRPr="00D70ABB">
        <w:rPr>
          <w:color w:val="000000"/>
          <w:sz w:val="28"/>
          <w:szCs w:val="28"/>
          <w:lang w:val="uk-UA"/>
        </w:rPr>
        <w:t>–</w:t>
      </w:r>
      <w:r w:rsidRPr="00D70ABB">
        <w:rPr>
          <w:sz w:val="28"/>
          <w:lang w:val="uk-UA"/>
        </w:rPr>
        <w:t xml:space="preserve">32°С, а ріст міцелію </w:t>
      </w:r>
      <w:proofErr w:type="spellStart"/>
      <w:r w:rsidRPr="00D70ABB">
        <w:rPr>
          <w:sz w:val="28"/>
          <w:lang w:val="uk-UA"/>
        </w:rPr>
        <w:t>відмічено</w:t>
      </w:r>
      <w:proofErr w:type="spellEnd"/>
      <w:r w:rsidRPr="00D70ABB">
        <w:rPr>
          <w:sz w:val="28"/>
          <w:lang w:val="uk-UA"/>
        </w:rPr>
        <w:t xml:space="preserve"> при 4</w:t>
      </w:r>
      <w:r w:rsidR="00A93400" w:rsidRPr="00D70ABB">
        <w:rPr>
          <w:color w:val="000000"/>
          <w:sz w:val="28"/>
          <w:szCs w:val="28"/>
          <w:lang w:val="uk-UA"/>
        </w:rPr>
        <w:t>–</w:t>
      </w:r>
      <w:r w:rsidRPr="00D70ABB">
        <w:rPr>
          <w:sz w:val="28"/>
          <w:lang w:val="uk-UA"/>
        </w:rPr>
        <w:t>34</w:t>
      </w:r>
      <w:r w:rsidRPr="00D70ABB">
        <w:rPr>
          <w:sz w:val="28"/>
          <w:vertAlign w:val="superscript"/>
          <w:lang w:val="uk-UA"/>
        </w:rPr>
        <w:t>о</w:t>
      </w:r>
      <w:r w:rsidRPr="00D70ABB">
        <w:rPr>
          <w:sz w:val="28"/>
          <w:lang w:val="uk-UA"/>
        </w:rPr>
        <w:t>С</w:t>
      </w:r>
      <w:r w:rsidRPr="00D70ABB">
        <w:rPr>
          <w:color w:val="000000"/>
          <w:sz w:val="28"/>
        </w:rPr>
        <w:t>.</w:t>
      </w:r>
      <w:r w:rsidRPr="00D70ABB">
        <w:rPr>
          <w:sz w:val="28"/>
          <w:lang w:val="uk-UA"/>
        </w:rPr>
        <w:t xml:space="preserve"> Оптимальною для </w:t>
      </w:r>
      <w:proofErr w:type="spellStart"/>
      <w:r w:rsidRPr="00A93400">
        <w:rPr>
          <w:i/>
          <w:sz w:val="28"/>
          <w:lang w:val="uk-UA"/>
        </w:rPr>
        <w:t>F.graminearum</w:t>
      </w:r>
      <w:proofErr w:type="spellEnd"/>
      <w:r w:rsidRPr="00D70ABB">
        <w:rPr>
          <w:sz w:val="28"/>
          <w:lang w:val="uk-UA"/>
        </w:rPr>
        <w:t xml:space="preserve"> є температура 24</w:t>
      </w:r>
      <w:r w:rsidR="00A93400" w:rsidRPr="00D70ABB">
        <w:rPr>
          <w:color w:val="000000"/>
          <w:sz w:val="28"/>
          <w:szCs w:val="28"/>
          <w:lang w:val="uk-UA"/>
        </w:rPr>
        <w:t>–</w:t>
      </w:r>
      <w:r w:rsidRPr="00D70ABB">
        <w:rPr>
          <w:sz w:val="28"/>
          <w:lang w:val="uk-UA"/>
        </w:rPr>
        <w:t xml:space="preserve">26°С. За даними китайських вчених формування </w:t>
      </w:r>
      <w:proofErr w:type="spellStart"/>
      <w:r w:rsidRPr="00D70ABB">
        <w:rPr>
          <w:sz w:val="28"/>
          <w:lang w:val="uk-UA"/>
        </w:rPr>
        <w:t>перитеціїв</w:t>
      </w:r>
      <w:proofErr w:type="spellEnd"/>
      <w:r w:rsidRPr="00D70ABB">
        <w:rPr>
          <w:sz w:val="28"/>
          <w:lang w:val="uk-UA"/>
        </w:rPr>
        <w:t xml:space="preserve"> спостерігається при</w:t>
      </w:r>
      <w:r w:rsidRPr="00D70ABB">
        <w:rPr>
          <w:b/>
          <w:sz w:val="28"/>
          <w:lang w:val="uk-UA"/>
        </w:rPr>
        <w:t xml:space="preserve"> </w:t>
      </w:r>
      <w:r w:rsidRPr="00D70ABB">
        <w:rPr>
          <w:sz w:val="28"/>
          <w:lang w:val="uk-UA"/>
        </w:rPr>
        <w:t>5</w:t>
      </w:r>
      <w:r w:rsidR="00A93400" w:rsidRPr="00D70ABB">
        <w:rPr>
          <w:color w:val="000000"/>
          <w:sz w:val="28"/>
          <w:szCs w:val="28"/>
          <w:lang w:val="uk-UA"/>
        </w:rPr>
        <w:t>–</w:t>
      </w:r>
      <w:r w:rsidRPr="00D70ABB">
        <w:rPr>
          <w:sz w:val="28"/>
          <w:lang w:val="uk-UA"/>
        </w:rPr>
        <w:t>35°С</w:t>
      </w:r>
      <w:r w:rsidRPr="00D70ABB">
        <w:rPr>
          <w:b/>
          <w:sz w:val="28"/>
          <w:lang w:val="uk-UA"/>
        </w:rPr>
        <w:t>,</w:t>
      </w:r>
      <w:r w:rsidRPr="00D70ABB">
        <w:rPr>
          <w:sz w:val="28"/>
          <w:lang w:val="uk-UA"/>
        </w:rPr>
        <w:t xml:space="preserve"> а утворення </w:t>
      </w:r>
      <w:proofErr w:type="spellStart"/>
      <w:r w:rsidRPr="00D70ABB">
        <w:rPr>
          <w:sz w:val="28"/>
          <w:lang w:val="uk-UA"/>
        </w:rPr>
        <w:t>аскоспор</w:t>
      </w:r>
      <w:proofErr w:type="spellEnd"/>
      <w:r w:rsidRPr="00D70ABB">
        <w:rPr>
          <w:sz w:val="28"/>
          <w:lang w:val="uk-UA"/>
        </w:rPr>
        <w:t xml:space="preserve"> при 13</w:t>
      </w:r>
      <w:r w:rsidR="00A93400" w:rsidRPr="00D70ABB">
        <w:rPr>
          <w:color w:val="000000"/>
          <w:sz w:val="28"/>
          <w:szCs w:val="28"/>
          <w:lang w:val="uk-UA"/>
        </w:rPr>
        <w:t>–</w:t>
      </w:r>
      <w:r w:rsidRPr="00D70ABB">
        <w:rPr>
          <w:sz w:val="28"/>
          <w:lang w:val="uk-UA"/>
        </w:rPr>
        <w:t>33°С (оптимальна температура 25</w:t>
      </w:r>
      <w:r w:rsidR="00A93400" w:rsidRPr="00D70ABB">
        <w:rPr>
          <w:color w:val="000000"/>
          <w:sz w:val="28"/>
          <w:szCs w:val="28"/>
          <w:lang w:val="uk-UA"/>
        </w:rPr>
        <w:t>–</w:t>
      </w:r>
      <w:r w:rsidRPr="00D70ABB">
        <w:rPr>
          <w:sz w:val="28"/>
          <w:lang w:val="uk-UA"/>
        </w:rPr>
        <w:t xml:space="preserve">28°С) [6]. Оптимальними для росту </w:t>
      </w:r>
      <w:proofErr w:type="spellStart"/>
      <w:r w:rsidRPr="00A93400">
        <w:rPr>
          <w:i/>
          <w:sz w:val="28"/>
          <w:lang w:val="uk-UA"/>
        </w:rPr>
        <w:t>F.culmorum</w:t>
      </w:r>
      <w:proofErr w:type="spellEnd"/>
      <w:r w:rsidRPr="00D70ABB">
        <w:rPr>
          <w:sz w:val="28"/>
          <w:lang w:val="uk-UA"/>
        </w:rPr>
        <w:t xml:space="preserve">, </w:t>
      </w:r>
      <w:proofErr w:type="spellStart"/>
      <w:r w:rsidRPr="00A93400">
        <w:rPr>
          <w:i/>
          <w:sz w:val="28"/>
          <w:lang w:val="uk-UA"/>
        </w:rPr>
        <w:t>F.avenaceum</w:t>
      </w:r>
      <w:proofErr w:type="spellEnd"/>
      <w:r w:rsidRPr="00D70ABB">
        <w:rPr>
          <w:sz w:val="28"/>
          <w:lang w:val="uk-UA"/>
        </w:rPr>
        <w:t xml:space="preserve">, </w:t>
      </w:r>
      <w:proofErr w:type="spellStart"/>
      <w:r w:rsidRPr="00A93400">
        <w:rPr>
          <w:i/>
          <w:sz w:val="28"/>
          <w:lang w:val="uk-UA"/>
        </w:rPr>
        <w:t>F.gibbosum</w:t>
      </w:r>
      <w:proofErr w:type="spellEnd"/>
      <w:r w:rsidRPr="00D70ABB">
        <w:rPr>
          <w:sz w:val="28"/>
          <w:lang w:val="uk-UA"/>
        </w:rPr>
        <w:t xml:space="preserve"> </w:t>
      </w:r>
      <w:proofErr w:type="spellStart"/>
      <w:r w:rsidRPr="00D70ABB">
        <w:rPr>
          <w:sz w:val="28"/>
          <w:lang w:val="uk-UA"/>
        </w:rPr>
        <w:t>App</w:t>
      </w:r>
      <w:proofErr w:type="spellEnd"/>
      <w:r w:rsidRPr="00D70ABB">
        <w:rPr>
          <w:sz w:val="28"/>
          <w:lang w:val="uk-UA"/>
        </w:rPr>
        <w:t xml:space="preserve">. </w:t>
      </w:r>
      <w:proofErr w:type="spellStart"/>
      <w:r w:rsidRPr="00D70ABB">
        <w:rPr>
          <w:sz w:val="28"/>
          <w:lang w:val="uk-UA"/>
        </w:rPr>
        <w:t>et</w:t>
      </w:r>
      <w:proofErr w:type="spellEnd"/>
      <w:r w:rsidRPr="00D70ABB">
        <w:rPr>
          <w:sz w:val="28"/>
          <w:lang w:val="uk-UA"/>
        </w:rPr>
        <w:t xml:space="preserve"> </w:t>
      </w:r>
      <w:proofErr w:type="spellStart"/>
      <w:r w:rsidRPr="00D70ABB">
        <w:rPr>
          <w:sz w:val="28"/>
          <w:lang w:val="uk-UA"/>
        </w:rPr>
        <w:t>Wr</w:t>
      </w:r>
      <w:proofErr w:type="spellEnd"/>
      <w:r w:rsidRPr="00D70ABB">
        <w:rPr>
          <w:sz w:val="28"/>
          <w:lang w:val="uk-UA"/>
        </w:rPr>
        <w:t xml:space="preserve">. </w:t>
      </w:r>
      <w:proofErr w:type="spellStart"/>
      <w:r w:rsidRPr="00D70ABB">
        <w:rPr>
          <w:sz w:val="28"/>
          <w:lang w:val="uk-UA"/>
        </w:rPr>
        <w:t>emend</w:t>
      </w:r>
      <w:proofErr w:type="spellEnd"/>
      <w:r w:rsidRPr="00D70ABB">
        <w:rPr>
          <w:sz w:val="28"/>
          <w:lang w:val="uk-UA"/>
        </w:rPr>
        <w:t xml:space="preserve"> </w:t>
      </w:r>
      <w:proofErr w:type="spellStart"/>
      <w:r w:rsidRPr="00D70ABB">
        <w:rPr>
          <w:sz w:val="28"/>
          <w:lang w:val="uk-UA"/>
        </w:rPr>
        <w:t>Bilai</w:t>
      </w:r>
      <w:proofErr w:type="spellEnd"/>
      <w:r w:rsidRPr="00D70ABB">
        <w:rPr>
          <w:sz w:val="28"/>
          <w:lang w:val="uk-UA"/>
        </w:rPr>
        <w:t xml:space="preserve">, </w:t>
      </w:r>
      <w:proofErr w:type="spellStart"/>
      <w:r w:rsidRPr="00A93400">
        <w:rPr>
          <w:i/>
          <w:sz w:val="28"/>
          <w:lang w:val="uk-UA"/>
        </w:rPr>
        <w:t>F.monilifomie</w:t>
      </w:r>
      <w:proofErr w:type="spellEnd"/>
      <w:r w:rsidRPr="00D70ABB">
        <w:rPr>
          <w:sz w:val="28"/>
          <w:lang w:val="uk-UA"/>
        </w:rPr>
        <w:t xml:space="preserve"> </w:t>
      </w:r>
      <w:proofErr w:type="spellStart"/>
      <w:r w:rsidRPr="00D70ABB">
        <w:rPr>
          <w:sz w:val="28"/>
          <w:lang w:val="uk-UA"/>
        </w:rPr>
        <w:t>Sheld</w:t>
      </w:r>
      <w:proofErr w:type="spellEnd"/>
      <w:r w:rsidRPr="00D70ABB">
        <w:rPr>
          <w:sz w:val="28"/>
          <w:lang w:val="uk-UA"/>
        </w:rPr>
        <w:t>. є температури 15</w:t>
      </w:r>
      <w:r w:rsidR="00A93400" w:rsidRPr="00D70ABB">
        <w:rPr>
          <w:color w:val="000000"/>
          <w:sz w:val="28"/>
          <w:szCs w:val="28"/>
          <w:lang w:val="uk-UA"/>
        </w:rPr>
        <w:t>–</w:t>
      </w:r>
      <w:r w:rsidRPr="00D70ABB">
        <w:rPr>
          <w:sz w:val="28"/>
          <w:lang w:val="uk-UA"/>
        </w:rPr>
        <w:t>20°С.</w:t>
      </w:r>
    </w:p>
    <w:p w:rsidR="003E50A3" w:rsidRPr="00D70ABB" w:rsidRDefault="003E50A3" w:rsidP="003E50A3">
      <w:pPr>
        <w:spacing w:line="360" w:lineRule="auto"/>
        <w:ind w:firstLine="840"/>
        <w:jc w:val="both"/>
        <w:rPr>
          <w:sz w:val="28"/>
          <w:lang w:val="uk-UA"/>
        </w:rPr>
      </w:pPr>
      <w:r w:rsidRPr="00D70ABB">
        <w:rPr>
          <w:sz w:val="28"/>
          <w:lang w:val="uk-UA"/>
        </w:rPr>
        <w:t xml:space="preserve">Магній може значно посилювати біосинтез </w:t>
      </w:r>
      <w:proofErr w:type="spellStart"/>
      <w:r w:rsidRPr="00D70ABB">
        <w:rPr>
          <w:sz w:val="28"/>
          <w:lang w:val="uk-UA"/>
        </w:rPr>
        <w:t>трихотецинів</w:t>
      </w:r>
      <w:proofErr w:type="spellEnd"/>
      <w:r w:rsidRPr="00D70ABB">
        <w:rPr>
          <w:sz w:val="28"/>
          <w:lang w:val="uk-UA"/>
        </w:rPr>
        <w:t xml:space="preserve"> у </w:t>
      </w:r>
      <w:r w:rsidRPr="00A93400">
        <w:rPr>
          <w:i/>
          <w:sz w:val="28"/>
          <w:lang w:val="uk-UA"/>
        </w:rPr>
        <w:t>F.</w:t>
      </w:r>
      <w:r w:rsidR="00A93400" w:rsidRPr="00A93400">
        <w:rPr>
          <w:i/>
          <w:sz w:val="28"/>
          <w:lang w:val="en-US"/>
        </w:rPr>
        <w:t> </w:t>
      </w:r>
      <w:proofErr w:type="spellStart"/>
      <w:r w:rsidRPr="00A93400">
        <w:rPr>
          <w:i/>
          <w:sz w:val="28"/>
          <w:lang w:val="uk-UA"/>
        </w:rPr>
        <w:t>sporotrichiella</w:t>
      </w:r>
      <w:proofErr w:type="spellEnd"/>
      <w:r w:rsidRPr="00D70ABB">
        <w:rPr>
          <w:sz w:val="28"/>
          <w:lang w:val="uk-UA"/>
        </w:rPr>
        <w:t xml:space="preserve"> </w:t>
      </w:r>
      <w:proofErr w:type="spellStart"/>
      <w:r w:rsidRPr="00D70ABB">
        <w:rPr>
          <w:sz w:val="28"/>
          <w:lang w:val="uk-UA"/>
        </w:rPr>
        <w:t>var</w:t>
      </w:r>
      <w:proofErr w:type="spellEnd"/>
      <w:r w:rsidRPr="00D70ABB">
        <w:rPr>
          <w:sz w:val="28"/>
          <w:lang w:val="uk-UA"/>
        </w:rPr>
        <w:t xml:space="preserve">. </w:t>
      </w:r>
      <w:proofErr w:type="spellStart"/>
      <w:r w:rsidRPr="00D70ABB">
        <w:rPr>
          <w:sz w:val="28"/>
          <w:lang w:val="uk-UA"/>
        </w:rPr>
        <w:t>poae</w:t>
      </w:r>
      <w:proofErr w:type="spellEnd"/>
      <w:r w:rsidRPr="00D70ABB">
        <w:rPr>
          <w:sz w:val="28"/>
          <w:lang w:val="uk-UA"/>
        </w:rPr>
        <w:t xml:space="preserve">. Цинк впливає на утворення сполук стероїдної структури. Конкурентами ферментів, що містять магній в ряді випадків можуть виступати кальцій та стронцій. Зниження дози магнію в </w:t>
      </w:r>
      <w:r w:rsidR="00A93400" w:rsidRPr="00D70ABB">
        <w:rPr>
          <w:sz w:val="28"/>
          <w:lang w:val="uk-UA"/>
        </w:rPr>
        <w:t>ґрунті</w:t>
      </w:r>
      <w:r w:rsidRPr="00D70ABB">
        <w:rPr>
          <w:sz w:val="28"/>
          <w:lang w:val="uk-UA"/>
        </w:rPr>
        <w:t xml:space="preserve"> сприяє переважному синтезу стероїдів, зокрема </w:t>
      </w:r>
      <w:proofErr w:type="spellStart"/>
      <w:r w:rsidRPr="00D70ABB">
        <w:rPr>
          <w:sz w:val="28"/>
          <w:lang w:val="uk-UA"/>
        </w:rPr>
        <w:t>поїну</w:t>
      </w:r>
      <w:proofErr w:type="spellEnd"/>
      <w:r w:rsidRPr="00D70ABB">
        <w:rPr>
          <w:sz w:val="28"/>
          <w:lang w:val="uk-UA"/>
        </w:rPr>
        <w:t xml:space="preserve"> [7]. </w:t>
      </w:r>
    </w:p>
    <w:p w:rsidR="003E50A3" w:rsidRPr="00D70ABB" w:rsidRDefault="003E50A3" w:rsidP="003E50A3">
      <w:pPr>
        <w:spacing w:line="360" w:lineRule="auto"/>
        <w:ind w:firstLine="840"/>
        <w:jc w:val="both"/>
        <w:rPr>
          <w:sz w:val="28"/>
          <w:lang w:val="uk-UA"/>
        </w:rPr>
      </w:pPr>
      <w:proofErr w:type="spellStart"/>
      <w:r w:rsidRPr="00D70ABB">
        <w:rPr>
          <w:sz w:val="28"/>
          <w:lang w:val="uk-UA"/>
        </w:rPr>
        <w:t>Конідіальне</w:t>
      </w:r>
      <w:proofErr w:type="spellEnd"/>
      <w:r w:rsidRPr="00D70ABB">
        <w:rPr>
          <w:sz w:val="28"/>
          <w:lang w:val="uk-UA"/>
        </w:rPr>
        <w:t xml:space="preserve"> спор</w:t>
      </w:r>
      <w:r w:rsidR="00A93400">
        <w:rPr>
          <w:sz w:val="28"/>
          <w:lang w:val="uk-UA"/>
        </w:rPr>
        <w:t xml:space="preserve">оутворення  може стимулюватись </w:t>
      </w:r>
      <w:r w:rsidRPr="00D70ABB">
        <w:rPr>
          <w:sz w:val="28"/>
          <w:lang w:val="uk-UA"/>
        </w:rPr>
        <w:t xml:space="preserve">світловим та ультрафіолетовим промінням, а утворення сумок </w:t>
      </w:r>
      <w:r w:rsidR="00A93400">
        <w:rPr>
          <w:sz w:val="28"/>
          <w:lang w:val="uk-UA"/>
        </w:rPr>
        <w:t>–</w:t>
      </w:r>
      <w:r w:rsidRPr="00D70ABB">
        <w:rPr>
          <w:sz w:val="28"/>
          <w:lang w:val="uk-UA"/>
        </w:rPr>
        <w:t xml:space="preserve"> дифузним сонячним світлом.</w:t>
      </w:r>
    </w:p>
    <w:p w:rsidR="003E50A3" w:rsidRPr="00D70ABB" w:rsidRDefault="003E50A3" w:rsidP="003E50A3">
      <w:pPr>
        <w:spacing w:line="360" w:lineRule="auto"/>
        <w:ind w:firstLine="840"/>
        <w:jc w:val="both"/>
        <w:rPr>
          <w:sz w:val="28"/>
          <w:lang w:val="uk-UA"/>
        </w:rPr>
      </w:pPr>
      <w:r w:rsidRPr="00D70ABB">
        <w:rPr>
          <w:sz w:val="28"/>
          <w:lang w:val="uk-UA"/>
        </w:rPr>
        <w:t xml:space="preserve">Вегетативний ріст </w:t>
      </w:r>
      <w:proofErr w:type="spellStart"/>
      <w:r w:rsidRPr="00D70ABB">
        <w:rPr>
          <w:sz w:val="28"/>
          <w:lang w:val="uk-UA"/>
        </w:rPr>
        <w:t>фузаріїв</w:t>
      </w:r>
      <w:proofErr w:type="spellEnd"/>
      <w:r w:rsidRPr="00D70ABB">
        <w:rPr>
          <w:sz w:val="28"/>
          <w:lang w:val="uk-UA"/>
        </w:rPr>
        <w:t xml:space="preserve"> може </w:t>
      </w:r>
      <w:proofErr w:type="spellStart"/>
      <w:r w:rsidRPr="00D70ABB">
        <w:rPr>
          <w:sz w:val="28"/>
          <w:lang w:val="uk-UA"/>
        </w:rPr>
        <w:t>здійснюватись</w:t>
      </w:r>
      <w:proofErr w:type="spellEnd"/>
      <w:r w:rsidRPr="00D70ABB">
        <w:rPr>
          <w:sz w:val="28"/>
          <w:lang w:val="uk-UA"/>
        </w:rPr>
        <w:t xml:space="preserve"> в широких межах </w:t>
      </w:r>
      <w:proofErr w:type="spellStart"/>
      <w:r w:rsidRPr="00D70ABB">
        <w:rPr>
          <w:sz w:val="28"/>
          <w:lang w:val="uk-UA"/>
        </w:rPr>
        <w:t>рН</w:t>
      </w:r>
      <w:proofErr w:type="spellEnd"/>
      <w:r w:rsidRPr="00D70ABB">
        <w:rPr>
          <w:sz w:val="28"/>
          <w:lang w:val="uk-UA"/>
        </w:rPr>
        <w:t xml:space="preserve"> (від 2 до 11,0), але найкраще при лужній та нейтральній реакції середовища. Оптимальний рівень </w:t>
      </w:r>
      <w:proofErr w:type="spellStart"/>
      <w:r w:rsidRPr="00D70ABB">
        <w:rPr>
          <w:sz w:val="28"/>
          <w:lang w:val="uk-UA"/>
        </w:rPr>
        <w:t>рН</w:t>
      </w:r>
      <w:proofErr w:type="spellEnd"/>
      <w:r w:rsidRPr="00D70ABB">
        <w:rPr>
          <w:sz w:val="28"/>
          <w:lang w:val="uk-UA"/>
        </w:rPr>
        <w:t xml:space="preserve"> при утворенні </w:t>
      </w:r>
      <w:proofErr w:type="spellStart"/>
      <w:r w:rsidRPr="00D70ABB">
        <w:rPr>
          <w:sz w:val="28"/>
          <w:lang w:val="uk-UA"/>
        </w:rPr>
        <w:t>перитеціїв</w:t>
      </w:r>
      <w:proofErr w:type="spellEnd"/>
      <w:r w:rsidRPr="00D70ABB">
        <w:rPr>
          <w:sz w:val="28"/>
          <w:lang w:val="uk-UA"/>
        </w:rPr>
        <w:t xml:space="preserve"> знаходиться в межах 4,3</w:t>
      </w:r>
      <w:r w:rsidR="00A93400" w:rsidRPr="00D70ABB">
        <w:rPr>
          <w:color w:val="000000"/>
          <w:sz w:val="28"/>
          <w:szCs w:val="28"/>
          <w:lang w:val="uk-UA"/>
        </w:rPr>
        <w:t>–</w:t>
      </w:r>
      <w:r w:rsidRPr="00D70ABB">
        <w:rPr>
          <w:sz w:val="28"/>
          <w:lang w:val="uk-UA"/>
        </w:rPr>
        <w:t>6,4 [6].</w:t>
      </w:r>
    </w:p>
    <w:p w:rsidR="003E50A3" w:rsidRPr="00D70ABB" w:rsidRDefault="003E50A3" w:rsidP="003E50A3">
      <w:pPr>
        <w:spacing w:line="360" w:lineRule="auto"/>
        <w:ind w:firstLine="840"/>
        <w:jc w:val="both"/>
        <w:rPr>
          <w:sz w:val="28"/>
          <w:lang w:val="uk-UA"/>
        </w:rPr>
      </w:pPr>
      <w:r w:rsidRPr="00D70ABB">
        <w:rPr>
          <w:sz w:val="28"/>
          <w:lang w:val="uk-UA"/>
        </w:rPr>
        <w:lastRenderedPageBreak/>
        <w:t xml:space="preserve">Рівень </w:t>
      </w:r>
      <w:proofErr w:type="spellStart"/>
      <w:r w:rsidRPr="00D70ABB">
        <w:rPr>
          <w:sz w:val="28"/>
          <w:lang w:val="uk-UA"/>
        </w:rPr>
        <w:t>рН</w:t>
      </w:r>
      <w:proofErr w:type="spellEnd"/>
      <w:r w:rsidRPr="00D70ABB">
        <w:rPr>
          <w:sz w:val="28"/>
          <w:lang w:val="uk-UA"/>
        </w:rPr>
        <w:t xml:space="preserve"> середовища може безпосередньо впливати на синтез вторинних метаболітів. В умовах гальмування росту грибів високою концентрацією іонів водню в середовищі (</w:t>
      </w:r>
      <w:proofErr w:type="spellStart"/>
      <w:r w:rsidRPr="00D70ABB">
        <w:rPr>
          <w:sz w:val="28"/>
          <w:lang w:val="uk-UA"/>
        </w:rPr>
        <w:t>рН</w:t>
      </w:r>
      <w:proofErr w:type="spellEnd"/>
      <w:r w:rsidRPr="00D70ABB">
        <w:rPr>
          <w:sz w:val="28"/>
          <w:lang w:val="uk-UA"/>
        </w:rPr>
        <w:t xml:space="preserve"> 4,0 і нижче) при надлишку джерела вуглецю  спостерігається синтез </w:t>
      </w:r>
      <w:proofErr w:type="spellStart"/>
      <w:r w:rsidRPr="00D70ABB">
        <w:rPr>
          <w:sz w:val="28"/>
          <w:lang w:val="uk-UA"/>
        </w:rPr>
        <w:t>фузарубіна</w:t>
      </w:r>
      <w:proofErr w:type="spellEnd"/>
      <w:r w:rsidRPr="00D70ABB">
        <w:rPr>
          <w:sz w:val="28"/>
          <w:lang w:val="uk-UA"/>
        </w:rPr>
        <w:t xml:space="preserve">, </w:t>
      </w:r>
      <w:proofErr w:type="spellStart"/>
      <w:r w:rsidRPr="00D70ABB">
        <w:rPr>
          <w:sz w:val="28"/>
          <w:lang w:val="uk-UA"/>
        </w:rPr>
        <w:t>яваніцина</w:t>
      </w:r>
      <w:proofErr w:type="spellEnd"/>
      <w:r w:rsidRPr="00D70ABB">
        <w:rPr>
          <w:sz w:val="28"/>
          <w:lang w:val="uk-UA"/>
        </w:rPr>
        <w:t xml:space="preserve"> та інших сполук. Гальмування росту грибів в наслідок підвищення </w:t>
      </w:r>
      <w:proofErr w:type="spellStart"/>
      <w:r w:rsidRPr="00D70ABB">
        <w:rPr>
          <w:sz w:val="28"/>
          <w:lang w:val="uk-UA"/>
        </w:rPr>
        <w:t>рН</w:t>
      </w:r>
      <w:proofErr w:type="spellEnd"/>
      <w:r w:rsidRPr="00D70ABB">
        <w:rPr>
          <w:sz w:val="28"/>
          <w:lang w:val="uk-UA"/>
        </w:rPr>
        <w:t xml:space="preserve"> до 8,0 супроводжується утворенням </w:t>
      </w:r>
      <w:proofErr w:type="spellStart"/>
      <w:r w:rsidRPr="00D70ABB">
        <w:rPr>
          <w:sz w:val="28"/>
          <w:lang w:val="uk-UA"/>
        </w:rPr>
        <w:t>аурофузаріна</w:t>
      </w:r>
      <w:proofErr w:type="spellEnd"/>
      <w:r w:rsidRPr="00D70ABB">
        <w:rPr>
          <w:sz w:val="28"/>
          <w:lang w:val="uk-UA"/>
        </w:rPr>
        <w:t xml:space="preserve">. Ключове значення </w:t>
      </w:r>
      <w:proofErr w:type="spellStart"/>
      <w:r w:rsidRPr="00D70ABB">
        <w:rPr>
          <w:sz w:val="28"/>
          <w:lang w:val="uk-UA"/>
        </w:rPr>
        <w:t>рН</w:t>
      </w:r>
      <w:proofErr w:type="spellEnd"/>
      <w:r w:rsidRPr="00D70ABB">
        <w:rPr>
          <w:sz w:val="28"/>
          <w:lang w:val="uk-UA"/>
        </w:rPr>
        <w:t xml:space="preserve"> в синтезі </w:t>
      </w:r>
      <w:proofErr w:type="spellStart"/>
      <w:r w:rsidRPr="00D70ABB">
        <w:rPr>
          <w:sz w:val="28"/>
          <w:lang w:val="uk-UA"/>
        </w:rPr>
        <w:t>нафтохінонів</w:t>
      </w:r>
      <w:proofErr w:type="spellEnd"/>
      <w:r w:rsidRPr="00D70ABB">
        <w:rPr>
          <w:sz w:val="28"/>
          <w:lang w:val="uk-UA"/>
        </w:rPr>
        <w:t xml:space="preserve"> зумовлене тим, що в нейтральному середовищі метаболіти проявляють сильну цитотоксичну дію проти мікроорганізмів, рослин і самих грибів-продуцентів [8].</w:t>
      </w:r>
    </w:p>
    <w:p w:rsidR="003E50A3" w:rsidRPr="00D70ABB" w:rsidRDefault="003E50A3" w:rsidP="003E50A3">
      <w:pPr>
        <w:spacing w:line="360" w:lineRule="auto"/>
        <w:ind w:firstLine="840"/>
        <w:jc w:val="both"/>
        <w:rPr>
          <w:sz w:val="28"/>
          <w:lang w:val="uk-UA"/>
        </w:rPr>
      </w:pPr>
      <w:proofErr w:type="spellStart"/>
      <w:r w:rsidRPr="00D70ABB">
        <w:rPr>
          <w:sz w:val="28"/>
          <w:lang w:val="uk-UA"/>
        </w:rPr>
        <w:t>Шаффніт</w:t>
      </w:r>
      <w:proofErr w:type="spellEnd"/>
      <w:r w:rsidRPr="00D70ABB">
        <w:rPr>
          <w:sz w:val="28"/>
          <w:lang w:val="uk-UA"/>
        </w:rPr>
        <w:t xml:space="preserve"> і </w:t>
      </w:r>
      <w:proofErr w:type="spellStart"/>
      <w:r w:rsidRPr="00D70ABB">
        <w:rPr>
          <w:sz w:val="28"/>
          <w:lang w:val="uk-UA"/>
        </w:rPr>
        <w:t>Мейер</w:t>
      </w:r>
      <w:proofErr w:type="spellEnd"/>
      <w:r w:rsidRPr="00D70ABB">
        <w:rPr>
          <w:sz w:val="28"/>
          <w:lang w:val="uk-UA"/>
        </w:rPr>
        <w:t xml:space="preserve">-Герман поділили гриби за їх відношенням до </w:t>
      </w:r>
      <w:proofErr w:type="spellStart"/>
      <w:r w:rsidRPr="00D70ABB">
        <w:rPr>
          <w:sz w:val="28"/>
          <w:lang w:val="uk-UA"/>
        </w:rPr>
        <w:t>pH</w:t>
      </w:r>
      <w:proofErr w:type="spellEnd"/>
      <w:r w:rsidRPr="00D70ABB">
        <w:rPr>
          <w:sz w:val="28"/>
          <w:lang w:val="uk-UA"/>
        </w:rPr>
        <w:t xml:space="preserve"> </w:t>
      </w:r>
      <w:proofErr w:type="spellStart"/>
      <w:r w:rsidRPr="00D70ABB">
        <w:rPr>
          <w:sz w:val="28"/>
          <w:lang w:val="uk-UA"/>
        </w:rPr>
        <w:t>грунтової</w:t>
      </w:r>
      <w:proofErr w:type="spellEnd"/>
      <w:r w:rsidRPr="00D70ABB">
        <w:rPr>
          <w:sz w:val="28"/>
          <w:lang w:val="uk-UA"/>
        </w:rPr>
        <w:t xml:space="preserve"> витяжки на 4 групи : 1) </w:t>
      </w:r>
      <w:proofErr w:type="spellStart"/>
      <w:r w:rsidRPr="00D70ABB">
        <w:rPr>
          <w:sz w:val="28"/>
          <w:lang w:val="uk-UA"/>
        </w:rPr>
        <w:t>метрофільні</w:t>
      </w:r>
      <w:proofErr w:type="spellEnd"/>
      <w:r w:rsidRPr="00D70ABB">
        <w:rPr>
          <w:sz w:val="28"/>
          <w:lang w:val="uk-UA"/>
        </w:rPr>
        <w:t xml:space="preserve"> - розвиваються в </w:t>
      </w:r>
      <w:proofErr w:type="spellStart"/>
      <w:r w:rsidRPr="00D70ABB">
        <w:rPr>
          <w:sz w:val="28"/>
          <w:lang w:val="uk-UA"/>
        </w:rPr>
        <w:t>грунтах</w:t>
      </w:r>
      <w:proofErr w:type="spellEnd"/>
      <w:r w:rsidRPr="00D70ABB">
        <w:rPr>
          <w:sz w:val="28"/>
          <w:lang w:val="uk-UA"/>
        </w:rPr>
        <w:t>, що мають лужну реакцію (</w:t>
      </w:r>
      <w:r w:rsidRPr="007159DB">
        <w:rPr>
          <w:i/>
          <w:sz w:val="28"/>
          <w:lang w:val="uk-UA"/>
        </w:rPr>
        <w:t>F.</w:t>
      </w:r>
      <w:r w:rsidR="007159DB" w:rsidRPr="007159DB">
        <w:rPr>
          <w:i/>
          <w:sz w:val="28"/>
          <w:lang w:val="uk-UA"/>
        </w:rPr>
        <w:t xml:space="preserve"> </w:t>
      </w:r>
      <w:proofErr w:type="spellStart"/>
      <w:r w:rsidRPr="007159DB">
        <w:rPr>
          <w:i/>
          <w:sz w:val="28"/>
          <w:lang w:val="uk-UA"/>
        </w:rPr>
        <w:t>nivale</w:t>
      </w:r>
      <w:proofErr w:type="spellEnd"/>
      <w:r w:rsidRPr="00D70ABB">
        <w:rPr>
          <w:sz w:val="28"/>
          <w:lang w:val="uk-UA"/>
        </w:rPr>
        <w:t xml:space="preserve">, </w:t>
      </w:r>
      <w:r w:rsidRPr="007159DB">
        <w:rPr>
          <w:i/>
          <w:sz w:val="28"/>
          <w:lang w:val="uk-UA"/>
        </w:rPr>
        <w:t>F.</w:t>
      </w:r>
      <w:r w:rsidR="007159DB" w:rsidRPr="007159DB">
        <w:rPr>
          <w:i/>
          <w:sz w:val="28"/>
          <w:lang w:val="uk-UA"/>
        </w:rPr>
        <w:t xml:space="preserve"> </w:t>
      </w:r>
      <w:proofErr w:type="spellStart"/>
      <w:r w:rsidRPr="007159DB">
        <w:rPr>
          <w:i/>
          <w:sz w:val="28"/>
          <w:lang w:val="uk-UA"/>
        </w:rPr>
        <w:t>equiseti</w:t>
      </w:r>
      <w:proofErr w:type="spellEnd"/>
      <w:r w:rsidRPr="00D70ABB">
        <w:rPr>
          <w:sz w:val="28"/>
          <w:lang w:val="uk-UA"/>
        </w:rPr>
        <w:t xml:space="preserve">); 2) </w:t>
      </w:r>
      <w:proofErr w:type="spellStart"/>
      <w:r w:rsidRPr="00D70ABB">
        <w:rPr>
          <w:sz w:val="28"/>
          <w:lang w:val="uk-UA"/>
        </w:rPr>
        <w:t>мезантрофільні</w:t>
      </w:r>
      <w:proofErr w:type="spellEnd"/>
      <w:r w:rsidRPr="00D70ABB">
        <w:rPr>
          <w:sz w:val="28"/>
          <w:lang w:val="uk-UA"/>
        </w:rPr>
        <w:t xml:space="preserve"> - в нейтральних </w:t>
      </w:r>
      <w:proofErr w:type="spellStart"/>
      <w:r w:rsidRPr="00D70ABB">
        <w:rPr>
          <w:sz w:val="28"/>
          <w:lang w:val="uk-UA"/>
        </w:rPr>
        <w:t>грунтах</w:t>
      </w:r>
      <w:proofErr w:type="spellEnd"/>
      <w:r w:rsidRPr="00D70ABB">
        <w:rPr>
          <w:sz w:val="28"/>
          <w:lang w:val="uk-UA"/>
        </w:rPr>
        <w:t xml:space="preserve"> (</w:t>
      </w:r>
      <w:r w:rsidRPr="007159DB">
        <w:rPr>
          <w:i/>
          <w:sz w:val="28"/>
          <w:lang w:val="uk-UA"/>
        </w:rPr>
        <w:t>F.</w:t>
      </w:r>
      <w:r w:rsidR="007159DB" w:rsidRPr="007159DB">
        <w:rPr>
          <w:i/>
          <w:sz w:val="28"/>
          <w:lang w:val="uk-UA"/>
        </w:rPr>
        <w:t xml:space="preserve"> </w:t>
      </w:r>
      <w:proofErr w:type="spellStart"/>
      <w:r w:rsidRPr="007159DB">
        <w:rPr>
          <w:i/>
          <w:sz w:val="28"/>
          <w:lang w:val="uk-UA"/>
        </w:rPr>
        <w:t>avenaceum</w:t>
      </w:r>
      <w:proofErr w:type="spellEnd"/>
      <w:r w:rsidRPr="00D70ABB">
        <w:rPr>
          <w:sz w:val="28"/>
          <w:lang w:val="uk-UA"/>
        </w:rPr>
        <w:t xml:space="preserve">); 3) </w:t>
      </w:r>
      <w:proofErr w:type="spellStart"/>
      <w:r w:rsidRPr="00D70ABB">
        <w:rPr>
          <w:sz w:val="28"/>
          <w:lang w:val="uk-UA"/>
        </w:rPr>
        <w:t>оксифільні</w:t>
      </w:r>
      <w:proofErr w:type="spellEnd"/>
      <w:r w:rsidRPr="00D70ABB">
        <w:rPr>
          <w:sz w:val="28"/>
          <w:lang w:val="uk-UA"/>
        </w:rPr>
        <w:t xml:space="preserve"> - в кислих </w:t>
      </w:r>
      <w:r w:rsidR="007159DB" w:rsidRPr="00D70ABB">
        <w:rPr>
          <w:sz w:val="28"/>
          <w:lang w:val="uk-UA"/>
        </w:rPr>
        <w:t>ґрунтах</w:t>
      </w:r>
      <w:r w:rsidRPr="00D70ABB">
        <w:rPr>
          <w:sz w:val="28"/>
          <w:lang w:val="uk-UA"/>
        </w:rPr>
        <w:t xml:space="preserve">; 4) </w:t>
      </w:r>
      <w:proofErr w:type="spellStart"/>
      <w:r w:rsidRPr="00D70ABB">
        <w:rPr>
          <w:sz w:val="28"/>
          <w:lang w:val="uk-UA"/>
        </w:rPr>
        <w:t>аестетичні</w:t>
      </w:r>
      <w:proofErr w:type="spellEnd"/>
      <w:r w:rsidRPr="00D70ABB">
        <w:rPr>
          <w:sz w:val="28"/>
          <w:lang w:val="uk-UA"/>
        </w:rPr>
        <w:t xml:space="preserve"> </w:t>
      </w:r>
      <w:r w:rsidR="007159DB">
        <w:rPr>
          <w:sz w:val="28"/>
          <w:lang w:val="uk-UA"/>
        </w:rPr>
        <w:t>–</w:t>
      </w:r>
      <w:r w:rsidRPr="00D70ABB">
        <w:rPr>
          <w:sz w:val="28"/>
          <w:lang w:val="uk-UA"/>
        </w:rPr>
        <w:t xml:space="preserve"> можуть розвиватись в широкому діапазоні </w:t>
      </w:r>
      <w:proofErr w:type="spellStart"/>
      <w:r w:rsidRPr="00D70ABB">
        <w:rPr>
          <w:sz w:val="28"/>
          <w:lang w:val="uk-UA"/>
        </w:rPr>
        <w:t>pH</w:t>
      </w:r>
      <w:proofErr w:type="spellEnd"/>
      <w:r w:rsidRPr="00D70ABB">
        <w:rPr>
          <w:sz w:val="28"/>
          <w:lang w:val="uk-UA"/>
        </w:rPr>
        <w:t xml:space="preserve"> </w:t>
      </w:r>
      <w:r w:rsidR="007159DB" w:rsidRPr="00D70ABB">
        <w:rPr>
          <w:sz w:val="28"/>
          <w:lang w:val="uk-UA"/>
        </w:rPr>
        <w:t>ґрунту</w:t>
      </w:r>
      <w:r w:rsidRPr="00D70ABB">
        <w:rPr>
          <w:sz w:val="28"/>
          <w:lang w:val="uk-UA"/>
        </w:rPr>
        <w:t xml:space="preserve"> (</w:t>
      </w:r>
      <w:r w:rsidRPr="007159DB">
        <w:rPr>
          <w:i/>
          <w:sz w:val="28"/>
          <w:lang w:val="uk-UA"/>
        </w:rPr>
        <w:t>F.</w:t>
      </w:r>
      <w:r w:rsidR="007159DB" w:rsidRPr="007159DB">
        <w:rPr>
          <w:i/>
          <w:sz w:val="28"/>
          <w:lang w:val="uk-UA"/>
        </w:rPr>
        <w:t xml:space="preserve"> </w:t>
      </w:r>
      <w:proofErr w:type="spellStart"/>
      <w:r w:rsidRPr="007159DB">
        <w:rPr>
          <w:i/>
          <w:sz w:val="28"/>
          <w:lang w:val="uk-UA"/>
        </w:rPr>
        <w:t>culmorum</w:t>
      </w:r>
      <w:proofErr w:type="spellEnd"/>
      <w:r w:rsidRPr="00D70ABB">
        <w:rPr>
          <w:sz w:val="28"/>
          <w:lang w:val="uk-UA"/>
        </w:rPr>
        <w:t xml:space="preserve">, </w:t>
      </w:r>
      <w:r w:rsidRPr="007159DB">
        <w:rPr>
          <w:i/>
          <w:sz w:val="28"/>
          <w:lang w:val="uk-UA"/>
        </w:rPr>
        <w:t>F.</w:t>
      </w:r>
      <w:r w:rsidR="007159DB" w:rsidRPr="007159DB">
        <w:rPr>
          <w:i/>
          <w:sz w:val="28"/>
          <w:lang w:val="uk-UA"/>
        </w:rPr>
        <w:t xml:space="preserve"> </w:t>
      </w:r>
      <w:proofErr w:type="spellStart"/>
      <w:r w:rsidRPr="007159DB">
        <w:rPr>
          <w:i/>
          <w:sz w:val="28"/>
          <w:lang w:val="uk-UA"/>
        </w:rPr>
        <w:t>polimorphum</w:t>
      </w:r>
      <w:proofErr w:type="spellEnd"/>
      <w:r w:rsidRPr="00D70ABB">
        <w:rPr>
          <w:sz w:val="28"/>
          <w:lang w:val="uk-UA"/>
        </w:rPr>
        <w:t xml:space="preserve">, </w:t>
      </w:r>
      <w:r w:rsidRPr="007159DB">
        <w:rPr>
          <w:i/>
          <w:sz w:val="28"/>
          <w:lang w:val="uk-UA"/>
        </w:rPr>
        <w:t>F.</w:t>
      </w:r>
      <w:r w:rsidR="007159DB" w:rsidRPr="007159DB">
        <w:rPr>
          <w:i/>
          <w:sz w:val="28"/>
          <w:lang w:val="en-US"/>
        </w:rPr>
        <w:t> </w:t>
      </w:r>
      <w:proofErr w:type="spellStart"/>
      <w:r w:rsidRPr="007159DB">
        <w:rPr>
          <w:i/>
          <w:sz w:val="28"/>
          <w:lang w:val="uk-UA"/>
        </w:rPr>
        <w:t>bullatum</w:t>
      </w:r>
      <w:proofErr w:type="spellEnd"/>
      <w:r w:rsidRPr="00D70ABB">
        <w:rPr>
          <w:sz w:val="28"/>
          <w:lang w:val="uk-UA"/>
        </w:rPr>
        <w:t xml:space="preserve">). Таким чином, враховуючи кислотність </w:t>
      </w:r>
      <w:r w:rsidR="007159DB" w:rsidRPr="00D70ABB">
        <w:rPr>
          <w:sz w:val="28"/>
          <w:lang w:val="uk-UA"/>
        </w:rPr>
        <w:t>ґрунту</w:t>
      </w:r>
      <w:r w:rsidRPr="00D70ABB">
        <w:rPr>
          <w:sz w:val="28"/>
          <w:lang w:val="uk-UA"/>
        </w:rPr>
        <w:t xml:space="preserve">, можна в деякій мірі передбачати можливий видовий склад </w:t>
      </w:r>
      <w:proofErr w:type="spellStart"/>
      <w:r w:rsidRPr="00D70ABB">
        <w:rPr>
          <w:sz w:val="28"/>
          <w:lang w:val="uk-UA"/>
        </w:rPr>
        <w:t>фузаріїв</w:t>
      </w:r>
      <w:proofErr w:type="spellEnd"/>
      <w:r w:rsidRPr="00D70ABB">
        <w:rPr>
          <w:sz w:val="28"/>
          <w:lang w:val="uk-UA"/>
        </w:rPr>
        <w:t xml:space="preserve"> в певному регіоні.</w:t>
      </w:r>
    </w:p>
    <w:p w:rsidR="003E50A3" w:rsidRPr="00D70ABB" w:rsidRDefault="003E50A3" w:rsidP="003E50A3">
      <w:pPr>
        <w:spacing w:line="360" w:lineRule="auto"/>
        <w:ind w:firstLine="840"/>
        <w:jc w:val="both"/>
        <w:rPr>
          <w:sz w:val="28"/>
          <w:lang w:val="uk-UA"/>
        </w:rPr>
      </w:pPr>
      <w:r w:rsidRPr="00D70ABB">
        <w:rPr>
          <w:sz w:val="28"/>
          <w:lang w:val="uk-UA"/>
        </w:rPr>
        <w:t xml:space="preserve">Гриби роду </w:t>
      </w:r>
      <w:r w:rsidRPr="00D70ABB">
        <w:rPr>
          <w:sz w:val="28"/>
          <w:lang w:val="en-US"/>
        </w:rPr>
        <w:t>Fusarium</w:t>
      </w:r>
      <w:r w:rsidRPr="00D70ABB">
        <w:rPr>
          <w:sz w:val="28"/>
          <w:lang w:val="uk-UA"/>
        </w:rPr>
        <w:t xml:space="preserve"> мають широкий діапазон пристосувальних реакцій завдяки наявності в їх життєвому циклі </w:t>
      </w:r>
      <w:proofErr w:type="spellStart"/>
      <w:r w:rsidRPr="00D70ABB">
        <w:rPr>
          <w:sz w:val="28"/>
          <w:lang w:val="uk-UA"/>
        </w:rPr>
        <w:t>сапротрофної</w:t>
      </w:r>
      <w:proofErr w:type="spellEnd"/>
      <w:r w:rsidRPr="00D70ABB">
        <w:rPr>
          <w:sz w:val="28"/>
          <w:lang w:val="uk-UA"/>
        </w:rPr>
        <w:t xml:space="preserve"> фази. </w:t>
      </w:r>
      <w:proofErr w:type="spellStart"/>
      <w:r w:rsidRPr="00D70ABB">
        <w:rPr>
          <w:sz w:val="28"/>
          <w:lang w:val="uk-UA"/>
        </w:rPr>
        <w:t>Фузарієві</w:t>
      </w:r>
      <w:proofErr w:type="spellEnd"/>
      <w:r w:rsidRPr="00D70ABB">
        <w:rPr>
          <w:sz w:val="28"/>
          <w:lang w:val="uk-UA"/>
        </w:rPr>
        <w:t xml:space="preserve"> гриби широко розповсюджені в усіх </w:t>
      </w:r>
      <w:r w:rsidR="007159DB" w:rsidRPr="00D70ABB">
        <w:rPr>
          <w:sz w:val="28"/>
          <w:lang w:val="uk-UA"/>
        </w:rPr>
        <w:t>ґрунтових</w:t>
      </w:r>
      <w:r w:rsidRPr="00D70ABB">
        <w:rPr>
          <w:sz w:val="28"/>
          <w:lang w:val="uk-UA"/>
        </w:rPr>
        <w:t xml:space="preserve"> біоценозах, відіграючи роль мінералізаторів мертвої рослинної органіки [3]. </w:t>
      </w:r>
      <w:proofErr w:type="spellStart"/>
      <w:r w:rsidRPr="00D70ABB">
        <w:rPr>
          <w:sz w:val="28"/>
          <w:lang w:val="uk-UA"/>
        </w:rPr>
        <w:t>Фузарії</w:t>
      </w:r>
      <w:proofErr w:type="spellEnd"/>
      <w:r w:rsidRPr="00D70ABB">
        <w:rPr>
          <w:sz w:val="28"/>
          <w:lang w:val="uk-UA"/>
        </w:rPr>
        <w:t xml:space="preserve"> мають надзвичайно велике коло рослин-господарів, зокрема </w:t>
      </w:r>
      <w:r w:rsidRPr="007159DB">
        <w:rPr>
          <w:i/>
          <w:sz w:val="28"/>
          <w:lang w:val="uk-UA"/>
        </w:rPr>
        <w:t>F.</w:t>
      </w:r>
      <w:r w:rsidR="007159DB" w:rsidRPr="007159DB">
        <w:rPr>
          <w:i/>
          <w:sz w:val="28"/>
        </w:rPr>
        <w:t xml:space="preserve"> </w:t>
      </w:r>
      <w:proofErr w:type="spellStart"/>
      <w:r w:rsidRPr="007159DB">
        <w:rPr>
          <w:i/>
          <w:sz w:val="28"/>
          <w:lang w:val="uk-UA"/>
        </w:rPr>
        <w:t>graminearum</w:t>
      </w:r>
      <w:proofErr w:type="spellEnd"/>
      <w:r w:rsidRPr="00D70ABB">
        <w:rPr>
          <w:sz w:val="28"/>
          <w:lang w:val="uk-UA"/>
        </w:rPr>
        <w:t xml:space="preserve"> може паразитувати більш ніж на 60 видах культурних і диких рослин, що належать до 15 родин. Найбільш широко представлена родина злакових </w:t>
      </w:r>
      <w:r w:rsidR="007159DB">
        <w:rPr>
          <w:sz w:val="28"/>
          <w:lang w:val="uk-UA"/>
        </w:rPr>
        <w:t>–</w:t>
      </w:r>
      <w:r w:rsidRPr="00D70ABB">
        <w:rPr>
          <w:sz w:val="28"/>
          <w:lang w:val="uk-UA"/>
        </w:rPr>
        <w:t xml:space="preserve"> 41 видом. </w:t>
      </w:r>
      <w:proofErr w:type="spellStart"/>
      <w:r w:rsidRPr="00D70ABB">
        <w:rPr>
          <w:sz w:val="28"/>
          <w:lang w:val="uk-UA"/>
        </w:rPr>
        <w:t>Телеоморфа</w:t>
      </w:r>
      <w:proofErr w:type="spellEnd"/>
      <w:r w:rsidRPr="00D70ABB">
        <w:rPr>
          <w:sz w:val="28"/>
          <w:lang w:val="uk-UA"/>
        </w:rPr>
        <w:t xml:space="preserve"> гриба знайдена на 21 видові рослин [5]. </w:t>
      </w:r>
    </w:p>
    <w:p w:rsidR="003E50A3" w:rsidRPr="00D70ABB" w:rsidRDefault="003E50A3" w:rsidP="003E50A3">
      <w:pPr>
        <w:spacing w:line="360" w:lineRule="auto"/>
        <w:ind w:firstLine="860"/>
        <w:jc w:val="both"/>
        <w:rPr>
          <w:sz w:val="28"/>
          <w:lang w:val="uk-UA"/>
        </w:rPr>
      </w:pPr>
      <w:proofErr w:type="spellStart"/>
      <w:r w:rsidRPr="00D70ABB">
        <w:rPr>
          <w:sz w:val="28"/>
          <w:lang w:val="uk-UA"/>
        </w:rPr>
        <w:t>Дослідженями</w:t>
      </w:r>
      <w:proofErr w:type="spellEnd"/>
      <w:r w:rsidRPr="00D70ABB">
        <w:rPr>
          <w:sz w:val="28"/>
          <w:lang w:val="uk-UA"/>
        </w:rPr>
        <w:t xml:space="preserve"> виявлено значно більше розмаїття видів </w:t>
      </w:r>
      <w:proofErr w:type="spellStart"/>
      <w:r w:rsidRPr="00D70ABB">
        <w:rPr>
          <w:sz w:val="28"/>
          <w:lang w:val="uk-UA"/>
        </w:rPr>
        <w:t>Fusarium</w:t>
      </w:r>
      <w:proofErr w:type="spellEnd"/>
      <w:r w:rsidRPr="00D70ABB">
        <w:rPr>
          <w:sz w:val="28"/>
          <w:lang w:val="uk-UA"/>
        </w:rPr>
        <w:t xml:space="preserve"> в польових </w:t>
      </w:r>
      <w:r w:rsidR="007159DB" w:rsidRPr="00D70ABB">
        <w:rPr>
          <w:sz w:val="28"/>
          <w:lang w:val="uk-UA"/>
        </w:rPr>
        <w:t>ґрунтах</w:t>
      </w:r>
      <w:r w:rsidRPr="00D70ABB">
        <w:rPr>
          <w:sz w:val="28"/>
          <w:lang w:val="uk-UA"/>
        </w:rPr>
        <w:t xml:space="preserve">, порівняно з лісовими. Склад грибної флори </w:t>
      </w:r>
      <w:r w:rsidR="007159DB" w:rsidRPr="00D70ABB">
        <w:rPr>
          <w:sz w:val="28"/>
          <w:lang w:val="uk-UA"/>
        </w:rPr>
        <w:t>ґрунту</w:t>
      </w:r>
      <w:r w:rsidRPr="00D70ABB">
        <w:rPr>
          <w:sz w:val="28"/>
          <w:lang w:val="uk-UA"/>
        </w:rPr>
        <w:t xml:space="preserve"> залежить від типу </w:t>
      </w:r>
      <w:r w:rsidR="007159DB" w:rsidRPr="00D70ABB">
        <w:rPr>
          <w:sz w:val="28"/>
          <w:lang w:val="uk-UA"/>
        </w:rPr>
        <w:t>ґрунту</w:t>
      </w:r>
      <w:r w:rsidRPr="00D70ABB">
        <w:rPr>
          <w:sz w:val="28"/>
          <w:lang w:val="uk-UA"/>
        </w:rPr>
        <w:t xml:space="preserve">, характеру рослинності та ряду інших умов. Відзначалось, що при довгому культивуванні рослин, в </w:t>
      </w:r>
      <w:r w:rsidR="007159DB" w:rsidRPr="00D70ABB">
        <w:rPr>
          <w:sz w:val="28"/>
          <w:lang w:val="uk-UA"/>
        </w:rPr>
        <w:t>ґрунті</w:t>
      </w:r>
      <w:r w:rsidRPr="00D70ABB">
        <w:rPr>
          <w:sz w:val="28"/>
          <w:lang w:val="uk-UA"/>
        </w:rPr>
        <w:t xml:space="preserve"> проходить значне збільшення кількості певних видів </w:t>
      </w:r>
      <w:proofErr w:type="spellStart"/>
      <w:r w:rsidRPr="00D70ABB">
        <w:rPr>
          <w:sz w:val="28"/>
          <w:lang w:val="uk-UA"/>
        </w:rPr>
        <w:t>фузаріїв</w:t>
      </w:r>
      <w:proofErr w:type="spellEnd"/>
      <w:r w:rsidRPr="00D70ABB">
        <w:rPr>
          <w:sz w:val="28"/>
          <w:lang w:val="uk-UA"/>
        </w:rPr>
        <w:t xml:space="preserve">, особливо із секцій </w:t>
      </w:r>
      <w:proofErr w:type="spellStart"/>
      <w:r w:rsidRPr="00D70ABB">
        <w:rPr>
          <w:sz w:val="28"/>
          <w:lang w:val="uk-UA"/>
        </w:rPr>
        <w:t>Elegans</w:t>
      </w:r>
      <w:proofErr w:type="spellEnd"/>
      <w:r w:rsidRPr="00D70ABB">
        <w:rPr>
          <w:sz w:val="28"/>
          <w:lang w:val="uk-UA"/>
        </w:rPr>
        <w:t xml:space="preserve"> і </w:t>
      </w:r>
      <w:proofErr w:type="spellStart"/>
      <w:r w:rsidRPr="00D70ABB">
        <w:rPr>
          <w:sz w:val="28"/>
          <w:lang w:val="uk-UA"/>
        </w:rPr>
        <w:t>Martiella</w:t>
      </w:r>
      <w:proofErr w:type="spellEnd"/>
      <w:r w:rsidRPr="00D70ABB">
        <w:rPr>
          <w:sz w:val="28"/>
          <w:lang w:val="uk-UA"/>
        </w:rPr>
        <w:t xml:space="preserve"> [3].</w:t>
      </w:r>
    </w:p>
    <w:p w:rsidR="003E50A3" w:rsidRPr="00D70ABB" w:rsidRDefault="003E50A3" w:rsidP="003E50A3">
      <w:pPr>
        <w:spacing w:line="360" w:lineRule="auto"/>
        <w:ind w:firstLine="840"/>
        <w:jc w:val="both"/>
        <w:rPr>
          <w:sz w:val="28"/>
          <w:lang w:val="uk-UA"/>
        </w:rPr>
      </w:pPr>
      <w:r w:rsidRPr="00D70ABB">
        <w:rPr>
          <w:sz w:val="28"/>
          <w:lang w:val="uk-UA"/>
        </w:rPr>
        <w:t xml:space="preserve">На основі порівняльного вивчення </w:t>
      </w:r>
      <w:proofErr w:type="spellStart"/>
      <w:r w:rsidRPr="00D70ABB">
        <w:rPr>
          <w:sz w:val="28"/>
          <w:lang w:val="uk-UA"/>
        </w:rPr>
        <w:t>мікофлори</w:t>
      </w:r>
      <w:proofErr w:type="spellEnd"/>
      <w:r w:rsidRPr="00D70ABB">
        <w:rPr>
          <w:sz w:val="28"/>
          <w:lang w:val="uk-UA"/>
        </w:rPr>
        <w:t xml:space="preserve"> коренів рослин, рослинних решток та лісової підстилки була встановлена приуроченість різних видів </w:t>
      </w:r>
      <w:proofErr w:type="spellStart"/>
      <w:r w:rsidRPr="00D70ABB">
        <w:rPr>
          <w:sz w:val="28"/>
          <w:lang w:val="uk-UA"/>
        </w:rPr>
        <w:lastRenderedPageBreak/>
        <w:t>фузаріїв</w:t>
      </w:r>
      <w:proofErr w:type="spellEnd"/>
      <w:r w:rsidRPr="00D70ABB">
        <w:rPr>
          <w:sz w:val="28"/>
          <w:lang w:val="uk-UA"/>
        </w:rPr>
        <w:t xml:space="preserve"> до певних субстратів. Виявилось, що </w:t>
      </w:r>
      <w:r w:rsidRPr="007159DB">
        <w:rPr>
          <w:i/>
          <w:sz w:val="28"/>
          <w:lang w:val="uk-UA"/>
        </w:rPr>
        <w:t>F.</w:t>
      </w:r>
      <w:r w:rsidR="007159DB" w:rsidRPr="007159DB">
        <w:rPr>
          <w:i/>
          <w:sz w:val="28"/>
          <w:lang w:val="uk-UA"/>
        </w:rPr>
        <w:t xml:space="preserve"> </w:t>
      </w:r>
      <w:proofErr w:type="spellStart"/>
      <w:r w:rsidRPr="007159DB">
        <w:rPr>
          <w:i/>
          <w:sz w:val="28"/>
          <w:lang w:val="uk-UA"/>
        </w:rPr>
        <w:t>graminearum</w:t>
      </w:r>
      <w:proofErr w:type="spellEnd"/>
      <w:r w:rsidRPr="00D70ABB">
        <w:rPr>
          <w:sz w:val="28"/>
          <w:lang w:val="uk-UA"/>
        </w:rPr>
        <w:t xml:space="preserve">, </w:t>
      </w:r>
      <w:r w:rsidRPr="007159DB">
        <w:rPr>
          <w:i/>
          <w:sz w:val="28"/>
          <w:lang w:val="uk-UA"/>
        </w:rPr>
        <w:t>F.</w:t>
      </w:r>
      <w:r w:rsidR="007159DB" w:rsidRPr="007159DB">
        <w:rPr>
          <w:i/>
          <w:sz w:val="28"/>
          <w:lang w:val="uk-UA"/>
        </w:rPr>
        <w:t xml:space="preserve"> </w:t>
      </w:r>
      <w:proofErr w:type="spellStart"/>
      <w:r w:rsidRPr="007159DB">
        <w:rPr>
          <w:i/>
          <w:sz w:val="28"/>
          <w:lang w:val="uk-UA"/>
        </w:rPr>
        <w:t>sporotrichiella</w:t>
      </w:r>
      <w:proofErr w:type="spellEnd"/>
      <w:r w:rsidRPr="00D70ABB">
        <w:rPr>
          <w:sz w:val="28"/>
          <w:lang w:val="uk-UA"/>
        </w:rPr>
        <w:t xml:space="preserve">, </w:t>
      </w:r>
      <w:r w:rsidRPr="007159DB">
        <w:rPr>
          <w:i/>
          <w:sz w:val="28"/>
          <w:lang w:val="uk-UA"/>
        </w:rPr>
        <w:t>F.</w:t>
      </w:r>
      <w:r w:rsidR="007159DB">
        <w:rPr>
          <w:i/>
          <w:sz w:val="28"/>
          <w:lang w:val="en-US"/>
        </w:rPr>
        <w:t> </w:t>
      </w:r>
      <w:proofErr w:type="spellStart"/>
      <w:r w:rsidRPr="007159DB">
        <w:rPr>
          <w:i/>
          <w:sz w:val="28"/>
          <w:lang w:val="uk-UA"/>
        </w:rPr>
        <w:t>sambucinum</w:t>
      </w:r>
      <w:proofErr w:type="spellEnd"/>
      <w:r w:rsidRPr="00D70ABB">
        <w:rPr>
          <w:sz w:val="28"/>
          <w:lang w:val="uk-UA"/>
        </w:rPr>
        <w:t xml:space="preserve">, </w:t>
      </w:r>
      <w:r w:rsidRPr="007159DB">
        <w:rPr>
          <w:i/>
          <w:sz w:val="28"/>
          <w:lang w:val="uk-UA"/>
        </w:rPr>
        <w:t>F.</w:t>
      </w:r>
      <w:r w:rsidR="007159DB" w:rsidRPr="007159DB">
        <w:rPr>
          <w:i/>
          <w:sz w:val="28"/>
          <w:lang w:val="en-US"/>
        </w:rPr>
        <w:t> </w:t>
      </w:r>
      <w:proofErr w:type="spellStart"/>
      <w:r w:rsidRPr="007159DB">
        <w:rPr>
          <w:i/>
          <w:sz w:val="28"/>
          <w:lang w:val="uk-UA"/>
        </w:rPr>
        <w:t>culmorum</w:t>
      </w:r>
      <w:proofErr w:type="spellEnd"/>
      <w:r w:rsidRPr="00D70ABB">
        <w:rPr>
          <w:sz w:val="28"/>
          <w:lang w:val="uk-UA"/>
        </w:rPr>
        <w:t xml:space="preserve"> належать до видів, пристосованих до рослинних субстратів, але мають широку амплітуду пристосувань. Ці види, як правило, розвиваються на різних рослинних рештках трав’янистих рослин, листі, коренях чи </w:t>
      </w:r>
      <w:proofErr w:type="spellStart"/>
      <w:r w:rsidRPr="00D70ABB">
        <w:rPr>
          <w:sz w:val="28"/>
          <w:lang w:val="uk-UA"/>
        </w:rPr>
        <w:t>грунті</w:t>
      </w:r>
      <w:proofErr w:type="spellEnd"/>
      <w:r w:rsidRPr="00D70ABB">
        <w:rPr>
          <w:sz w:val="28"/>
          <w:lang w:val="uk-UA"/>
        </w:rPr>
        <w:t xml:space="preserve">, що прилягає  до коренів, але відсутні в </w:t>
      </w:r>
      <w:r w:rsidR="007159DB" w:rsidRPr="00D70ABB">
        <w:rPr>
          <w:sz w:val="28"/>
          <w:lang w:val="uk-UA"/>
        </w:rPr>
        <w:t>ґрунті</w:t>
      </w:r>
      <w:r w:rsidRPr="00D70ABB">
        <w:rPr>
          <w:sz w:val="28"/>
          <w:lang w:val="uk-UA"/>
        </w:rPr>
        <w:t xml:space="preserve"> в чистому вигляді.</w:t>
      </w:r>
    </w:p>
    <w:p w:rsidR="003E50A3" w:rsidRPr="00D70ABB" w:rsidRDefault="003E50A3" w:rsidP="003E50A3">
      <w:pPr>
        <w:spacing w:line="360" w:lineRule="auto"/>
        <w:ind w:firstLine="840"/>
        <w:jc w:val="both"/>
        <w:rPr>
          <w:sz w:val="28"/>
          <w:lang w:val="uk-UA"/>
        </w:rPr>
      </w:pPr>
      <w:r w:rsidRPr="00D70ABB">
        <w:rPr>
          <w:sz w:val="28"/>
          <w:lang w:val="uk-UA"/>
        </w:rPr>
        <w:t xml:space="preserve">До пристосувальних реакцій також належить утворення багатьма представниками роду </w:t>
      </w:r>
      <w:proofErr w:type="spellStart"/>
      <w:r w:rsidRPr="00D70ABB">
        <w:rPr>
          <w:sz w:val="28"/>
          <w:lang w:val="uk-UA"/>
        </w:rPr>
        <w:t>Fusarium</w:t>
      </w:r>
      <w:proofErr w:type="spellEnd"/>
      <w:r w:rsidRPr="00D70ABB">
        <w:rPr>
          <w:sz w:val="28"/>
          <w:lang w:val="uk-UA"/>
        </w:rPr>
        <w:t xml:space="preserve"> більш ніж одного різновиду спор, що підвищує їх здатність до виживання. Наявність </w:t>
      </w:r>
      <w:proofErr w:type="spellStart"/>
      <w:r w:rsidRPr="00D70ABB">
        <w:rPr>
          <w:sz w:val="28"/>
          <w:lang w:val="uk-UA"/>
        </w:rPr>
        <w:t>парасексуального</w:t>
      </w:r>
      <w:proofErr w:type="spellEnd"/>
      <w:r w:rsidRPr="00D70ABB">
        <w:rPr>
          <w:sz w:val="28"/>
          <w:lang w:val="uk-UA"/>
        </w:rPr>
        <w:t xml:space="preserve"> і сексуального процесів у грибів цього роду є важливим джерелом генетичної варіабельності і сприяє виникненню більшої різноманітності рас.</w:t>
      </w:r>
    </w:p>
    <w:p w:rsidR="003E50A3" w:rsidRPr="00D70ABB" w:rsidRDefault="003E50A3" w:rsidP="003E50A3">
      <w:pPr>
        <w:spacing w:line="360" w:lineRule="auto"/>
        <w:ind w:firstLine="840"/>
        <w:jc w:val="both"/>
        <w:rPr>
          <w:sz w:val="28"/>
          <w:lang w:val="uk-UA"/>
        </w:rPr>
      </w:pPr>
      <w:proofErr w:type="spellStart"/>
      <w:r w:rsidRPr="00D70ABB">
        <w:rPr>
          <w:sz w:val="28"/>
          <w:lang w:val="uk-UA"/>
        </w:rPr>
        <w:t>Мікотоксини</w:t>
      </w:r>
      <w:proofErr w:type="spellEnd"/>
      <w:r w:rsidRPr="00D70ABB">
        <w:rPr>
          <w:sz w:val="28"/>
          <w:lang w:val="uk-UA"/>
        </w:rPr>
        <w:t xml:space="preserve"> також можуть відігравати численні функції, які спрямовані на забезпечення виживання грибів та їх конкурентоспроможності в різних екологічних нішах [6]. Однією з таких функцій є зміна проникності мембран і полегшення процесу поглинання грибом рослинних метаболітів. </w:t>
      </w:r>
      <w:proofErr w:type="spellStart"/>
      <w:r w:rsidRPr="00D70ABB">
        <w:rPr>
          <w:sz w:val="28"/>
          <w:lang w:val="uk-UA"/>
        </w:rPr>
        <w:t>Нафтохінони</w:t>
      </w:r>
      <w:proofErr w:type="spellEnd"/>
      <w:r w:rsidRPr="00D70ABB">
        <w:rPr>
          <w:sz w:val="28"/>
          <w:lang w:val="uk-UA"/>
        </w:rPr>
        <w:t>, потрапляючи в клітину, швидко призводять до умов окислювального стресу. Утворення ак</w:t>
      </w:r>
      <w:r w:rsidR="007159DB">
        <w:rPr>
          <w:sz w:val="28"/>
          <w:lang w:val="uk-UA"/>
        </w:rPr>
        <w:t>тивних форм кисню супроводжуєть</w:t>
      </w:r>
      <w:r w:rsidRPr="00D70ABB">
        <w:rPr>
          <w:sz w:val="28"/>
          <w:lang w:val="uk-UA"/>
        </w:rPr>
        <w:t>ся руйнуванням ДНК, білків та мембран [9]. На думку ряду вчених успіх коло</w:t>
      </w:r>
      <w:r w:rsidRPr="00D70ABB">
        <w:rPr>
          <w:sz w:val="28"/>
          <w:lang w:val="uk-UA"/>
        </w:rPr>
        <w:softHyphen/>
        <w:t>нізації грибом рослинних тканин може прямо залежати від біосинтезу токсинів [7].</w:t>
      </w:r>
    </w:p>
    <w:p w:rsidR="003E50A3" w:rsidRPr="00D70ABB" w:rsidRDefault="003E50A3" w:rsidP="003E50A3">
      <w:pPr>
        <w:spacing w:line="360" w:lineRule="auto"/>
        <w:ind w:firstLine="840"/>
        <w:jc w:val="both"/>
        <w:rPr>
          <w:sz w:val="28"/>
          <w:lang w:val="uk-UA"/>
        </w:rPr>
      </w:pPr>
      <w:r w:rsidRPr="00D70ABB">
        <w:rPr>
          <w:sz w:val="28"/>
          <w:lang w:val="uk-UA"/>
        </w:rPr>
        <w:t xml:space="preserve">Цікавим також є те, що утворення </w:t>
      </w:r>
      <w:proofErr w:type="spellStart"/>
      <w:r w:rsidRPr="00D70ABB">
        <w:rPr>
          <w:sz w:val="28"/>
          <w:lang w:val="uk-UA"/>
        </w:rPr>
        <w:t>перитеціїв</w:t>
      </w:r>
      <w:proofErr w:type="spellEnd"/>
      <w:r w:rsidRPr="00D70ABB">
        <w:rPr>
          <w:sz w:val="28"/>
          <w:lang w:val="uk-UA"/>
        </w:rPr>
        <w:t xml:space="preserve"> у </w:t>
      </w:r>
      <w:r w:rsidRPr="007159DB">
        <w:rPr>
          <w:i/>
          <w:sz w:val="28"/>
          <w:lang w:val="uk-UA"/>
        </w:rPr>
        <w:t>F.</w:t>
      </w:r>
      <w:r w:rsidR="007159DB" w:rsidRPr="007159DB">
        <w:rPr>
          <w:i/>
          <w:sz w:val="28"/>
          <w:lang w:val="en-US"/>
        </w:rPr>
        <w:t> </w:t>
      </w:r>
      <w:proofErr w:type="spellStart"/>
      <w:r w:rsidRPr="007159DB">
        <w:rPr>
          <w:i/>
          <w:sz w:val="28"/>
          <w:lang w:val="uk-UA"/>
        </w:rPr>
        <w:t>graminearum</w:t>
      </w:r>
      <w:proofErr w:type="spellEnd"/>
      <w:r w:rsidRPr="00D70ABB">
        <w:rPr>
          <w:sz w:val="28"/>
          <w:lang w:val="uk-UA"/>
        </w:rPr>
        <w:t xml:space="preserve"> регулюється </w:t>
      </w:r>
      <w:proofErr w:type="spellStart"/>
      <w:r w:rsidRPr="00D70ABB">
        <w:rPr>
          <w:sz w:val="28"/>
          <w:lang w:val="uk-UA"/>
        </w:rPr>
        <w:t>зеараленоном</w:t>
      </w:r>
      <w:proofErr w:type="spellEnd"/>
      <w:r w:rsidRPr="00D70ABB">
        <w:rPr>
          <w:color w:val="000000"/>
          <w:sz w:val="28"/>
        </w:rPr>
        <w:t xml:space="preserve">. </w:t>
      </w:r>
      <w:r w:rsidRPr="00D70ABB">
        <w:rPr>
          <w:sz w:val="28"/>
          <w:lang w:val="uk-UA"/>
        </w:rPr>
        <w:t>На думку ряду вчених, серед інших факторів, що призводять до синтезу вторинних метаболітів необхідно відзначити наступні: 1)</w:t>
      </w:r>
      <w:r w:rsidR="007159DB">
        <w:rPr>
          <w:sz w:val="28"/>
          <w:lang w:val="en-US"/>
        </w:rPr>
        <w:t> </w:t>
      </w:r>
      <w:r w:rsidRPr="00D70ABB">
        <w:rPr>
          <w:sz w:val="28"/>
          <w:lang w:val="uk-UA"/>
        </w:rPr>
        <w:t>наявність інгібіторів, що можуть так чи інакше перешкоджати росту грибів; 2)</w:t>
      </w:r>
      <w:r w:rsidR="007159DB">
        <w:rPr>
          <w:sz w:val="28"/>
          <w:lang w:val="en-US"/>
        </w:rPr>
        <w:t> </w:t>
      </w:r>
      <w:r w:rsidRPr="00D70ABB">
        <w:rPr>
          <w:sz w:val="28"/>
          <w:lang w:val="uk-UA"/>
        </w:rPr>
        <w:t>неоптимальні для росту температури (30</w:t>
      </w:r>
      <w:r w:rsidR="007159DB" w:rsidRPr="00D70ABB">
        <w:rPr>
          <w:color w:val="000000"/>
          <w:sz w:val="28"/>
          <w:szCs w:val="28"/>
          <w:lang w:val="uk-UA"/>
        </w:rPr>
        <w:t>–</w:t>
      </w:r>
      <w:r w:rsidRPr="00D70ABB">
        <w:rPr>
          <w:sz w:val="28"/>
          <w:lang w:val="uk-UA"/>
        </w:rPr>
        <w:t xml:space="preserve">32°С, замість 26°С); 3) присутність мікробів-антагоністів (наприклад </w:t>
      </w:r>
      <w:proofErr w:type="spellStart"/>
      <w:r w:rsidRPr="00D70ABB">
        <w:rPr>
          <w:sz w:val="28"/>
          <w:lang w:val="uk-UA"/>
        </w:rPr>
        <w:t>Bacillus</w:t>
      </w:r>
      <w:proofErr w:type="spellEnd"/>
      <w:r w:rsidRPr="00D70ABB">
        <w:rPr>
          <w:sz w:val="28"/>
          <w:lang w:val="uk-UA"/>
        </w:rPr>
        <w:t xml:space="preserve"> </w:t>
      </w:r>
      <w:proofErr w:type="spellStart"/>
      <w:r w:rsidRPr="00D70ABB">
        <w:rPr>
          <w:sz w:val="28"/>
          <w:lang w:val="uk-UA"/>
        </w:rPr>
        <w:t>subtilis</w:t>
      </w:r>
      <w:proofErr w:type="spellEnd"/>
      <w:r w:rsidRPr="00D70ABB">
        <w:rPr>
          <w:sz w:val="28"/>
          <w:lang w:val="uk-UA"/>
        </w:rPr>
        <w:t>) або продуктів їх життєдіяльності [6].</w:t>
      </w:r>
    </w:p>
    <w:p w:rsidR="003E50A3" w:rsidRPr="00D70ABB" w:rsidRDefault="003E50A3" w:rsidP="003E50A3">
      <w:pPr>
        <w:spacing w:line="360" w:lineRule="auto"/>
        <w:ind w:firstLine="840"/>
        <w:jc w:val="both"/>
        <w:rPr>
          <w:sz w:val="28"/>
          <w:lang w:val="uk-UA"/>
        </w:rPr>
      </w:pPr>
      <w:proofErr w:type="spellStart"/>
      <w:r w:rsidRPr="00D70ABB">
        <w:rPr>
          <w:sz w:val="28"/>
          <w:lang w:val="uk-UA"/>
        </w:rPr>
        <w:t>Бургессом</w:t>
      </w:r>
      <w:proofErr w:type="spellEnd"/>
      <w:r w:rsidRPr="00D70ABB">
        <w:rPr>
          <w:sz w:val="28"/>
          <w:lang w:val="uk-UA"/>
        </w:rPr>
        <w:t xml:space="preserve"> та іншими австралійськими дослідниками була висловлена думка про існування двох природних популяцій </w:t>
      </w:r>
      <w:r w:rsidRPr="007159DB">
        <w:rPr>
          <w:i/>
          <w:sz w:val="28"/>
          <w:lang w:val="uk-UA"/>
        </w:rPr>
        <w:t>F.</w:t>
      </w:r>
      <w:r w:rsidR="007159DB" w:rsidRPr="007159DB">
        <w:rPr>
          <w:i/>
          <w:sz w:val="28"/>
          <w:lang w:val="en-US"/>
        </w:rPr>
        <w:t> </w:t>
      </w:r>
      <w:proofErr w:type="spellStart"/>
      <w:r w:rsidRPr="007159DB">
        <w:rPr>
          <w:i/>
          <w:sz w:val="28"/>
          <w:lang w:val="uk-UA"/>
        </w:rPr>
        <w:t>graminea</w:t>
      </w:r>
      <w:r w:rsidRPr="007159DB">
        <w:rPr>
          <w:i/>
          <w:sz w:val="28"/>
          <w:lang w:val="en-US"/>
        </w:rPr>
        <w:t>ru</w:t>
      </w:r>
      <w:proofErr w:type="spellEnd"/>
      <w:r w:rsidRPr="007159DB">
        <w:rPr>
          <w:i/>
          <w:sz w:val="28"/>
          <w:lang w:val="uk-UA"/>
        </w:rPr>
        <w:t>m</w:t>
      </w:r>
      <w:r w:rsidRPr="00D70ABB">
        <w:rPr>
          <w:sz w:val="28"/>
          <w:lang w:val="uk-UA"/>
        </w:rPr>
        <w:t>. Групу 1</w:t>
      </w:r>
      <w:r w:rsidR="007159DB">
        <w:rPr>
          <w:sz w:val="28"/>
          <w:lang w:val="en-US"/>
        </w:rPr>
        <w:t> </w:t>
      </w:r>
      <w:r w:rsidRPr="00D70ABB">
        <w:rPr>
          <w:sz w:val="28"/>
          <w:lang w:val="uk-UA"/>
        </w:rPr>
        <w:t xml:space="preserve">виділяли в основному із уражених коренів та основи стебел. Ізоляти цієї групи не утворювали </w:t>
      </w:r>
      <w:proofErr w:type="spellStart"/>
      <w:r w:rsidRPr="00D70ABB">
        <w:rPr>
          <w:sz w:val="28"/>
          <w:lang w:val="uk-UA"/>
        </w:rPr>
        <w:t>перитеціїв</w:t>
      </w:r>
      <w:proofErr w:type="spellEnd"/>
      <w:r w:rsidRPr="00D70ABB">
        <w:rPr>
          <w:sz w:val="28"/>
          <w:lang w:val="uk-UA"/>
        </w:rPr>
        <w:t>. Групу</w:t>
      </w:r>
      <w:r w:rsidR="007159DB">
        <w:rPr>
          <w:sz w:val="28"/>
          <w:lang w:val="en-US"/>
        </w:rPr>
        <w:t> </w:t>
      </w:r>
      <w:r w:rsidRPr="00D70ABB">
        <w:rPr>
          <w:sz w:val="28"/>
          <w:lang w:val="uk-UA"/>
        </w:rPr>
        <w:t xml:space="preserve">2 ізолювали з ураженого колосся. В </w:t>
      </w:r>
      <w:r w:rsidRPr="00D70ABB">
        <w:rPr>
          <w:sz w:val="28"/>
          <w:lang w:val="uk-UA"/>
        </w:rPr>
        <w:lastRenderedPageBreak/>
        <w:t xml:space="preserve">лабораторних і польових ізоляти формували </w:t>
      </w:r>
      <w:proofErr w:type="spellStart"/>
      <w:r w:rsidRPr="00D70ABB">
        <w:rPr>
          <w:sz w:val="28"/>
          <w:lang w:val="uk-UA"/>
        </w:rPr>
        <w:t>перитеції</w:t>
      </w:r>
      <w:proofErr w:type="spellEnd"/>
      <w:r w:rsidRPr="00D70ABB">
        <w:rPr>
          <w:sz w:val="28"/>
          <w:lang w:val="uk-UA"/>
        </w:rPr>
        <w:t xml:space="preserve">. Проте питання про існування різних популяцій </w:t>
      </w:r>
      <w:proofErr w:type="spellStart"/>
      <w:r w:rsidRPr="00D70ABB">
        <w:rPr>
          <w:sz w:val="28"/>
          <w:lang w:val="uk-UA"/>
        </w:rPr>
        <w:t>фузаріїв</w:t>
      </w:r>
      <w:proofErr w:type="spellEnd"/>
      <w:r w:rsidRPr="00D70ABB">
        <w:rPr>
          <w:sz w:val="28"/>
          <w:lang w:val="uk-UA"/>
        </w:rPr>
        <w:t xml:space="preserve"> лишається спірним</w:t>
      </w:r>
    </w:p>
    <w:p w:rsidR="003E50A3" w:rsidRPr="00D70ABB" w:rsidRDefault="003E50A3" w:rsidP="003E50A3">
      <w:pPr>
        <w:spacing w:line="360" w:lineRule="auto"/>
        <w:ind w:firstLine="864"/>
        <w:jc w:val="both"/>
        <w:rPr>
          <w:sz w:val="28"/>
          <w:lang w:val="uk-UA"/>
        </w:rPr>
      </w:pPr>
      <w:r w:rsidRPr="00D70ABB">
        <w:rPr>
          <w:sz w:val="28"/>
          <w:lang w:val="uk-UA"/>
        </w:rPr>
        <w:t xml:space="preserve">На думку вчених, в період екологічної стабільності генетична інформація про токсичні вторинні метаболіти знаходиться в стані депресії і лише при порушенні рівноваги екосистеми спрацьовують механізми біосинтезу </w:t>
      </w:r>
      <w:proofErr w:type="spellStart"/>
      <w:r w:rsidRPr="00D70ABB">
        <w:rPr>
          <w:sz w:val="28"/>
          <w:lang w:val="uk-UA"/>
        </w:rPr>
        <w:t>мікотоксинів</w:t>
      </w:r>
      <w:proofErr w:type="spellEnd"/>
      <w:r w:rsidRPr="00D70ABB">
        <w:rPr>
          <w:sz w:val="28"/>
          <w:lang w:val="uk-UA"/>
        </w:rPr>
        <w:t xml:space="preserve"> [9].</w:t>
      </w:r>
    </w:p>
    <w:p w:rsidR="003E50A3" w:rsidRPr="00D70ABB" w:rsidRDefault="003E50A3" w:rsidP="003E50A3">
      <w:pPr>
        <w:spacing w:line="360" w:lineRule="auto"/>
        <w:ind w:firstLine="864"/>
        <w:jc w:val="both"/>
        <w:rPr>
          <w:sz w:val="28"/>
          <w:lang w:val="uk-UA"/>
        </w:rPr>
      </w:pPr>
      <w:r w:rsidRPr="00D70ABB">
        <w:rPr>
          <w:sz w:val="28"/>
          <w:lang w:val="uk-UA"/>
        </w:rPr>
        <w:t xml:space="preserve">Враховуючи надзвичайно складну екологічно ситуацію, що склалась в Україні, необхідно вивчати поліморфізм видів та штамів </w:t>
      </w:r>
      <w:proofErr w:type="spellStart"/>
      <w:r w:rsidRPr="00D70ABB">
        <w:rPr>
          <w:sz w:val="28"/>
          <w:lang w:val="uk-UA"/>
        </w:rPr>
        <w:t>фузаріїв</w:t>
      </w:r>
      <w:proofErr w:type="spellEnd"/>
      <w:r w:rsidRPr="00D70ABB">
        <w:rPr>
          <w:sz w:val="28"/>
          <w:lang w:val="uk-UA"/>
        </w:rPr>
        <w:t xml:space="preserve"> за ознаками </w:t>
      </w:r>
      <w:proofErr w:type="spellStart"/>
      <w:r w:rsidRPr="00D70ABB">
        <w:rPr>
          <w:sz w:val="28"/>
          <w:lang w:val="uk-UA"/>
        </w:rPr>
        <w:t>токсигенності</w:t>
      </w:r>
      <w:proofErr w:type="spellEnd"/>
      <w:r w:rsidRPr="00D70ABB">
        <w:rPr>
          <w:sz w:val="28"/>
          <w:lang w:val="uk-UA"/>
        </w:rPr>
        <w:t xml:space="preserve">. За даними російських вчених більшість досліджених ними штамів мають підвищену здатність до </w:t>
      </w:r>
      <w:proofErr w:type="spellStart"/>
      <w:r w:rsidRPr="00D70ABB">
        <w:rPr>
          <w:sz w:val="28"/>
          <w:lang w:val="uk-UA"/>
        </w:rPr>
        <w:t>токсиноутворення</w:t>
      </w:r>
      <w:proofErr w:type="spellEnd"/>
      <w:r w:rsidRPr="00D70ABB">
        <w:rPr>
          <w:sz w:val="28"/>
          <w:lang w:val="uk-UA"/>
        </w:rPr>
        <w:t xml:space="preserve"> [10].</w:t>
      </w:r>
    </w:p>
    <w:p w:rsidR="003E50A3" w:rsidRPr="00D70ABB" w:rsidRDefault="003E50A3" w:rsidP="003E50A3">
      <w:pPr>
        <w:shd w:val="clear" w:color="auto" w:fill="FFFFFF"/>
        <w:spacing w:before="4" w:line="360" w:lineRule="auto"/>
        <w:ind w:left="32" w:right="40" w:firstLine="720"/>
        <w:jc w:val="both"/>
      </w:pPr>
      <w:r w:rsidRPr="00D70ABB">
        <w:rPr>
          <w:color w:val="000000"/>
          <w:sz w:val="28"/>
          <w:szCs w:val="28"/>
          <w:lang w:val="uk-UA"/>
        </w:rPr>
        <w:t xml:space="preserve">Симптоми ураження колоса пшениці фузаріозом </w:t>
      </w:r>
      <w:r w:rsidR="007159DB">
        <w:rPr>
          <w:color w:val="000000"/>
          <w:sz w:val="28"/>
          <w:szCs w:val="28"/>
          <w:lang w:val="uk-UA"/>
        </w:rPr>
        <w:t xml:space="preserve">різні. Першими симптомами є зникання забарвлення лусочок і нижньої частини стебла. Поступово ми вже можемо помічати наліт рожевого кольору – це міцелій гриба. </w:t>
      </w:r>
      <w:r w:rsidRPr="00D70ABB">
        <w:rPr>
          <w:color w:val="000000"/>
          <w:sz w:val="28"/>
          <w:szCs w:val="28"/>
          <w:lang w:val="uk-UA"/>
        </w:rPr>
        <w:t xml:space="preserve">Цей наліт розміщується на колосках певним чином: він виникає на зовнішній поверхні колоса біля його основи, потім поширюється вздовж внутрішнього краю зовнішніх покривних лусочок. Поступово він переходить на квіткові лусочки і покриває весь колосок. У цьому випадку всі частини колоска стають щільно склеєними між собою. Уражуватись може або верхня частина колоса (третина, половина, навіть 2/3), або нижня і середня частини колоса, рідше уражується весь колос. Інколи, в кінці вегетації, при зараженні колоса </w:t>
      </w:r>
      <w:r w:rsidRPr="007159DB">
        <w:rPr>
          <w:i/>
          <w:color w:val="000000"/>
          <w:sz w:val="28"/>
          <w:szCs w:val="28"/>
          <w:lang w:val="en-US"/>
        </w:rPr>
        <w:t>F</w:t>
      </w:r>
      <w:r w:rsidRPr="007159DB">
        <w:rPr>
          <w:i/>
          <w:color w:val="000000"/>
          <w:sz w:val="28"/>
          <w:szCs w:val="28"/>
        </w:rPr>
        <w:t>.</w:t>
      </w:r>
      <w:r w:rsidR="007159DB" w:rsidRPr="007159DB">
        <w:rPr>
          <w:i/>
          <w:color w:val="000000"/>
          <w:sz w:val="28"/>
          <w:szCs w:val="28"/>
          <w:lang w:val="uk-UA"/>
        </w:rPr>
        <w:t> </w:t>
      </w:r>
      <w:proofErr w:type="spellStart"/>
      <w:proofErr w:type="gramStart"/>
      <w:r w:rsidRPr="007159DB">
        <w:rPr>
          <w:i/>
          <w:color w:val="000000"/>
          <w:sz w:val="28"/>
          <w:szCs w:val="28"/>
          <w:lang w:val="en-US"/>
        </w:rPr>
        <w:t>graminearum</w:t>
      </w:r>
      <w:proofErr w:type="spellEnd"/>
      <w:proofErr w:type="gramEnd"/>
      <w:r w:rsidRPr="00D70ABB">
        <w:rPr>
          <w:color w:val="000000"/>
          <w:sz w:val="28"/>
          <w:szCs w:val="28"/>
          <w:lang w:val="uk-UA"/>
        </w:rPr>
        <w:t xml:space="preserve">, на уражених колосках можуть </w:t>
      </w:r>
      <w:proofErr w:type="spellStart"/>
      <w:r w:rsidRPr="00D70ABB">
        <w:rPr>
          <w:color w:val="000000"/>
          <w:sz w:val="28"/>
          <w:szCs w:val="28"/>
          <w:lang w:val="uk-UA"/>
        </w:rPr>
        <w:t>утворюватись</w:t>
      </w:r>
      <w:proofErr w:type="spellEnd"/>
      <w:r w:rsidRPr="00D70ABB">
        <w:rPr>
          <w:color w:val="000000"/>
          <w:sz w:val="28"/>
          <w:szCs w:val="28"/>
          <w:lang w:val="uk-UA"/>
        </w:rPr>
        <w:t xml:space="preserve"> </w:t>
      </w:r>
      <w:proofErr w:type="spellStart"/>
      <w:r w:rsidRPr="00D70ABB">
        <w:rPr>
          <w:color w:val="000000"/>
          <w:sz w:val="28"/>
          <w:szCs w:val="28"/>
          <w:lang w:val="uk-UA"/>
        </w:rPr>
        <w:t>перитеції</w:t>
      </w:r>
      <w:proofErr w:type="spellEnd"/>
      <w:r w:rsidRPr="00D70ABB">
        <w:rPr>
          <w:color w:val="000000"/>
          <w:sz w:val="28"/>
          <w:szCs w:val="28"/>
          <w:lang w:val="uk-UA"/>
        </w:rPr>
        <w:t xml:space="preserve"> </w:t>
      </w:r>
      <w:proofErr w:type="spellStart"/>
      <w:r w:rsidRPr="00D70ABB">
        <w:rPr>
          <w:color w:val="000000"/>
          <w:sz w:val="28"/>
          <w:szCs w:val="28"/>
          <w:lang w:val="uk-UA"/>
        </w:rPr>
        <w:t>синьочорного</w:t>
      </w:r>
      <w:proofErr w:type="spellEnd"/>
      <w:r w:rsidRPr="00D70ABB">
        <w:rPr>
          <w:color w:val="000000"/>
          <w:sz w:val="28"/>
          <w:szCs w:val="28"/>
          <w:lang w:val="uk-UA"/>
        </w:rPr>
        <w:t xml:space="preserve"> кольору</w:t>
      </w:r>
      <w:r w:rsidRPr="00D70ABB">
        <w:rPr>
          <w:color w:val="000000"/>
          <w:sz w:val="28"/>
          <w:szCs w:val="28"/>
        </w:rPr>
        <w:t>.[</w:t>
      </w:r>
      <w:r w:rsidRPr="00D70ABB">
        <w:rPr>
          <w:color w:val="000000"/>
          <w:sz w:val="28"/>
          <w:szCs w:val="28"/>
          <w:lang w:val="uk-UA"/>
        </w:rPr>
        <w:t>13</w:t>
      </w:r>
      <w:r w:rsidRPr="00D70ABB">
        <w:rPr>
          <w:color w:val="000000"/>
          <w:sz w:val="28"/>
          <w:szCs w:val="28"/>
        </w:rPr>
        <w:t>]</w:t>
      </w:r>
    </w:p>
    <w:p w:rsidR="003E50A3" w:rsidRDefault="003E50A3" w:rsidP="003E50A3">
      <w:pPr>
        <w:spacing w:line="360" w:lineRule="auto"/>
        <w:ind w:firstLine="709"/>
        <w:jc w:val="both"/>
        <w:rPr>
          <w:color w:val="000000"/>
          <w:sz w:val="28"/>
          <w:szCs w:val="28"/>
          <w:lang w:val="uk-UA"/>
        </w:rPr>
      </w:pPr>
      <w:r w:rsidRPr="00D70ABB">
        <w:rPr>
          <w:color w:val="000000"/>
          <w:sz w:val="28"/>
          <w:szCs w:val="28"/>
          <w:lang w:val="uk-UA"/>
        </w:rPr>
        <w:t xml:space="preserve">Відомо, що тільки при ураженні колосків грибами </w:t>
      </w:r>
      <w:r w:rsidRPr="007159DB">
        <w:rPr>
          <w:i/>
          <w:color w:val="000000"/>
          <w:sz w:val="28"/>
          <w:szCs w:val="28"/>
          <w:lang w:val="en-US"/>
        </w:rPr>
        <w:t>F</w:t>
      </w:r>
      <w:r w:rsidRPr="007159DB">
        <w:rPr>
          <w:i/>
          <w:color w:val="000000"/>
          <w:sz w:val="28"/>
          <w:szCs w:val="28"/>
        </w:rPr>
        <w:t>.</w:t>
      </w:r>
      <w:r w:rsidR="007159DB" w:rsidRPr="007159DB">
        <w:rPr>
          <w:i/>
          <w:color w:val="000000"/>
          <w:sz w:val="28"/>
          <w:szCs w:val="28"/>
          <w:lang w:val="uk-UA"/>
        </w:rPr>
        <w:t> </w:t>
      </w:r>
      <w:proofErr w:type="spellStart"/>
      <w:proofErr w:type="gramStart"/>
      <w:r w:rsidRPr="007159DB">
        <w:rPr>
          <w:i/>
          <w:color w:val="000000"/>
          <w:sz w:val="28"/>
          <w:szCs w:val="28"/>
          <w:lang w:val="en-US"/>
        </w:rPr>
        <w:t>graminearum</w:t>
      </w:r>
      <w:proofErr w:type="spellEnd"/>
      <w:proofErr w:type="gramEnd"/>
      <w:r w:rsidRPr="00D70ABB">
        <w:rPr>
          <w:color w:val="000000"/>
          <w:sz w:val="28"/>
          <w:szCs w:val="28"/>
        </w:rPr>
        <w:t xml:space="preserve"> </w:t>
      </w:r>
      <w:proofErr w:type="spellStart"/>
      <w:r w:rsidRPr="00D70ABB">
        <w:rPr>
          <w:color w:val="000000"/>
          <w:sz w:val="28"/>
          <w:szCs w:val="28"/>
          <w:lang w:val="en-US"/>
        </w:rPr>
        <w:t>i</w:t>
      </w:r>
      <w:proofErr w:type="spellEnd"/>
      <w:r w:rsidRPr="00D70ABB">
        <w:rPr>
          <w:color w:val="000000"/>
          <w:sz w:val="28"/>
          <w:szCs w:val="28"/>
        </w:rPr>
        <w:t xml:space="preserve"> </w:t>
      </w:r>
      <w:r w:rsidRPr="007159DB">
        <w:rPr>
          <w:i/>
          <w:color w:val="000000"/>
          <w:sz w:val="28"/>
          <w:szCs w:val="28"/>
          <w:lang w:val="en-US"/>
        </w:rPr>
        <w:t>F</w:t>
      </w:r>
      <w:r w:rsidRPr="007159DB">
        <w:rPr>
          <w:i/>
          <w:color w:val="000000"/>
          <w:sz w:val="28"/>
          <w:szCs w:val="28"/>
        </w:rPr>
        <w:t>.</w:t>
      </w:r>
      <w:r w:rsidR="007159DB" w:rsidRPr="007159DB">
        <w:rPr>
          <w:i/>
          <w:color w:val="000000"/>
          <w:sz w:val="28"/>
          <w:szCs w:val="28"/>
          <w:lang w:val="uk-UA"/>
        </w:rPr>
        <w:t> </w:t>
      </w:r>
      <w:proofErr w:type="spellStart"/>
      <w:r w:rsidRPr="007159DB">
        <w:rPr>
          <w:i/>
          <w:color w:val="000000"/>
          <w:sz w:val="28"/>
          <w:szCs w:val="28"/>
          <w:lang w:val="en-US"/>
        </w:rPr>
        <w:t>cuimorum</w:t>
      </w:r>
      <w:proofErr w:type="spellEnd"/>
      <w:r w:rsidRPr="00D70ABB">
        <w:rPr>
          <w:color w:val="000000"/>
          <w:sz w:val="28"/>
          <w:szCs w:val="28"/>
          <w:lang w:val="uk-UA"/>
        </w:rPr>
        <w:t xml:space="preserve"> може спостерігатися поширення міцелію гриба по всьому колосу.</w:t>
      </w:r>
    </w:p>
    <w:p w:rsidR="003E50A3" w:rsidRPr="00D70ABB" w:rsidRDefault="003E50A3" w:rsidP="003E50A3">
      <w:pPr>
        <w:shd w:val="clear" w:color="auto" w:fill="FFFFFF"/>
        <w:spacing w:line="360" w:lineRule="auto"/>
        <w:ind w:left="29" w:right="180"/>
        <w:jc w:val="both"/>
        <w:rPr>
          <w:lang w:val="uk-UA"/>
        </w:rPr>
      </w:pPr>
      <w:r w:rsidRPr="00D70ABB">
        <w:rPr>
          <w:color w:val="000000"/>
          <w:sz w:val="28"/>
          <w:szCs w:val="28"/>
          <w:lang w:val="uk-UA"/>
        </w:rPr>
        <w:t>При колонізації іншими грибами відбувається локальне ураження.</w:t>
      </w:r>
    </w:p>
    <w:p w:rsidR="003E50A3" w:rsidRPr="00D70ABB" w:rsidRDefault="003E50A3" w:rsidP="003E50A3">
      <w:pPr>
        <w:shd w:val="clear" w:color="auto" w:fill="FFFFFF"/>
        <w:spacing w:line="360" w:lineRule="auto"/>
        <w:ind w:firstLine="713"/>
        <w:jc w:val="both"/>
        <w:rPr>
          <w:sz w:val="28"/>
          <w:szCs w:val="28"/>
          <w:lang w:val="uk-UA"/>
        </w:rPr>
      </w:pPr>
      <w:r w:rsidRPr="00D70ABB">
        <w:rPr>
          <w:color w:val="000000"/>
          <w:sz w:val="28"/>
          <w:szCs w:val="28"/>
          <w:lang w:val="uk-UA"/>
        </w:rPr>
        <w:t xml:space="preserve">При ураженні колоса </w:t>
      </w:r>
      <w:r w:rsidRPr="007159DB">
        <w:rPr>
          <w:i/>
          <w:color w:val="000000"/>
          <w:sz w:val="28"/>
          <w:szCs w:val="28"/>
          <w:lang w:val="en-US"/>
        </w:rPr>
        <w:t>F</w:t>
      </w:r>
      <w:r w:rsidRPr="007159DB">
        <w:rPr>
          <w:i/>
          <w:color w:val="000000"/>
          <w:sz w:val="28"/>
          <w:szCs w:val="28"/>
          <w:lang w:val="uk-UA"/>
        </w:rPr>
        <w:t>.</w:t>
      </w:r>
      <w:r w:rsidR="007159DB" w:rsidRPr="007159DB">
        <w:rPr>
          <w:i/>
          <w:color w:val="000000"/>
          <w:sz w:val="28"/>
          <w:szCs w:val="28"/>
          <w:lang w:val="uk-UA"/>
        </w:rPr>
        <w:t> </w:t>
      </w:r>
      <w:proofErr w:type="spellStart"/>
      <w:proofErr w:type="gramStart"/>
      <w:r w:rsidRPr="007159DB">
        <w:rPr>
          <w:i/>
          <w:color w:val="000000"/>
          <w:sz w:val="28"/>
          <w:szCs w:val="28"/>
          <w:lang w:val="en-US"/>
        </w:rPr>
        <w:t>nivale</w:t>
      </w:r>
      <w:proofErr w:type="spellEnd"/>
      <w:proofErr w:type="gramEnd"/>
      <w:r w:rsidRPr="008B3A94">
        <w:rPr>
          <w:color w:val="000000"/>
          <w:sz w:val="28"/>
          <w:szCs w:val="28"/>
          <w:lang w:val="uk-UA"/>
        </w:rPr>
        <w:t xml:space="preserve"> </w:t>
      </w:r>
      <w:r w:rsidRPr="00D70ABB">
        <w:rPr>
          <w:color w:val="000000"/>
          <w:sz w:val="28"/>
          <w:szCs w:val="28"/>
          <w:lang w:val="uk-UA"/>
        </w:rPr>
        <w:t>на колоскових лусочках спочатку розвиваються плями з темною облямівкою і світлим центром, діаметром близько 5</w:t>
      </w:r>
      <w:r w:rsidR="007159DB">
        <w:rPr>
          <w:color w:val="000000"/>
          <w:sz w:val="28"/>
          <w:szCs w:val="28"/>
          <w:lang w:val="uk-UA"/>
        </w:rPr>
        <w:t> </w:t>
      </w:r>
      <w:r w:rsidRPr="00D70ABB">
        <w:rPr>
          <w:color w:val="000000"/>
          <w:sz w:val="28"/>
          <w:szCs w:val="28"/>
          <w:lang w:val="uk-UA"/>
        </w:rPr>
        <w:t>мм. Спочатку з'являється велика водяниста пляма, часто на всю ширину листка, яка швидко підсихає і перетворюється на некротичну, без обідка. Захворювання починає проявлятися на початку травня і триває до відмирання листя</w:t>
      </w:r>
      <w:r w:rsidRPr="00D70ABB">
        <w:rPr>
          <w:lang w:val="uk-UA"/>
        </w:rPr>
        <w:t xml:space="preserve"> </w:t>
      </w:r>
      <w:r w:rsidRPr="00D70ABB">
        <w:rPr>
          <w:color w:val="000000"/>
          <w:sz w:val="28"/>
          <w:szCs w:val="28"/>
          <w:lang w:val="uk-UA"/>
        </w:rPr>
        <w:t xml:space="preserve">При </w:t>
      </w:r>
      <w:r w:rsidRPr="00D70ABB">
        <w:rPr>
          <w:color w:val="000000"/>
          <w:sz w:val="28"/>
          <w:szCs w:val="28"/>
          <w:lang w:val="uk-UA"/>
        </w:rPr>
        <w:lastRenderedPageBreak/>
        <w:t xml:space="preserve">ураженні колоса видами </w:t>
      </w:r>
      <w:proofErr w:type="spellStart"/>
      <w:r w:rsidRPr="00D70ABB">
        <w:rPr>
          <w:color w:val="000000"/>
          <w:sz w:val="28"/>
          <w:szCs w:val="28"/>
          <w:lang w:val="en-US"/>
        </w:rPr>
        <w:t>Etricinetum</w:t>
      </w:r>
      <w:proofErr w:type="spellEnd"/>
      <w:r w:rsidRPr="00D70ABB">
        <w:rPr>
          <w:color w:val="000000"/>
          <w:sz w:val="28"/>
          <w:szCs w:val="28"/>
          <w:lang w:val="uk-UA"/>
        </w:rPr>
        <w:t xml:space="preserve"> і </w:t>
      </w:r>
      <w:proofErr w:type="spellStart"/>
      <w:r w:rsidRPr="00D70ABB">
        <w:rPr>
          <w:color w:val="000000"/>
          <w:sz w:val="28"/>
          <w:szCs w:val="28"/>
          <w:lang w:val="en-US"/>
        </w:rPr>
        <w:t>Esporotrichioides</w:t>
      </w:r>
      <w:proofErr w:type="spellEnd"/>
      <w:r w:rsidRPr="00D70ABB">
        <w:rPr>
          <w:color w:val="000000"/>
          <w:sz w:val="28"/>
          <w:szCs w:val="28"/>
          <w:lang w:val="uk-UA"/>
        </w:rPr>
        <w:t xml:space="preserve"> проявляються симптоми </w:t>
      </w:r>
      <w:proofErr w:type="spellStart"/>
      <w:r w:rsidRPr="00D70ABB">
        <w:rPr>
          <w:color w:val="000000"/>
          <w:sz w:val="28"/>
          <w:szCs w:val="28"/>
          <w:lang w:val="uk-UA"/>
        </w:rPr>
        <w:t>вічкової</w:t>
      </w:r>
      <w:proofErr w:type="spellEnd"/>
      <w:r w:rsidRPr="00D70ABB">
        <w:rPr>
          <w:color w:val="000000"/>
          <w:sz w:val="28"/>
          <w:szCs w:val="28"/>
          <w:lang w:val="uk-UA"/>
        </w:rPr>
        <w:t xml:space="preserve"> плямистості </w:t>
      </w:r>
      <w:r w:rsidR="007159DB">
        <w:rPr>
          <w:color w:val="000000"/>
          <w:sz w:val="28"/>
          <w:szCs w:val="28"/>
          <w:lang w:val="uk-UA"/>
        </w:rPr>
        <w:t>–</w:t>
      </w:r>
      <w:r w:rsidRPr="00D70ABB">
        <w:rPr>
          <w:color w:val="000000"/>
          <w:sz w:val="28"/>
          <w:szCs w:val="28"/>
          <w:lang w:val="uk-UA"/>
        </w:rPr>
        <w:t xml:space="preserve"> темно-фіолетове потемніння лусочок. </w:t>
      </w:r>
    </w:p>
    <w:p w:rsidR="003E50A3" w:rsidRPr="00D70ABB" w:rsidRDefault="003E50A3" w:rsidP="00154D31">
      <w:pPr>
        <w:spacing w:line="360" w:lineRule="auto"/>
        <w:jc w:val="both"/>
        <w:rPr>
          <w:sz w:val="28"/>
          <w:szCs w:val="28"/>
          <w:lang w:val="uk-UA"/>
        </w:rPr>
      </w:pPr>
      <w:r w:rsidRPr="00D70ABB">
        <w:rPr>
          <w:noProof/>
          <w:sz w:val="28"/>
          <w:szCs w:val="28"/>
        </w:rPr>
        <w:drawing>
          <wp:inline distT="0" distB="0" distL="0" distR="0">
            <wp:extent cx="2376805" cy="6052820"/>
            <wp:effectExtent l="9843" t="28257" r="14287" b="14288"/>
            <wp:docPr id="3" name="Рисунок 3" descr="File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1595"/>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l="22946" r="26355"/>
                    <a:stretch>
                      <a:fillRect/>
                    </a:stretch>
                  </pic:blipFill>
                  <pic:spPr bwMode="auto">
                    <a:xfrm rot="5400000">
                      <a:off x="0" y="0"/>
                      <a:ext cx="2376805" cy="6052820"/>
                    </a:xfrm>
                    <a:prstGeom prst="rect">
                      <a:avLst/>
                    </a:prstGeom>
                    <a:noFill/>
                    <a:ln w="9525">
                      <a:solidFill>
                        <a:srgbClr val="000000"/>
                      </a:solidFill>
                      <a:miter lim="800000"/>
                      <a:headEnd/>
                      <a:tailEnd/>
                    </a:ln>
                  </pic:spPr>
                </pic:pic>
              </a:graphicData>
            </a:graphic>
          </wp:inline>
        </w:drawing>
      </w:r>
    </w:p>
    <w:p w:rsidR="007159DB" w:rsidRDefault="003E50A3" w:rsidP="007159DB">
      <w:pPr>
        <w:shd w:val="clear" w:color="auto" w:fill="FFFFFF"/>
        <w:spacing w:line="360" w:lineRule="auto"/>
        <w:ind w:left="11" w:right="7" w:firstLine="720"/>
        <w:jc w:val="center"/>
        <w:rPr>
          <w:b/>
          <w:i/>
          <w:color w:val="000000"/>
          <w:sz w:val="28"/>
          <w:szCs w:val="28"/>
          <w:lang w:val="uk-UA"/>
        </w:rPr>
      </w:pPr>
      <w:r w:rsidRPr="007159DB">
        <w:rPr>
          <w:b/>
          <w:i/>
          <w:color w:val="000000"/>
          <w:sz w:val="28"/>
          <w:szCs w:val="28"/>
          <w:lang w:val="uk-UA"/>
        </w:rPr>
        <w:t>Рис.</w:t>
      </w:r>
      <w:r w:rsidR="007159DB" w:rsidRPr="007159DB">
        <w:rPr>
          <w:b/>
          <w:i/>
          <w:color w:val="000000"/>
          <w:sz w:val="28"/>
          <w:szCs w:val="28"/>
          <w:lang w:val="uk-UA"/>
        </w:rPr>
        <w:t> </w:t>
      </w:r>
      <w:r w:rsidRPr="007159DB">
        <w:rPr>
          <w:b/>
          <w:i/>
          <w:color w:val="000000"/>
          <w:sz w:val="28"/>
          <w:szCs w:val="28"/>
          <w:lang w:val="uk-UA"/>
        </w:rPr>
        <w:t>1.1. Колос пше</w:t>
      </w:r>
      <w:r w:rsidR="007159DB">
        <w:rPr>
          <w:b/>
          <w:i/>
          <w:color w:val="000000"/>
          <w:sz w:val="28"/>
          <w:szCs w:val="28"/>
          <w:lang w:val="uk-UA"/>
        </w:rPr>
        <w:t>ниці озимої</w:t>
      </w:r>
    </w:p>
    <w:p w:rsidR="003E50A3" w:rsidRPr="00154D31" w:rsidRDefault="007159DB" w:rsidP="00154D31">
      <w:pPr>
        <w:shd w:val="clear" w:color="auto" w:fill="FFFFFF"/>
        <w:spacing w:line="360" w:lineRule="auto"/>
        <w:ind w:left="11" w:right="7" w:firstLine="720"/>
        <w:jc w:val="center"/>
        <w:rPr>
          <w:b/>
          <w:i/>
          <w:color w:val="000000"/>
          <w:sz w:val="28"/>
          <w:szCs w:val="28"/>
          <w:lang w:val="uk-UA"/>
        </w:rPr>
      </w:pPr>
      <w:r>
        <w:rPr>
          <w:b/>
          <w:i/>
          <w:color w:val="000000"/>
          <w:sz w:val="28"/>
          <w:szCs w:val="28"/>
          <w:lang w:val="uk-UA"/>
        </w:rPr>
        <w:t xml:space="preserve">уражений збудником </w:t>
      </w:r>
      <w:proofErr w:type="spellStart"/>
      <w:r w:rsidR="003E50A3" w:rsidRPr="007159DB">
        <w:rPr>
          <w:b/>
          <w:i/>
          <w:color w:val="000000"/>
          <w:sz w:val="28"/>
          <w:szCs w:val="28"/>
          <w:lang w:val="en-US"/>
        </w:rPr>
        <w:t>Fussarium</w:t>
      </w:r>
      <w:proofErr w:type="spellEnd"/>
      <w:r w:rsidR="003E50A3" w:rsidRPr="007159DB">
        <w:rPr>
          <w:b/>
          <w:i/>
          <w:sz w:val="28"/>
          <w:lang w:val="uk-UA"/>
        </w:rPr>
        <w:t xml:space="preserve"> </w:t>
      </w:r>
      <w:proofErr w:type="spellStart"/>
      <w:r w:rsidR="003E50A3" w:rsidRPr="007159DB">
        <w:rPr>
          <w:b/>
          <w:i/>
          <w:sz w:val="28"/>
          <w:lang w:val="uk-UA"/>
        </w:rPr>
        <w:t>gram</w:t>
      </w:r>
      <w:proofErr w:type="spellEnd"/>
      <w:r w:rsidR="003E50A3" w:rsidRPr="007159DB">
        <w:rPr>
          <w:b/>
          <w:i/>
          <w:sz w:val="28"/>
          <w:lang w:val="en-US"/>
        </w:rPr>
        <w:t>in</w:t>
      </w:r>
      <w:proofErr w:type="spellStart"/>
      <w:r w:rsidR="003E50A3" w:rsidRPr="007159DB">
        <w:rPr>
          <w:b/>
          <w:i/>
          <w:sz w:val="28"/>
          <w:lang w:val="uk-UA"/>
        </w:rPr>
        <w:t>earum</w:t>
      </w:r>
      <w:proofErr w:type="spellEnd"/>
    </w:p>
    <w:p w:rsidR="003E50A3" w:rsidRPr="00D70ABB" w:rsidRDefault="003E50A3" w:rsidP="003E50A3">
      <w:pPr>
        <w:spacing w:line="360" w:lineRule="auto"/>
        <w:ind w:firstLine="709"/>
        <w:jc w:val="both"/>
        <w:rPr>
          <w:sz w:val="28"/>
          <w:szCs w:val="28"/>
          <w:lang w:val="uk-UA"/>
        </w:rPr>
      </w:pPr>
      <w:r w:rsidRPr="00D70ABB">
        <w:rPr>
          <w:sz w:val="28"/>
          <w:szCs w:val="28"/>
          <w:lang w:val="uk-UA"/>
        </w:rPr>
        <w:t xml:space="preserve">Повідомляється також, що </w:t>
      </w:r>
      <w:r w:rsidRPr="007159DB">
        <w:rPr>
          <w:i/>
          <w:sz w:val="28"/>
          <w:szCs w:val="28"/>
          <w:lang w:val="en-US"/>
        </w:rPr>
        <w:t>F</w:t>
      </w:r>
      <w:r w:rsidRPr="007159DB">
        <w:rPr>
          <w:i/>
          <w:sz w:val="28"/>
          <w:szCs w:val="28"/>
          <w:lang w:val="uk-UA"/>
        </w:rPr>
        <w:t>.</w:t>
      </w:r>
      <w:r w:rsidR="007159DB" w:rsidRPr="007159DB">
        <w:rPr>
          <w:i/>
          <w:sz w:val="28"/>
          <w:szCs w:val="28"/>
          <w:lang w:val="uk-UA"/>
        </w:rPr>
        <w:t> </w:t>
      </w:r>
      <w:proofErr w:type="spellStart"/>
      <w:proofErr w:type="gramStart"/>
      <w:r w:rsidRPr="007159DB">
        <w:rPr>
          <w:i/>
          <w:sz w:val="28"/>
          <w:szCs w:val="28"/>
          <w:lang w:val="en-US"/>
        </w:rPr>
        <w:t>graminearum</w:t>
      </w:r>
      <w:proofErr w:type="spellEnd"/>
      <w:proofErr w:type="gramEnd"/>
      <w:r w:rsidRPr="00D70ABB">
        <w:rPr>
          <w:sz w:val="28"/>
          <w:szCs w:val="28"/>
          <w:lang w:val="uk-UA"/>
        </w:rPr>
        <w:t xml:space="preserve"> </w:t>
      </w:r>
      <w:proofErr w:type="spellStart"/>
      <w:r w:rsidRPr="00D70ABB">
        <w:rPr>
          <w:sz w:val="28"/>
          <w:szCs w:val="28"/>
          <w:lang w:val="en-US"/>
        </w:rPr>
        <w:t>i</w:t>
      </w:r>
      <w:proofErr w:type="spellEnd"/>
      <w:r w:rsidRPr="00D70ABB">
        <w:rPr>
          <w:sz w:val="28"/>
          <w:szCs w:val="28"/>
          <w:lang w:val="uk-UA"/>
        </w:rPr>
        <w:t xml:space="preserve"> </w:t>
      </w:r>
      <w:r w:rsidRPr="007159DB">
        <w:rPr>
          <w:i/>
          <w:sz w:val="28"/>
          <w:szCs w:val="28"/>
          <w:lang w:val="en-US"/>
        </w:rPr>
        <w:t>F</w:t>
      </w:r>
      <w:r w:rsidRPr="007159DB">
        <w:rPr>
          <w:i/>
          <w:sz w:val="28"/>
          <w:szCs w:val="28"/>
          <w:lang w:val="uk-UA"/>
        </w:rPr>
        <w:t>.</w:t>
      </w:r>
      <w:r w:rsidR="007159DB" w:rsidRPr="007159DB">
        <w:rPr>
          <w:i/>
          <w:sz w:val="28"/>
          <w:szCs w:val="28"/>
          <w:lang w:val="uk-UA"/>
        </w:rPr>
        <w:t> </w:t>
      </w:r>
      <w:proofErr w:type="spellStart"/>
      <w:r w:rsidRPr="007159DB">
        <w:rPr>
          <w:i/>
          <w:sz w:val="28"/>
          <w:szCs w:val="28"/>
          <w:lang w:val="en-US"/>
        </w:rPr>
        <w:t>cultorum</w:t>
      </w:r>
      <w:proofErr w:type="spellEnd"/>
      <w:r w:rsidRPr="00D70ABB">
        <w:rPr>
          <w:sz w:val="28"/>
          <w:szCs w:val="28"/>
          <w:lang w:val="uk-UA"/>
        </w:rPr>
        <w:t xml:space="preserve"> можуть обумовлювати симптоми </w:t>
      </w:r>
      <w:proofErr w:type="spellStart"/>
      <w:r w:rsidRPr="00D70ABB">
        <w:rPr>
          <w:sz w:val="28"/>
          <w:szCs w:val="28"/>
          <w:lang w:val="uk-UA"/>
        </w:rPr>
        <w:t>пустоколосості</w:t>
      </w:r>
      <w:proofErr w:type="spellEnd"/>
      <w:r w:rsidRPr="00D70ABB">
        <w:rPr>
          <w:sz w:val="28"/>
          <w:szCs w:val="28"/>
          <w:lang w:val="uk-UA"/>
        </w:rPr>
        <w:t>.</w:t>
      </w:r>
      <w:r>
        <w:rPr>
          <w:sz w:val="28"/>
          <w:szCs w:val="28"/>
          <w:lang w:val="uk-UA"/>
        </w:rPr>
        <w:t xml:space="preserve"> </w:t>
      </w:r>
      <w:r w:rsidRPr="00D70ABB">
        <w:rPr>
          <w:sz w:val="28"/>
          <w:szCs w:val="28"/>
          <w:lang w:val="uk-UA"/>
        </w:rPr>
        <w:t xml:space="preserve">Аналіз причин росту поширеності та </w:t>
      </w:r>
      <w:proofErr w:type="spellStart"/>
      <w:r w:rsidRPr="00D70ABB">
        <w:rPr>
          <w:sz w:val="28"/>
          <w:szCs w:val="28"/>
          <w:lang w:val="uk-UA"/>
        </w:rPr>
        <w:t>шкодочинності</w:t>
      </w:r>
      <w:proofErr w:type="spellEnd"/>
      <w:r w:rsidRPr="00D70ABB">
        <w:rPr>
          <w:sz w:val="28"/>
          <w:szCs w:val="28"/>
          <w:lang w:val="uk-UA"/>
        </w:rPr>
        <w:t xml:space="preserve"> </w:t>
      </w:r>
      <w:proofErr w:type="spellStart"/>
      <w:r w:rsidRPr="00D70ABB">
        <w:rPr>
          <w:sz w:val="28"/>
          <w:szCs w:val="28"/>
          <w:lang w:val="uk-UA"/>
        </w:rPr>
        <w:t>токсиноутворюючих</w:t>
      </w:r>
      <w:proofErr w:type="spellEnd"/>
      <w:r w:rsidRPr="00D70ABB">
        <w:rPr>
          <w:sz w:val="28"/>
          <w:szCs w:val="28"/>
          <w:lang w:val="uk-UA"/>
        </w:rPr>
        <w:t xml:space="preserve"> видів дозволяє виділити кілька факторів: зміну екологічної обстановки внаслідок переходу сільського господарства на інтенсивні системи землеробства, відсутність стійких сортів, а також надзвичайно сприятливі кліматичні умови для розвитку патогенів. Більше 50</w:t>
      </w:r>
      <w:r w:rsidR="007159DB">
        <w:rPr>
          <w:sz w:val="28"/>
          <w:szCs w:val="28"/>
          <w:lang w:val="uk-UA"/>
        </w:rPr>
        <w:t> </w:t>
      </w:r>
      <w:r w:rsidRPr="00D70ABB">
        <w:rPr>
          <w:sz w:val="28"/>
          <w:szCs w:val="28"/>
          <w:lang w:val="uk-UA"/>
        </w:rPr>
        <w:t xml:space="preserve">% розвитку фузаріозу </w:t>
      </w:r>
      <w:proofErr w:type="spellStart"/>
      <w:r w:rsidRPr="00D70ABB">
        <w:rPr>
          <w:sz w:val="28"/>
          <w:szCs w:val="28"/>
          <w:lang w:val="uk-UA"/>
        </w:rPr>
        <w:t>детермінується</w:t>
      </w:r>
      <w:proofErr w:type="spellEnd"/>
      <w:r w:rsidRPr="00D70ABB">
        <w:rPr>
          <w:sz w:val="28"/>
          <w:szCs w:val="28"/>
          <w:lang w:val="uk-UA"/>
        </w:rPr>
        <w:t xml:space="preserve"> умовами погоди, причому основну роль відіграє не загальна кількість опадів за сезон, а лише опади, що випадають в період цвітіння і дозрівання зерна. </w:t>
      </w:r>
    </w:p>
    <w:p w:rsidR="003E50A3" w:rsidRDefault="003E50A3" w:rsidP="003E50A3">
      <w:pPr>
        <w:spacing w:line="360" w:lineRule="auto"/>
        <w:ind w:firstLine="720"/>
        <w:jc w:val="both"/>
        <w:rPr>
          <w:color w:val="000000"/>
          <w:sz w:val="28"/>
          <w:szCs w:val="28"/>
          <w:lang w:val="uk-UA"/>
        </w:rPr>
      </w:pPr>
      <w:r w:rsidRPr="00D70ABB">
        <w:rPr>
          <w:sz w:val="28"/>
          <w:szCs w:val="28"/>
          <w:lang w:val="uk-UA"/>
        </w:rPr>
        <w:t>Джерелом інфекції фузаріозу є зерно</w:t>
      </w:r>
      <w:r>
        <w:rPr>
          <w:sz w:val="28"/>
          <w:szCs w:val="28"/>
          <w:lang w:val="uk-UA"/>
        </w:rPr>
        <w:t xml:space="preserve"> </w:t>
      </w:r>
      <w:r>
        <w:rPr>
          <w:sz w:val="28"/>
          <w:lang w:val="uk-UA"/>
        </w:rPr>
        <w:t>(рис.</w:t>
      </w:r>
      <w:r w:rsidR="007159DB">
        <w:rPr>
          <w:sz w:val="28"/>
          <w:lang w:val="uk-UA"/>
        </w:rPr>
        <w:t> </w:t>
      </w:r>
      <w:r>
        <w:rPr>
          <w:sz w:val="28"/>
          <w:lang w:val="uk-UA"/>
        </w:rPr>
        <w:t>1.2)</w:t>
      </w:r>
      <w:r w:rsidRPr="00D70ABB">
        <w:rPr>
          <w:sz w:val="28"/>
          <w:szCs w:val="28"/>
          <w:lang w:val="uk-UA"/>
        </w:rPr>
        <w:t>, в яке проник збудник, або конідії гриба, що знаходяться на поверхні. При висіві зерна із скритою формою ураження має місце загибель сходів або ослаблення рослин. Вони стають більш сприйнятливими до захворювань, що викликаються іншими збудниками [12, 13]</w:t>
      </w:r>
      <w:r w:rsidRPr="00D70ABB">
        <w:rPr>
          <w:color w:val="000000"/>
          <w:sz w:val="28"/>
          <w:szCs w:val="28"/>
        </w:rPr>
        <w:t>.</w:t>
      </w:r>
    </w:p>
    <w:p w:rsidR="003E50A3" w:rsidRDefault="007159DB" w:rsidP="003E50A3">
      <w:pPr>
        <w:spacing w:line="360" w:lineRule="auto"/>
        <w:ind w:firstLine="720"/>
        <w:jc w:val="both"/>
        <w:rPr>
          <w:sz w:val="28"/>
          <w:lang w:val="uk-UA"/>
        </w:rPr>
      </w:pPr>
      <w:r>
        <w:rPr>
          <w:sz w:val="28"/>
          <w:lang w:val="uk-UA"/>
        </w:rPr>
        <w:t xml:space="preserve">В результаті насіння не має схожості зовсім [6]. </w:t>
      </w:r>
      <w:r w:rsidR="003E50A3">
        <w:rPr>
          <w:sz w:val="28"/>
          <w:lang w:val="uk-UA"/>
        </w:rPr>
        <w:t xml:space="preserve">Відбувається деформація і порушення щільності поперечних клітин </w:t>
      </w:r>
      <w:proofErr w:type="spellStart"/>
      <w:r w:rsidR="003E50A3">
        <w:rPr>
          <w:sz w:val="28"/>
          <w:lang w:val="uk-UA"/>
        </w:rPr>
        <w:t>перикарпа</w:t>
      </w:r>
      <w:proofErr w:type="spellEnd"/>
      <w:r w:rsidR="003E50A3">
        <w:rPr>
          <w:sz w:val="28"/>
          <w:lang w:val="uk-UA"/>
        </w:rPr>
        <w:t xml:space="preserve">. Товщина клітин зовнішнього </w:t>
      </w:r>
      <w:proofErr w:type="spellStart"/>
      <w:r w:rsidR="003E50A3">
        <w:rPr>
          <w:sz w:val="28"/>
          <w:lang w:val="uk-UA"/>
        </w:rPr>
        <w:t>епідерміса</w:t>
      </w:r>
      <w:proofErr w:type="spellEnd"/>
      <w:r w:rsidR="003E50A3">
        <w:rPr>
          <w:sz w:val="28"/>
          <w:lang w:val="uk-UA"/>
        </w:rPr>
        <w:t xml:space="preserve"> зростає в 1,5</w:t>
      </w:r>
      <w:r>
        <w:rPr>
          <w:color w:val="000000"/>
          <w:sz w:val="28"/>
          <w:szCs w:val="28"/>
          <w:lang w:val="uk-UA"/>
        </w:rPr>
        <w:t>–</w:t>
      </w:r>
      <w:r w:rsidR="003E50A3">
        <w:rPr>
          <w:sz w:val="28"/>
          <w:lang w:val="uk-UA"/>
        </w:rPr>
        <w:t>2 рази, а клітинні стіни алейронового шару, навпаки, тоншають в 2</w:t>
      </w:r>
      <w:r>
        <w:rPr>
          <w:color w:val="000000"/>
          <w:sz w:val="28"/>
          <w:szCs w:val="28"/>
          <w:lang w:val="uk-UA"/>
        </w:rPr>
        <w:t>–</w:t>
      </w:r>
      <w:r w:rsidR="003E50A3">
        <w:rPr>
          <w:sz w:val="28"/>
          <w:lang w:val="uk-UA"/>
        </w:rPr>
        <w:t>2,5 рази.</w:t>
      </w:r>
    </w:p>
    <w:p w:rsidR="003E50A3" w:rsidRDefault="003E50A3" w:rsidP="003E50A3">
      <w:pPr>
        <w:spacing w:line="360" w:lineRule="auto"/>
        <w:ind w:left="720"/>
        <w:jc w:val="both"/>
        <w:rPr>
          <w:sz w:val="28"/>
          <w:lang w:val="uk-UA"/>
        </w:rPr>
      </w:pPr>
      <w:r>
        <w:rPr>
          <w:noProof/>
          <w:sz w:val="28"/>
        </w:rPr>
        <w:lastRenderedPageBreak/>
        <w:drawing>
          <wp:inline distT="0" distB="0" distL="0" distR="0">
            <wp:extent cx="5247640" cy="2886075"/>
            <wp:effectExtent l="19050" t="19050" r="10160" b="28575"/>
            <wp:docPr id="1" name="Рисунок 1" descr="File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1594"/>
                    <pic:cNvPicPr>
                      <a:picLocks noChangeAspect="1" noChangeArrowheads="1"/>
                    </pic:cNvPicPr>
                  </pic:nvPicPr>
                  <pic:blipFill rotWithShape="1">
                    <a:blip r:embed="rId9" cstate="print">
                      <a:lum bright="6000" contrast="24000"/>
                      <a:extLst>
                        <a:ext uri="{28A0092B-C50C-407E-A947-70E740481C1C}">
                          <a14:useLocalDpi xmlns:a14="http://schemas.microsoft.com/office/drawing/2010/main" val="0"/>
                        </a:ext>
                      </a:extLst>
                    </a:blip>
                    <a:srcRect l="10884" r="4120" b="29687"/>
                    <a:stretch/>
                  </pic:blipFill>
                  <pic:spPr bwMode="auto">
                    <a:xfrm>
                      <a:off x="0" y="0"/>
                      <a:ext cx="5247640" cy="2886075"/>
                    </a:xfrm>
                    <a:prstGeom prst="rect">
                      <a:avLst/>
                    </a:prstGeom>
                    <a:noFill/>
                    <a:ln w="9525"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rsidR="003E50A3" w:rsidRPr="007159DB" w:rsidRDefault="003E50A3" w:rsidP="007159DB">
      <w:pPr>
        <w:spacing w:line="360" w:lineRule="auto"/>
        <w:ind w:firstLine="840"/>
        <w:jc w:val="center"/>
        <w:rPr>
          <w:b/>
          <w:i/>
          <w:sz w:val="28"/>
          <w:lang w:val="uk-UA"/>
        </w:rPr>
      </w:pPr>
      <w:r w:rsidRPr="007159DB">
        <w:rPr>
          <w:b/>
          <w:i/>
          <w:sz w:val="28"/>
          <w:lang w:val="uk-UA"/>
        </w:rPr>
        <w:t>Рис.</w:t>
      </w:r>
      <w:r w:rsidR="007159DB" w:rsidRPr="007159DB">
        <w:rPr>
          <w:b/>
          <w:i/>
          <w:sz w:val="28"/>
          <w:lang w:val="uk-UA"/>
        </w:rPr>
        <w:t> </w:t>
      </w:r>
      <w:r w:rsidRPr="007159DB">
        <w:rPr>
          <w:b/>
          <w:i/>
          <w:sz w:val="28"/>
          <w:lang w:val="uk-UA"/>
        </w:rPr>
        <w:t xml:space="preserve">1.2. Симптоми ураження насіння пшениці озимої фузаріозом (збудник – </w:t>
      </w:r>
      <w:proofErr w:type="spellStart"/>
      <w:r w:rsidRPr="007159DB">
        <w:rPr>
          <w:b/>
          <w:i/>
          <w:sz w:val="28"/>
          <w:lang w:val="uk-UA"/>
        </w:rPr>
        <w:t>Fusarium</w:t>
      </w:r>
      <w:proofErr w:type="spellEnd"/>
      <w:r w:rsidRPr="007159DB">
        <w:rPr>
          <w:b/>
          <w:i/>
          <w:sz w:val="28"/>
          <w:lang w:val="uk-UA"/>
        </w:rPr>
        <w:t xml:space="preserve"> </w:t>
      </w:r>
      <w:proofErr w:type="spellStart"/>
      <w:r w:rsidRPr="007159DB">
        <w:rPr>
          <w:b/>
          <w:i/>
          <w:sz w:val="28"/>
          <w:lang w:val="uk-UA"/>
        </w:rPr>
        <w:t>graminearum</w:t>
      </w:r>
      <w:proofErr w:type="spellEnd"/>
      <w:r w:rsidRPr="007159DB">
        <w:rPr>
          <w:b/>
          <w:i/>
          <w:sz w:val="28"/>
          <w:lang w:val="uk-UA"/>
        </w:rPr>
        <w:t>).</w:t>
      </w:r>
    </w:p>
    <w:p w:rsidR="003E50A3" w:rsidRPr="00D70ABB" w:rsidRDefault="003E50A3" w:rsidP="003E50A3">
      <w:pPr>
        <w:spacing w:line="360" w:lineRule="auto"/>
        <w:ind w:firstLine="709"/>
        <w:jc w:val="both"/>
        <w:rPr>
          <w:sz w:val="28"/>
          <w:szCs w:val="28"/>
          <w:lang w:val="uk-UA"/>
        </w:rPr>
      </w:pPr>
      <w:r w:rsidRPr="00D70ABB">
        <w:rPr>
          <w:sz w:val="28"/>
          <w:szCs w:val="28"/>
          <w:lang w:val="uk-UA"/>
        </w:rPr>
        <w:t xml:space="preserve">Види роду </w:t>
      </w:r>
      <w:proofErr w:type="spellStart"/>
      <w:r w:rsidRPr="00D70ABB">
        <w:rPr>
          <w:sz w:val="28"/>
          <w:szCs w:val="28"/>
          <w:lang w:val="uk-UA"/>
        </w:rPr>
        <w:t>Fusarium</w:t>
      </w:r>
      <w:proofErr w:type="spellEnd"/>
      <w:r w:rsidRPr="00D70ABB">
        <w:rPr>
          <w:sz w:val="28"/>
          <w:szCs w:val="28"/>
          <w:lang w:val="uk-UA"/>
        </w:rPr>
        <w:t xml:space="preserve"> можуть довгий час зберігатись в ґрунті. В орних </w:t>
      </w:r>
      <w:proofErr w:type="spellStart"/>
      <w:r w:rsidRPr="00D70ABB">
        <w:rPr>
          <w:sz w:val="28"/>
          <w:szCs w:val="28"/>
          <w:lang w:val="uk-UA"/>
        </w:rPr>
        <w:t>грунтах</w:t>
      </w:r>
      <w:proofErr w:type="spellEnd"/>
      <w:r w:rsidRPr="00D70ABB">
        <w:rPr>
          <w:sz w:val="28"/>
          <w:szCs w:val="28"/>
          <w:lang w:val="uk-UA"/>
        </w:rPr>
        <w:t xml:space="preserve"> щільність їх популяцій вища, оскільки проростання </w:t>
      </w:r>
      <w:proofErr w:type="spellStart"/>
      <w:r w:rsidRPr="00D70ABB">
        <w:rPr>
          <w:sz w:val="28"/>
          <w:szCs w:val="28"/>
          <w:lang w:val="uk-UA"/>
        </w:rPr>
        <w:t>хламідоспор</w:t>
      </w:r>
      <w:proofErr w:type="spellEnd"/>
      <w:r w:rsidRPr="00D70ABB">
        <w:rPr>
          <w:sz w:val="28"/>
          <w:szCs w:val="28"/>
          <w:lang w:val="uk-UA"/>
        </w:rPr>
        <w:t xml:space="preserve">, мікро- і </w:t>
      </w:r>
      <w:proofErr w:type="spellStart"/>
      <w:r w:rsidRPr="00D70ABB">
        <w:rPr>
          <w:sz w:val="28"/>
          <w:szCs w:val="28"/>
          <w:lang w:val="uk-UA"/>
        </w:rPr>
        <w:t>макроконідій</w:t>
      </w:r>
      <w:proofErr w:type="spellEnd"/>
      <w:r w:rsidRPr="00D70ABB">
        <w:rPr>
          <w:sz w:val="28"/>
          <w:szCs w:val="28"/>
          <w:lang w:val="uk-UA"/>
        </w:rPr>
        <w:t xml:space="preserve"> залежить від наявності достатньої кількості азоту і вуглецю, яких багато при інтенсивних технологіях вирощування. Канадськими вченими було встановлено, що при застосуванні </w:t>
      </w:r>
      <w:proofErr w:type="spellStart"/>
      <w:r w:rsidRPr="00D70ABB">
        <w:rPr>
          <w:sz w:val="28"/>
          <w:szCs w:val="28"/>
          <w:lang w:val="uk-UA"/>
        </w:rPr>
        <w:t>етрела</w:t>
      </w:r>
      <w:proofErr w:type="spellEnd"/>
      <w:r w:rsidRPr="00D70ABB">
        <w:rPr>
          <w:sz w:val="28"/>
          <w:szCs w:val="28"/>
          <w:lang w:val="uk-UA"/>
        </w:rPr>
        <w:t xml:space="preserve"> і азотного добрива (50 кг/га) частота ізоляції </w:t>
      </w:r>
      <w:proofErr w:type="spellStart"/>
      <w:r w:rsidRPr="00D70ABB">
        <w:rPr>
          <w:sz w:val="28"/>
          <w:szCs w:val="28"/>
          <w:lang w:val="uk-UA"/>
        </w:rPr>
        <w:t>фузаріїв</w:t>
      </w:r>
      <w:proofErr w:type="spellEnd"/>
      <w:r w:rsidRPr="00D70ABB">
        <w:rPr>
          <w:sz w:val="28"/>
          <w:szCs w:val="28"/>
          <w:lang w:val="uk-UA"/>
        </w:rPr>
        <w:t xml:space="preserve"> на зерні зросла більш ніж в 2 рази</w:t>
      </w:r>
      <w:r w:rsidRPr="00D70ABB">
        <w:rPr>
          <w:color w:val="000000"/>
          <w:sz w:val="28"/>
          <w:szCs w:val="28"/>
        </w:rPr>
        <w:t>.</w:t>
      </w:r>
    </w:p>
    <w:p w:rsidR="003E50A3" w:rsidRPr="00D70ABB" w:rsidRDefault="003E50A3" w:rsidP="003E50A3">
      <w:pPr>
        <w:spacing w:line="360" w:lineRule="auto"/>
        <w:ind w:firstLine="709"/>
        <w:jc w:val="both"/>
        <w:rPr>
          <w:sz w:val="28"/>
          <w:szCs w:val="28"/>
          <w:lang w:val="uk-UA"/>
        </w:rPr>
      </w:pPr>
      <w:r w:rsidRPr="00D70ABB">
        <w:rPr>
          <w:sz w:val="28"/>
          <w:szCs w:val="28"/>
          <w:lang w:val="uk-UA"/>
        </w:rPr>
        <w:t xml:space="preserve">Рослинні рештки, поряд з насінням і </w:t>
      </w:r>
      <w:r w:rsidR="007159DB" w:rsidRPr="00D70ABB">
        <w:rPr>
          <w:sz w:val="28"/>
          <w:szCs w:val="28"/>
          <w:lang w:val="uk-UA"/>
        </w:rPr>
        <w:t>ґрунтом</w:t>
      </w:r>
      <w:r w:rsidRPr="00D70ABB">
        <w:rPr>
          <w:sz w:val="28"/>
          <w:szCs w:val="28"/>
          <w:lang w:val="uk-UA"/>
        </w:rPr>
        <w:t xml:space="preserve">, є одним з головних джерел фузаріозної інфекції [14]. Порушення фітосанітарних і агротехнічних умов при вирощуванні культури сприяє значному підвищенню зараження </w:t>
      </w:r>
      <w:r w:rsidR="007159DB" w:rsidRPr="00D70ABB">
        <w:rPr>
          <w:sz w:val="28"/>
          <w:szCs w:val="28"/>
          <w:lang w:val="uk-UA"/>
        </w:rPr>
        <w:t>ґрунту</w:t>
      </w:r>
      <w:r w:rsidRPr="00D70ABB">
        <w:rPr>
          <w:sz w:val="28"/>
          <w:szCs w:val="28"/>
          <w:lang w:val="uk-UA"/>
        </w:rPr>
        <w:t xml:space="preserve">. </w:t>
      </w:r>
    </w:p>
    <w:p w:rsidR="003E50A3" w:rsidRPr="00D70ABB" w:rsidRDefault="003E50A3" w:rsidP="003E50A3">
      <w:pPr>
        <w:spacing w:line="360" w:lineRule="auto"/>
        <w:ind w:firstLine="709"/>
        <w:jc w:val="both"/>
        <w:rPr>
          <w:sz w:val="28"/>
          <w:szCs w:val="28"/>
          <w:lang w:val="uk-UA"/>
        </w:rPr>
      </w:pPr>
      <w:r w:rsidRPr="00D70ABB">
        <w:rPr>
          <w:sz w:val="28"/>
          <w:szCs w:val="28"/>
          <w:lang w:val="uk-UA"/>
        </w:rPr>
        <w:t>Посилюють розвиток хвороби забур'яненість та загущеність посівів. При цьому бур'яни є місцями збереження інфекції і формування сумчастої стадії. Ще в 1959</w:t>
      </w:r>
      <w:r w:rsidR="007159DB">
        <w:rPr>
          <w:sz w:val="28"/>
          <w:szCs w:val="28"/>
          <w:lang w:val="uk-UA"/>
        </w:rPr>
        <w:t> </w:t>
      </w:r>
      <w:r w:rsidRPr="00D70ABB">
        <w:rPr>
          <w:sz w:val="28"/>
          <w:szCs w:val="28"/>
          <w:lang w:val="uk-UA"/>
        </w:rPr>
        <w:t xml:space="preserve">р. при вивченні фузаріозу колоса було виявлено 19 зернових культур і злакових трав, а також 24 види дводольних бур'янів, що є </w:t>
      </w:r>
      <w:proofErr w:type="spellStart"/>
      <w:r w:rsidRPr="00D70ABB">
        <w:rPr>
          <w:sz w:val="28"/>
          <w:szCs w:val="28"/>
          <w:lang w:val="uk-UA"/>
        </w:rPr>
        <w:t>резерваторами</w:t>
      </w:r>
      <w:proofErr w:type="spellEnd"/>
      <w:r w:rsidRPr="00D70ABB">
        <w:rPr>
          <w:sz w:val="28"/>
          <w:szCs w:val="28"/>
          <w:lang w:val="uk-UA"/>
        </w:rPr>
        <w:t xml:space="preserve"> </w:t>
      </w:r>
      <w:proofErr w:type="spellStart"/>
      <w:r w:rsidRPr="00D70ABB">
        <w:rPr>
          <w:sz w:val="28"/>
          <w:szCs w:val="28"/>
          <w:lang w:val="uk-UA"/>
        </w:rPr>
        <w:t>фузаріїв</w:t>
      </w:r>
      <w:proofErr w:type="spellEnd"/>
      <w:r w:rsidRPr="00D70ABB">
        <w:rPr>
          <w:sz w:val="28"/>
          <w:szCs w:val="28"/>
          <w:lang w:val="uk-UA"/>
        </w:rPr>
        <w:t>. Рослинні рештки бур’янів також можна розглядати як джерело інфекції.</w:t>
      </w:r>
    </w:p>
    <w:p w:rsidR="003E50A3" w:rsidRPr="00D70ABB" w:rsidRDefault="003E50A3" w:rsidP="003E50A3">
      <w:pPr>
        <w:spacing w:line="360" w:lineRule="auto"/>
        <w:ind w:firstLine="709"/>
        <w:jc w:val="both"/>
        <w:rPr>
          <w:sz w:val="28"/>
          <w:szCs w:val="28"/>
          <w:lang w:val="uk-UA"/>
        </w:rPr>
      </w:pPr>
      <w:r w:rsidRPr="00D70ABB">
        <w:rPr>
          <w:sz w:val="28"/>
          <w:szCs w:val="28"/>
          <w:lang w:val="uk-UA"/>
        </w:rPr>
        <w:t xml:space="preserve">Посилене ураження посівів фузаріозом пов'язують з посівом пшениці та інших зернових по попереднику кукурудза [3,5]. При цьому рослинні рештки розглядають як небезпечне джерело інфекції. З качанів, що збереглися в полі, можна виділити </w:t>
      </w:r>
      <w:proofErr w:type="spellStart"/>
      <w:r w:rsidRPr="00D70ABB">
        <w:rPr>
          <w:sz w:val="28"/>
          <w:szCs w:val="28"/>
          <w:lang w:val="uk-UA"/>
        </w:rPr>
        <w:t>конідіальне</w:t>
      </w:r>
      <w:proofErr w:type="spellEnd"/>
      <w:r w:rsidRPr="00D70ABB">
        <w:rPr>
          <w:sz w:val="28"/>
          <w:szCs w:val="28"/>
          <w:lang w:val="uk-UA"/>
        </w:rPr>
        <w:t xml:space="preserve"> </w:t>
      </w:r>
      <w:proofErr w:type="spellStart"/>
      <w:r w:rsidRPr="00D70ABB">
        <w:rPr>
          <w:sz w:val="28"/>
          <w:szCs w:val="28"/>
          <w:lang w:val="uk-UA"/>
        </w:rPr>
        <w:t>спороношення</w:t>
      </w:r>
      <w:proofErr w:type="spellEnd"/>
      <w:r w:rsidRPr="00D70ABB">
        <w:rPr>
          <w:sz w:val="28"/>
          <w:szCs w:val="28"/>
          <w:lang w:val="uk-UA"/>
        </w:rPr>
        <w:t xml:space="preserve"> багатьох видів </w:t>
      </w:r>
      <w:proofErr w:type="spellStart"/>
      <w:r w:rsidRPr="00D70ABB">
        <w:rPr>
          <w:sz w:val="28"/>
          <w:szCs w:val="28"/>
          <w:lang w:val="uk-UA"/>
        </w:rPr>
        <w:t>фузаріїв</w:t>
      </w:r>
      <w:proofErr w:type="spellEnd"/>
      <w:r w:rsidRPr="00D70ABB">
        <w:rPr>
          <w:sz w:val="28"/>
          <w:szCs w:val="28"/>
          <w:lang w:val="uk-UA"/>
        </w:rPr>
        <w:t xml:space="preserve">, в тому числі </w:t>
      </w:r>
      <w:r w:rsidRPr="00D70ABB">
        <w:rPr>
          <w:sz w:val="28"/>
          <w:szCs w:val="28"/>
          <w:lang w:val="uk-UA"/>
        </w:rPr>
        <w:lastRenderedPageBreak/>
        <w:t xml:space="preserve">і </w:t>
      </w:r>
      <w:r w:rsidRPr="007159DB">
        <w:rPr>
          <w:i/>
          <w:sz w:val="28"/>
          <w:szCs w:val="28"/>
          <w:lang w:val="uk-UA"/>
        </w:rPr>
        <w:t>F.</w:t>
      </w:r>
      <w:r w:rsidR="007159DB" w:rsidRPr="007159DB">
        <w:rPr>
          <w:i/>
          <w:sz w:val="28"/>
          <w:szCs w:val="28"/>
          <w:lang w:val="uk-UA"/>
        </w:rPr>
        <w:t> </w:t>
      </w:r>
      <w:proofErr w:type="spellStart"/>
      <w:r w:rsidRPr="007159DB">
        <w:rPr>
          <w:i/>
          <w:sz w:val="28"/>
          <w:szCs w:val="28"/>
          <w:lang w:val="uk-UA"/>
        </w:rPr>
        <w:t>graminearum</w:t>
      </w:r>
      <w:proofErr w:type="spellEnd"/>
      <w:r w:rsidRPr="00D70ABB">
        <w:rPr>
          <w:sz w:val="28"/>
          <w:szCs w:val="28"/>
          <w:lang w:val="uk-UA"/>
        </w:rPr>
        <w:t xml:space="preserve">, на залишках стебел </w:t>
      </w:r>
      <w:proofErr w:type="spellStart"/>
      <w:r w:rsidRPr="00D70ABB">
        <w:rPr>
          <w:sz w:val="28"/>
          <w:szCs w:val="28"/>
          <w:lang w:val="uk-UA"/>
        </w:rPr>
        <w:t>патоген</w:t>
      </w:r>
      <w:proofErr w:type="spellEnd"/>
      <w:r w:rsidRPr="00D70ABB">
        <w:rPr>
          <w:sz w:val="28"/>
          <w:szCs w:val="28"/>
          <w:lang w:val="uk-UA"/>
        </w:rPr>
        <w:t xml:space="preserve"> може утворювати </w:t>
      </w:r>
      <w:proofErr w:type="spellStart"/>
      <w:r w:rsidRPr="00D70ABB">
        <w:rPr>
          <w:sz w:val="28"/>
          <w:szCs w:val="28"/>
          <w:lang w:val="uk-UA"/>
        </w:rPr>
        <w:t>перитеції</w:t>
      </w:r>
      <w:proofErr w:type="spellEnd"/>
      <w:r w:rsidRPr="00D70ABB">
        <w:rPr>
          <w:sz w:val="28"/>
          <w:szCs w:val="28"/>
          <w:lang w:val="uk-UA"/>
        </w:rPr>
        <w:t xml:space="preserve">, а, можливо, й більш агресивні форми гриба. Час достигання </w:t>
      </w:r>
      <w:proofErr w:type="spellStart"/>
      <w:r w:rsidRPr="00D70ABB">
        <w:rPr>
          <w:sz w:val="28"/>
          <w:szCs w:val="28"/>
          <w:lang w:val="uk-UA"/>
        </w:rPr>
        <w:t>сумкоспор</w:t>
      </w:r>
      <w:proofErr w:type="spellEnd"/>
      <w:r w:rsidRPr="00D70ABB">
        <w:rPr>
          <w:sz w:val="28"/>
          <w:szCs w:val="28"/>
          <w:lang w:val="uk-UA"/>
        </w:rPr>
        <w:t xml:space="preserve"> збігається з фазами колосіння, цвітіння, наливу зерна. Було встановлено, що ступінь ураження колосся фузаріозом при розміщенні по попереднику кукурудза була на 20-30% вища, ніж по іншим попередниках.</w:t>
      </w:r>
    </w:p>
    <w:p w:rsidR="003E50A3" w:rsidRPr="00D70ABB" w:rsidRDefault="003E50A3" w:rsidP="003E50A3">
      <w:pPr>
        <w:spacing w:line="360" w:lineRule="auto"/>
        <w:ind w:firstLine="709"/>
        <w:jc w:val="both"/>
        <w:rPr>
          <w:sz w:val="28"/>
          <w:szCs w:val="28"/>
          <w:lang w:val="uk-UA"/>
        </w:rPr>
      </w:pPr>
      <w:proofErr w:type="spellStart"/>
      <w:r w:rsidRPr="00D70ABB">
        <w:rPr>
          <w:sz w:val="28"/>
          <w:szCs w:val="28"/>
          <w:lang w:val="uk-UA"/>
        </w:rPr>
        <w:t>Фузарії</w:t>
      </w:r>
      <w:proofErr w:type="spellEnd"/>
      <w:r w:rsidRPr="00D70ABB">
        <w:rPr>
          <w:sz w:val="28"/>
          <w:szCs w:val="28"/>
          <w:lang w:val="uk-UA"/>
        </w:rPr>
        <w:t xml:space="preserve"> можуть розвиватись і накопичуватись в соломі і залишеній у валках пшениці. Тому в районах із сильним розвитком хвороби не дозволяється скиртування соломи на полях або поблизу полів майбутніх посівів озимини [15, 16]</w:t>
      </w:r>
      <w:r w:rsidRPr="00D70ABB">
        <w:rPr>
          <w:color w:val="000000"/>
          <w:sz w:val="28"/>
          <w:szCs w:val="28"/>
        </w:rPr>
        <w:t>.</w:t>
      </w:r>
    </w:p>
    <w:p w:rsidR="003E50A3" w:rsidRPr="00D70ABB" w:rsidRDefault="003E50A3" w:rsidP="003E50A3">
      <w:pPr>
        <w:spacing w:line="360" w:lineRule="auto"/>
        <w:ind w:firstLine="709"/>
        <w:jc w:val="both"/>
        <w:rPr>
          <w:sz w:val="28"/>
          <w:szCs w:val="28"/>
          <w:lang w:val="uk-UA"/>
        </w:rPr>
      </w:pPr>
      <w:r w:rsidRPr="00D70ABB">
        <w:rPr>
          <w:sz w:val="28"/>
          <w:szCs w:val="28"/>
          <w:lang w:val="uk-UA"/>
        </w:rPr>
        <w:t xml:space="preserve">Перенесенню </w:t>
      </w:r>
      <w:proofErr w:type="spellStart"/>
      <w:r w:rsidRPr="00D70ABB">
        <w:rPr>
          <w:sz w:val="28"/>
          <w:szCs w:val="28"/>
          <w:lang w:val="uk-UA"/>
        </w:rPr>
        <w:t>інокулюма</w:t>
      </w:r>
      <w:proofErr w:type="spellEnd"/>
      <w:r w:rsidRPr="00D70ABB">
        <w:rPr>
          <w:sz w:val="28"/>
          <w:szCs w:val="28"/>
          <w:lang w:val="uk-UA"/>
        </w:rPr>
        <w:t xml:space="preserve"> можуть сприяти деякі комахи (мухи, цикадки, попелиці) [17, 18].</w:t>
      </w:r>
    </w:p>
    <w:p w:rsidR="003E50A3" w:rsidRPr="00D70ABB" w:rsidRDefault="003E50A3" w:rsidP="003E50A3">
      <w:pPr>
        <w:spacing w:line="360" w:lineRule="auto"/>
        <w:ind w:firstLine="709"/>
        <w:jc w:val="both"/>
        <w:rPr>
          <w:sz w:val="28"/>
          <w:szCs w:val="28"/>
          <w:lang w:val="uk-UA"/>
        </w:rPr>
      </w:pPr>
      <w:r w:rsidRPr="00D70ABB">
        <w:rPr>
          <w:sz w:val="28"/>
          <w:szCs w:val="28"/>
          <w:lang w:val="uk-UA"/>
        </w:rPr>
        <w:t xml:space="preserve">Важливу роль в поширенні інфекційного початку може відігравати вітер в поєднанні з дощем. Було встановлено, що концентрація </w:t>
      </w:r>
      <w:proofErr w:type="spellStart"/>
      <w:r w:rsidRPr="00D70ABB">
        <w:rPr>
          <w:sz w:val="28"/>
          <w:szCs w:val="28"/>
          <w:lang w:val="uk-UA"/>
        </w:rPr>
        <w:t>аскоспор</w:t>
      </w:r>
      <w:proofErr w:type="spellEnd"/>
      <w:r w:rsidRPr="00D70ABB">
        <w:rPr>
          <w:sz w:val="28"/>
          <w:szCs w:val="28"/>
          <w:lang w:val="uk-UA"/>
        </w:rPr>
        <w:t xml:space="preserve"> значно зростає після дощу або після випадання сильної роси. Крапельна волога необхідна на першому етапі звільнення </w:t>
      </w:r>
      <w:proofErr w:type="spellStart"/>
      <w:r w:rsidRPr="00D70ABB">
        <w:rPr>
          <w:sz w:val="28"/>
          <w:szCs w:val="28"/>
          <w:lang w:val="uk-UA"/>
        </w:rPr>
        <w:t>аскоспор</w:t>
      </w:r>
      <w:proofErr w:type="spellEnd"/>
      <w:r w:rsidRPr="00D70ABB">
        <w:rPr>
          <w:sz w:val="28"/>
          <w:szCs w:val="28"/>
          <w:lang w:val="uk-UA"/>
        </w:rPr>
        <w:t xml:space="preserve"> з </w:t>
      </w:r>
      <w:proofErr w:type="spellStart"/>
      <w:r w:rsidRPr="00D70ABB">
        <w:rPr>
          <w:sz w:val="28"/>
          <w:szCs w:val="28"/>
          <w:lang w:val="uk-UA"/>
        </w:rPr>
        <w:t>перитеціїв</w:t>
      </w:r>
      <w:proofErr w:type="spellEnd"/>
      <w:r w:rsidRPr="00D70ABB">
        <w:rPr>
          <w:sz w:val="28"/>
          <w:szCs w:val="28"/>
          <w:lang w:val="uk-UA"/>
        </w:rPr>
        <w:t>, а далі, для їх викиду в атмосферу, потрібні періоди з сухою погодою. Конідії, навпаки, пристосовані до поширення в дощову погоду [19].</w:t>
      </w:r>
    </w:p>
    <w:p w:rsidR="003E50A3" w:rsidRPr="00F85B2B" w:rsidRDefault="003E50A3" w:rsidP="003E50A3">
      <w:pPr>
        <w:spacing w:line="360" w:lineRule="auto"/>
        <w:ind w:firstLine="709"/>
        <w:jc w:val="both"/>
        <w:rPr>
          <w:b/>
          <w:i/>
          <w:sz w:val="28"/>
          <w:szCs w:val="28"/>
          <w:lang w:val="uk-UA"/>
        </w:rPr>
      </w:pPr>
      <w:r w:rsidRPr="00F85B2B">
        <w:rPr>
          <w:b/>
          <w:i/>
          <w:sz w:val="28"/>
          <w:szCs w:val="28"/>
          <w:lang w:val="uk-UA"/>
        </w:rPr>
        <w:t>1.</w:t>
      </w:r>
      <w:r w:rsidR="007159DB" w:rsidRPr="00F85B2B">
        <w:rPr>
          <w:b/>
          <w:i/>
          <w:sz w:val="28"/>
          <w:szCs w:val="28"/>
          <w:lang w:val="uk-UA"/>
        </w:rPr>
        <w:t>3</w:t>
      </w:r>
      <w:r w:rsidRPr="00F85B2B">
        <w:rPr>
          <w:b/>
          <w:i/>
          <w:sz w:val="28"/>
          <w:szCs w:val="28"/>
          <w:lang w:val="uk-UA"/>
        </w:rPr>
        <w:t>. Стійкість сортів у екологічному п</w:t>
      </w:r>
      <w:r w:rsidR="00F85B2B">
        <w:rPr>
          <w:b/>
          <w:i/>
          <w:sz w:val="28"/>
          <w:szCs w:val="28"/>
          <w:lang w:val="uk-UA"/>
        </w:rPr>
        <w:t>опередженні шкідливості хвороби</w:t>
      </w:r>
    </w:p>
    <w:p w:rsidR="003E50A3" w:rsidRPr="00D70ABB" w:rsidRDefault="003E50A3" w:rsidP="003E50A3">
      <w:pPr>
        <w:spacing w:line="360" w:lineRule="auto"/>
        <w:ind w:firstLine="709"/>
        <w:jc w:val="both"/>
        <w:rPr>
          <w:sz w:val="28"/>
          <w:szCs w:val="28"/>
          <w:lang w:val="uk-UA"/>
        </w:rPr>
      </w:pPr>
      <w:r w:rsidRPr="00D70ABB">
        <w:rPr>
          <w:sz w:val="28"/>
          <w:szCs w:val="28"/>
          <w:lang w:val="uk-UA"/>
        </w:rPr>
        <w:t xml:space="preserve">Стійких до фузаріозу сортів немає, проте китайськими вченими отримано </w:t>
      </w:r>
      <w:r w:rsidR="00154D31">
        <w:rPr>
          <w:sz w:val="28"/>
          <w:szCs w:val="28"/>
          <w:lang w:val="uk-UA"/>
        </w:rPr>
        <w:t>сорти, що несуть гени стійкості.</w:t>
      </w:r>
    </w:p>
    <w:p w:rsidR="003E50A3" w:rsidRPr="00D70ABB" w:rsidRDefault="003E50A3" w:rsidP="003E50A3">
      <w:pPr>
        <w:spacing w:line="360" w:lineRule="auto"/>
        <w:ind w:firstLine="709"/>
        <w:jc w:val="both"/>
        <w:rPr>
          <w:sz w:val="28"/>
          <w:szCs w:val="28"/>
          <w:lang w:val="uk-UA"/>
        </w:rPr>
      </w:pPr>
      <w:r w:rsidRPr="00D70ABB">
        <w:rPr>
          <w:sz w:val="28"/>
          <w:szCs w:val="28"/>
          <w:lang w:val="uk-UA"/>
        </w:rPr>
        <w:t>Більш стійкими вважаються ті сорти, у яких колоскові лусочки щільно прилягають до зерна, сорти з товстою соломиною і щільною кутикулою, а також сорти з ранніми строками достигання [25].</w:t>
      </w:r>
    </w:p>
    <w:p w:rsidR="003E50A3" w:rsidRPr="00D70ABB" w:rsidRDefault="003E50A3" w:rsidP="003E50A3">
      <w:pPr>
        <w:spacing w:line="360" w:lineRule="auto"/>
        <w:ind w:firstLine="709"/>
        <w:jc w:val="both"/>
        <w:rPr>
          <w:sz w:val="28"/>
          <w:szCs w:val="28"/>
          <w:lang w:val="uk-UA"/>
        </w:rPr>
      </w:pPr>
      <w:r w:rsidRPr="00D70ABB">
        <w:rPr>
          <w:sz w:val="28"/>
          <w:szCs w:val="28"/>
          <w:lang w:val="uk-UA"/>
        </w:rPr>
        <w:t>Встановлено також, що тверда пшениця більш сприйнятлива до ураження ніж м'яка. Рівень ураження різних сортів варіює залежно від погодних умов, попередників, мінерального живлення, щільності стеблостою, умов сівби. Є повідомлення про різницю в накопиченні токсинів сортами, що мають різну стійкість до ураження фузаріозом.</w:t>
      </w:r>
    </w:p>
    <w:p w:rsidR="003E50A3" w:rsidRPr="00D70ABB" w:rsidRDefault="003E50A3" w:rsidP="003E50A3">
      <w:pPr>
        <w:spacing w:line="360" w:lineRule="auto"/>
        <w:ind w:firstLine="709"/>
        <w:jc w:val="both"/>
        <w:rPr>
          <w:sz w:val="28"/>
          <w:szCs w:val="28"/>
          <w:lang w:val="uk-UA"/>
        </w:rPr>
      </w:pPr>
      <w:r w:rsidRPr="00D70ABB">
        <w:rPr>
          <w:sz w:val="28"/>
          <w:szCs w:val="28"/>
          <w:lang w:val="uk-UA"/>
        </w:rPr>
        <w:lastRenderedPageBreak/>
        <w:t xml:space="preserve">Рядом авторів було </w:t>
      </w:r>
      <w:proofErr w:type="spellStart"/>
      <w:r w:rsidRPr="00D70ABB">
        <w:rPr>
          <w:sz w:val="28"/>
          <w:szCs w:val="28"/>
          <w:lang w:val="uk-UA"/>
        </w:rPr>
        <w:t>відмічено</w:t>
      </w:r>
      <w:proofErr w:type="spellEnd"/>
      <w:r w:rsidRPr="00D70ABB">
        <w:rPr>
          <w:sz w:val="28"/>
          <w:szCs w:val="28"/>
          <w:lang w:val="uk-UA"/>
        </w:rPr>
        <w:t xml:space="preserve"> зв'язок між сприйнятливістю сорту до фузаріозу колоса, зниженням продуктивності та накопиченням токсину [6]. Рослини толерантних сортів борються з інфекцією, індукуючи біосинтез додаткових кількостей </w:t>
      </w:r>
      <w:proofErr w:type="spellStart"/>
      <w:r w:rsidRPr="00D70ABB">
        <w:rPr>
          <w:sz w:val="28"/>
          <w:szCs w:val="28"/>
          <w:lang w:val="uk-UA"/>
        </w:rPr>
        <w:t>сполук</w:t>
      </w:r>
      <w:proofErr w:type="spellEnd"/>
      <w:r w:rsidRPr="00D70ABB">
        <w:rPr>
          <w:sz w:val="28"/>
          <w:szCs w:val="28"/>
          <w:lang w:val="uk-UA"/>
        </w:rPr>
        <w:t xml:space="preserve"> з </w:t>
      </w:r>
      <w:proofErr w:type="spellStart"/>
      <w:r w:rsidRPr="00D70ABB">
        <w:rPr>
          <w:sz w:val="28"/>
          <w:szCs w:val="28"/>
          <w:lang w:val="uk-UA"/>
        </w:rPr>
        <w:t>фунгістатичними</w:t>
      </w:r>
      <w:proofErr w:type="spellEnd"/>
      <w:r w:rsidRPr="00D70ABB">
        <w:rPr>
          <w:sz w:val="28"/>
          <w:szCs w:val="28"/>
          <w:lang w:val="uk-UA"/>
        </w:rPr>
        <w:t xml:space="preserve"> властивостями так, більш стійкі до </w:t>
      </w:r>
      <w:proofErr w:type="spellStart"/>
      <w:r w:rsidRPr="00D70ABB">
        <w:rPr>
          <w:sz w:val="28"/>
          <w:szCs w:val="28"/>
          <w:lang w:val="uk-UA"/>
        </w:rPr>
        <w:t>F.culmorum</w:t>
      </w:r>
      <w:proofErr w:type="spellEnd"/>
      <w:r w:rsidRPr="00D70ABB">
        <w:rPr>
          <w:sz w:val="28"/>
          <w:szCs w:val="28"/>
          <w:lang w:val="uk-UA"/>
        </w:rPr>
        <w:t xml:space="preserve"> i </w:t>
      </w:r>
      <w:proofErr w:type="spellStart"/>
      <w:r w:rsidRPr="00D70ABB">
        <w:rPr>
          <w:sz w:val="28"/>
          <w:szCs w:val="28"/>
          <w:lang w:val="uk-UA"/>
        </w:rPr>
        <w:t>F.graminearum</w:t>
      </w:r>
      <w:proofErr w:type="spellEnd"/>
      <w:r w:rsidRPr="00D70ABB">
        <w:rPr>
          <w:sz w:val="28"/>
          <w:szCs w:val="28"/>
          <w:lang w:val="uk-UA"/>
        </w:rPr>
        <w:t xml:space="preserve"> сорти містять 0,2</w:t>
      </w:r>
      <w:r w:rsidR="00154D31">
        <w:rPr>
          <w:color w:val="000000"/>
          <w:sz w:val="28"/>
          <w:szCs w:val="28"/>
          <w:lang w:val="uk-UA"/>
        </w:rPr>
        <w:t>–</w:t>
      </w:r>
      <w:r w:rsidRPr="00D70ABB">
        <w:rPr>
          <w:sz w:val="28"/>
          <w:szCs w:val="28"/>
          <w:lang w:val="uk-UA"/>
        </w:rPr>
        <w:t>0,6 мг/кг ДОН відповідно, тоді як сприйнятливі 10,2 і 17</w:t>
      </w:r>
      <w:r w:rsidR="00154D31">
        <w:rPr>
          <w:color w:val="000000"/>
          <w:sz w:val="28"/>
          <w:szCs w:val="28"/>
          <w:lang w:val="uk-UA"/>
        </w:rPr>
        <w:t>–</w:t>
      </w:r>
      <w:r w:rsidRPr="00D70ABB">
        <w:rPr>
          <w:sz w:val="28"/>
          <w:szCs w:val="28"/>
          <w:lang w:val="uk-UA"/>
        </w:rPr>
        <w:t xml:space="preserve">121 мг/кг відповідно. Основними критеріями кількісної оцінки </w:t>
      </w:r>
      <w:r>
        <w:rPr>
          <w:sz w:val="28"/>
          <w:szCs w:val="28"/>
          <w:lang w:val="uk-UA"/>
        </w:rPr>
        <w:t xml:space="preserve">екологічної </w:t>
      </w:r>
      <w:r w:rsidRPr="00D70ABB">
        <w:rPr>
          <w:sz w:val="28"/>
          <w:szCs w:val="28"/>
          <w:lang w:val="uk-UA"/>
        </w:rPr>
        <w:t>стійкості пшениці до фузаріозу колоса є:</w:t>
      </w:r>
    </w:p>
    <w:p w:rsidR="003E50A3" w:rsidRPr="00D70ABB" w:rsidRDefault="003E50A3" w:rsidP="003E50A3">
      <w:pPr>
        <w:spacing w:line="360" w:lineRule="auto"/>
        <w:ind w:firstLine="709"/>
        <w:jc w:val="both"/>
        <w:rPr>
          <w:sz w:val="28"/>
          <w:szCs w:val="28"/>
          <w:lang w:val="uk-UA"/>
        </w:rPr>
      </w:pPr>
      <w:r w:rsidRPr="00D70ABB">
        <w:rPr>
          <w:sz w:val="28"/>
          <w:szCs w:val="28"/>
          <w:lang w:val="uk-UA"/>
        </w:rPr>
        <w:t>- ступінь ураження колоса (в % чи балах);</w:t>
      </w:r>
    </w:p>
    <w:p w:rsidR="003E50A3" w:rsidRPr="00D70ABB" w:rsidRDefault="003E50A3" w:rsidP="003E50A3">
      <w:pPr>
        <w:spacing w:line="360" w:lineRule="auto"/>
        <w:ind w:firstLine="709"/>
        <w:jc w:val="both"/>
        <w:rPr>
          <w:sz w:val="28"/>
          <w:szCs w:val="28"/>
          <w:lang w:val="uk-UA"/>
        </w:rPr>
      </w:pPr>
      <w:r w:rsidRPr="00D70ABB">
        <w:rPr>
          <w:sz w:val="28"/>
          <w:szCs w:val="28"/>
          <w:lang w:val="uk-UA"/>
        </w:rPr>
        <w:t>- площа під кривою розвитку хвороби (в умовних одиницях);</w:t>
      </w:r>
    </w:p>
    <w:p w:rsidR="003E50A3" w:rsidRPr="00D70ABB" w:rsidRDefault="003E50A3" w:rsidP="003E50A3">
      <w:pPr>
        <w:spacing w:line="360" w:lineRule="auto"/>
        <w:ind w:firstLine="709"/>
        <w:jc w:val="both"/>
        <w:rPr>
          <w:sz w:val="28"/>
          <w:szCs w:val="28"/>
          <w:lang w:val="uk-UA"/>
        </w:rPr>
      </w:pPr>
      <w:r w:rsidRPr="00D70ABB">
        <w:rPr>
          <w:sz w:val="28"/>
          <w:szCs w:val="28"/>
          <w:lang w:val="uk-UA"/>
        </w:rPr>
        <w:t>- втрати маси зерна з 1 колоса (в %);</w:t>
      </w:r>
    </w:p>
    <w:p w:rsidR="003E50A3" w:rsidRPr="00D70ABB" w:rsidRDefault="003E50A3" w:rsidP="003E50A3">
      <w:pPr>
        <w:spacing w:line="360" w:lineRule="auto"/>
        <w:ind w:firstLine="709"/>
        <w:jc w:val="both"/>
        <w:rPr>
          <w:sz w:val="28"/>
          <w:szCs w:val="28"/>
          <w:lang w:val="uk-UA"/>
        </w:rPr>
      </w:pPr>
      <w:r w:rsidRPr="00D70ABB">
        <w:rPr>
          <w:sz w:val="28"/>
          <w:szCs w:val="28"/>
          <w:lang w:val="uk-UA"/>
        </w:rPr>
        <w:t>- вміст фузаріозних токсинів у зерні (мг/кг);</w:t>
      </w:r>
    </w:p>
    <w:p w:rsidR="003E50A3" w:rsidRDefault="003E50A3" w:rsidP="003E50A3">
      <w:pPr>
        <w:rPr>
          <w:lang w:val="uk-UA"/>
        </w:rPr>
      </w:pPr>
    </w:p>
    <w:p w:rsidR="003E50A3" w:rsidRDefault="003E50A3" w:rsidP="003E50A3">
      <w:pPr>
        <w:rPr>
          <w:lang w:val="uk-UA"/>
        </w:rPr>
      </w:pPr>
    </w:p>
    <w:p w:rsidR="003E50A3" w:rsidRDefault="003E50A3" w:rsidP="003E50A3">
      <w:pPr>
        <w:rPr>
          <w:lang w:val="uk-UA"/>
        </w:rPr>
      </w:pPr>
    </w:p>
    <w:p w:rsidR="003E50A3" w:rsidRDefault="003E50A3" w:rsidP="003E50A3">
      <w:pPr>
        <w:rPr>
          <w:lang w:val="uk-UA"/>
        </w:rPr>
      </w:pPr>
    </w:p>
    <w:p w:rsidR="003E50A3" w:rsidRPr="003E50A3" w:rsidRDefault="003E50A3" w:rsidP="003E50A3">
      <w:pPr>
        <w:rPr>
          <w:lang w:val="uk-UA"/>
        </w:rPr>
      </w:pPr>
    </w:p>
    <w:p w:rsidR="00732B68" w:rsidRDefault="00732B68"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3E50A3" w:rsidRDefault="003E50A3"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3E50A3" w:rsidRDefault="003E50A3"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3E50A3" w:rsidRDefault="003E50A3"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3E50A3" w:rsidRDefault="003E50A3"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3E50A3" w:rsidRDefault="003E50A3"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3E50A3" w:rsidRDefault="003E50A3"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3E50A3" w:rsidRDefault="003E50A3"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3E50A3" w:rsidRDefault="003E50A3"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3E50A3" w:rsidRDefault="003E50A3"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3E50A3" w:rsidRDefault="003E50A3" w:rsidP="00732B68">
      <w:pPr>
        <w:widowControl w:val="0"/>
        <w:tabs>
          <w:tab w:val="left" w:pos="8662"/>
        </w:tabs>
        <w:autoSpaceDE w:val="0"/>
        <w:autoSpaceDN w:val="0"/>
        <w:adjustRightInd w:val="0"/>
        <w:spacing w:line="360" w:lineRule="auto"/>
        <w:ind w:right="48"/>
        <w:jc w:val="center"/>
        <w:rPr>
          <w:b/>
          <w:color w:val="000000"/>
          <w:sz w:val="28"/>
          <w:szCs w:val="28"/>
          <w:lang w:val="uk-UA"/>
        </w:rPr>
      </w:pPr>
    </w:p>
    <w:p w:rsidR="00154D31" w:rsidRDefault="00154D31">
      <w:pPr>
        <w:spacing w:after="160" w:line="259" w:lineRule="auto"/>
        <w:rPr>
          <w:b/>
          <w:sz w:val="28"/>
          <w:szCs w:val="28"/>
        </w:rPr>
      </w:pPr>
      <w:r>
        <w:rPr>
          <w:b/>
          <w:sz w:val="28"/>
          <w:szCs w:val="28"/>
        </w:rPr>
        <w:br w:type="page"/>
      </w:r>
    </w:p>
    <w:p w:rsidR="00732B68" w:rsidRPr="00E26140" w:rsidRDefault="00732B68" w:rsidP="00732B68">
      <w:pPr>
        <w:spacing w:line="360" w:lineRule="auto"/>
        <w:jc w:val="center"/>
        <w:rPr>
          <w:b/>
          <w:sz w:val="28"/>
          <w:szCs w:val="28"/>
        </w:rPr>
      </w:pPr>
      <w:r w:rsidRPr="00E26140">
        <w:rPr>
          <w:b/>
          <w:sz w:val="28"/>
          <w:szCs w:val="28"/>
        </w:rPr>
        <w:lastRenderedPageBreak/>
        <w:t>Р</w:t>
      </w:r>
      <w:r>
        <w:rPr>
          <w:b/>
          <w:sz w:val="28"/>
          <w:szCs w:val="28"/>
        </w:rPr>
        <w:t>ОЗДІЛ</w:t>
      </w:r>
      <w:r w:rsidRPr="00E26140">
        <w:rPr>
          <w:b/>
          <w:sz w:val="28"/>
          <w:szCs w:val="28"/>
        </w:rPr>
        <w:t xml:space="preserve"> 2</w:t>
      </w:r>
    </w:p>
    <w:p w:rsidR="00732B68" w:rsidRPr="005D74EE" w:rsidRDefault="00F14211" w:rsidP="00732B68">
      <w:pPr>
        <w:widowControl w:val="0"/>
        <w:tabs>
          <w:tab w:val="left" w:pos="8662"/>
        </w:tabs>
        <w:autoSpaceDE w:val="0"/>
        <w:autoSpaceDN w:val="0"/>
        <w:adjustRightInd w:val="0"/>
        <w:spacing w:line="360" w:lineRule="auto"/>
        <w:ind w:right="48"/>
        <w:jc w:val="center"/>
        <w:rPr>
          <w:b/>
          <w:sz w:val="28"/>
        </w:rPr>
      </w:pPr>
      <w:r>
        <w:rPr>
          <w:b/>
          <w:sz w:val="28"/>
        </w:rPr>
        <w:t>ПРОГРАМА</w:t>
      </w:r>
      <w:r w:rsidRPr="005D74EE">
        <w:rPr>
          <w:b/>
          <w:sz w:val="28"/>
        </w:rPr>
        <w:t>, ХАРАКТЕРИСТИКА УМОВ ТА МЕТОДИКА</w:t>
      </w:r>
      <w:r>
        <w:rPr>
          <w:b/>
          <w:sz w:val="28"/>
          <w:lang w:val="uk-UA"/>
        </w:rPr>
        <w:t xml:space="preserve"> ПРОВЕДЕННЯ ДОСЛІДЖЕННЯ</w:t>
      </w:r>
    </w:p>
    <w:p w:rsidR="00236491" w:rsidRPr="00AC5C17" w:rsidRDefault="00236491" w:rsidP="00236491">
      <w:pPr>
        <w:pStyle w:val="a6"/>
        <w:spacing w:line="360" w:lineRule="auto"/>
        <w:jc w:val="both"/>
        <w:rPr>
          <w:b/>
        </w:rPr>
      </w:pPr>
      <w:r>
        <w:rPr>
          <w:b/>
        </w:rPr>
        <w:t>Програмою і завданнями дослідження</w:t>
      </w:r>
      <w:r w:rsidRPr="00AC5C17">
        <w:rPr>
          <w:b/>
        </w:rPr>
        <w:t xml:space="preserve"> </w:t>
      </w:r>
      <w:r>
        <w:rPr>
          <w:b/>
        </w:rPr>
        <w:t xml:space="preserve">було </w:t>
      </w:r>
      <w:r w:rsidRPr="00AC5C17">
        <w:rPr>
          <w:b/>
        </w:rPr>
        <w:t>передбач</w:t>
      </w:r>
      <w:r>
        <w:rPr>
          <w:b/>
        </w:rPr>
        <w:t>ено</w:t>
      </w:r>
      <w:r w:rsidRPr="00AC5C17">
        <w:rPr>
          <w:b/>
        </w:rPr>
        <w:t xml:space="preserve"> вивчити </w:t>
      </w:r>
      <w:r>
        <w:rPr>
          <w:b/>
        </w:rPr>
        <w:t xml:space="preserve">наступні </w:t>
      </w:r>
      <w:r w:rsidRPr="00AC5C17">
        <w:rPr>
          <w:b/>
        </w:rPr>
        <w:t>питання:</w:t>
      </w:r>
    </w:p>
    <w:p w:rsidR="00236491" w:rsidRDefault="00236491" w:rsidP="00236491">
      <w:pPr>
        <w:pStyle w:val="FR3"/>
        <w:spacing w:line="360" w:lineRule="auto"/>
        <w:ind w:firstLine="709"/>
        <w:rPr>
          <w:bCs/>
        </w:rPr>
      </w:pPr>
      <w:r>
        <w:rPr>
          <w:bCs/>
        </w:rPr>
        <w:t>- проаналізувати наукову літературу з приводу висвітлення досліджуваної проблеми та обґрунтування вибраного напрямку досліджень;</w:t>
      </w:r>
    </w:p>
    <w:p w:rsidR="00236491" w:rsidRDefault="00236491" w:rsidP="00236491">
      <w:pPr>
        <w:pStyle w:val="FR3"/>
        <w:spacing w:line="360" w:lineRule="auto"/>
        <w:ind w:firstLine="709"/>
        <w:rPr>
          <w:bCs/>
        </w:rPr>
      </w:pPr>
      <w:r>
        <w:rPr>
          <w:bCs/>
        </w:rPr>
        <w:t>- розробити календарний план дослідження та ознайомитися з методикою виконання;</w:t>
      </w:r>
    </w:p>
    <w:p w:rsidR="00236491" w:rsidRPr="007143CD" w:rsidRDefault="00236491" w:rsidP="00236491">
      <w:pPr>
        <w:pStyle w:val="FR3"/>
        <w:spacing w:line="360" w:lineRule="auto"/>
        <w:ind w:firstLine="709"/>
        <w:rPr>
          <w:bCs/>
        </w:rPr>
      </w:pPr>
      <w:r>
        <w:t>- встановити вплив шкідливого організму фузаріозу на агроценоз реєстрованих сортів пшениці</w:t>
      </w:r>
      <w:r w:rsidRPr="00236491">
        <w:t xml:space="preserve"> </w:t>
      </w:r>
      <w:r>
        <w:t>озимої;</w:t>
      </w:r>
    </w:p>
    <w:p w:rsidR="00236491" w:rsidRDefault="00236491" w:rsidP="00236491">
      <w:pPr>
        <w:pStyle w:val="FR3"/>
        <w:spacing w:line="360" w:lineRule="auto"/>
        <w:ind w:firstLine="709"/>
      </w:pPr>
      <w:r>
        <w:t>- провести облік продуктивності агроценозу пшениці залежно від екологічних умов у роки дослідження;</w:t>
      </w:r>
    </w:p>
    <w:p w:rsidR="00236491" w:rsidRPr="00507F8F" w:rsidRDefault="00236491" w:rsidP="00236491">
      <w:pPr>
        <w:pStyle w:val="FR3"/>
        <w:spacing w:line="360" w:lineRule="auto"/>
        <w:ind w:firstLine="709"/>
        <w:rPr>
          <w:szCs w:val="28"/>
        </w:rPr>
      </w:pPr>
      <w:r w:rsidRPr="00507F8F">
        <w:rPr>
          <w:szCs w:val="28"/>
        </w:rPr>
        <w:t xml:space="preserve">- </w:t>
      </w:r>
      <w:r>
        <w:rPr>
          <w:szCs w:val="28"/>
        </w:rPr>
        <w:t>визначити по</w:t>
      </w:r>
      <w:r w:rsidRPr="00507F8F">
        <w:rPr>
          <w:color w:val="000000"/>
          <w:szCs w:val="28"/>
        </w:rPr>
        <w:t xml:space="preserve">сівні якості насіння сортів </w:t>
      </w:r>
      <w:r>
        <w:rPr>
          <w:color w:val="000000"/>
          <w:szCs w:val="28"/>
        </w:rPr>
        <w:t>п</w:t>
      </w:r>
      <w:r w:rsidRPr="00507F8F">
        <w:rPr>
          <w:color w:val="000000"/>
          <w:szCs w:val="28"/>
        </w:rPr>
        <w:t>шениці</w:t>
      </w:r>
      <w:r>
        <w:rPr>
          <w:color w:val="000000"/>
          <w:szCs w:val="28"/>
        </w:rPr>
        <w:t xml:space="preserve"> озимої</w:t>
      </w:r>
      <w:r w:rsidRPr="00507F8F">
        <w:rPr>
          <w:color w:val="000000"/>
          <w:szCs w:val="28"/>
        </w:rPr>
        <w:t xml:space="preserve"> сформовані в агроценозах </w:t>
      </w:r>
      <w:r>
        <w:rPr>
          <w:color w:val="000000"/>
          <w:szCs w:val="28"/>
        </w:rPr>
        <w:t xml:space="preserve">філії </w:t>
      </w:r>
      <w:r w:rsidRPr="00507F8F">
        <w:rPr>
          <w:color w:val="000000"/>
          <w:szCs w:val="28"/>
        </w:rPr>
        <w:t xml:space="preserve">Житомирського державного </w:t>
      </w:r>
      <w:r>
        <w:rPr>
          <w:color w:val="000000"/>
          <w:szCs w:val="28"/>
        </w:rPr>
        <w:t xml:space="preserve">обласного </w:t>
      </w:r>
      <w:r w:rsidRPr="00507F8F">
        <w:rPr>
          <w:color w:val="000000"/>
          <w:szCs w:val="28"/>
        </w:rPr>
        <w:t>центру експертизи сортів рослин</w:t>
      </w:r>
      <w:r>
        <w:rPr>
          <w:color w:val="000000"/>
          <w:szCs w:val="28"/>
        </w:rPr>
        <w:t>;</w:t>
      </w:r>
    </w:p>
    <w:p w:rsidR="00236491" w:rsidRPr="00E34F85" w:rsidRDefault="00236491" w:rsidP="00236491">
      <w:pPr>
        <w:pStyle w:val="FR3"/>
        <w:spacing w:line="360" w:lineRule="auto"/>
        <w:ind w:firstLine="709"/>
        <w:rPr>
          <w:bCs/>
        </w:rPr>
      </w:pPr>
      <w:r w:rsidRPr="00E34F85">
        <w:t xml:space="preserve">- </w:t>
      </w:r>
      <w:r>
        <w:t xml:space="preserve">виконати </w:t>
      </w:r>
      <w:r w:rsidRPr="00E34F85">
        <w:t>статистичну обробку от</w:t>
      </w:r>
      <w:r>
        <w:t>риманих експериментальних даних.</w:t>
      </w:r>
    </w:p>
    <w:p w:rsidR="00236491" w:rsidRDefault="00236491" w:rsidP="00236491">
      <w:pPr>
        <w:pStyle w:val="a4"/>
        <w:spacing w:line="360" w:lineRule="auto"/>
        <w:ind w:firstLine="720"/>
        <w:jc w:val="both"/>
      </w:pPr>
      <w:r w:rsidRPr="00236491">
        <w:t xml:space="preserve">Клімат регіону </w:t>
      </w:r>
      <w:r>
        <w:t xml:space="preserve">проведення дослідження </w:t>
      </w:r>
      <w:r w:rsidR="00F14211">
        <w:t>–</w:t>
      </w:r>
      <w:r w:rsidRPr="00236491">
        <w:t xml:space="preserve"> </w:t>
      </w:r>
      <w:proofErr w:type="spellStart"/>
      <w:r w:rsidRPr="00236491">
        <w:t>помірно</w:t>
      </w:r>
      <w:proofErr w:type="spellEnd"/>
      <w:r w:rsidRPr="00236491">
        <w:t xml:space="preserve">-континентальний, з теплим літом </w:t>
      </w:r>
      <w:r>
        <w:t>(</w:t>
      </w:r>
      <w:r w:rsidRPr="00236491">
        <w:t>вологим</w:t>
      </w:r>
      <w:r>
        <w:t>)</w:t>
      </w:r>
      <w:r w:rsidRPr="00236491">
        <w:t xml:space="preserve"> та м’якою зимою. </w:t>
      </w:r>
      <w:r>
        <w:t>Клімат ф</w:t>
      </w:r>
      <w:r w:rsidRPr="00236491">
        <w:t>орму</w:t>
      </w:r>
      <w:r>
        <w:t>ється</w:t>
      </w:r>
      <w:r w:rsidRPr="00236491">
        <w:t xml:space="preserve"> під впливом повітряних морських потоків, що поступають з Атлантики </w:t>
      </w:r>
      <w:r>
        <w:t xml:space="preserve">і </w:t>
      </w:r>
      <w:r w:rsidRPr="00236491">
        <w:t>арктичних морів</w:t>
      </w:r>
      <w:r>
        <w:t>.</w:t>
      </w:r>
    </w:p>
    <w:p w:rsidR="001D2799" w:rsidRDefault="00236491" w:rsidP="00236491">
      <w:pPr>
        <w:pStyle w:val="a4"/>
        <w:spacing w:line="360" w:lineRule="auto"/>
        <w:ind w:firstLine="720"/>
        <w:jc w:val="both"/>
      </w:pPr>
      <w:r>
        <w:t>Н</w:t>
      </w:r>
      <w:r w:rsidRPr="00236491">
        <w:t xml:space="preserve">а території Полісся України </w:t>
      </w:r>
      <w:r>
        <w:t>с</w:t>
      </w:r>
      <w:r w:rsidRPr="00236491">
        <w:t xml:space="preserve">ередньорічні температури </w:t>
      </w:r>
      <w:r>
        <w:t>складають 6,6</w:t>
      </w:r>
      <w:r w:rsidR="00F14211">
        <w:rPr>
          <w:color w:val="000000"/>
          <w:szCs w:val="28"/>
        </w:rPr>
        <w:t>–</w:t>
      </w:r>
      <w:r>
        <w:t>6,8</w:t>
      </w:r>
      <w:r w:rsidRPr="00236491">
        <w:t xml:space="preserve"> </w:t>
      </w:r>
      <w:r w:rsidRPr="00236491">
        <w:rPr>
          <w:vertAlign w:val="superscript"/>
        </w:rPr>
        <w:t>0</w:t>
      </w:r>
      <w:r w:rsidRPr="00236491">
        <w:t xml:space="preserve">С. </w:t>
      </w:r>
      <w:r>
        <w:t xml:space="preserve">У </w:t>
      </w:r>
      <w:r w:rsidRPr="00236491">
        <w:t xml:space="preserve">літні місяці </w:t>
      </w:r>
      <w:r>
        <w:t>с</w:t>
      </w:r>
      <w:r w:rsidRPr="00236491">
        <w:t xml:space="preserve">ередньомісячна температура </w:t>
      </w:r>
      <w:r>
        <w:t>становить +16</w:t>
      </w:r>
      <w:r w:rsidR="00F14211">
        <w:t xml:space="preserve"> </w:t>
      </w:r>
      <w:r w:rsidR="00F14211">
        <w:rPr>
          <w:color w:val="000000"/>
          <w:szCs w:val="28"/>
        </w:rPr>
        <w:t>–</w:t>
      </w:r>
      <w:r>
        <w:t xml:space="preserve"> +18</w:t>
      </w:r>
      <w:r w:rsidRPr="00236491">
        <w:t xml:space="preserve"> </w:t>
      </w:r>
      <w:r w:rsidRPr="00236491">
        <w:rPr>
          <w:vertAlign w:val="superscript"/>
        </w:rPr>
        <w:t>0</w:t>
      </w:r>
      <w:r w:rsidRPr="00236491">
        <w:t xml:space="preserve">С, </w:t>
      </w:r>
      <w:r>
        <w:t xml:space="preserve">а зимових </w:t>
      </w:r>
      <w:r w:rsidRPr="00236491">
        <w:t xml:space="preserve">-5,8 </w:t>
      </w:r>
      <w:r w:rsidRPr="00236491">
        <w:rPr>
          <w:vertAlign w:val="superscript"/>
        </w:rPr>
        <w:t>0</w:t>
      </w:r>
      <w:r>
        <w:t xml:space="preserve">С. ГТК </w:t>
      </w:r>
      <w:r w:rsidR="00F14211">
        <w:rPr>
          <w:color w:val="000000"/>
          <w:szCs w:val="28"/>
        </w:rPr>
        <w:t xml:space="preserve">– </w:t>
      </w:r>
      <w:r w:rsidRPr="00236491">
        <w:t xml:space="preserve">1.4. </w:t>
      </w:r>
      <w:r>
        <w:t>З</w:t>
      </w:r>
      <w:r w:rsidRPr="00236491">
        <w:t xml:space="preserve">аморозки пов’язані з низькими температурами, що </w:t>
      </w:r>
      <w:r w:rsidR="001D2799">
        <w:t>утворюються</w:t>
      </w:r>
      <w:r w:rsidRPr="00236491">
        <w:t xml:space="preserve"> в арктичних антициклонах </w:t>
      </w:r>
      <w:r w:rsidR="001D2799">
        <w:t>чи</w:t>
      </w:r>
      <w:r w:rsidRPr="00236491">
        <w:t xml:space="preserve"> </w:t>
      </w:r>
      <w:r w:rsidR="001D2799">
        <w:t>за</w:t>
      </w:r>
      <w:r w:rsidRPr="00236491">
        <w:t xml:space="preserve"> адвекції холодного повітря</w:t>
      </w:r>
      <w:r w:rsidR="001D2799">
        <w:t>.</w:t>
      </w:r>
    </w:p>
    <w:p w:rsidR="00236491" w:rsidRPr="00236491" w:rsidRDefault="00F94691" w:rsidP="00236491">
      <w:pPr>
        <w:pStyle w:val="a4"/>
        <w:spacing w:line="360" w:lineRule="auto"/>
        <w:ind w:firstLine="720"/>
        <w:jc w:val="both"/>
      </w:pPr>
      <w:r>
        <w:t>М</w:t>
      </w:r>
      <w:r w:rsidRPr="00236491">
        <w:t xml:space="preserve">аксимальні середньодобові величини </w:t>
      </w:r>
      <w:r>
        <w:t>відносної</w:t>
      </w:r>
      <w:r w:rsidR="00236491" w:rsidRPr="00236491">
        <w:t xml:space="preserve"> волог</w:t>
      </w:r>
      <w:r>
        <w:t xml:space="preserve">ості взимку має </w:t>
      </w:r>
      <w:r w:rsidR="00236491" w:rsidRPr="00236491">
        <w:t>80</w:t>
      </w:r>
      <w:r w:rsidR="00F14211">
        <w:rPr>
          <w:color w:val="000000"/>
          <w:szCs w:val="28"/>
        </w:rPr>
        <w:t>–</w:t>
      </w:r>
      <w:r w:rsidR="00236491" w:rsidRPr="00236491">
        <w:t>90</w:t>
      </w:r>
      <w:r w:rsidR="00F14211">
        <w:t> </w:t>
      </w:r>
      <w:r w:rsidR="00236491" w:rsidRPr="00236491">
        <w:t>%. Влітку зменшу</w:t>
      </w:r>
      <w:r>
        <w:t>ється</w:t>
      </w:r>
      <w:r w:rsidR="00236491" w:rsidRPr="00236491">
        <w:t xml:space="preserve"> і склада</w:t>
      </w:r>
      <w:r>
        <w:t>є</w:t>
      </w:r>
      <w:r w:rsidR="00236491" w:rsidRPr="00236491">
        <w:t xml:space="preserve"> 70-80</w:t>
      </w:r>
      <w:r>
        <w:t xml:space="preserve"> </w:t>
      </w:r>
      <w:r w:rsidR="00236491" w:rsidRPr="00236491">
        <w:t xml:space="preserve">%. </w:t>
      </w:r>
      <w:r>
        <w:t>В</w:t>
      </w:r>
      <w:r w:rsidRPr="00236491">
        <w:t xml:space="preserve">літку </w:t>
      </w:r>
      <w:r>
        <w:t>д</w:t>
      </w:r>
      <w:r w:rsidR="00236491" w:rsidRPr="00236491">
        <w:t>ефіцит вологи становить 6,8</w:t>
      </w:r>
      <w:r w:rsidR="00F14211">
        <w:rPr>
          <w:color w:val="000000"/>
          <w:szCs w:val="28"/>
        </w:rPr>
        <w:t>–</w:t>
      </w:r>
      <w:r w:rsidR="00236491" w:rsidRPr="00236491">
        <w:t>7,</w:t>
      </w:r>
      <w:r>
        <w:t>0</w:t>
      </w:r>
      <w:r w:rsidR="00236491" w:rsidRPr="00236491">
        <w:t xml:space="preserve"> </w:t>
      </w:r>
      <w:proofErr w:type="spellStart"/>
      <w:r w:rsidR="00236491" w:rsidRPr="00236491">
        <w:t>мб</w:t>
      </w:r>
      <w:proofErr w:type="spellEnd"/>
      <w:r w:rsidR="00236491" w:rsidRPr="00236491">
        <w:t>.</w:t>
      </w:r>
    </w:p>
    <w:p w:rsidR="00236491" w:rsidRPr="00236491" w:rsidRDefault="00F94691" w:rsidP="00F94691">
      <w:pPr>
        <w:pStyle w:val="a4"/>
        <w:spacing w:line="360" w:lineRule="auto"/>
        <w:ind w:firstLine="720"/>
        <w:jc w:val="both"/>
      </w:pPr>
      <w:r>
        <w:t>В</w:t>
      </w:r>
      <w:r w:rsidRPr="00236491">
        <w:t xml:space="preserve"> Поліссі </w:t>
      </w:r>
      <w:r>
        <w:t>с</w:t>
      </w:r>
      <w:r w:rsidR="00236491" w:rsidRPr="00236491">
        <w:t>ередньорічна сума опадів складає 550</w:t>
      </w:r>
      <w:r w:rsidR="00F14211">
        <w:rPr>
          <w:color w:val="000000"/>
          <w:szCs w:val="28"/>
        </w:rPr>
        <w:t>–</w:t>
      </w:r>
      <w:smartTag w:uri="urn:schemas-microsoft-com:office:smarttags" w:element="metricconverter">
        <w:smartTagPr>
          <w:attr w:name="ProductID" w:val="600 мм"/>
        </w:smartTagPr>
        <w:r w:rsidR="00236491" w:rsidRPr="00236491">
          <w:t>600 мм</w:t>
        </w:r>
      </w:smartTag>
      <w:r w:rsidR="00236491" w:rsidRPr="00236491">
        <w:t xml:space="preserve">. </w:t>
      </w:r>
      <w:r>
        <w:t xml:space="preserve">Упродовж </w:t>
      </w:r>
      <w:r w:rsidR="00236491" w:rsidRPr="00236491">
        <w:t>квіт</w:t>
      </w:r>
      <w:r>
        <w:t>ня</w:t>
      </w:r>
      <w:r w:rsidR="00236491" w:rsidRPr="00236491">
        <w:t>-жовт</w:t>
      </w:r>
      <w:r>
        <w:t>ня</w:t>
      </w:r>
      <w:r w:rsidR="00236491" w:rsidRPr="00236491">
        <w:t xml:space="preserve"> випадає </w:t>
      </w:r>
      <w:smartTag w:uri="urn:schemas-microsoft-com:office:smarttags" w:element="metricconverter">
        <w:smartTagPr>
          <w:attr w:name="ProductID" w:val="400 мм"/>
        </w:smartTagPr>
        <w:r w:rsidR="00236491" w:rsidRPr="00236491">
          <w:t>400 мм</w:t>
        </w:r>
      </w:smartTag>
      <w:r w:rsidR="00236491" w:rsidRPr="00236491">
        <w:t xml:space="preserve"> опадів, </w:t>
      </w:r>
      <w:r>
        <w:t xml:space="preserve">а </w:t>
      </w:r>
      <w:r w:rsidR="00236491" w:rsidRPr="00236491">
        <w:t>решта 130</w:t>
      </w:r>
      <w:r w:rsidR="00F14211">
        <w:rPr>
          <w:color w:val="000000"/>
          <w:szCs w:val="28"/>
        </w:rPr>
        <w:t>–</w:t>
      </w:r>
      <w:smartTag w:uri="urn:schemas-microsoft-com:office:smarttags" w:element="metricconverter">
        <w:smartTagPr>
          <w:attr w:name="ProductID" w:val="200 мм"/>
        </w:smartTagPr>
        <w:r w:rsidR="00236491" w:rsidRPr="00236491">
          <w:t>200 мм</w:t>
        </w:r>
      </w:smartTag>
      <w:r w:rsidR="00236491" w:rsidRPr="00236491">
        <w:t xml:space="preserve"> </w:t>
      </w:r>
      <w:r w:rsidR="00F14211">
        <w:rPr>
          <w:color w:val="000000"/>
          <w:szCs w:val="28"/>
        </w:rPr>
        <w:t>–</w:t>
      </w:r>
      <w:r>
        <w:t xml:space="preserve"> у</w:t>
      </w:r>
      <w:r w:rsidR="00236491" w:rsidRPr="00236491">
        <w:t xml:space="preserve"> холодний період. </w:t>
      </w:r>
    </w:p>
    <w:p w:rsidR="00F94691" w:rsidRDefault="00F94691" w:rsidP="00236491">
      <w:pPr>
        <w:pStyle w:val="a4"/>
        <w:spacing w:line="360" w:lineRule="auto"/>
        <w:ind w:firstLine="720"/>
        <w:jc w:val="both"/>
      </w:pPr>
      <w:r>
        <w:lastRenderedPageBreak/>
        <w:t>В</w:t>
      </w:r>
      <w:r w:rsidR="00236491" w:rsidRPr="00236491">
        <w:t xml:space="preserve"> період вегетації культур переважають вітри північно-східного, північного, північно-західного </w:t>
      </w:r>
      <w:r>
        <w:t>і</w:t>
      </w:r>
      <w:r w:rsidR="00E83951">
        <w:t xml:space="preserve"> західного напрямку</w:t>
      </w:r>
      <w:r>
        <w:t>.</w:t>
      </w:r>
    </w:p>
    <w:p w:rsidR="00F94691" w:rsidRDefault="00F94691" w:rsidP="00236491">
      <w:pPr>
        <w:pStyle w:val="a6"/>
        <w:spacing w:line="360" w:lineRule="auto"/>
        <w:jc w:val="both"/>
      </w:pPr>
      <w:r>
        <w:t>З</w:t>
      </w:r>
      <w:r w:rsidRPr="00236491">
        <w:t>начною строкатістю та неоднорідністю</w:t>
      </w:r>
      <w:r>
        <w:t xml:space="preserve"> характеризується ґ</w:t>
      </w:r>
      <w:r w:rsidRPr="00236491">
        <w:t>рунтовий</w:t>
      </w:r>
      <w:r w:rsidR="00236491" w:rsidRPr="00236491">
        <w:t xml:space="preserve"> покрив в зоні Полісся</w:t>
      </w:r>
      <w:r>
        <w:t>. Д</w:t>
      </w:r>
      <w:r w:rsidRPr="00236491">
        <w:t xml:space="preserve">ерново-підзолисті ґрунти </w:t>
      </w:r>
      <w:r>
        <w:t>займають б</w:t>
      </w:r>
      <w:r w:rsidR="00236491" w:rsidRPr="00236491">
        <w:t>ільше 50</w:t>
      </w:r>
      <w:r w:rsidR="00F14211">
        <w:t> </w:t>
      </w:r>
      <w:r w:rsidR="00236491" w:rsidRPr="00236491">
        <w:t xml:space="preserve">% земель, </w:t>
      </w:r>
      <w:r>
        <w:t>що</w:t>
      </w:r>
      <w:r w:rsidR="00236491" w:rsidRPr="00236491">
        <w:t xml:space="preserve"> використовуються в </w:t>
      </w:r>
      <w:r>
        <w:t>виробництві.</w:t>
      </w:r>
    </w:p>
    <w:p w:rsidR="00236491" w:rsidRDefault="00F94691" w:rsidP="00732B68">
      <w:pPr>
        <w:pStyle w:val="a6"/>
        <w:spacing w:line="360" w:lineRule="auto"/>
        <w:ind w:firstLine="720"/>
        <w:jc w:val="both"/>
        <w:rPr>
          <w:szCs w:val="28"/>
        </w:rPr>
      </w:pPr>
      <w:r>
        <w:rPr>
          <w:szCs w:val="28"/>
        </w:rPr>
        <w:t xml:space="preserve">Загалом погодні умови у роки проведення дослідження були сприятливими </w:t>
      </w:r>
      <w:r w:rsidR="00CD4149">
        <w:rPr>
          <w:szCs w:val="28"/>
        </w:rPr>
        <w:t>для вирощування пшениці озимої.</w:t>
      </w:r>
    </w:p>
    <w:p w:rsidR="00B31F21" w:rsidRPr="00B31F21" w:rsidRDefault="00B31F21" w:rsidP="00B31F21">
      <w:pPr>
        <w:pStyle w:val="a6"/>
        <w:spacing w:line="360" w:lineRule="auto"/>
        <w:ind w:left="24" w:firstLine="696"/>
        <w:jc w:val="both"/>
      </w:pPr>
      <w:r w:rsidRPr="00B31F21">
        <w:t xml:space="preserve">Дослідження із вивчення стійкості агроценозу сортів пшениці до шкідливого організму – фузаріозу колоса проводили </w:t>
      </w:r>
      <w:r>
        <w:t>упродовж</w:t>
      </w:r>
      <w:r w:rsidRPr="00B31F21">
        <w:t xml:space="preserve"> 20</w:t>
      </w:r>
      <w:r>
        <w:t>19</w:t>
      </w:r>
      <w:r w:rsidRPr="00B31F21">
        <w:t>–20</w:t>
      </w:r>
      <w:r>
        <w:t>20</w:t>
      </w:r>
      <w:r w:rsidRPr="00B31F21">
        <w:t xml:space="preserve"> рр. в умовах Житомирського </w:t>
      </w:r>
      <w:r>
        <w:t>обласног</w:t>
      </w:r>
      <w:r w:rsidRPr="00B31F21">
        <w:t>о центру експертизи сортів рослин.</w:t>
      </w:r>
    </w:p>
    <w:p w:rsidR="00B31F21" w:rsidRPr="00B31F21" w:rsidRDefault="00F14211" w:rsidP="00B31F21">
      <w:pPr>
        <w:pStyle w:val="a6"/>
        <w:spacing w:line="360" w:lineRule="auto"/>
        <w:ind w:left="23" w:firstLine="696"/>
        <w:jc w:val="both"/>
      </w:pPr>
      <w:r>
        <w:t>Ґ</w:t>
      </w:r>
      <w:r w:rsidRPr="00B31F21">
        <w:t>рунт</w:t>
      </w:r>
      <w:r w:rsidR="00B31F21" w:rsidRPr="00B31F21">
        <w:t xml:space="preserve"> дослідних ділянок </w:t>
      </w:r>
      <w:r w:rsidR="00B31F21">
        <w:t>д</w:t>
      </w:r>
      <w:r w:rsidR="00B31F21" w:rsidRPr="00B31F21">
        <w:t>ерново-підзолистий</w:t>
      </w:r>
      <w:r w:rsidR="00B31F21">
        <w:t xml:space="preserve"> із показниками</w:t>
      </w:r>
      <w:r w:rsidR="00B31F21" w:rsidRPr="00B31F21">
        <w:t>: вміст гумусу в орному шарі 1,</w:t>
      </w:r>
      <w:r w:rsidR="00B31F21">
        <w:t>2</w:t>
      </w:r>
      <w:r w:rsidR="00B31F21" w:rsidRPr="00B31F21">
        <w:t>%; рухомих форм фосфору – 11,1 мг Р</w:t>
      </w:r>
      <w:r w:rsidR="00B31F21" w:rsidRPr="00B31F21">
        <w:rPr>
          <w:vertAlign w:val="subscript"/>
        </w:rPr>
        <w:t>2</w:t>
      </w:r>
      <w:r w:rsidR="00B31F21" w:rsidRPr="00B31F21">
        <w:t>О</w:t>
      </w:r>
      <w:r w:rsidR="00B31F21" w:rsidRPr="00B31F21">
        <w:rPr>
          <w:vertAlign w:val="subscript"/>
        </w:rPr>
        <w:t>5</w:t>
      </w:r>
      <w:r w:rsidR="00B31F21" w:rsidRPr="00B31F21">
        <w:t>; обмінного калію – 13,4 мг К</w:t>
      </w:r>
      <w:r w:rsidR="00B31F21" w:rsidRPr="00B31F21">
        <w:rPr>
          <w:vertAlign w:val="subscript"/>
        </w:rPr>
        <w:t>2</w:t>
      </w:r>
      <w:r w:rsidR="00B31F21" w:rsidRPr="00B31F21">
        <w:t>О на 100г ґрунту, вміст азоту – 12,3 мг/100г ґрунту, ступінь кислотності  р</w:t>
      </w:r>
      <w:r w:rsidR="00EA432F">
        <w:t> </w:t>
      </w:r>
      <w:r w:rsidR="00B31F21" w:rsidRPr="00B31F21">
        <w:t>Н 5,5–5,8.</w:t>
      </w:r>
    </w:p>
    <w:p w:rsidR="00B31F21" w:rsidRPr="00B31F21" w:rsidRDefault="00B31F21" w:rsidP="00B31F21">
      <w:pPr>
        <w:pStyle w:val="a6"/>
        <w:spacing w:line="360" w:lineRule="auto"/>
        <w:ind w:firstLine="680"/>
        <w:jc w:val="both"/>
      </w:pPr>
      <w:r w:rsidRPr="00B31F21">
        <w:t>Стійкість різних сортів пшениці озимої до фузаріозу колоса вивчали на природному інфекційному фоні за схемою:</w:t>
      </w:r>
    </w:p>
    <w:tbl>
      <w:tblPr>
        <w:tblW w:w="0" w:type="auto"/>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5812"/>
      </w:tblGrid>
      <w:tr w:rsidR="00B31F21" w:rsidTr="005914A6">
        <w:trPr>
          <w:cantSplit/>
          <w:trHeight w:val="339"/>
        </w:trPr>
        <w:tc>
          <w:tcPr>
            <w:tcW w:w="1313" w:type="dxa"/>
            <w:vAlign w:val="center"/>
          </w:tcPr>
          <w:p w:rsidR="00B31F21" w:rsidRPr="002254D3" w:rsidRDefault="00B31F21" w:rsidP="005914A6">
            <w:pPr>
              <w:ind w:left="-229"/>
              <w:jc w:val="center"/>
              <w:rPr>
                <w:sz w:val="28"/>
              </w:rPr>
            </w:pPr>
            <w:r w:rsidRPr="002254D3">
              <w:rPr>
                <w:sz w:val="28"/>
              </w:rPr>
              <w:t>1</w:t>
            </w:r>
          </w:p>
        </w:tc>
        <w:tc>
          <w:tcPr>
            <w:tcW w:w="5812" w:type="dxa"/>
            <w:vAlign w:val="center"/>
          </w:tcPr>
          <w:p w:rsidR="00B31F21" w:rsidRPr="002254D3" w:rsidRDefault="00051228" w:rsidP="005914A6">
            <w:pPr>
              <w:rPr>
                <w:sz w:val="28"/>
                <w:lang w:val="uk-UA"/>
              </w:rPr>
            </w:pPr>
            <w:r>
              <w:rPr>
                <w:sz w:val="28"/>
                <w:lang w:val="uk-UA"/>
              </w:rPr>
              <w:t>Подолянка</w:t>
            </w:r>
            <w:r w:rsidR="00B31F21">
              <w:rPr>
                <w:sz w:val="28"/>
                <w:lang w:val="uk-UA"/>
              </w:rPr>
              <w:t xml:space="preserve"> (Держстандарт)</w:t>
            </w:r>
          </w:p>
        </w:tc>
      </w:tr>
      <w:tr w:rsidR="00B31F21" w:rsidTr="005914A6">
        <w:trPr>
          <w:cantSplit/>
          <w:trHeight w:val="416"/>
        </w:trPr>
        <w:tc>
          <w:tcPr>
            <w:tcW w:w="1313" w:type="dxa"/>
            <w:vAlign w:val="center"/>
          </w:tcPr>
          <w:p w:rsidR="00B31F21" w:rsidRPr="002254D3" w:rsidRDefault="00B31F21" w:rsidP="005914A6">
            <w:pPr>
              <w:ind w:left="-229"/>
              <w:jc w:val="center"/>
              <w:rPr>
                <w:sz w:val="28"/>
              </w:rPr>
            </w:pPr>
            <w:r w:rsidRPr="002254D3">
              <w:rPr>
                <w:sz w:val="28"/>
              </w:rPr>
              <w:t>2</w:t>
            </w:r>
          </w:p>
        </w:tc>
        <w:tc>
          <w:tcPr>
            <w:tcW w:w="5812" w:type="dxa"/>
            <w:vAlign w:val="center"/>
          </w:tcPr>
          <w:p w:rsidR="00B31F21" w:rsidRPr="00B6201A" w:rsidRDefault="00051228" w:rsidP="005914A6">
            <w:pPr>
              <w:rPr>
                <w:sz w:val="28"/>
                <w:lang w:val="uk-UA"/>
              </w:rPr>
            </w:pPr>
            <w:r>
              <w:rPr>
                <w:sz w:val="28"/>
                <w:lang w:val="uk-UA"/>
              </w:rPr>
              <w:t>Золотоколоса</w:t>
            </w:r>
          </w:p>
        </w:tc>
      </w:tr>
      <w:tr w:rsidR="00B31F21" w:rsidTr="005914A6">
        <w:trPr>
          <w:cantSplit/>
          <w:trHeight w:val="421"/>
        </w:trPr>
        <w:tc>
          <w:tcPr>
            <w:tcW w:w="1313" w:type="dxa"/>
            <w:vAlign w:val="center"/>
          </w:tcPr>
          <w:p w:rsidR="00B31F21" w:rsidRPr="002254D3" w:rsidRDefault="00B31F21" w:rsidP="005914A6">
            <w:pPr>
              <w:ind w:left="-229"/>
              <w:jc w:val="center"/>
              <w:rPr>
                <w:sz w:val="28"/>
              </w:rPr>
            </w:pPr>
            <w:r w:rsidRPr="002254D3">
              <w:rPr>
                <w:sz w:val="28"/>
              </w:rPr>
              <w:t>3</w:t>
            </w:r>
          </w:p>
        </w:tc>
        <w:tc>
          <w:tcPr>
            <w:tcW w:w="5812" w:type="dxa"/>
            <w:vAlign w:val="center"/>
          </w:tcPr>
          <w:p w:rsidR="00B31F21" w:rsidRPr="00B6201A" w:rsidRDefault="00051228" w:rsidP="005914A6">
            <w:pPr>
              <w:rPr>
                <w:sz w:val="28"/>
                <w:lang w:val="uk-UA"/>
              </w:rPr>
            </w:pPr>
            <w:r>
              <w:rPr>
                <w:sz w:val="28"/>
                <w:lang w:val="uk-UA"/>
              </w:rPr>
              <w:t>Волошкова</w:t>
            </w:r>
          </w:p>
        </w:tc>
      </w:tr>
      <w:tr w:rsidR="00B31F21" w:rsidTr="005914A6">
        <w:trPr>
          <w:cantSplit/>
          <w:trHeight w:val="443"/>
        </w:trPr>
        <w:tc>
          <w:tcPr>
            <w:tcW w:w="1313" w:type="dxa"/>
            <w:vAlign w:val="center"/>
          </w:tcPr>
          <w:p w:rsidR="00B31F21" w:rsidRPr="002254D3" w:rsidRDefault="00B31F21" w:rsidP="005914A6">
            <w:pPr>
              <w:ind w:left="-229"/>
              <w:jc w:val="center"/>
              <w:rPr>
                <w:sz w:val="28"/>
              </w:rPr>
            </w:pPr>
            <w:r w:rsidRPr="002254D3">
              <w:rPr>
                <w:sz w:val="28"/>
              </w:rPr>
              <w:t>4</w:t>
            </w:r>
          </w:p>
        </w:tc>
        <w:tc>
          <w:tcPr>
            <w:tcW w:w="5812" w:type="dxa"/>
            <w:vAlign w:val="center"/>
          </w:tcPr>
          <w:p w:rsidR="00B31F21" w:rsidRPr="00B6201A" w:rsidRDefault="00DD24F9" w:rsidP="005914A6">
            <w:pPr>
              <w:rPr>
                <w:sz w:val="28"/>
                <w:lang w:val="uk-UA"/>
              </w:rPr>
            </w:pPr>
            <w:r>
              <w:rPr>
                <w:sz w:val="28"/>
                <w:lang w:val="uk-UA"/>
              </w:rPr>
              <w:t>Фаворитка</w:t>
            </w:r>
          </w:p>
        </w:tc>
      </w:tr>
      <w:tr w:rsidR="00B31F21" w:rsidTr="005914A6">
        <w:trPr>
          <w:cantSplit/>
          <w:trHeight w:val="377"/>
        </w:trPr>
        <w:tc>
          <w:tcPr>
            <w:tcW w:w="1313" w:type="dxa"/>
            <w:vAlign w:val="center"/>
          </w:tcPr>
          <w:p w:rsidR="00B31F21" w:rsidRPr="002254D3" w:rsidRDefault="00B31F21" w:rsidP="005914A6">
            <w:pPr>
              <w:ind w:left="-229"/>
              <w:jc w:val="center"/>
              <w:rPr>
                <w:sz w:val="28"/>
              </w:rPr>
            </w:pPr>
            <w:r w:rsidRPr="002254D3">
              <w:rPr>
                <w:sz w:val="28"/>
              </w:rPr>
              <w:t>5</w:t>
            </w:r>
          </w:p>
        </w:tc>
        <w:tc>
          <w:tcPr>
            <w:tcW w:w="5812" w:type="dxa"/>
            <w:vAlign w:val="center"/>
          </w:tcPr>
          <w:p w:rsidR="00B31F21" w:rsidRPr="00B6201A" w:rsidRDefault="00051228" w:rsidP="005914A6">
            <w:pPr>
              <w:rPr>
                <w:sz w:val="28"/>
                <w:lang w:val="uk-UA"/>
              </w:rPr>
            </w:pPr>
            <w:proofErr w:type="spellStart"/>
            <w:r>
              <w:rPr>
                <w:sz w:val="28"/>
                <w:lang w:val="uk-UA"/>
              </w:rPr>
              <w:t>Ремеслівна</w:t>
            </w:r>
            <w:proofErr w:type="spellEnd"/>
          </w:p>
        </w:tc>
      </w:tr>
    </w:tbl>
    <w:p w:rsidR="00B31F21" w:rsidRPr="005914A6" w:rsidRDefault="00B31F21" w:rsidP="005914A6">
      <w:pPr>
        <w:pStyle w:val="a6"/>
        <w:spacing w:before="240"/>
        <w:ind w:left="23" w:firstLine="686"/>
      </w:pPr>
      <w:r w:rsidRPr="005914A6">
        <w:t>Розмір облікових ділянок по 25 м</w:t>
      </w:r>
      <w:r w:rsidRPr="005914A6">
        <w:rPr>
          <w:vertAlign w:val="superscript"/>
        </w:rPr>
        <w:t>2</w:t>
      </w:r>
      <w:r w:rsidRPr="005914A6">
        <w:t>, повторність 4-х разова.</w:t>
      </w:r>
    </w:p>
    <w:p w:rsidR="00B31F21" w:rsidRPr="005914A6" w:rsidRDefault="00B31F21" w:rsidP="00B31F21">
      <w:pPr>
        <w:ind w:firstLine="720"/>
        <w:jc w:val="center"/>
        <w:rPr>
          <w:sz w:val="16"/>
          <w:szCs w:val="16"/>
          <w:lang w:val="uk-UA"/>
        </w:rPr>
      </w:pPr>
    </w:p>
    <w:p w:rsidR="00B31F21" w:rsidRPr="005914A6" w:rsidRDefault="00B31F21" w:rsidP="00B31F21">
      <w:pPr>
        <w:pStyle w:val="a6"/>
        <w:tabs>
          <w:tab w:val="left" w:pos="1080"/>
        </w:tabs>
        <w:spacing w:line="360" w:lineRule="auto"/>
        <w:ind w:right="-7"/>
        <w:jc w:val="both"/>
      </w:pPr>
      <w:r w:rsidRPr="005914A6">
        <w:t>Протягом вегетації проводили регулярні спостереження за ростом і розвитком рослин в агроценозі.</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051228" w:rsidTr="005914A6">
        <w:trPr>
          <w:cantSplit/>
          <w:trHeight w:val="242"/>
          <w:jc w:val="center"/>
        </w:trPr>
        <w:tc>
          <w:tcPr>
            <w:tcW w:w="2122" w:type="dxa"/>
            <w:gridSpan w:val="5"/>
          </w:tcPr>
          <w:p w:rsidR="00051228" w:rsidRDefault="00BA7E74" w:rsidP="00036B19">
            <w:pPr>
              <w:spacing w:line="360" w:lineRule="auto"/>
              <w:jc w:val="center"/>
              <w:rPr>
                <w:sz w:val="28"/>
                <w:lang w:val="uk-UA"/>
              </w:rPr>
            </w:pPr>
            <w:r w:rsidRPr="00732915">
              <w:rPr>
                <w:color w:val="000000"/>
                <w:sz w:val="28"/>
                <w:szCs w:val="28"/>
                <w:shd w:val="clear" w:color="auto" w:fill="FFFFFF"/>
                <w:lang w:val="uk-UA"/>
              </w:rPr>
              <w:t>I</w:t>
            </w:r>
            <w:r>
              <w:rPr>
                <w:sz w:val="28"/>
                <w:lang w:val="uk-UA"/>
              </w:rPr>
              <w:t xml:space="preserve"> </w:t>
            </w:r>
            <w:r w:rsidR="00051228">
              <w:rPr>
                <w:sz w:val="28"/>
                <w:lang w:val="uk-UA"/>
              </w:rPr>
              <w:t>повторення</w:t>
            </w:r>
          </w:p>
        </w:tc>
        <w:tc>
          <w:tcPr>
            <w:tcW w:w="2126" w:type="dxa"/>
            <w:gridSpan w:val="5"/>
          </w:tcPr>
          <w:p w:rsidR="00051228" w:rsidRDefault="00BA7E74" w:rsidP="00BA7E74">
            <w:pPr>
              <w:spacing w:line="360" w:lineRule="auto"/>
              <w:jc w:val="center"/>
              <w:rPr>
                <w:sz w:val="28"/>
                <w:lang w:val="uk-UA"/>
              </w:rPr>
            </w:pPr>
            <w:r w:rsidRPr="00732915">
              <w:rPr>
                <w:color w:val="000000"/>
                <w:sz w:val="28"/>
                <w:szCs w:val="28"/>
                <w:shd w:val="clear" w:color="auto" w:fill="FFFFFF"/>
                <w:lang w:val="uk-UA"/>
              </w:rPr>
              <w:t>II</w:t>
            </w:r>
            <w:r>
              <w:rPr>
                <w:sz w:val="28"/>
                <w:lang w:val="uk-UA"/>
              </w:rPr>
              <w:t xml:space="preserve"> </w:t>
            </w:r>
            <w:r w:rsidR="00051228">
              <w:rPr>
                <w:sz w:val="28"/>
                <w:lang w:val="uk-UA"/>
              </w:rPr>
              <w:t>повторення</w:t>
            </w:r>
          </w:p>
        </w:tc>
        <w:tc>
          <w:tcPr>
            <w:tcW w:w="2126" w:type="dxa"/>
            <w:gridSpan w:val="5"/>
          </w:tcPr>
          <w:p w:rsidR="00051228" w:rsidRDefault="00BA7E74" w:rsidP="00BA7E74">
            <w:pPr>
              <w:spacing w:line="360" w:lineRule="auto"/>
              <w:jc w:val="center"/>
              <w:rPr>
                <w:sz w:val="28"/>
                <w:lang w:val="uk-UA"/>
              </w:rPr>
            </w:pPr>
            <w:r w:rsidRPr="00732915">
              <w:rPr>
                <w:color w:val="000000"/>
                <w:sz w:val="28"/>
                <w:szCs w:val="28"/>
                <w:shd w:val="clear" w:color="auto" w:fill="FFFFFF"/>
                <w:lang w:val="uk-UA"/>
              </w:rPr>
              <w:t>III</w:t>
            </w:r>
            <w:r>
              <w:rPr>
                <w:sz w:val="28"/>
                <w:lang w:val="uk-UA"/>
              </w:rPr>
              <w:t xml:space="preserve"> </w:t>
            </w:r>
            <w:r w:rsidR="00051228">
              <w:rPr>
                <w:sz w:val="28"/>
                <w:lang w:val="uk-UA"/>
              </w:rPr>
              <w:t>повторення</w:t>
            </w:r>
          </w:p>
        </w:tc>
        <w:tc>
          <w:tcPr>
            <w:tcW w:w="2126" w:type="dxa"/>
            <w:gridSpan w:val="5"/>
          </w:tcPr>
          <w:p w:rsidR="00051228" w:rsidRDefault="00BA7E74" w:rsidP="00036B19">
            <w:pPr>
              <w:spacing w:line="360" w:lineRule="auto"/>
              <w:jc w:val="center"/>
              <w:rPr>
                <w:sz w:val="28"/>
                <w:lang w:val="uk-UA"/>
              </w:rPr>
            </w:pPr>
            <w:r w:rsidRPr="00732915">
              <w:rPr>
                <w:color w:val="000000"/>
                <w:sz w:val="28"/>
                <w:szCs w:val="28"/>
                <w:shd w:val="clear" w:color="auto" w:fill="FFFFFF"/>
                <w:lang w:val="uk-UA"/>
              </w:rPr>
              <w:t>I</w:t>
            </w:r>
            <w:r>
              <w:rPr>
                <w:sz w:val="28"/>
                <w:lang w:val="en-US"/>
              </w:rPr>
              <w:t xml:space="preserve">V </w:t>
            </w:r>
            <w:r w:rsidR="00051228">
              <w:rPr>
                <w:sz w:val="28"/>
                <w:lang w:val="uk-UA"/>
              </w:rPr>
              <w:t>повторення</w:t>
            </w:r>
          </w:p>
        </w:tc>
      </w:tr>
      <w:tr w:rsidR="005914A6" w:rsidTr="005914A6">
        <w:trPr>
          <w:trHeight w:val="1329"/>
          <w:jc w:val="center"/>
        </w:trPr>
        <w:tc>
          <w:tcPr>
            <w:tcW w:w="421" w:type="dxa"/>
            <w:vAlign w:val="center"/>
          </w:tcPr>
          <w:p w:rsidR="00051228" w:rsidRDefault="00051228" w:rsidP="00036B19">
            <w:pPr>
              <w:spacing w:line="360" w:lineRule="auto"/>
              <w:rPr>
                <w:sz w:val="28"/>
                <w:lang w:val="uk-UA"/>
              </w:rPr>
            </w:pPr>
            <w:r>
              <w:rPr>
                <w:sz w:val="28"/>
                <w:lang w:val="uk-UA"/>
              </w:rPr>
              <w:t>3</w:t>
            </w:r>
          </w:p>
        </w:tc>
        <w:tc>
          <w:tcPr>
            <w:tcW w:w="425" w:type="dxa"/>
            <w:vAlign w:val="center"/>
          </w:tcPr>
          <w:p w:rsidR="00051228" w:rsidRDefault="00051228" w:rsidP="00036B19">
            <w:pPr>
              <w:spacing w:line="360" w:lineRule="auto"/>
              <w:rPr>
                <w:sz w:val="28"/>
                <w:lang w:val="uk-UA"/>
              </w:rPr>
            </w:pPr>
            <w:r>
              <w:rPr>
                <w:sz w:val="28"/>
                <w:lang w:val="uk-UA"/>
              </w:rPr>
              <w:t>2</w:t>
            </w:r>
          </w:p>
        </w:tc>
        <w:tc>
          <w:tcPr>
            <w:tcW w:w="425" w:type="dxa"/>
            <w:vAlign w:val="center"/>
          </w:tcPr>
          <w:p w:rsidR="00051228" w:rsidRDefault="00051228" w:rsidP="00036B19">
            <w:pPr>
              <w:spacing w:line="360" w:lineRule="auto"/>
              <w:rPr>
                <w:sz w:val="28"/>
                <w:lang w:val="uk-UA"/>
              </w:rPr>
            </w:pPr>
            <w:r>
              <w:rPr>
                <w:sz w:val="28"/>
                <w:lang w:val="uk-UA"/>
              </w:rPr>
              <w:t>1</w:t>
            </w:r>
          </w:p>
        </w:tc>
        <w:tc>
          <w:tcPr>
            <w:tcW w:w="425" w:type="dxa"/>
            <w:vAlign w:val="center"/>
          </w:tcPr>
          <w:p w:rsidR="00051228" w:rsidRDefault="00051228" w:rsidP="00036B19">
            <w:pPr>
              <w:spacing w:line="360" w:lineRule="auto"/>
              <w:rPr>
                <w:sz w:val="28"/>
                <w:lang w:val="uk-UA"/>
              </w:rPr>
            </w:pPr>
            <w:r>
              <w:rPr>
                <w:sz w:val="28"/>
                <w:lang w:val="uk-UA"/>
              </w:rPr>
              <w:t>4</w:t>
            </w:r>
          </w:p>
        </w:tc>
        <w:tc>
          <w:tcPr>
            <w:tcW w:w="426" w:type="dxa"/>
            <w:vAlign w:val="center"/>
          </w:tcPr>
          <w:p w:rsidR="00051228" w:rsidRDefault="00051228" w:rsidP="00036B19">
            <w:pPr>
              <w:spacing w:line="360" w:lineRule="auto"/>
              <w:rPr>
                <w:sz w:val="28"/>
                <w:lang w:val="uk-UA"/>
              </w:rPr>
            </w:pPr>
            <w:r>
              <w:rPr>
                <w:sz w:val="28"/>
                <w:lang w:val="uk-UA"/>
              </w:rPr>
              <w:t>5</w:t>
            </w:r>
          </w:p>
        </w:tc>
        <w:tc>
          <w:tcPr>
            <w:tcW w:w="425" w:type="dxa"/>
            <w:vAlign w:val="center"/>
          </w:tcPr>
          <w:p w:rsidR="00051228" w:rsidRDefault="00051228" w:rsidP="00036B19">
            <w:pPr>
              <w:spacing w:line="360" w:lineRule="auto"/>
              <w:rPr>
                <w:sz w:val="28"/>
                <w:lang w:val="uk-UA"/>
              </w:rPr>
            </w:pPr>
            <w:r>
              <w:rPr>
                <w:sz w:val="28"/>
                <w:lang w:val="uk-UA"/>
              </w:rPr>
              <w:t>1</w:t>
            </w:r>
          </w:p>
        </w:tc>
        <w:tc>
          <w:tcPr>
            <w:tcW w:w="425" w:type="dxa"/>
            <w:vAlign w:val="center"/>
          </w:tcPr>
          <w:p w:rsidR="00051228" w:rsidRDefault="00051228" w:rsidP="00036B19">
            <w:pPr>
              <w:spacing w:line="360" w:lineRule="auto"/>
              <w:rPr>
                <w:sz w:val="28"/>
                <w:lang w:val="uk-UA"/>
              </w:rPr>
            </w:pPr>
            <w:r>
              <w:rPr>
                <w:sz w:val="28"/>
                <w:lang w:val="uk-UA"/>
              </w:rPr>
              <w:t>2</w:t>
            </w:r>
          </w:p>
        </w:tc>
        <w:tc>
          <w:tcPr>
            <w:tcW w:w="425" w:type="dxa"/>
            <w:vAlign w:val="center"/>
          </w:tcPr>
          <w:p w:rsidR="00051228" w:rsidRDefault="00051228" w:rsidP="00036B19">
            <w:pPr>
              <w:spacing w:line="360" w:lineRule="auto"/>
              <w:rPr>
                <w:sz w:val="28"/>
                <w:lang w:val="uk-UA"/>
              </w:rPr>
            </w:pPr>
            <w:r>
              <w:rPr>
                <w:sz w:val="28"/>
                <w:lang w:val="uk-UA"/>
              </w:rPr>
              <w:t>4</w:t>
            </w:r>
          </w:p>
        </w:tc>
        <w:tc>
          <w:tcPr>
            <w:tcW w:w="426" w:type="dxa"/>
            <w:vAlign w:val="center"/>
          </w:tcPr>
          <w:p w:rsidR="00051228" w:rsidRDefault="00051228" w:rsidP="00036B19">
            <w:pPr>
              <w:spacing w:line="360" w:lineRule="auto"/>
              <w:rPr>
                <w:sz w:val="28"/>
                <w:lang w:val="uk-UA"/>
              </w:rPr>
            </w:pPr>
            <w:r>
              <w:rPr>
                <w:sz w:val="28"/>
                <w:lang w:val="uk-UA"/>
              </w:rPr>
              <w:t>3</w:t>
            </w:r>
          </w:p>
        </w:tc>
        <w:tc>
          <w:tcPr>
            <w:tcW w:w="425" w:type="dxa"/>
            <w:vAlign w:val="center"/>
          </w:tcPr>
          <w:p w:rsidR="00051228" w:rsidRDefault="00051228" w:rsidP="00036B19">
            <w:pPr>
              <w:spacing w:line="360" w:lineRule="auto"/>
              <w:rPr>
                <w:sz w:val="28"/>
                <w:lang w:val="uk-UA"/>
              </w:rPr>
            </w:pPr>
            <w:r>
              <w:rPr>
                <w:sz w:val="28"/>
                <w:lang w:val="uk-UA"/>
              </w:rPr>
              <w:t>5</w:t>
            </w:r>
          </w:p>
        </w:tc>
        <w:tc>
          <w:tcPr>
            <w:tcW w:w="425" w:type="dxa"/>
            <w:vAlign w:val="center"/>
          </w:tcPr>
          <w:p w:rsidR="00051228" w:rsidRPr="00BA7E74" w:rsidRDefault="00BA7E74" w:rsidP="00036B19">
            <w:pPr>
              <w:spacing w:line="360" w:lineRule="auto"/>
              <w:rPr>
                <w:sz w:val="28"/>
                <w:lang w:val="en-US"/>
              </w:rPr>
            </w:pPr>
            <w:r>
              <w:rPr>
                <w:sz w:val="28"/>
                <w:lang w:val="en-US"/>
              </w:rPr>
              <w:t>3</w:t>
            </w:r>
          </w:p>
        </w:tc>
        <w:tc>
          <w:tcPr>
            <w:tcW w:w="425" w:type="dxa"/>
            <w:vAlign w:val="center"/>
          </w:tcPr>
          <w:p w:rsidR="00051228" w:rsidRPr="00BA7E74" w:rsidRDefault="00BA7E74" w:rsidP="00036B19">
            <w:pPr>
              <w:spacing w:line="360" w:lineRule="auto"/>
              <w:rPr>
                <w:sz w:val="28"/>
                <w:lang w:val="en-US"/>
              </w:rPr>
            </w:pPr>
            <w:r>
              <w:rPr>
                <w:sz w:val="28"/>
                <w:lang w:val="en-US"/>
              </w:rPr>
              <w:t>1</w:t>
            </w:r>
          </w:p>
        </w:tc>
        <w:tc>
          <w:tcPr>
            <w:tcW w:w="426" w:type="dxa"/>
            <w:vAlign w:val="center"/>
          </w:tcPr>
          <w:p w:rsidR="00051228" w:rsidRPr="00BA7E74" w:rsidRDefault="00BA7E74" w:rsidP="00036B19">
            <w:pPr>
              <w:spacing w:line="360" w:lineRule="auto"/>
              <w:rPr>
                <w:sz w:val="28"/>
                <w:lang w:val="en-US"/>
              </w:rPr>
            </w:pPr>
            <w:r>
              <w:rPr>
                <w:sz w:val="28"/>
                <w:lang w:val="en-US"/>
              </w:rPr>
              <w:t>2</w:t>
            </w:r>
          </w:p>
        </w:tc>
        <w:tc>
          <w:tcPr>
            <w:tcW w:w="425" w:type="dxa"/>
            <w:vAlign w:val="center"/>
          </w:tcPr>
          <w:p w:rsidR="00051228" w:rsidRPr="00BA7E74" w:rsidRDefault="00BA7E74" w:rsidP="00036B19">
            <w:pPr>
              <w:spacing w:line="360" w:lineRule="auto"/>
              <w:rPr>
                <w:sz w:val="28"/>
                <w:lang w:val="en-US"/>
              </w:rPr>
            </w:pPr>
            <w:r>
              <w:rPr>
                <w:sz w:val="28"/>
                <w:lang w:val="en-US"/>
              </w:rPr>
              <w:t>5</w:t>
            </w:r>
          </w:p>
        </w:tc>
        <w:tc>
          <w:tcPr>
            <w:tcW w:w="425" w:type="dxa"/>
            <w:vAlign w:val="center"/>
          </w:tcPr>
          <w:p w:rsidR="00051228" w:rsidRPr="00BA7E74" w:rsidRDefault="00BA7E74" w:rsidP="00036B19">
            <w:pPr>
              <w:spacing w:line="360" w:lineRule="auto"/>
              <w:rPr>
                <w:sz w:val="28"/>
                <w:lang w:val="en-US"/>
              </w:rPr>
            </w:pPr>
            <w:r>
              <w:rPr>
                <w:sz w:val="28"/>
                <w:lang w:val="en-US"/>
              </w:rPr>
              <w:t>4</w:t>
            </w:r>
          </w:p>
        </w:tc>
        <w:tc>
          <w:tcPr>
            <w:tcW w:w="425" w:type="dxa"/>
            <w:vAlign w:val="center"/>
          </w:tcPr>
          <w:p w:rsidR="00051228" w:rsidRPr="00BA7E74" w:rsidRDefault="00BA7E74" w:rsidP="00036B19">
            <w:pPr>
              <w:spacing w:line="360" w:lineRule="auto"/>
              <w:rPr>
                <w:sz w:val="28"/>
                <w:lang w:val="en-US"/>
              </w:rPr>
            </w:pPr>
            <w:r>
              <w:rPr>
                <w:sz w:val="28"/>
                <w:lang w:val="en-US"/>
              </w:rPr>
              <w:t>2</w:t>
            </w:r>
          </w:p>
        </w:tc>
        <w:tc>
          <w:tcPr>
            <w:tcW w:w="426" w:type="dxa"/>
            <w:vAlign w:val="center"/>
          </w:tcPr>
          <w:p w:rsidR="00051228" w:rsidRPr="00BA7E74" w:rsidRDefault="00BA7E74" w:rsidP="00036B19">
            <w:pPr>
              <w:spacing w:line="360" w:lineRule="auto"/>
              <w:rPr>
                <w:sz w:val="28"/>
                <w:lang w:val="en-US"/>
              </w:rPr>
            </w:pPr>
            <w:r>
              <w:rPr>
                <w:sz w:val="28"/>
                <w:lang w:val="en-US"/>
              </w:rPr>
              <w:t>1</w:t>
            </w:r>
          </w:p>
        </w:tc>
        <w:tc>
          <w:tcPr>
            <w:tcW w:w="425" w:type="dxa"/>
            <w:vAlign w:val="center"/>
          </w:tcPr>
          <w:p w:rsidR="00051228" w:rsidRPr="00BA7E74" w:rsidRDefault="00BA7E74" w:rsidP="00036B19">
            <w:pPr>
              <w:spacing w:line="360" w:lineRule="auto"/>
              <w:rPr>
                <w:sz w:val="28"/>
                <w:lang w:val="en-US"/>
              </w:rPr>
            </w:pPr>
            <w:r>
              <w:rPr>
                <w:sz w:val="28"/>
                <w:lang w:val="en-US"/>
              </w:rPr>
              <w:t>5</w:t>
            </w:r>
          </w:p>
        </w:tc>
        <w:tc>
          <w:tcPr>
            <w:tcW w:w="425" w:type="dxa"/>
            <w:vAlign w:val="center"/>
          </w:tcPr>
          <w:p w:rsidR="00051228" w:rsidRPr="00BA7E74" w:rsidRDefault="00BA7E74" w:rsidP="00036B19">
            <w:pPr>
              <w:spacing w:line="360" w:lineRule="auto"/>
              <w:rPr>
                <w:sz w:val="28"/>
                <w:lang w:val="en-US"/>
              </w:rPr>
            </w:pPr>
            <w:r>
              <w:rPr>
                <w:sz w:val="28"/>
                <w:lang w:val="en-US"/>
              </w:rPr>
              <w:t>3</w:t>
            </w:r>
          </w:p>
        </w:tc>
        <w:tc>
          <w:tcPr>
            <w:tcW w:w="425" w:type="dxa"/>
            <w:vAlign w:val="center"/>
          </w:tcPr>
          <w:p w:rsidR="00051228" w:rsidRPr="00BA7E74" w:rsidRDefault="00BA7E74" w:rsidP="005914A6">
            <w:pPr>
              <w:spacing w:line="360" w:lineRule="auto"/>
              <w:jc w:val="center"/>
              <w:rPr>
                <w:sz w:val="28"/>
                <w:lang w:val="en-US"/>
              </w:rPr>
            </w:pPr>
            <w:r>
              <w:rPr>
                <w:sz w:val="28"/>
                <w:lang w:val="en-US"/>
              </w:rPr>
              <w:t>4</w:t>
            </w:r>
          </w:p>
        </w:tc>
      </w:tr>
    </w:tbl>
    <w:p w:rsidR="005914A6" w:rsidRDefault="00051228" w:rsidP="005914A6">
      <w:pPr>
        <w:pStyle w:val="a4"/>
        <w:spacing w:line="360" w:lineRule="auto"/>
        <w:ind w:firstLine="851"/>
        <w:jc w:val="center"/>
        <w:rPr>
          <w:i/>
        </w:rPr>
      </w:pPr>
      <w:r w:rsidRPr="00B31F21">
        <w:rPr>
          <w:i/>
        </w:rPr>
        <w:t>Рис.</w:t>
      </w:r>
      <w:r w:rsidR="005914A6">
        <w:rPr>
          <w:i/>
        </w:rPr>
        <w:t> </w:t>
      </w:r>
      <w:r w:rsidRPr="00B31F21">
        <w:rPr>
          <w:i/>
        </w:rPr>
        <w:t>2.1. Схема послідовного розміщення варіантів</w:t>
      </w:r>
    </w:p>
    <w:p w:rsidR="00051228" w:rsidRPr="00B31F21" w:rsidRDefault="00051228" w:rsidP="005914A6">
      <w:pPr>
        <w:pStyle w:val="a4"/>
        <w:spacing w:line="360" w:lineRule="auto"/>
        <w:jc w:val="center"/>
        <w:rPr>
          <w:i/>
        </w:rPr>
      </w:pPr>
      <w:r w:rsidRPr="00B31F21">
        <w:rPr>
          <w:i/>
        </w:rPr>
        <w:t>в</w:t>
      </w:r>
      <w:r w:rsidR="005914A6">
        <w:rPr>
          <w:i/>
        </w:rPr>
        <w:t xml:space="preserve"> одноярусному польовому досліді</w:t>
      </w:r>
    </w:p>
    <w:p w:rsidR="00B31F21" w:rsidRPr="00B31F21" w:rsidRDefault="00B31F21" w:rsidP="00B31F21">
      <w:pPr>
        <w:pStyle w:val="a6"/>
        <w:tabs>
          <w:tab w:val="left" w:pos="1080"/>
        </w:tabs>
        <w:spacing w:line="360" w:lineRule="auto"/>
        <w:ind w:right="-7"/>
        <w:jc w:val="both"/>
      </w:pPr>
      <w:r w:rsidRPr="00B31F21">
        <w:lastRenderedPageBreak/>
        <w:t>Визначали такі показники за методиками:</w:t>
      </w:r>
    </w:p>
    <w:p w:rsidR="00B31F21" w:rsidRPr="00B31F21" w:rsidRDefault="00B31F21" w:rsidP="00B31F21">
      <w:pPr>
        <w:pStyle w:val="a6"/>
        <w:numPr>
          <w:ilvl w:val="1"/>
          <w:numId w:val="25"/>
        </w:numPr>
        <w:tabs>
          <w:tab w:val="left" w:pos="1080"/>
          <w:tab w:val="num" w:pos="2160"/>
          <w:tab w:val="left" w:pos="5245"/>
        </w:tabs>
        <w:spacing w:line="360" w:lineRule="auto"/>
        <w:ind w:left="0" w:right="-7" w:firstLine="709"/>
        <w:jc w:val="both"/>
      </w:pPr>
      <w:r w:rsidRPr="00B31F21">
        <w:t xml:space="preserve">вплив шкідливого організму – фузаріозу колоса на сорти пшениці </w:t>
      </w:r>
      <w:r w:rsidR="00051228" w:rsidRPr="00B31F21">
        <w:t xml:space="preserve">озимої </w:t>
      </w:r>
      <w:r w:rsidRPr="00B31F21">
        <w:t xml:space="preserve">в агроценозі – за методикою розробленою науковцями Інституту захисту рослин УААН </w:t>
      </w:r>
      <w:r w:rsidRPr="00B31F21">
        <w:sym w:font="Symbol" w:char="F05B"/>
      </w:r>
      <w:r w:rsidR="002A792D">
        <w:t>35</w:t>
      </w:r>
      <w:r w:rsidRPr="00B31F21">
        <w:sym w:font="Symbol" w:char="F05D"/>
      </w:r>
      <w:r w:rsidRPr="00B31F21">
        <w:t>;</w:t>
      </w:r>
    </w:p>
    <w:p w:rsidR="00B31F21" w:rsidRDefault="00B31F21" w:rsidP="00B31F21">
      <w:pPr>
        <w:pStyle w:val="a6"/>
        <w:numPr>
          <w:ilvl w:val="1"/>
          <w:numId w:val="25"/>
        </w:numPr>
        <w:tabs>
          <w:tab w:val="left" w:pos="1080"/>
          <w:tab w:val="num" w:pos="2160"/>
          <w:tab w:val="left" w:pos="5245"/>
        </w:tabs>
        <w:spacing w:line="360" w:lineRule="auto"/>
        <w:ind w:left="0" w:right="-7" w:firstLine="709"/>
        <w:jc w:val="both"/>
      </w:pPr>
      <w:r w:rsidRPr="00B31F21">
        <w:t xml:space="preserve">облік </w:t>
      </w:r>
      <w:r w:rsidR="00051228">
        <w:t>урожай</w:t>
      </w:r>
      <w:r w:rsidRPr="00B31F21">
        <w:t>ності агроценозу озимої пшениці на дослідних ділянках проводиться зі всієї ділянки шляхом обмолоту комбайном СК-5 “Нива” і зважування зерна з кожної ділянки;</w:t>
      </w:r>
    </w:p>
    <w:p w:rsidR="00B31F21" w:rsidRPr="00B31F21" w:rsidRDefault="00B31F21" w:rsidP="00B31F21">
      <w:pPr>
        <w:pStyle w:val="a6"/>
        <w:numPr>
          <w:ilvl w:val="1"/>
          <w:numId w:val="25"/>
        </w:numPr>
        <w:tabs>
          <w:tab w:val="left" w:pos="1080"/>
          <w:tab w:val="num" w:pos="2160"/>
          <w:tab w:val="left" w:pos="5245"/>
        </w:tabs>
        <w:spacing w:line="360" w:lineRule="auto"/>
        <w:ind w:left="0" w:right="-7" w:firstLine="709"/>
        <w:jc w:val="both"/>
      </w:pPr>
      <w:r w:rsidRPr="00B31F21">
        <w:t>показники якості зерна різн</w:t>
      </w:r>
      <w:r w:rsidR="00051228">
        <w:t>их сортів озимої пшениці – за</w:t>
      </w:r>
      <w:r w:rsidRPr="00B31F21">
        <w:t xml:space="preserve"> М.</w:t>
      </w:r>
      <w:r w:rsidR="00F65B9E">
        <w:t> Г. </w:t>
      </w:r>
      <w:r w:rsidRPr="00B31F21">
        <w:t xml:space="preserve">Городнім </w:t>
      </w:r>
      <w:r w:rsidRPr="00B31F21">
        <w:sym w:font="Symbol" w:char="F05B"/>
      </w:r>
      <w:r w:rsidRPr="00B31F21">
        <w:t>25–26</w:t>
      </w:r>
      <w:r w:rsidRPr="00B31F21">
        <w:sym w:font="Symbol" w:char="F05D"/>
      </w:r>
      <w:r w:rsidRPr="00B31F21">
        <w:t>;</w:t>
      </w:r>
    </w:p>
    <w:p w:rsidR="00B31F21" w:rsidRPr="00B31F21" w:rsidRDefault="00B31F21" w:rsidP="00B31F21">
      <w:pPr>
        <w:pStyle w:val="a6"/>
        <w:numPr>
          <w:ilvl w:val="1"/>
          <w:numId w:val="25"/>
        </w:numPr>
        <w:tabs>
          <w:tab w:val="left" w:pos="1080"/>
          <w:tab w:val="num" w:pos="2160"/>
          <w:tab w:val="left" w:pos="5245"/>
        </w:tabs>
        <w:spacing w:line="360" w:lineRule="auto"/>
        <w:ind w:left="0" w:right="-7" w:firstLine="709"/>
        <w:jc w:val="both"/>
      </w:pPr>
      <w:r w:rsidRPr="00B31F21">
        <w:t>статистичну обробку даних проводили використовуючи прикладні комп’ютерні програми</w:t>
      </w:r>
      <w:r w:rsidR="008B598E">
        <w:t xml:space="preserve"> </w:t>
      </w:r>
      <w:r w:rsidR="008B598E" w:rsidRPr="008B598E">
        <w:rPr>
          <w:lang w:val="ru-RU"/>
        </w:rPr>
        <w:t>[31]</w:t>
      </w:r>
      <w:r w:rsidRPr="00B31F21">
        <w:t>.</w:t>
      </w:r>
    </w:p>
    <w:p w:rsidR="00B31F21" w:rsidRPr="00B31F21" w:rsidRDefault="00B31F21" w:rsidP="00B31F21">
      <w:pPr>
        <w:pStyle w:val="210"/>
        <w:spacing w:line="360" w:lineRule="auto"/>
        <w:ind w:firstLine="708"/>
        <w:jc w:val="both"/>
        <w:rPr>
          <w:i/>
        </w:rPr>
      </w:pPr>
      <w:r w:rsidRPr="00B31F21">
        <w:rPr>
          <w:i/>
        </w:rPr>
        <w:t>Характеристика реєстрованих і перспективних сортів, що використовувалися під час проведення досліджень:</w:t>
      </w:r>
    </w:p>
    <w:p w:rsidR="00B31F21" w:rsidRPr="00D07939" w:rsidRDefault="00B31F21" w:rsidP="00B31F21">
      <w:pPr>
        <w:pStyle w:val="210"/>
        <w:spacing w:line="360" w:lineRule="auto"/>
        <w:ind w:firstLine="708"/>
        <w:jc w:val="both"/>
        <w:rPr>
          <w:b/>
          <w:i/>
          <w:sz w:val="8"/>
          <w:szCs w:val="8"/>
        </w:rPr>
      </w:pPr>
    </w:p>
    <w:p w:rsidR="00B31F21" w:rsidRPr="00640201" w:rsidRDefault="00B31F21" w:rsidP="00B31F21">
      <w:pPr>
        <w:spacing w:line="360" w:lineRule="auto"/>
        <w:ind w:firstLine="708"/>
        <w:jc w:val="both"/>
        <w:rPr>
          <w:bCs/>
          <w:i/>
          <w:sz w:val="28"/>
          <w:szCs w:val="28"/>
          <w:lang w:val="uk-UA"/>
        </w:rPr>
      </w:pPr>
      <w:r w:rsidRPr="00640201">
        <w:rPr>
          <w:bCs/>
          <w:i/>
          <w:sz w:val="28"/>
          <w:szCs w:val="28"/>
          <w:lang w:val="uk-UA"/>
        </w:rPr>
        <w:t xml:space="preserve">Сорт </w:t>
      </w:r>
      <w:r w:rsidR="00051228" w:rsidRPr="00640201">
        <w:rPr>
          <w:b/>
          <w:i/>
          <w:sz w:val="28"/>
          <w:szCs w:val="28"/>
          <w:u w:val="single"/>
          <w:lang w:val="uk-UA"/>
        </w:rPr>
        <w:t>Подолянка</w:t>
      </w:r>
      <w:r w:rsidRPr="00640201">
        <w:rPr>
          <w:b/>
          <w:i/>
          <w:sz w:val="28"/>
          <w:szCs w:val="28"/>
          <w:lang w:val="uk-UA"/>
        </w:rPr>
        <w:t xml:space="preserve"> </w:t>
      </w:r>
      <w:r w:rsidRPr="00640201">
        <w:rPr>
          <w:i/>
          <w:sz w:val="28"/>
          <w:szCs w:val="28"/>
          <w:lang w:val="uk-UA"/>
        </w:rPr>
        <w:t xml:space="preserve">(Держстандарт) </w:t>
      </w:r>
      <w:r w:rsidRPr="00640201">
        <w:rPr>
          <w:sz w:val="28"/>
          <w:szCs w:val="28"/>
          <w:lang w:val="uk-UA"/>
        </w:rPr>
        <w:t>виведений у Миронівському науково-дослідному інститу</w:t>
      </w:r>
      <w:r w:rsidR="00051228" w:rsidRPr="00640201">
        <w:rPr>
          <w:sz w:val="28"/>
          <w:szCs w:val="28"/>
          <w:lang w:val="uk-UA"/>
        </w:rPr>
        <w:t>том пшениці імені В.М. Ремесла Н</w:t>
      </w:r>
      <w:r w:rsidRPr="00640201">
        <w:rPr>
          <w:sz w:val="28"/>
          <w:szCs w:val="28"/>
          <w:lang w:val="uk-UA"/>
        </w:rPr>
        <w:t xml:space="preserve">ААН, методом індивідуального відбору з гібридної популяції, різновидність </w:t>
      </w:r>
      <w:proofErr w:type="spellStart"/>
      <w:r w:rsidRPr="00640201">
        <w:rPr>
          <w:sz w:val="28"/>
          <w:szCs w:val="28"/>
          <w:lang w:val="uk-UA"/>
        </w:rPr>
        <w:t>лютесценс</w:t>
      </w:r>
      <w:proofErr w:type="spellEnd"/>
      <w:r w:rsidRPr="00640201">
        <w:rPr>
          <w:sz w:val="28"/>
          <w:szCs w:val="28"/>
          <w:lang w:val="uk-UA"/>
        </w:rPr>
        <w:t xml:space="preserve">, </w:t>
      </w:r>
      <w:r w:rsidR="003F2B33">
        <w:rPr>
          <w:sz w:val="28"/>
          <w:szCs w:val="28"/>
          <w:lang w:val="uk-UA"/>
        </w:rPr>
        <w:t>висота рослин</w:t>
      </w:r>
      <w:r w:rsidRPr="00640201">
        <w:rPr>
          <w:sz w:val="28"/>
          <w:szCs w:val="28"/>
          <w:lang w:val="uk-UA"/>
        </w:rPr>
        <w:t xml:space="preserve"> 97</w:t>
      </w:r>
      <w:r w:rsidR="000F698F" w:rsidRPr="00640201">
        <w:rPr>
          <w:lang w:val="uk-UA"/>
        </w:rPr>
        <w:t>–</w:t>
      </w:r>
      <w:r w:rsidRPr="00640201">
        <w:rPr>
          <w:sz w:val="28"/>
          <w:szCs w:val="28"/>
          <w:lang w:val="uk-UA"/>
        </w:rPr>
        <w:t xml:space="preserve">111 см, </w:t>
      </w:r>
      <w:r w:rsidR="003F2B33">
        <w:rPr>
          <w:sz w:val="28"/>
          <w:szCs w:val="28"/>
          <w:lang w:val="uk-UA"/>
        </w:rPr>
        <w:t>листя має яскраво зелене забарвлення, вузької форми</w:t>
      </w:r>
      <w:r w:rsidRPr="00640201">
        <w:rPr>
          <w:sz w:val="28"/>
          <w:szCs w:val="28"/>
          <w:lang w:val="uk-UA"/>
        </w:rPr>
        <w:t xml:space="preserve">, колос з паралельними сторонами, короткий середньої щільності, зернівка середня, </w:t>
      </w:r>
      <w:proofErr w:type="spellStart"/>
      <w:r w:rsidRPr="00640201">
        <w:rPr>
          <w:sz w:val="28"/>
          <w:szCs w:val="28"/>
          <w:lang w:val="uk-UA"/>
        </w:rPr>
        <w:t>борошнисто</w:t>
      </w:r>
      <w:proofErr w:type="spellEnd"/>
      <w:r w:rsidRPr="00640201">
        <w:rPr>
          <w:sz w:val="28"/>
          <w:szCs w:val="28"/>
          <w:lang w:val="uk-UA"/>
        </w:rPr>
        <w:t xml:space="preserve">-скловидна. Маса 1000 </w:t>
      </w:r>
      <w:proofErr w:type="spellStart"/>
      <w:r w:rsidRPr="00640201">
        <w:rPr>
          <w:sz w:val="28"/>
          <w:szCs w:val="28"/>
          <w:lang w:val="uk-UA"/>
        </w:rPr>
        <w:t>зерен</w:t>
      </w:r>
      <w:proofErr w:type="spellEnd"/>
      <w:r w:rsidRPr="00640201">
        <w:rPr>
          <w:sz w:val="28"/>
          <w:szCs w:val="28"/>
          <w:lang w:val="uk-UA"/>
        </w:rPr>
        <w:t xml:space="preserve"> 40,2</w:t>
      </w:r>
      <w:r w:rsidR="000F698F" w:rsidRPr="00640201">
        <w:rPr>
          <w:lang w:val="uk-UA"/>
        </w:rPr>
        <w:t>–</w:t>
      </w:r>
      <w:r w:rsidRPr="00640201">
        <w:rPr>
          <w:sz w:val="28"/>
          <w:szCs w:val="28"/>
          <w:lang w:val="uk-UA"/>
        </w:rPr>
        <w:t xml:space="preserve">42,4 г. середньостиглий, стійкий проти вилягання, зимостійкість і посухостійкість середня. Кореневими </w:t>
      </w:r>
      <w:proofErr w:type="spellStart"/>
      <w:r w:rsidRPr="00640201">
        <w:rPr>
          <w:sz w:val="28"/>
          <w:szCs w:val="28"/>
          <w:lang w:val="uk-UA"/>
        </w:rPr>
        <w:t>гнилями</w:t>
      </w:r>
      <w:proofErr w:type="spellEnd"/>
      <w:r w:rsidRPr="00640201">
        <w:rPr>
          <w:sz w:val="28"/>
          <w:szCs w:val="28"/>
          <w:lang w:val="uk-UA"/>
        </w:rPr>
        <w:t xml:space="preserve"> і борошнистою росою уражуються середньо (до 10</w:t>
      </w:r>
      <w:r w:rsidR="000F698F" w:rsidRPr="00640201">
        <w:rPr>
          <w:lang w:val="uk-UA"/>
        </w:rPr>
        <w:t>–</w:t>
      </w:r>
      <w:r w:rsidRPr="00640201">
        <w:rPr>
          <w:sz w:val="28"/>
          <w:szCs w:val="28"/>
          <w:lang w:val="uk-UA"/>
        </w:rPr>
        <w:t>12</w:t>
      </w:r>
      <w:r w:rsidR="000F698F" w:rsidRPr="00640201">
        <w:rPr>
          <w:sz w:val="28"/>
          <w:szCs w:val="28"/>
          <w:lang w:val="uk-UA"/>
        </w:rPr>
        <w:t> </w:t>
      </w:r>
      <w:r w:rsidRPr="00640201">
        <w:rPr>
          <w:sz w:val="28"/>
          <w:szCs w:val="28"/>
          <w:lang w:val="uk-UA"/>
        </w:rPr>
        <w:t>%). Вміст білка 13,0</w:t>
      </w:r>
      <w:r w:rsidR="000F698F" w:rsidRPr="00640201">
        <w:rPr>
          <w:lang w:val="uk-UA"/>
        </w:rPr>
        <w:t>–</w:t>
      </w:r>
      <w:r w:rsidRPr="00640201">
        <w:rPr>
          <w:sz w:val="28"/>
          <w:szCs w:val="28"/>
          <w:lang w:val="uk-UA"/>
        </w:rPr>
        <w:t>14,5</w:t>
      </w:r>
      <w:r w:rsidR="000F698F" w:rsidRPr="00640201">
        <w:rPr>
          <w:sz w:val="28"/>
          <w:szCs w:val="28"/>
          <w:lang w:val="uk-UA"/>
        </w:rPr>
        <w:t> </w:t>
      </w:r>
      <w:r w:rsidRPr="00640201">
        <w:rPr>
          <w:sz w:val="28"/>
          <w:szCs w:val="28"/>
          <w:lang w:val="uk-UA"/>
        </w:rPr>
        <w:t>%, сухої клейковини 25,3</w:t>
      </w:r>
      <w:r w:rsidR="000F698F" w:rsidRPr="00640201">
        <w:rPr>
          <w:lang w:val="uk-UA"/>
        </w:rPr>
        <w:t>–</w:t>
      </w:r>
      <w:r w:rsidRPr="00640201">
        <w:rPr>
          <w:sz w:val="28"/>
          <w:szCs w:val="28"/>
          <w:lang w:val="uk-UA"/>
        </w:rPr>
        <w:t>30,5</w:t>
      </w:r>
      <w:r w:rsidR="000F698F" w:rsidRPr="00640201">
        <w:rPr>
          <w:sz w:val="28"/>
          <w:szCs w:val="28"/>
          <w:lang w:val="uk-UA"/>
        </w:rPr>
        <w:t> </w:t>
      </w:r>
      <w:r w:rsidRPr="00640201">
        <w:rPr>
          <w:sz w:val="28"/>
          <w:szCs w:val="28"/>
          <w:lang w:val="uk-UA"/>
        </w:rPr>
        <w:t xml:space="preserve">%. Загальна хлібопекарська оцінка 3,8 </w:t>
      </w:r>
      <w:proofErr w:type="spellStart"/>
      <w:r w:rsidRPr="00640201">
        <w:rPr>
          <w:sz w:val="28"/>
          <w:szCs w:val="28"/>
          <w:lang w:val="uk-UA"/>
        </w:rPr>
        <w:t>бала</w:t>
      </w:r>
      <w:proofErr w:type="spellEnd"/>
      <w:r w:rsidRPr="00640201">
        <w:rPr>
          <w:sz w:val="28"/>
          <w:szCs w:val="28"/>
          <w:lang w:val="uk-UA"/>
        </w:rPr>
        <w:t>.</w:t>
      </w:r>
    </w:p>
    <w:p w:rsidR="00B31F21" w:rsidRPr="00640201" w:rsidRDefault="00B31F21" w:rsidP="00B31F21">
      <w:pPr>
        <w:shd w:val="clear" w:color="auto" w:fill="FFFFFF"/>
        <w:spacing w:before="11" w:line="360" w:lineRule="auto"/>
        <w:ind w:right="48" w:firstLine="709"/>
        <w:jc w:val="both"/>
        <w:rPr>
          <w:color w:val="000000"/>
          <w:sz w:val="28"/>
          <w:szCs w:val="28"/>
          <w:lang w:val="uk-UA"/>
        </w:rPr>
      </w:pPr>
      <w:r w:rsidRPr="00640201">
        <w:rPr>
          <w:i/>
          <w:color w:val="000000"/>
          <w:sz w:val="28"/>
          <w:szCs w:val="28"/>
          <w:lang w:val="uk-UA"/>
        </w:rPr>
        <w:t xml:space="preserve">Сорт </w:t>
      </w:r>
      <w:proofErr w:type="spellStart"/>
      <w:r w:rsidR="00DD24F9" w:rsidRPr="00640201">
        <w:rPr>
          <w:b/>
          <w:i/>
          <w:color w:val="000000"/>
          <w:sz w:val="28"/>
          <w:szCs w:val="28"/>
          <w:u w:val="single"/>
          <w:lang w:val="uk-UA"/>
        </w:rPr>
        <w:t>Золотоколоса</w:t>
      </w:r>
      <w:proofErr w:type="spellEnd"/>
      <w:r w:rsidRPr="00640201">
        <w:rPr>
          <w:color w:val="000000"/>
          <w:sz w:val="28"/>
          <w:szCs w:val="28"/>
          <w:lang w:val="uk-UA"/>
        </w:rPr>
        <w:t xml:space="preserve"> виведений </w:t>
      </w:r>
      <w:r w:rsidR="00C5343A" w:rsidRPr="00640201">
        <w:rPr>
          <w:color w:val="000000"/>
          <w:sz w:val="28"/>
          <w:szCs w:val="28"/>
          <w:lang w:val="uk-UA"/>
        </w:rPr>
        <w:t>у</w:t>
      </w:r>
      <w:r w:rsidR="00DD24F9" w:rsidRPr="00640201">
        <w:rPr>
          <w:sz w:val="28"/>
          <w:szCs w:val="28"/>
          <w:lang w:val="uk-UA"/>
        </w:rPr>
        <w:t xml:space="preserve"> Миронівському науково-дослідному інститу</w:t>
      </w:r>
      <w:r w:rsidR="00051228" w:rsidRPr="00640201">
        <w:rPr>
          <w:sz w:val="28"/>
          <w:szCs w:val="28"/>
          <w:lang w:val="uk-UA"/>
        </w:rPr>
        <w:t>том пшениці імені В.</w:t>
      </w:r>
      <w:r w:rsidR="00C5343A" w:rsidRPr="00640201">
        <w:rPr>
          <w:sz w:val="28"/>
          <w:szCs w:val="28"/>
          <w:lang w:val="uk-UA"/>
        </w:rPr>
        <w:t> </w:t>
      </w:r>
      <w:r w:rsidR="00051228" w:rsidRPr="00640201">
        <w:rPr>
          <w:sz w:val="28"/>
          <w:szCs w:val="28"/>
          <w:lang w:val="uk-UA"/>
        </w:rPr>
        <w:t>М.</w:t>
      </w:r>
      <w:r w:rsidR="00C5343A" w:rsidRPr="00640201">
        <w:rPr>
          <w:sz w:val="28"/>
          <w:szCs w:val="28"/>
          <w:lang w:val="uk-UA"/>
        </w:rPr>
        <w:t> </w:t>
      </w:r>
      <w:r w:rsidR="00051228" w:rsidRPr="00640201">
        <w:rPr>
          <w:sz w:val="28"/>
          <w:szCs w:val="28"/>
          <w:lang w:val="uk-UA"/>
        </w:rPr>
        <w:t>Ремесла Н</w:t>
      </w:r>
      <w:r w:rsidR="00DD24F9" w:rsidRPr="00640201">
        <w:rPr>
          <w:sz w:val="28"/>
          <w:szCs w:val="28"/>
          <w:lang w:val="uk-UA"/>
        </w:rPr>
        <w:t>ААН</w:t>
      </w:r>
      <w:r w:rsidRPr="00640201">
        <w:rPr>
          <w:color w:val="000000"/>
          <w:sz w:val="28"/>
          <w:szCs w:val="28"/>
          <w:lang w:val="uk-UA"/>
        </w:rPr>
        <w:t xml:space="preserve">. </w:t>
      </w:r>
      <w:r w:rsidR="00C5343A" w:rsidRPr="00640201">
        <w:rPr>
          <w:color w:val="000000"/>
          <w:sz w:val="28"/>
          <w:szCs w:val="28"/>
          <w:lang w:val="uk-UA"/>
        </w:rPr>
        <w:t xml:space="preserve">Сорт характеризується </w:t>
      </w:r>
      <w:proofErr w:type="spellStart"/>
      <w:r w:rsidR="00C5343A" w:rsidRPr="00640201">
        <w:rPr>
          <w:color w:val="000000"/>
          <w:sz w:val="28"/>
          <w:szCs w:val="28"/>
          <w:lang w:val="uk-UA"/>
        </w:rPr>
        <w:t>середньо</w:t>
      </w:r>
      <w:r w:rsidRPr="00640201">
        <w:rPr>
          <w:color w:val="000000"/>
          <w:sz w:val="28"/>
          <w:szCs w:val="28"/>
          <w:lang w:val="uk-UA"/>
        </w:rPr>
        <w:t>стиглістю</w:t>
      </w:r>
      <w:proofErr w:type="spellEnd"/>
      <w:r w:rsidR="00782A82" w:rsidRPr="00640201">
        <w:rPr>
          <w:color w:val="000000"/>
          <w:sz w:val="28"/>
          <w:szCs w:val="28"/>
          <w:lang w:val="uk-UA"/>
        </w:rPr>
        <w:t>, високою посухостійкістю</w:t>
      </w:r>
      <w:r w:rsidRPr="00640201">
        <w:rPr>
          <w:color w:val="000000"/>
          <w:sz w:val="28"/>
          <w:szCs w:val="28"/>
          <w:lang w:val="uk-UA"/>
        </w:rPr>
        <w:t xml:space="preserve">, відносно стійкий до </w:t>
      </w:r>
      <w:proofErr w:type="spellStart"/>
      <w:r w:rsidRPr="00640201">
        <w:rPr>
          <w:color w:val="000000"/>
          <w:sz w:val="28"/>
          <w:szCs w:val="28"/>
          <w:lang w:val="uk-UA"/>
        </w:rPr>
        <w:t>хвороб</w:t>
      </w:r>
      <w:proofErr w:type="spellEnd"/>
      <w:r w:rsidRPr="00640201">
        <w:rPr>
          <w:color w:val="000000"/>
          <w:sz w:val="28"/>
          <w:szCs w:val="28"/>
          <w:lang w:val="uk-UA"/>
        </w:rPr>
        <w:t xml:space="preserve">. Сорт </w:t>
      </w:r>
      <w:r w:rsidR="00C5343A" w:rsidRPr="00640201">
        <w:rPr>
          <w:color w:val="000000"/>
          <w:sz w:val="28"/>
          <w:szCs w:val="28"/>
          <w:lang w:val="uk-UA"/>
        </w:rPr>
        <w:t>має</w:t>
      </w:r>
      <w:r w:rsidRPr="00640201">
        <w:rPr>
          <w:color w:val="000000"/>
          <w:sz w:val="28"/>
          <w:szCs w:val="28"/>
          <w:lang w:val="uk-UA"/>
        </w:rPr>
        <w:t xml:space="preserve"> стійк</w:t>
      </w:r>
      <w:r w:rsidR="00C5343A" w:rsidRPr="00640201">
        <w:rPr>
          <w:color w:val="000000"/>
          <w:sz w:val="28"/>
          <w:szCs w:val="28"/>
          <w:lang w:val="uk-UA"/>
        </w:rPr>
        <w:t>ість</w:t>
      </w:r>
      <w:r w:rsidRPr="00640201">
        <w:rPr>
          <w:color w:val="000000"/>
          <w:sz w:val="28"/>
          <w:szCs w:val="28"/>
          <w:lang w:val="uk-UA"/>
        </w:rPr>
        <w:t xml:space="preserve"> до проростання зерна в колосі, має підвищену стійкість до вилягання., продуктивність – висока. Сорт має добрі хлібопекарські властивості.</w:t>
      </w:r>
    </w:p>
    <w:p w:rsidR="00B31F21" w:rsidRPr="003E0B5B" w:rsidRDefault="00B31F21" w:rsidP="00B31F21">
      <w:pPr>
        <w:spacing w:line="360" w:lineRule="auto"/>
        <w:ind w:firstLine="540"/>
        <w:jc w:val="both"/>
        <w:rPr>
          <w:iCs/>
          <w:sz w:val="28"/>
          <w:lang w:val="uk-UA"/>
        </w:rPr>
      </w:pPr>
      <w:r w:rsidRPr="00D07939">
        <w:rPr>
          <w:i/>
          <w:color w:val="000000"/>
          <w:sz w:val="28"/>
          <w:szCs w:val="28"/>
        </w:rPr>
        <w:t>Сорт</w:t>
      </w:r>
      <w:r>
        <w:rPr>
          <w:i/>
          <w:color w:val="000000"/>
          <w:sz w:val="28"/>
          <w:szCs w:val="28"/>
          <w:lang w:val="uk-UA"/>
        </w:rPr>
        <w:t xml:space="preserve"> </w:t>
      </w:r>
      <w:r w:rsidR="00DD24F9">
        <w:rPr>
          <w:b/>
          <w:i/>
          <w:sz w:val="28"/>
          <w:u w:val="single"/>
          <w:lang w:val="uk-UA"/>
        </w:rPr>
        <w:t>Волошкова</w:t>
      </w:r>
      <w:r>
        <w:rPr>
          <w:i/>
          <w:iCs/>
          <w:sz w:val="28"/>
          <w:lang w:val="uk-UA"/>
        </w:rPr>
        <w:t xml:space="preserve"> </w:t>
      </w:r>
      <w:r w:rsidRPr="003E0B5B">
        <w:rPr>
          <w:iCs/>
          <w:sz w:val="28"/>
          <w:lang w:val="uk-UA"/>
        </w:rPr>
        <w:t>р</w:t>
      </w:r>
      <w:r w:rsidR="00DD24F9">
        <w:rPr>
          <w:iCs/>
          <w:sz w:val="28"/>
          <w:lang w:val="uk-UA"/>
        </w:rPr>
        <w:t>еєстрований у</w:t>
      </w:r>
      <w:r w:rsidRPr="003E0B5B">
        <w:rPr>
          <w:iCs/>
          <w:sz w:val="28"/>
          <w:lang w:val="uk-UA"/>
        </w:rPr>
        <w:t xml:space="preserve"> </w:t>
      </w:r>
      <w:r w:rsidR="00DD24F9">
        <w:rPr>
          <w:iCs/>
          <w:sz w:val="28"/>
          <w:lang w:val="uk-UA"/>
        </w:rPr>
        <w:t xml:space="preserve">2008 </w:t>
      </w:r>
      <w:r w:rsidRPr="003E0B5B">
        <w:rPr>
          <w:iCs/>
          <w:sz w:val="28"/>
          <w:lang w:val="uk-UA"/>
        </w:rPr>
        <w:t xml:space="preserve">році і рекомендується для вирощування </w:t>
      </w:r>
      <w:r w:rsidR="00DD24F9">
        <w:rPr>
          <w:iCs/>
          <w:sz w:val="28"/>
          <w:lang w:val="uk-UA"/>
        </w:rPr>
        <w:t>в Лісостепу та Поліссі</w:t>
      </w:r>
      <w:r w:rsidRPr="003E0B5B">
        <w:rPr>
          <w:iCs/>
          <w:sz w:val="28"/>
          <w:lang w:val="uk-UA"/>
        </w:rPr>
        <w:t>. Стійкий до осипання і вилягання. Має середню посухост</w:t>
      </w:r>
      <w:r w:rsidR="00640201">
        <w:rPr>
          <w:iCs/>
          <w:sz w:val="28"/>
          <w:lang w:val="uk-UA"/>
        </w:rPr>
        <w:t xml:space="preserve">ійкість. Стійкий до бурої іржі </w:t>
      </w:r>
      <w:r w:rsidRPr="003E0B5B">
        <w:rPr>
          <w:iCs/>
          <w:sz w:val="28"/>
          <w:lang w:val="uk-UA"/>
        </w:rPr>
        <w:t xml:space="preserve">менш стійкий до борошнистої </w:t>
      </w:r>
      <w:r w:rsidRPr="003E0B5B">
        <w:rPr>
          <w:iCs/>
          <w:sz w:val="28"/>
          <w:lang w:val="uk-UA"/>
        </w:rPr>
        <w:lastRenderedPageBreak/>
        <w:t>роси і кореневих гнилей. Маса 1000 насінин 45</w:t>
      </w:r>
      <w:r w:rsidR="00640201" w:rsidRPr="00640201">
        <w:rPr>
          <w:color w:val="000000"/>
          <w:sz w:val="28"/>
          <w:szCs w:val="28"/>
          <w:lang w:val="uk-UA"/>
        </w:rPr>
        <w:t>–</w:t>
      </w:r>
      <w:r w:rsidRPr="003E0B5B">
        <w:rPr>
          <w:iCs/>
          <w:sz w:val="28"/>
          <w:lang w:val="uk-UA"/>
        </w:rPr>
        <w:t>50</w:t>
      </w:r>
      <w:r w:rsidR="00640201">
        <w:rPr>
          <w:iCs/>
          <w:sz w:val="28"/>
          <w:lang w:val="uk-UA"/>
        </w:rPr>
        <w:t xml:space="preserve"> </w:t>
      </w:r>
      <w:proofErr w:type="spellStart"/>
      <w:r w:rsidRPr="003E0B5B">
        <w:rPr>
          <w:iCs/>
          <w:sz w:val="28"/>
          <w:lang w:val="uk-UA"/>
        </w:rPr>
        <w:t>гр</w:t>
      </w:r>
      <w:proofErr w:type="spellEnd"/>
      <w:r w:rsidRPr="003E0B5B">
        <w:rPr>
          <w:iCs/>
          <w:sz w:val="28"/>
          <w:lang w:val="uk-UA"/>
        </w:rPr>
        <w:t>, вміст білка 13</w:t>
      </w:r>
      <w:r w:rsidR="00640201" w:rsidRPr="00640201">
        <w:rPr>
          <w:color w:val="000000"/>
          <w:sz w:val="28"/>
          <w:szCs w:val="28"/>
          <w:lang w:val="uk-UA"/>
        </w:rPr>
        <w:t>–</w:t>
      </w:r>
      <w:r w:rsidRPr="003E0B5B">
        <w:rPr>
          <w:iCs/>
          <w:sz w:val="28"/>
          <w:lang w:val="uk-UA"/>
        </w:rPr>
        <w:t>14</w:t>
      </w:r>
      <w:r w:rsidR="00640201">
        <w:rPr>
          <w:iCs/>
          <w:sz w:val="28"/>
          <w:lang w:val="uk-UA"/>
        </w:rPr>
        <w:t> </w:t>
      </w:r>
      <w:r w:rsidRPr="003E0B5B">
        <w:rPr>
          <w:iCs/>
          <w:sz w:val="28"/>
          <w:lang w:val="uk-UA"/>
        </w:rPr>
        <w:t>% , клейковина 26</w:t>
      </w:r>
      <w:r w:rsidR="000F698F" w:rsidRPr="00B31F21">
        <w:t>–</w:t>
      </w:r>
      <w:r w:rsidRPr="003E0B5B">
        <w:rPr>
          <w:iCs/>
          <w:sz w:val="28"/>
          <w:lang w:val="uk-UA"/>
        </w:rPr>
        <w:t>28</w:t>
      </w:r>
      <w:r w:rsidR="000F698F">
        <w:rPr>
          <w:iCs/>
          <w:sz w:val="28"/>
          <w:lang w:val="en-US"/>
        </w:rPr>
        <w:t> </w:t>
      </w:r>
      <w:r w:rsidRPr="003E0B5B">
        <w:rPr>
          <w:iCs/>
          <w:sz w:val="28"/>
          <w:lang w:val="uk-UA"/>
        </w:rPr>
        <w:t>%. Середньостиглий . Урожайність 50</w:t>
      </w:r>
      <w:r w:rsidR="00640201" w:rsidRPr="00640201">
        <w:rPr>
          <w:color w:val="000000"/>
          <w:sz w:val="28"/>
          <w:szCs w:val="28"/>
          <w:lang w:val="uk-UA"/>
        </w:rPr>
        <w:t>–</w:t>
      </w:r>
      <w:r w:rsidRPr="003E0B5B">
        <w:rPr>
          <w:iCs/>
          <w:sz w:val="28"/>
          <w:lang w:val="uk-UA"/>
        </w:rPr>
        <w:t>60 ц/га.</w:t>
      </w:r>
    </w:p>
    <w:p w:rsidR="00640201" w:rsidRDefault="00B31F21" w:rsidP="00B31F21">
      <w:pPr>
        <w:shd w:val="clear" w:color="auto" w:fill="FFFFFF"/>
        <w:spacing w:before="11" w:line="360" w:lineRule="auto"/>
        <w:ind w:right="48" w:firstLine="709"/>
        <w:jc w:val="both"/>
        <w:rPr>
          <w:color w:val="000000"/>
          <w:sz w:val="28"/>
          <w:szCs w:val="28"/>
          <w:lang w:val="uk-UA"/>
        </w:rPr>
      </w:pPr>
      <w:r w:rsidRPr="00640201">
        <w:rPr>
          <w:i/>
          <w:color w:val="000000"/>
          <w:sz w:val="28"/>
          <w:szCs w:val="28"/>
          <w:lang w:val="uk-UA"/>
        </w:rPr>
        <w:t xml:space="preserve">Сорт </w:t>
      </w:r>
      <w:r w:rsidR="00DD24F9" w:rsidRPr="00640201">
        <w:rPr>
          <w:b/>
          <w:i/>
          <w:color w:val="000000"/>
          <w:sz w:val="28"/>
          <w:szCs w:val="28"/>
          <w:lang w:val="uk-UA"/>
        </w:rPr>
        <w:t>Фаворитка</w:t>
      </w:r>
      <w:r w:rsidRPr="00640201">
        <w:rPr>
          <w:b/>
          <w:color w:val="000000"/>
          <w:sz w:val="28"/>
          <w:szCs w:val="28"/>
          <w:lang w:val="uk-UA"/>
        </w:rPr>
        <w:t xml:space="preserve"> </w:t>
      </w:r>
      <w:r w:rsidRPr="00640201">
        <w:rPr>
          <w:color w:val="000000"/>
          <w:sz w:val="28"/>
          <w:szCs w:val="28"/>
          <w:lang w:val="uk-UA"/>
        </w:rPr>
        <w:t xml:space="preserve">виведений </w:t>
      </w:r>
      <w:r w:rsidR="00DD24F9" w:rsidRPr="00640201">
        <w:rPr>
          <w:sz w:val="28"/>
          <w:szCs w:val="28"/>
          <w:lang w:val="uk-UA"/>
        </w:rPr>
        <w:t>у Миронівському науково-дослідному інститу</w:t>
      </w:r>
      <w:r w:rsidR="00051228" w:rsidRPr="00640201">
        <w:rPr>
          <w:sz w:val="28"/>
          <w:szCs w:val="28"/>
          <w:lang w:val="uk-UA"/>
        </w:rPr>
        <w:t>том пшениці імені В.</w:t>
      </w:r>
      <w:r w:rsidR="00E91717">
        <w:rPr>
          <w:sz w:val="28"/>
          <w:szCs w:val="28"/>
          <w:lang w:val="uk-UA"/>
        </w:rPr>
        <w:t> </w:t>
      </w:r>
      <w:r w:rsidR="00051228" w:rsidRPr="00640201">
        <w:rPr>
          <w:sz w:val="28"/>
          <w:szCs w:val="28"/>
          <w:lang w:val="uk-UA"/>
        </w:rPr>
        <w:t>М. Ремесла Н</w:t>
      </w:r>
      <w:r w:rsidR="00DD24F9" w:rsidRPr="00640201">
        <w:rPr>
          <w:sz w:val="28"/>
          <w:szCs w:val="28"/>
          <w:lang w:val="uk-UA"/>
        </w:rPr>
        <w:t>ААН</w:t>
      </w:r>
      <w:r w:rsidRPr="00640201">
        <w:rPr>
          <w:color w:val="000000"/>
          <w:sz w:val="28"/>
          <w:szCs w:val="28"/>
          <w:lang w:val="uk-UA"/>
        </w:rPr>
        <w:t xml:space="preserve">. </w:t>
      </w:r>
      <w:r w:rsidR="00C743C9">
        <w:rPr>
          <w:color w:val="000000"/>
          <w:sz w:val="28"/>
          <w:szCs w:val="28"/>
          <w:lang w:val="uk-UA"/>
        </w:rPr>
        <w:t>Призначений для</w:t>
      </w:r>
      <w:r w:rsidRPr="00640201">
        <w:rPr>
          <w:color w:val="000000"/>
          <w:sz w:val="28"/>
          <w:szCs w:val="28"/>
          <w:lang w:val="uk-UA"/>
        </w:rPr>
        <w:t xml:space="preserve"> вирощування у зонах Полісся та Лісостепу. Сорт характеризується середньо стиглістю з високою зимостійкістю. Стійкий до вилягання та осипання зерна; із середньою стійкістю до </w:t>
      </w:r>
      <w:proofErr w:type="spellStart"/>
      <w:r w:rsidRPr="00640201">
        <w:rPr>
          <w:color w:val="000000"/>
          <w:sz w:val="28"/>
          <w:szCs w:val="28"/>
          <w:lang w:val="uk-UA"/>
        </w:rPr>
        <w:t>хвороб</w:t>
      </w:r>
      <w:proofErr w:type="spellEnd"/>
      <w:r w:rsidRPr="00640201">
        <w:rPr>
          <w:color w:val="000000"/>
          <w:sz w:val="28"/>
          <w:szCs w:val="28"/>
          <w:lang w:val="uk-UA"/>
        </w:rPr>
        <w:t xml:space="preserve">. </w:t>
      </w:r>
      <w:r w:rsidR="00640201" w:rsidRPr="00640201">
        <w:rPr>
          <w:color w:val="000000"/>
          <w:sz w:val="28"/>
          <w:szCs w:val="28"/>
          <w:lang w:val="uk-UA"/>
        </w:rPr>
        <w:t>Має відмінні пекарські властивості</w:t>
      </w:r>
      <w:r w:rsidRPr="00640201">
        <w:rPr>
          <w:color w:val="000000"/>
          <w:sz w:val="28"/>
          <w:szCs w:val="28"/>
          <w:lang w:val="uk-UA"/>
        </w:rPr>
        <w:t xml:space="preserve">, </w:t>
      </w:r>
      <w:r w:rsidR="00640201" w:rsidRPr="00640201">
        <w:rPr>
          <w:color w:val="000000"/>
          <w:sz w:val="28"/>
          <w:szCs w:val="28"/>
          <w:lang w:val="uk-UA"/>
        </w:rPr>
        <w:t>відноситься</w:t>
      </w:r>
      <w:r w:rsidRPr="00640201">
        <w:rPr>
          <w:color w:val="000000"/>
          <w:sz w:val="28"/>
          <w:szCs w:val="28"/>
          <w:lang w:val="uk-UA"/>
        </w:rPr>
        <w:t xml:space="preserve"> до цінних пшениць. </w:t>
      </w:r>
      <w:r w:rsidR="00640201">
        <w:rPr>
          <w:color w:val="000000"/>
          <w:sz w:val="28"/>
          <w:szCs w:val="28"/>
          <w:lang w:val="uk-UA"/>
        </w:rPr>
        <w:t>Продуктивність сорту висота, належить до інтенсивного типу.</w:t>
      </w:r>
    </w:p>
    <w:p w:rsidR="00B31F21" w:rsidRPr="00E91717" w:rsidRDefault="00B31F21" w:rsidP="00B31F21">
      <w:pPr>
        <w:shd w:val="clear" w:color="auto" w:fill="FFFFFF"/>
        <w:spacing w:before="11" w:line="360" w:lineRule="auto"/>
        <w:ind w:right="48" w:firstLine="709"/>
        <w:jc w:val="both"/>
        <w:rPr>
          <w:bCs/>
          <w:sz w:val="28"/>
          <w:szCs w:val="28"/>
          <w:lang w:val="uk-UA"/>
        </w:rPr>
      </w:pPr>
      <w:r w:rsidRPr="00E91717">
        <w:rPr>
          <w:i/>
          <w:color w:val="000000"/>
          <w:sz w:val="28"/>
          <w:szCs w:val="28"/>
          <w:lang w:val="uk-UA"/>
        </w:rPr>
        <w:t xml:space="preserve">Сорт </w:t>
      </w:r>
      <w:proofErr w:type="spellStart"/>
      <w:r w:rsidR="00051228" w:rsidRPr="00E91717">
        <w:rPr>
          <w:b/>
          <w:sz w:val="28"/>
          <w:szCs w:val="28"/>
          <w:u w:val="single"/>
          <w:lang w:val="uk-UA"/>
        </w:rPr>
        <w:t>Ремеслівна</w:t>
      </w:r>
      <w:proofErr w:type="spellEnd"/>
      <w:r w:rsidRPr="00E91717">
        <w:rPr>
          <w:color w:val="000000"/>
          <w:sz w:val="28"/>
          <w:szCs w:val="28"/>
          <w:lang w:val="uk-UA"/>
        </w:rPr>
        <w:t xml:space="preserve"> виведений</w:t>
      </w:r>
      <w:r w:rsidRPr="00E91717">
        <w:rPr>
          <w:sz w:val="28"/>
          <w:szCs w:val="28"/>
          <w:lang w:val="uk-UA"/>
        </w:rPr>
        <w:t xml:space="preserve"> в </w:t>
      </w:r>
      <w:r w:rsidR="00051228" w:rsidRPr="00E91717">
        <w:rPr>
          <w:sz w:val="28"/>
          <w:szCs w:val="28"/>
          <w:lang w:val="uk-UA"/>
        </w:rPr>
        <w:t>Миронівському науково-дослідному інститутом пшениці імені В.</w:t>
      </w:r>
      <w:r w:rsidR="00E91717">
        <w:rPr>
          <w:sz w:val="28"/>
          <w:szCs w:val="28"/>
          <w:lang w:val="uk-UA"/>
        </w:rPr>
        <w:t> </w:t>
      </w:r>
      <w:r w:rsidR="00051228" w:rsidRPr="00E91717">
        <w:rPr>
          <w:sz w:val="28"/>
          <w:szCs w:val="28"/>
          <w:lang w:val="uk-UA"/>
        </w:rPr>
        <w:t>М.</w:t>
      </w:r>
      <w:r w:rsidR="00E91717">
        <w:rPr>
          <w:sz w:val="28"/>
          <w:szCs w:val="28"/>
          <w:lang w:val="uk-UA"/>
        </w:rPr>
        <w:t> </w:t>
      </w:r>
      <w:r w:rsidR="00051228" w:rsidRPr="00E91717">
        <w:rPr>
          <w:sz w:val="28"/>
          <w:szCs w:val="28"/>
          <w:lang w:val="uk-UA"/>
        </w:rPr>
        <w:t>Ремесла НААН</w:t>
      </w:r>
      <w:r w:rsidRPr="00E91717">
        <w:rPr>
          <w:sz w:val="28"/>
          <w:szCs w:val="28"/>
          <w:lang w:val="uk-UA"/>
        </w:rPr>
        <w:t xml:space="preserve">. Сорт середньостиглий, реєстрований для зон Полісся і Лісостепу. Сорт стійкий до вилягання, з доброю зимо- та посухостійкістю. Середньо стійкий до </w:t>
      </w:r>
      <w:proofErr w:type="spellStart"/>
      <w:r w:rsidRPr="00E91717">
        <w:rPr>
          <w:sz w:val="28"/>
          <w:szCs w:val="28"/>
          <w:lang w:val="uk-UA"/>
        </w:rPr>
        <w:t>хвороб</w:t>
      </w:r>
      <w:proofErr w:type="spellEnd"/>
      <w:r w:rsidRPr="00E91717">
        <w:rPr>
          <w:sz w:val="28"/>
          <w:szCs w:val="28"/>
          <w:lang w:val="uk-UA"/>
        </w:rPr>
        <w:t>. Хлібопекарські властивості відмінні, сильна пшениця.</w:t>
      </w:r>
    </w:p>
    <w:p w:rsidR="00F94691" w:rsidRDefault="00F94691" w:rsidP="00732B68">
      <w:pPr>
        <w:pStyle w:val="a4"/>
        <w:spacing w:line="360" w:lineRule="auto"/>
        <w:jc w:val="center"/>
        <w:rPr>
          <w:b/>
          <w:i/>
          <w:szCs w:val="28"/>
        </w:rPr>
      </w:pPr>
    </w:p>
    <w:p w:rsidR="00CD4149" w:rsidRDefault="00CD4149" w:rsidP="00732B68">
      <w:pPr>
        <w:pStyle w:val="a4"/>
        <w:spacing w:line="360" w:lineRule="auto"/>
        <w:jc w:val="center"/>
        <w:rPr>
          <w:b/>
          <w:i/>
          <w:szCs w:val="28"/>
        </w:rPr>
      </w:pPr>
    </w:p>
    <w:p w:rsidR="00051228" w:rsidRDefault="00051228" w:rsidP="00732B68">
      <w:pPr>
        <w:pStyle w:val="a4"/>
        <w:spacing w:line="360" w:lineRule="auto"/>
        <w:jc w:val="center"/>
        <w:rPr>
          <w:b/>
          <w:i/>
          <w:szCs w:val="28"/>
        </w:rPr>
      </w:pPr>
    </w:p>
    <w:p w:rsidR="00051228" w:rsidRDefault="00051228" w:rsidP="00732B68">
      <w:pPr>
        <w:pStyle w:val="a4"/>
        <w:spacing w:line="360" w:lineRule="auto"/>
        <w:jc w:val="center"/>
        <w:rPr>
          <w:b/>
          <w:i/>
          <w:szCs w:val="28"/>
        </w:rPr>
      </w:pPr>
    </w:p>
    <w:p w:rsidR="00051228" w:rsidRDefault="00051228" w:rsidP="00732B68">
      <w:pPr>
        <w:pStyle w:val="a4"/>
        <w:spacing w:line="360" w:lineRule="auto"/>
        <w:jc w:val="center"/>
        <w:rPr>
          <w:b/>
          <w:i/>
          <w:szCs w:val="28"/>
        </w:rPr>
      </w:pPr>
    </w:p>
    <w:p w:rsidR="002A792D" w:rsidRDefault="002A792D" w:rsidP="00732B68">
      <w:pPr>
        <w:pStyle w:val="a4"/>
        <w:spacing w:line="360" w:lineRule="auto"/>
        <w:jc w:val="center"/>
        <w:rPr>
          <w:b/>
          <w:i/>
          <w:szCs w:val="28"/>
        </w:rPr>
      </w:pPr>
    </w:p>
    <w:p w:rsidR="002A792D" w:rsidRDefault="002A792D" w:rsidP="00732B68">
      <w:pPr>
        <w:pStyle w:val="a4"/>
        <w:spacing w:line="360" w:lineRule="auto"/>
        <w:jc w:val="center"/>
        <w:rPr>
          <w:b/>
          <w:i/>
          <w:szCs w:val="28"/>
        </w:rPr>
      </w:pPr>
    </w:p>
    <w:p w:rsidR="00E91717" w:rsidRPr="00D2006C" w:rsidRDefault="00E91717">
      <w:pPr>
        <w:spacing w:after="160" w:line="259" w:lineRule="auto"/>
        <w:rPr>
          <w:b/>
          <w:sz w:val="28"/>
          <w:szCs w:val="28"/>
          <w:lang w:val="uk-UA"/>
        </w:rPr>
      </w:pPr>
      <w:r w:rsidRPr="00D2006C">
        <w:rPr>
          <w:b/>
          <w:sz w:val="28"/>
          <w:szCs w:val="28"/>
          <w:lang w:val="uk-UA"/>
        </w:rPr>
        <w:br w:type="page"/>
      </w:r>
    </w:p>
    <w:p w:rsidR="00732B68" w:rsidRPr="00D2006C" w:rsidRDefault="00732B68" w:rsidP="00CC5936">
      <w:pPr>
        <w:spacing w:line="360" w:lineRule="auto"/>
        <w:jc w:val="center"/>
        <w:rPr>
          <w:b/>
          <w:sz w:val="28"/>
          <w:szCs w:val="28"/>
          <w:lang w:val="uk-UA"/>
        </w:rPr>
      </w:pPr>
      <w:r w:rsidRPr="00D2006C">
        <w:rPr>
          <w:b/>
          <w:sz w:val="28"/>
          <w:szCs w:val="28"/>
          <w:lang w:val="uk-UA"/>
        </w:rPr>
        <w:lastRenderedPageBreak/>
        <w:t>РОЗДІЛ</w:t>
      </w:r>
      <w:r w:rsidR="00C93683">
        <w:rPr>
          <w:b/>
          <w:sz w:val="28"/>
          <w:szCs w:val="28"/>
          <w:lang w:val="uk-UA"/>
        </w:rPr>
        <w:t> </w:t>
      </w:r>
      <w:r w:rsidRPr="00D2006C">
        <w:rPr>
          <w:b/>
          <w:sz w:val="28"/>
          <w:szCs w:val="28"/>
          <w:lang w:val="uk-UA"/>
        </w:rPr>
        <w:t>3</w:t>
      </w:r>
    </w:p>
    <w:p w:rsidR="00732B68" w:rsidRDefault="00C93683" w:rsidP="00CC5936">
      <w:pPr>
        <w:shd w:val="clear" w:color="auto" w:fill="FFFFFF"/>
        <w:spacing w:line="360" w:lineRule="auto"/>
        <w:jc w:val="center"/>
        <w:rPr>
          <w:b/>
          <w:sz w:val="28"/>
          <w:szCs w:val="28"/>
          <w:lang w:val="uk-UA"/>
        </w:rPr>
      </w:pPr>
      <w:r>
        <w:rPr>
          <w:b/>
          <w:sz w:val="28"/>
          <w:szCs w:val="28"/>
          <w:lang w:val="uk-UA"/>
        </w:rPr>
        <w:t>ЕКСПЕРИМЕНТАЛЬНА ЧАСТИНА</w:t>
      </w:r>
    </w:p>
    <w:p w:rsidR="00CC5936" w:rsidRPr="00C93683" w:rsidRDefault="00C93683" w:rsidP="00CC5936">
      <w:pPr>
        <w:shd w:val="clear" w:color="auto" w:fill="FFFFFF"/>
        <w:spacing w:line="360" w:lineRule="auto"/>
        <w:ind w:firstLine="685"/>
        <w:jc w:val="both"/>
        <w:rPr>
          <w:color w:val="000000"/>
          <w:sz w:val="28"/>
          <w:szCs w:val="28"/>
          <w:lang w:val="uk-UA"/>
        </w:rPr>
      </w:pPr>
      <w:r w:rsidRPr="00C93683">
        <w:rPr>
          <w:color w:val="000000"/>
          <w:sz w:val="28"/>
          <w:szCs w:val="28"/>
          <w:lang w:val="uk-UA"/>
        </w:rPr>
        <w:t xml:space="preserve">Вирощування сортів, які мають підвищену стійкість до </w:t>
      </w:r>
      <w:proofErr w:type="spellStart"/>
      <w:r w:rsidRPr="00C93683">
        <w:rPr>
          <w:color w:val="000000"/>
          <w:sz w:val="28"/>
          <w:szCs w:val="28"/>
          <w:lang w:val="uk-UA"/>
        </w:rPr>
        <w:t>хвороб</w:t>
      </w:r>
      <w:proofErr w:type="spellEnd"/>
      <w:r w:rsidRPr="00C93683">
        <w:rPr>
          <w:color w:val="000000"/>
          <w:sz w:val="28"/>
          <w:szCs w:val="28"/>
          <w:lang w:val="uk-UA"/>
        </w:rPr>
        <w:t xml:space="preserve"> </w:t>
      </w:r>
      <w:r w:rsidR="0081715F" w:rsidRPr="00C93683">
        <w:rPr>
          <w:color w:val="000000"/>
          <w:sz w:val="28"/>
          <w:szCs w:val="28"/>
          <w:lang w:val="uk-UA"/>
        </w:rPr>
        <w:t xml:space="preserve">є основою природоохоронної системи захисту рослин. Саме їх застосування на сучасному етапі розвитку науки є найбільш радикальними і перспективними у підвищенні </w:t>
      </w:r>
      <w:proofErr w:type="spellStart"/>
      <w:r w:rsidR="0081715F" w:rsidRPr="00C93683">
        <w:rPr>
          <w:color w:val="000000"/>
          <w:sz w:val="28"/>
          <w:szCs w:val="28"/>
          <w:lang w:val="uk-UA"/>
        </w:rPr>
        <w:t>еколоічної</w:t>
      </w:r>
      <w:proofErr w:type="spellEnd"/>
      <w:r w:rsidR="0081715F" w:rsidRPr="00C93683">
        <w:rPr>
          <w:color w:val="000000"/>
          <w:sz w:val="28"/>
          <w:szCs w:val="28"/>
          <w:lang w:val="uk-UA"/>
        </w:rPr>
        <w:t xml:space="preserve"> стійкості агробіоценозу, безпечним і економічно </w:t>
      </w:r>
      <w:proofErr w:type="spellStart"/>
      <w:r w:rsidR="0081715F" w:rsidRPr="00C93683">
        <w:rPr>
          <w:color w:val="000000"/>
          <w:sz w:val="28"/>
          <w:szCs w:val="28"/>
          <w:lang w:val="uk-UA"/>
        </w:rPr>
        <w:t>доцілним</w:t>
      </w:r>
      <w:proofErr w:type="spellEnd"/>
      <w:r w:rsidR="0081715F" w:rsidRPr="00C93683">
        <w:rPr>
          <w:color w:val="000000"/>
          <w:sz w:val="28"/>
          <w:szCs w:val="28"/>
          <w:lang w:val="uk-UA"/>
        </w:rPr>
        <w:t xml:space="preserve"> напрямом захисту рослин. За цього методу зменшуються, а той зовсім виключаються витрати на дорогий  сьогодні і небезпечний для довкілля хімічний захист агроценозів, за рахунок комплексу захисних р</w:t>
      </w:r>
      <w:r w:rsidR="00CC5936" w:rsidRPr="00C93683">
        <w:rPr>
          <w:color w:val="000000"/>
          <w:sz w:val="28"/>
          <w:szCs w:val="28"/>
          <w:lang w:val="uk-UA"/>
        </w:rPr>
        <w:t>еакцій у рослин стійких сортів.</w:t>
      </w:r>
    </w:p>
    <w:p w:rsidR="0081715F" w:rsidRDefault="0081715F" w:rsidP="00CC5936">
      <w:pPr>
        <w:shd w:val="clear" w:color="auto" w:fill="FFFFFF"/>
        <w:spacing w:line="360" w:lineRule="auto"/>
        <w:ind w:firstLine="685"/>
        <w:jc w:val="both"/>
        <w:rPr>
          <w:color w:val="000000"/>
          <w:sz w:val="28"/>
          <w:szCs w:val="28"/>
          <w:lang w:val="uk-UA"/>
        </w:rPr>
      </w:pPr>
      <w:r w:rsidRPr="00C93683">
        <w:rPr>
          <w:color w:val="000000"/>
          <w:sz w:val="28"/>
          <w:szCs w:val="28"/>
          <w:lang w:val="uk-UA"/>
        </w:rPr>
        <w:t xml:space="preserve">Проте аналіз оцінки стійкості реєстрованих видів озимої пшениці свідчить, що відносно стійкі до фузаріозу сорти культивуються на невеликій площі і </w:t>
      </w:r>
      <w:r w:rsidR="00C93683">
        <w:rPr>
          <w:color w:val="000000"/>
          <w:sz w:val="28"/>
          <w:szCs w:val="28"/>
          <w:lang w:val="uk-UA"/>
        </w:rPr>
        <w:t>тому одержання надійної порівня</w:t>
      </w:r>
      <w:r w:rsidRPr="00C93683">
        <w:rPr>
          <w:color w:val="000000"/>
          <w:sz w:val="28"/>
          <w:szCs w:val="28"/>
          <w:lang w:val="uk-UA"/>
        </w:rPr>
        <w:t xml:space="preserve">льної практичної оцінки нових сортів і добору найперспективніших із них для подальшого впровадження виробництва потребує випробовувати їх у певних агроекологічних умовах. З цією метою нами проведена оцінка впливу шкідливого організму – фузаріозу колоса на реєстровані і перспективних сорти пшениці озимої, результати якої представлені в </w:t>
      </w:r>
      <w:r w:rsidR="00C93683">
        <w:rPr>
          <w:color w:val="000000"/>
          <w:sz w:val="28"/>
          <w:szCs w:val="28"/>
          <w:lang w:val="uk-UA"/>
        </w:rPr>
        <w:t>рис</w:t>
      </w:r>
      <w:r w:rsidRPr="00C93683">
        <w:rPr>
          <w:color w:val="000000"/>
          <w:sz w:val="28"/>
          <w:szCs w:val="28"/>
          <w:lang w:val="uk-UA"/>
        </w:rPr>
        <w:t xml:space="preserve"> 3.1.</w:t>
      </w:r>
    </w:p>
    <w:p w:rsidR="00C93683" w:rsidRDefault="00C93683" w:rsidP="00C93683">
      <w:pPr>
        <w:shd w:val="clear" w:color="auto" w:fill="FFFFFF"/>
        <w:spacing w:line="360" w:lineRule="auto"/>
        <w:jc w:val="both"/>
        <w:rPr>
          <w:color w:val="000000"/>
          <w:sz w:val="28"/>
          <w:szCs w:val="28"/>
          <w:lang w:val="uk-UA"/>
        </w:rPr>
      </w:pPr>
      <w:r>
        <w:rPr>
          <w:noProof/>
        </w:rPr>
        <w:drawing>
          <wp:inline distT="0" distB="0" distL="0" distR="0" wp14:anchorId="01B4AA81" wp14:editId="63CA5B6D">
            <wp:extent cx="6120130" cy="2890157"/>
            <wp:effectExtent l="0" t="0" r="13970" b="57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08B3" w:rsidRPr="007B08B3" w:rsidRDefault="007B08B3" w:rsidP="007B08B3">
      <w:pPr>
        <w:shd w:val="clear" w:color="auto" w:fill="FFFFFF"/>
        <w:spacing w:line="360" w:lineRule="auto"/>
        <w:ind w:firstLine="40"/>
        <w:jc w:val="center"/>
        <w:rPr>
          <w:b/>
          <w:color w:val="000000"/>
          <w:sz w:val="28"/>
          <w:szCs w:val="28"/>
          <w:lang w:val="uk-UA"/>
        </w:rPr>
      </w:pPr>
      <w:r w:rsidRPr="007B08B3">
        <w:rPr>
          <w:b/>
          <w:color w:val="000000"/>
          <w:sz w:val="28"/>
          <w:szCs w:val="28"/>
          <w:lang w:val="uk-UA"/>
        </w:rPr>
        <w:t>Рис.</w:t>
      </w:r>
      <w:r w:rsidRPr="007B08B3">
        <w:rPr>
          <w:b/>
          <w:lang w:val="uk-UA"/>
        </w:rPr>
        <w:t>3.1. </w:t>
      </w:r>
      <w:r w:rsidRPr="007B08B3">
        <w:rPr>
          <w:b/>
          <w:color w:val="000000"/>
          <w:sz w:val="28"/>
          <w:szCs w:val="28"/>
          <w:lang w:val="uk-UA"/>
        </w:rPr>
        <w:t>Ступінь ураження сортів пшениці озимої збудниками фузаріозу колоса в умовах Житомирського обласного центру експертизи сортів рослин (середнє за 2019–2020 рр.)</w:t>
      </w:r>
    </w:p>
    <w:p w:rsidR="008C33C3" w:rsidRPr="00C93683" w:rsidRDefault="0081715F" w:rsidP="00CC5936">
      <w:pPr>
        <w:shd w:val="clear" w:color="auto" w:fill="FFFFFF"/>
        <w:spacing w:line="360" w:lineRule="auto"/>
        <w:ind w:firstLine="685"/>
        <w:jc w:val="both"/>
        <w:rPr>
          <w:color w:val="000000"/>
          <w:sz w:val="28"/>
          <w:szCs w:val="28"/>
          <w:lang w:val="uk-UA"/>
        </w:rPr>
      </w:pPr>
      <w:r w:rsidRPr="00C93683">
        <w:rPr>
          <w:color w:val="000000"/>
          <w:sz w:val="28"/>
          <w:szCs w:val="28"/>
          <w:lang w:val="uk-UA"/>
        </w:rPr>
        <w:lastRenderedPageBreak/>
        <w:t>Як свідчать данні досліджень, усі реєстровані сорти взяті для досліджень відрізняються за стійкістю до хвороби і абсолютно стійких не виявлено. При цьому залежно від сорту, які входили у схему наших досліджень, ураження рослин в агроценозі змінюється від 14 до 42</w:t>
      </w:r>
      <w:r w:rsidR="00C93683">
        <w:rPr>
          <w:color w:val="000000"/>
          <w:sz w:val="28"/>
          <w:szCs w:val="28"/>
          <w:lang w:val="uk-UA"/>
        </w:rPr>
        <w:t> </w:t>
      </w:r>
      <w:r w:rsidRPr="00C93683">
        <w:rPr>
          <w:color w:val="000000"/>
          <w:sz w:val="28"/>
          <w:szCs w:val="28"/>
          <w:lang w:val="uk-UA"/>
        </w:rPr>
        <w:t>%. Сорт Подолянка, який є Держстандартом та Волошкова відноситься до сприйнятливих</w:t>
      </w:r>
      <w:r w:rsidR="008C33C3" w:rsidRPr="00C93683">
        <w:rPr>
          <w:color w:val="000000"/>
          <w:sz w:val="28"/>
          <w:szCs w:val="28"/>
          <w:lang w:val="uk-UA"/>
        </w:rPr>
        <w:t xml:space="preserve"> щодо збудників шкідливого організму агроценозу – фузаріозу колоса. Ураження хворобою сортів складало відповідно 4,0 та 22,0</w:t>
      </w:r>
      <w:r w:rsidR="007B08B3">
        <w:rPr>
          <w:color w:val="000000"/>
          <w:sz w:val="28"/>
          <w:szCs w:val="28"/>
          <w:lang w:val="uk-UA"/>
        </w:rPr>
        <w:t> </w:t>
      </w:r>
      <w:r w:rsidR="008C33C3" w:rsidRPr="00C93683">
        <w:rPr>
          <w:color w:val="000000"/>
          <w:sz w:val="28"/>
          <w:szCs w:val="28"/>
          <w:lang w:val="uk-UA"/>
        </w:rPr>
        <w:t>%. Як показують данні наших досліджень, найбільш стійкими до патогена були сорти пшениці озимої Золотоколоса і Фаворитка. Ураження хворобою яких складало відповідно 14,0 та 19,0%.</w:t>
      </w:r>
    </w:p>
    <w:p w:rsidR="00E20A76" w:rsidRDefault="00E20A76" w:rsidP="00CC5936">
      <w:pPr>
        <w:shd w:val="clear" w:color="auto" w:fill="FFFFFF"/>
        <w:spacing w:line="360" w:lineRule="auto"/>
        <w:ind w:firstLine="685"/>
        <w:jc w:val="both"/>
        <w:rPr>
          <w:sz w:val="28"/>
          <w:lang w:val="uk-UA"/>
        </w:rPr>
      </w:pPr>
      <w:r>
        <w:rPr>
          <w:sz w:val="28"/>
          <w:lang w:val="uk-UA"/>
        </w:rPr>
        <w:t xml:space="preserve">Відомо, що фузаріоз колоса викликають ряд </w:t>
      </w:r>
      <w:proofErr w:type="spellStart"/>
      <w:r>
        <w:rPr>
          <w:sz w:val="28"/>
          <w:lang w:val="uk-UA"/>
        </w:rPr>
        <w:t>фітопатогенів</w:t>
      </w:r>
      <w:proofErr w:type="spellEnd"/>
      <w:r>
        <w:rPr>
          <w:sz w:val="28"/>
          <w:lang w:val="uk-UA"/>
        </w:rPr>
        <w:t xml:space="preserve"> роду </w:t>
      </w:r>
      <w:r w:rsidRPr="007B08B3">
        <w:rPr>
          <w:i/>
          <w:sz w:val="28"/>
          <w:lang w:val="en-US"/>
        </w:rPr>
        <w:t>Fusarium</w:t>
      </w:r>
      <w:r w:rsidR="007B08B3">
        <w:rPr>
          <w:sz w:val="28"/>
          <w:lang w:val="uk-UA"/>
        </w:rPr>
        <w:t xml:space="preserve"> </w:t>
      </w:r>
      <w:proofErr w:type="spellStart"/>
      <w:r w:rsidR="007B08B3">
        <w:rPr>
          <w:sz w:val="28"/>
          <w:lang w:val="en-US"/>
        </w:rPr>
        <w:t>spp</w:t>
      </w:r>
      <w:proofErr w:type="spellEnd"/>
      <w:r>
        <w:rPr>
          <w:sz w:val="28"/>
          <w:lang w:val="uk-UA"/>
        </w:rPr>
        <w:t>. Тому метою наших досліджень було також встановити вид збудників хвороби і їх структуру на пшениці озимій (</w:t>
      </w:r>
      <w:r w:rsidR="007B08B3">
        <w:rPr>
          <w:sz w:val="28"/>
          <w:lang w:val="uk-UA"/>
        </w:rPr>
        <w:t>рис. </w:t>
      </w:r>
      <w:r>
        <w:rPr>
          <w:sz w:val="28"/>
          <w:lang w:val="uk-UA"/>
        </w:rPr>
        <w:t>3.2).</w:t>
      </w:r>
    </w:p>
    <w:p w:rsidR="007B08B3" w:rsidRDefault="007B08B3" w:rsidP="007B08B3">
      <w:pPr>
        <w:shd w:val="clear" w:color="auto" w:fill="FFFFFF"/>
        <w:spacing w:line="360" w:lineRule="auto"/>
        <w:jc w:val="both"/>
        <w:rPr>
          <w:sz w:val="28"/>
          <w:lang w:val="uk-UA"/>
        </w:rPr>
      </w:pPr>
      <w:r>
        <w:rPr>
          <w:noProof/>
        </w:rPr>
        <w:drawing>
          <wp:inline distT="0" distB="0" distL="0" distR="0" wp14:anchorId="5615A723" wp14:editId="35031BE0">
            <wp:extent cx="6120130" cy="2803071"/>
            <wp:effectExtent l="0" t="0" r="13970"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08B3" w:rsidRPr="007B08B3" w:rsidRDefault="007B08B3" w:rsidP="007B08B3">
      <w:pPr>
        <w:shd w:val="clear" w:color="auto" w:fill="FFFFFF"/>
        <w:spacing w:line="360" w:lineRule="auto"/>
        <w:ind w:firstLine="40"/>
        <w:jc w:val="center"/>
        <w:rPr>
          <w:b/>
          <w:color w:val="000000"/>
          <w:sz w:val="28"/>
          <w:szCs w:val="28"/>
          <w:lang w:val="uk-UA"/>
        </w:rPr>
      </w:pPr>
      <w:r w:rsidRPr="007B08B3">
        <w:rPr>
          <w:b/>
          <w:color w:val="000000"/>
          <w:sz w:val="28"/>
          <w:szCs w:val="28"/>
          <w:lang w:val="uk-UA"/>
        </w:rPr>
        <w:t>Рис. 3.2. Види та структура збудників фузаріозу колоса на пшениці озимій в умовах Житомирського обласного центру експертизи сортів рослин (середнє за 2019–2020 рр.)</w:t>
      </w:r>
    </w:p>
    <w:p w:rsidR="00E20A76" w:rsidRDefault="00CC5936" w:rsidP="00CC5936">
      <w:pPr>
        <w:shd w:val="clear" w:color="auto" w:fill="FFFFFF"/>
        <w:spacing w:line="360" w:lineRule="auto"/>
        <w:ind w:firstLine="685"/>
        <w:jc w:val="both"/>
        <w:rPr>
          <w:sz w:val="28"/>
          <w:lang w:val="uk-UA"/>
        </w:rPr>
      </w:pPr>
      <w:r>
        <w:rPr>
          <w:sz w:val="28"/>
          <w:lang w:val="uk-UA"/>
        </w:rPr>
        <w:t xml:space="preserve">Дані дослідження свідчать про те, що на пшениці озимій поширеними є три основні збудники фузаріозу колоса: </w:t>
      </w:r>
      <w:r w:rsidRPr="00CC5936">
        <w:rPr>
          <w:i/>
          <w:sz w:val="28"/>
          <w:lang w:val="uk-UA"/>
        </w:rPr>
        <w:t>F</w:t>
      </w:r>
      <w:proofErr w:type="spellStart"/>
      <w:r w:rsidRPr="00CC5936">
        <w:rPr>
          <w:i/>
          <w:sz w:val="28"/>
          <w:lang w:val="en-US"/>
        </w:rPr>
        <w:t>usarium</w:t>
      </w:r>
      <w:proofErr w:type="spellEnd"/>
      <w:r w:rsidRPr="00CC5936">
        <w:rPr>
          <w:i/>
          <w:sz w:val="28"/>
          <w:lang w:val="uk-UA"/>
        </w:rPr>
        <w:t xml:space="preserve"> </w:t>
      </w:r>
      <w:proofErr w:type="spellStart"/>
      <w:r w:rsidRPr="00CC5936">
        <w:rPr>
          <w:i/>
          <w:sz w:val="28"/>
          <w:lang w:val="uk-UA"/>
        </w:rPr>
        <w:t>graminearum</w:t>
      </w:r>
      <w:proofErr w:type="spellEnd"/>
      <w:r>
        <w:rPr>
          <w:i/>
          <w:sz w:val="28"/>
          <w:lang w:val="uk-UA"/>
        </w:rPr>
        <w:t xml:space="preserve">, </w:t>
      </w:r>
      <w:r w:rsidRPr="00CC5936">
        <w:rPr>
          <w:i/>
          <w:sz w:val="28"/>
          <w:lang w:val="uk-UA"/>
        </w:rPr>
        <w:t>F</w:t>
      </w:r>
      <w:proofErr w:type="spellStart"/>
      <w:r w:rsidRPr="00CC5936">
        <w:rPr>
          <w:i/>
          <w:sz w:val="28"/>
          <w:lang w:val="en-US"/>
        </w:rPr>
        <w:t>usarium</w:t>
      </w:r>
      <w:proofErr w:type="spellEnd"/>
      <w:r w:rsidRPr="00CC5936">
        <w:rPr>
          <w:i/>
          <w:sz w:val="28"/>
          <w:lang w:val="uk-UA"/>
        </w:rPr>
        <w:t xml:space="preserve"> </w:t>
      </w:r>
      <w:proofErr w:type="spellStart"/>
      <w:r w:rsidRPr="00CC5936">
        <w:rPr>
          <w:i/>
          <w:sz w:val="28"/>
          <w:lang w:val="uk-UA"/>
        </w:rPr>
        <w:t>culmorum</w:t>
      </w:r>
      <w:proofErr w:type="spellEnd"/>
      <w:r>
        <w:rPr>
          <w:i/>
          <w:sz w:val="28"/>
          <w:lang w:val="uk-UA"/>
        </w:rPr>
        <w:t xml:space="preserve">, </w:t>
      </w:r>
      <w:r w:rsidRPr="00CC5936">
        <w:rPr>
          <w:i/>
          <w:sz w:val="28"/>
          <w:lang w:val="uk-UA"/>
        </w:rPr>
        <w:t>F</w:t>
      </w:r>
      <w:proofErr w:type="spellStart"/>
      <w:r w:rsidRPr="00CC5936">
        <w:rPr>
          <w:i/>
          <w:sz w:val="28"/>
          <w:lang w:val="en-US"/>
        </w:rPr>
        <w:t>usarium</w:t>
      </w:r>
      <w:proofErr w:type="spellEnd"/>
      <w:r w:rsidRPr="00CC5936">
        <w:rPr>
          <w:i/>
          <w:sz w:val="28"/>
          <w:lang w:val="uk-UA"/>
        </w:rPr>
        <w:t xml:space="preserve"> </w:t>
      </w:r>
      <w:proofErr w:type="spellStart"/>
      <w:r w:rsidRPr="00CC5936">
        <w:rPr>
          <w:i/>
          <w:sz w:val="28"/>
          <w:lang w:val="uk-UA"/>
        </w:rPr>
        <w:t>avenaceum</w:t>
      </w:r>
      <w:proofErr w:type="spellEnd"/>
      <w:r w:rsidRPr="00CC5936">
        <w:rPr>
          <w:sz w:val="28"/>
          <w:lang w:val="uk-UA"/>
        </w:rPr>
        <w:t>.</w:t>
      </w:r>
    </w:p>
    <w:p w:rsidR="002A7BE3" w:rsidRPr="002A7BE3" w:rsidRDefault="002A7BE3" w:rsidP="00CC5936">
      <w:pPr>
        <w:shd w:val="clear" w:color="auto" w:fill="FFFFFF"/>
        <w:spacing w:line="360" w:lineRule="auto"/>
        <w:ind w:firstLine="685"/>
        <w:jc w:val="both"/>
        <w:rPr>
          <w:sz w:val="28"/>
          <w:lang w:val="uk-UA"/>
        </w:rPr>
      </w:pPr>
      <w:r>
        <w:rPr>
          <w:sz w:val="28"/>
          <w:lang w:val="uk-UA"/>
        </w:rPr>
        <w:t xml:space="preserve">Домінуючим структурі був збудник </w:t>
      </w:r>
      <w:r w:rsidRPr="00CC5936">
        <w:rPr>
          <w:i/>
          <w:sz w:val="28"/>
          <w:lang w:val="uk-UA"/>
        </w:rPr>
        <w:t>F</w:t>
      </w:r>
      <w:proofErr w:type="spellStart"/>
      <w:r w:rsidRPr="00CC5936">
        <w:rPr>
          <w:i/>
          <w:sz w:val="28"/>
          <w:lang w:val="en-US"/>
        </w:rPr>
        <w:t>usarium</w:t>
      </w:r>
      <w:proofErr w:type="spellEnd"/>
      <w:r w:rsidRPr="00CC5936">
        <w:rPr>
          <w:i/>
          <w:sz w:val="28"/>
          <w:lang w:val="uk-UA"/>
        </w:rPr>
        <w:t xml:space="preserve"> </w:t>
      </w:r>
      <w:proofErr w:type="spellStart"/>
      <w:r w:rsidRPr="00CC5936">
        <w:rPr>
          <w:i/>
          <w:sz w:val="28"/>
          <w:lang w:val="uk-UA"/>
        </w:rPr>
        <w:t>graminearum</w:t>
      </w:r>
      <w:proofErr w:type="spellEnd"/>
      <w:r>
        <w:rPr>
          <w:i/>
          <w:sz w:val="28"/>
          <w:lang w:val="uk-UA"/>
        </w:rPr>
        <w:t xml:space="preserve">, </w:t>
      </w:r>
      <w:r>
        <w:rPr>
          <w:sz w:val="28"/>
          <w:lang w:val="uk-UA"/>
        </w:rPr>
        <w:t xml:space="preserve">частка якого склала 45 %. Частка </w:t>
      </w:r>
      <w:r w:rsidRPr="00CC5936">
        <w:rPr>
          <w:i/>
          <w:sz w:val="28"/>
          <w:lang w:val="uk-UA"/>
        </w:rPr>
        <w:t>F</w:t>
      </w:r>
      <w:proofErr w:type="spellStart"/>
      <w:r w:rsidRPr="00CC5936">
        <w:rPr>
          <w:i/>
          <w:sz w:val="28"/>
          <w:lang w:val="en-US"/>
        </w:rPr>
        <w:t>usarium</w:t>
      </w:r>
      <w:proofErr w:type="spellEnd"/>
      <w:r w:rsidRPr="00CC5936">
        <w:rPr>
          <w:i/>
          <w:sz w:val="28"/>
          <w:lang w:val="uk-UA"/>
        </w:rPr>
        <w:t xml:space="preserve"> </w:t>
      </w:r>
      <w:proofErr w:type="spellStart"/>
      <w:r w:rsidRPr="00CC5936">
        <w:rPr>
          <w:i/>
          <w:sz w:val="28"/>
          <w:lang w:val="uk-UA"/>
        </w:rPr>
        <w:t>culmorum</w:t>
      </w:r>
      <w:proofErr w:type="spellEnd"/>
      <w:r>
        <w:rPr>
          <w:i/>
          <w:sz w:val="28"/>
          <w:lang w:val="uk-UA"/>
        </w:rPr>
        <w:t xml:space="preserve"> </w:t>
      </w:r>
      <w:r w:rsidRPr="002A7BE3">
        <w:rPr>
          <w:sz w:val="28"/>
          <w:lang w:val="uk-UA"/>
        </w:rPr>
        <w:t>та</w:t>
      </w:r>
      <w:r>
        <w:rPr>
          <w:sz w:val="28"/>
          <w:lang w:val="uk-UA"/>
        </w:rPr>
        <w:t xml:space="preserve"> </w:t>
      </w:r>
      <w:r w:rsidRPr="00CC5936">
        <w:rPr>
          <w:i/>
          <w:sz w:val="28"/>
          <w:lang w:val="uk-UA"/>
        </w:rPr>
        <w:t>F</w:t>
      </w:r>
      <w:proofErr w:type="spellStart"/>
      <w:r w:rsidRPr="00CC5936">
        <w:rPr>
          <w:i/>
          <w:sz w:val="28"/>
          <w:lang w:val="en-US"/>
        </w:rPr>
        <w:t>usarium</w:t>
      </w:r>
      <w:proofErr w:type="spellEnd"/>
      <w:r w:rsidRPr="00CC5936">
        <w:rPr>
          <w:i/>
          <w:sz w:val="28"/>
          <w:lang w:val="uk-UA"/>
        </w:rPr>
        <w:t xml:space="preserve"> </w:t>
      </w:r>
      <w:proofErr w:type="spellStart"/>
      <w:r w:rsidRPr="00CC5936">
        <w:rPr>
          <w:i/>
          <w:sz w:val="28"/>
          <w:lang w:val="uk-UA"/>
        </w:rPr>
        <w:t>avenaceum</w:t>
      </w:r>
      <w:proofErr w:type="spellEnd"/>
      <w:r>
        <w:rPr>
          <w:i/>
          <w:sz w:val="28"/>
          <w:lang w:val="uk-UA"/>
        </w:rPr>
        <w:t xml:space="preserve"> </w:t>
      </w:r>
      <w:r>
        <w:rPr>
          <w:sz w:val="28"/>
          <w:lang w:val="uk-UA"/>
        </w:rPr>
        <w:t>становила 32 та 23 % відповідно.</w:t>
      </w:r>
    </w:p>
    <w:p w:rsidR="00CC5936" w:rsidRPr="002A7BE3" w:rsidRDefault="00CC5936" w:rsidP="002A7BE3">
      <w:pPr>
        <w:shd w:val="clear" w:color="auto" w:fill="FFFFFF"/>
        <w:spacing w:line="360" w:lineRule="auto"/>
        <w:ind w:firstLine="685"/>
        <w:jc w:val="both"/>
        <w:rPr>
          <w:color w:val="000000"/>
          <w:sz w:val="28"/>
          <w:szCs w:val="28"/>
          <w:lang w:val="uk-UA"/>
        </w:rPr>
      </w:pPr>
      <w:r w:rsidRPr="002A7BE3">
        <w:rPr>
          <w:color w:val="000000"/>
          <w:sz w:val="28"/>
          <w:szCs w:val="28"/>
          <w:lang w:val="uk-UA"/>
        </w:rPr>
        <w:lastRenderedPageBreak/>
        <w:t xml:space="preserve">Результати досліджень показують, що в середньому за роки проведення обліку продуктивності агроценозів показники їх змінювалися від </w:t>
      </w:r>
      <w:r w:rsidR="00D01199">
        <w:rPr>
          <w:color w:val="000000"/>
          <w:sz w:val="28"/>
          <w:szCs w:val="28"/>
          <w:lang w:val="uk-UA"/>
        </w:rPr>
        <w:t>3,05</w:t>
      </w:r>
      <w:r w:rsidRPr="002A7BE3">
        <w:rPr>
          <w:color w:val="000000"/>
          <w:sz w:val="28"/>
          <w:szCs w:val="28"/>
          <w:lang w:val="uk-UA"/>
        </w:rPr>
        <w:t xml:space="preserve"> до 3</w:t>
      </w:r>
      <w:r w:rsidR="003B0A0E" w:rsidRPr="002A7BE3">
        <w:rPr>
          <w:color w:val="000000"/>
          <w:sz w:val="28"/>
          <w:szCs w:val="28"/>
          <w:lang w:val="uk-UA"/>
        </w:rPr>
        <w:t>,</w:t>
      </w:r>
      <w:r w:rsidR="00D01199">
        <w:rPr>
          <w:color w:val="000000"/>
          <w:sz w:val="28"/>
          <w:szCs w:val="28"/>
          <w:lang w:val="uk-UA"/>
        </w:rPr>
        <w:t>97 </w:t>
      </w:r>
      <w:r w:rsidR="003B0A0E" w:rsidRPr="002A7BE3">
        <w:rPr>
          <w:color w:val="000000"/>
          <w:sz w:val="28"/>
          <w:szCs w:val="28"/>
          <w:lang w:val="uk-UA"/>
        </w:rPr>
        <w:t>т</w:t>
      </w:r>
      <w:r w:rsidRPr="002A7BE3">
        <w:rPr>
          <w:color w:val="000000"/>
          <w:sz w:val="28"/>
          <w:szCs w:val="28"/>
          <w:lang w:val="uk-UA"/>
        </w:rPr>
        <w:t xml:space="preserve">/га. Рослини сорту пшениці </w:t>
      </w:r>
      <w:r w:rsidR="003B0A0E" w:rsidRPr="002A7BE3">
        <w:rPr>
          <w:color w:val="000000"/>
          <w:sz w:val="28"/>
          <w:szCs w:val="28"/>
          <w:lang w:val="uk-UA"/>
        </w:rPr>
        <w:t>озимої Подолянка</w:t>
      </w:r>
      <w:r w:rsidRPr="002A7BE3">
        <w:rPr>
          <w:color w:val="000000"/>
          <w:sz w:val="28"/>
          <w:szCs w:val="28"/>
          <w:lang w:val="uk-UA"/>
        </w:rPr>
        <w:t xml:space="preserve"> формували в агроценозі врожай зерна на рівні </w:t>
      </w:r>
      <w:r w:rsidR="00D01199">
        <w:rPr>
          <w:color w:val="000000"/>
          <w:sz w:val="28"/>
          <w:szCs w:val="28"/>
          <w:lang w:val="uk-UA"/>
        </w:rPr>
        <w:t>3,10</w:t>
      </w:r>
      <w:r w:rsidRPr="002A7BE3">
        <w:rPr>
          <w:color w:val="000000"/>
          <w:sz w:val="28"/>
          <w:szCs w:val="28"/>
          <w:lang w:val="uk-UA"/>
        </w:rPr>
        <w:t xml:space="preserve"> </w:t>
      </w:r>
      <w:r w:rsidR="003B0A0E" w:rsidRPr="002A7BE3">
        <w:rPr>
          <w:color w:val="000000"/>
          <w:sz w:val="28"/>
          <w:szCs w:val="28"/>
          <w:lang w:val="uk-UA"/>
        </w:rPr>
        <w:t>т</w:t>
      </w:r>
      <w:r w:rsidRPr="002A7BE3">
        <w:rPr>
          <w:color w:val="000000"/>
          <w:sz w:val="28"/>
          <w:szCs w:val="28"/>
          <w:lang w:val="uk-UA"/>
        </w:rPr>
        <w:t>/га</w:t>
      </w:r>
      <w:r w:rsidR="00D01199">
        <w:rPr>
          <w:color w:val="000000"/>
          <w:sz w:val="28"/>
          <w:szCs w:val="28"/>
          <w:lang w:val="uk-UA"/>
        </w:rPr>
        <w:t xml:space="preserve"> (табл. 3.1</w:t>
      </w:r>
      <w:r w:rsidRPr="002A7BE3">
        <w:rPr>
          <w:color w:val="000000"/>
          <w:sz w:val="28"/>
          <w:szCs w:val="28"/>
          <w:lang w:val="uk-UA"/>
        </w:rPr>
        <w:t>.</w:t>
      </w:r>
      <w:r w:rsidR="00D01199">
        <w:rPr>
          <w:color w:val="000000"/>
          <w:sz w:val="28"/>
          <w:szCs w:val="28"/>
          <w:lang w:val="uk-UA"/>
        </w:rPr>
        <w:t>)</w:t>
      </w:r>
      <w:r w:rsidRPr="002A7BE3">
        <w:rPr>
          <w:color w:val="000000"/>
          <w:sz w:val="28"/>
          <w:szCs w:val="28"/>
          <w:lang w:val="uk-UA"/>
        </w:rPr>
        <w:t xml:space="preserve"> </w:t>
      </w:r>
    </w:p>
    <w:p w:rsidR="0081715F" w:rsidRPr="00D01199" w:rsidRDefault="0081715F" w:rsidP="0081715F">
      <w:pPr>
        <w:shd w:val="clear" w:color="auto" w:fill="FFFFFF"/>
        <w:ind w:left="11" w:firstLine="40"/>
        <w:jc w:val="right"/>
        <w:rPr>
          <w:i/>
          <w:color w:val="000000"/>
          <w:sz w:val="28"/>
          <w:szCs w:val="28"/>
          <w:lang w:val="uk-UA"/>
        </w:rPr>
      </w:pPr>
      <w:r w:rsidRPr="00D01199">
        <w:rPr>
          <w:i/>
          <w:color w:val="000000"/>
          <w:sz w:val="28"/>
          <w:szCs w:val="28"/>
          <w:lang w:val="uk-UA"/>
        </w:rPr>
        <w:t xml:space="preserve">Таблиця </w:t>
      </w:r>
      <w:r w:rsidR="00E82029" w:rsidRPr="00D01199">
        <w:rPr>
          <w:i/>
          <w:color w:val="000000"/>
          <w:sz w:val="28"/>
          <w:szCs w:val="28"/>
          <w:lang w:val="uk-UA"/>
        </w:rPr>
        <w:t>3.</w:t>
      </w:r>
      <w:r w:rsidR="00005A28">
        <w:rPr>
          <w:i/>
          <w:color w:val="000000"/>
          <w:sz w:val="28"/>
          <w:szCs w:val="28"/>
          <w:lang w:val="uk-UA"/>
        </w:rPr>
        <w:t>1</w:t>
      </w:r>
    </w:p>
    <w:p w:rsidR="00D01199" w:rsidRDefault="00CE0275" w:rsidP="00D01199">
      <w:pPr>
        <w:shd w:val="clear" w:color="auto" w:fill="FFFFFF"/>
        <w:spacing w:line="360" w:lineRule="auto"/>
        <w:ind w:left="11" w:firstLine="40"/>
        <w:jc w:val="center"/>
        <w:rPr>
          <w:b/>
          <w:color w:val="000000"/>
          <w:sz w:val="28"/>
          <w:szCs w:val="28"/>
          <w:lang w:val="uk-UA"/>
        </w:rPr>
      </w:pPr>
      <w:r w:rsidRPr="00D01199">
        <w:rPr>
          <w:b/>
          <w:color w:val="000000"/>
          <w:sz w:val="28"/>
          <w:szCs w:val="28"/>
          <w:lang w:val="uk-UA"/>
        </w:rPr>
        <w:t>Урожайність зерна</w:t>
      </w:r>
      <w:r w:rsidR="0081715F" w:rsidRPr="00D01199">
        <w:rPr>
          <w:b/>
          <w:color w:val="000000"/>
          <w:sz w:val="28"/>
          <w:szCs w:val="28"/>
          <w:lang w:val="uk-UA"/>
        </w:rPr>
        <w:t xml:space="preserve"> реєстрованих і перспективних сортів </w:t>
      </w:r>
    </w:p>
    <w:p w:rsidR="0081715F" w:rsidRPr="00D01199" w:rsidRDefault="0081715F" w:rsidP="00D01199">
      <w:pPr>
        <w:shd w:val="clear" w:color="auto" w:fill="FFFFFF"/>
        <w:spacing w:line="360" w:lineRule="auto"/>
        <w:ind w:left="11" w:firstLine="40"/>
        <w:jc w:val="center"/>
        <w:rPr>
          <w:b/>
          <w:color w:val="000000"/>
          <w:sz w:val="28"/>
          <w:szCs w:val="28"/>
          <w:lang w:val="uk-UA"/>
        </w:rPr>
      </w:pPr>
      <w:r w:rsidRPr="00D01199">
        <w:rPr>
          <w:b/>
          <w:color w:val="000000"/>
          <w:sz w:val="28"/>
          <w:szCs w:val="28"/>
          <w:lang w:val="uk-UA"/>
        </w:rPr>
        <w:t xml:space="preserve">пшениці </w:t>
      </w:r>
      <w:r w:rsidR="00CE0275" w:rsidRPr="00D01199">
        <w:rPr>
          <w:b/>
          <w:color w:val="000000"/>
          <w:sz w:val="28"/>
          <w:szCs w:val="28"/>
          <w:lang w:val="uk-UA"/>
        </w:rPr>
        <w:t xml:space="preserve">озимої </w:t>
      </w:r>
      <w:r w:rsidRPr="00D01199">
        <w:rPr>
          <w:b/>
          <w:color w:val="000000"/>
          <w:sz w:val="28"/>
          <w:szCs w:val="28"/>
          <w:lang w:val="uk-UA"/>
        </w:rPr>
        <w:t xml:space="preserve">в екологічних умовах Житомирського </w:t>
      </w:r>
      <w:r w:rsidR="00CE0275" w:rsidRPr="00D01199">
        <w:rPr>
          <w:b/>
          <w:color w:val="000000"/>
          <w:sz w:val="28"/>
          <w:szCs w:val="28"/>
          <w:lang w:val="uk-UA"/>
        </w:rPr>
        <w:t>обласн</w:t>
      </w:r>
      <w:r w:rsidRPr="00D01199">
        <w:rPr>
          <w:b/>
          <w:color w:val="000000"/>
          <w:sz w:val="28"/>
          <w:szCs w:val="28"/>
          <w:lang w:val="uk-UA"/>
        </w:rPr>
        <w:t>ого центру експертизи сортів рослин</w:t>
      </w:r>
    </w:p>
    <w:tbl>
      <w:tblPr>
        <w:tblStyle w:val="af2"/>
        <w:tblW w:w="0" w:type="auto"/>
        <w:tblLayout w:type="fixed"/>
        <w:tblLook w:val="01E0" w:firstRow="1" w:lastRow="1" w:firstColumn="1" w:lastColumn="1" w:noHBand="0" w:noVBand="0"/>
      </w:tblPr>
      <w:tblGrid>
        <w:gridCol w:w="3012"/>
        <w:gridCol w:w="1614"/>
        <w:gridCol w:w="1614"/>
        <w:gridCol w:w="1614"/>
        <w:gridCol w:w="1614"/>
      </w:tblGrid>
      <w:tr w:rsidR="0081715F" w:rsidTr="00CE0275">
        <w:trPr>
          <w:trHeight w:val="555"/>
        </w:trPr>
        <w:tc>
          <w:tcPr>
            <w:tcW w:w="3012" w:type="dxa"/>
            <w:vMerge w:val="restart"/>
            <w:vAlign w:val="center"/>
          </w:tcPr>
          <w:p w:rsidR="0081715F" w:rsidRDefault="00E82029" w:rsidP="00832257">
            <w:pPr>
              <w:spacing w:line="360" w:lineRule="auto"/>
              <w:jc w:val="center"/>
              <w:rPr>
                <w:color w:val="000000"/>
                <w:spacing w:val="20"/>
                <w:sz w:val="28"/>
                <w:szCs w:val="28"/>
                <w:lang w:val="uk-UA"/>
              </w:rPr>
            </w:pPr>
            <w:r>
              <w:rPr>
                <w:color w:val="000000"/>
                <w:spacing w:val="20"/>
                <w:sz w:val="28"/>
                <w:szCs w:val="28"/>
                <w:lang w:val="uk-UA"/>
              </w:rPr>
              <w:t>Сорт</w:t>
            </w:r>
          </w:p>
        </w:tc>
        <w:tc>
          <w:tcPr>
            <w:tcW w:w="6456" w:type="dxa"/>
            <w:gridSpan w:val="4"/>
            <w:vAlign w:val="center"/>
          </w:tcPr>
          <w:p w:rsidR="0081715F" w:rsidRPr="0001108F" w:rsidRDefault="0081715F" w:rsidP="00832257">
            <w:pPr>
              <w:spacing w:line="360" w:lineRule="auto"/>
              <w:jc w:val="center"/>
              <w:rPr>
                <w:color w:val="000000"/>
                <w:spacing w:val="20"/>
                <w:sz w:val="28"/>
                <w:szCs w:val="28"/>
                <w:lang w:val="uk-UA"/>
              </w:rPr>
            </w:pPr>
            <w:r>
              <w:rPr>
                <w:color w:val="000000"/>
                <w:spacing w:val="20"/>
                <w:sz w:val="28"/>
                <w:szCs w:val="28"/>
                <w:lang w:val="uk-UA"/>
              </w:rPr>
              <w:t xml:space="preserve">Урожайність, </w:t>
            </w:r>
            <w:r w:rsidR="00CE0275">
              <w:rPr>
                <w:color w:val="000000"/>
                <w:spacing w:val="20"/>
                <w:sz w:val="28"/>
                <w:szCs w:val="28"/>
                <w:lang w:val="uk-UA"/>
              </w:rPr>
              <w:t>т</w:t>
            </w:r>
            <w:r>
              <w:rPr>
                <w:color w:val="000000"/>
                <w:spacing w:val="20"/>
                <w:sz w:val="28"/>
                <w:szCs w:val="28"/>
                <w:lang w:val="en-US"/>
              </w:rPr>
              <w:t>/</w:t>
            </w:r>
            <w:r>
              <w:rPr>
                <w:color w:val="000000"/>
                <w:spacing w:val="20"/>
                <w:sz w:val="28"/>
                <w:szCs w:val="28"/>
                <w:lang w:val="uk-UA"/>
              </w:rPr>
              <w:t>га</w:t>
            </w:r>
          </w:p>
        </w:tc>
      </w:tr>
      <w:tr w:rsidR="0081715F" w:rsidTr="00CE0275">
        <w:trPr>
          <w:trHeight w:val="850"/>
        </w:trPr>
        <w:tc>
          <w:tcPr>
            <w:tcW w:w="3012" w:type="dxa"/>
            <w:vMerge/>
            <w:vAlign w:val="center"/>
          </w:tcPr>
          <w:p w:rsidR="0081715F" w:rsidRDefault="0081715F" w:rsidP="00832257">
            <w:pPr>
              <w:spacing w:line="360" w:lineRule="auto"/>
              <w:jc w:val="center"/>
              <w:rPr>
                <w:color w:val="000000"/>
                <w:spacing w:val="20"/>
                <w:sz w:val="28"/>
                <w:szCs w:val="28"/>
                <w:lang w:val="uk-UA"/>
              </w:rPr>
            </w:pP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20</w:t>
            </w:r>
            <w:r w:rsidR="00CE0275">
              <w:rPr>
                <w:color w:val="000000"/>
                <w:spacing w:val="20"/>
                <w:sz w:val="28"/>
                <w:szCs w:val="28"/>
                <w:lang w:val="uk-UA"/>
              </w:rPr>
              <w:t>19</w:t>
            </w:r>
            <w:r>
              <w:rPr>
                <w:color w:val="000000"/>
                <w:spacing w:val="20"/>
                <w:sz w:val="28"/>
                <w:szCs w:val="28"/>
                <w:lang w:val="uk-UA"/>
              </w:rPr>
              <w:t xml:space="preserve"> р.</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20</w:t>
            </w:r>
            <w:r w:rsidR="00CE0275">
              <w:rPr>
                <w:color w:val="000000"/>
                <w:spacing w:val="20"/>
                <w:sz w:val="28"/>
                <w:szCs w:val="28"/>
                <w:lang w:val="uk-UA"/>
              </w:rPr>
              <w:t>20</w:t>
            </w:r>
            <w:r>
              <w:rPr>
                <w:color w:val="000000"/>
                <w:spacing w:val="20"/>
                <w:sz w:val="28"/>
                <w:szCs w:val="28"/>
                <w:lang w:val="uk-UA"/>
              </w:rPr>
              <w:t xml:space="preserve"> р.</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середнє</w:t>
            </w:r>
          </w:p>
        </w:tc>
        <w:tc>
          <w:tcPr>
            <w:tcW w:w="1614" w:type="dxa"/>
            <w:vAlign w:val="center"/>
          </w:tcPr>
          <w:p w:rsidR="0081715F" w:rsidRPr="004B27C4" w:rsidRDefault="0081715F" w:rsidP="00832257">
            <w:pPr>
              <w:spacing w:line="360" w:lineRule="auto"/>
              <w:ind w:left="-127" w:right="-84"/>
              <w:jc w:val="center"/>
              <w:rPr>
                <w:color w:val="000000"/>
                <w:spacing w:val="20"/>
                <w:sz w:val="28"/>
                <w:szCs w:val="28"/>
                <w:lang w:val="uk-UA"/>
              </w:rPr>
            </w:pPr>
            <w:r>
              <w:rPr>
                <w:color w:val="000000"/>
                <w:spacing w:val="20"/>
                <w:sz w:val="28"/>
                <w:szCs w:val="28"/>
                <w:lang w:val="uk-UA"/>
              </w:rPr>
              <w:t xml:space="preserve">(+/-) до </w:t>
            </w:r>
            <w:proofErr w:type="spellStart"/>
            <w:r>
              <w:rPr>
                <w:color w:val="000000"/>
                <w:spacing w:val="20"/>
                <w:sz w:val="28"/>
                <w:szCs w:val="28"/>
                <w:lang w:val="uk-UA"/>
              </w:rPr>
              <w:t>Держстан-дарту</w:t>
            </w:r>
            <w:proofErr w:type="spellEnd"/>
          </w:p>
        </w:tc>
      </w:tr>
      <w:tr w:rsidR="0081715F" w:rsidTr="00D01199">
        <w:trPr>
          <w:trHeight w:val="701"/>
        </w:trPr>
        <w:tc>
          <w:tcPr>
            <w:tcW w:w="3012" w:type="dxa"/>
            <w:vAlign w:val="center"/>
          </w:tcPr>
          <w:p w:rsidR="0081715F" w:rsidRPr="002254D3" w:rsidRDefault="0081715F" w:rsidP="00832257">
            <w:pPr>
              <w:spacing w:line="360" w:lineRule="auto"/>
              <w:rPr>
                <w:sz w:val="28"/>
                <w:lang w:val="uk-UA"/>
              </w:rPr>
            </w:pPr>
            <w:r>
              <w:rPr>
                <w:sz w:val="28"/>
                <w:lang w:val="uk-UA"/>
              </w:rPr>
              <w:t>Подолянка (Держстандарт)</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,4</w:t>
            </w:r>
            <w:r>
              <w:rPr>
                <w:color w:val="000000"/>
                <w:spacing w:val="20"/>
                <w:sz w:val="28"/>
                <w:szCs w:val="28"/>
                <w:lang w:val="uk-UA"/>
              </w:rPr>
              <w:t>5</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2</w:t>
            </w:r>
            <w:r w:rsidR="00CE0275">
              <w:rPr>
                <w:color w:val="000000"/>
                <w:spacing w:val="20"/>
                <w:sz w:val="28"/>
                <w:szCs w:val="28"/>
                <w:lang w:val="uk-UA"/>
              </w:rPr>
              <w:t>,7</w:t>
            </w:r>
            <w:r>
              <w:rPr>
                <w:color w:val="000000"/>
                <w:spacing w:val="20"/>
                <w:sz w:val="28"/>
                <w:szCs w:val="28"/>
                <w:lang w:val="uk-UA"/>
              </w:rPr>
              <w:t>5</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,1</w:t>
            </w:r>
            <w:r>
              <w:rPr>
                <w:color w:val="000000"/>
                <w:spacing w:val="20"/>
                <w:sz w:val="28"/>
                <w:szCs w:val="28"/>
                <w:lang w:val="uk-UA"/>
              </w:rPr>
              <w:t>0</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w:t>
            </w:r>
          </w:p>
        </w:tc>
      </w:tr>
      <w:tr w:rsidR="0081715F" w:rsidTr="00D01199">
        <w:trPr>
          <w:trHeight w:val="555"/>
        </w:trPr>
        <w:tc>
          <w:tcPr>
            <w:tcW w:w="3012" w:type="dxa"/>
            <w:vAlign w:val="center"/>
          </w:tcPr>
          <w:p w:rsidR="0081715F" w:rsidRPr="00B6201A" w:rsidRDefault="0081715F" w:rsidP="00832257">
            <w:pPr>
              <w:spacing w:line="360" w:lineRule="auto"/>
              <w:rPr>
                <w:sz w:val="28"/>
                <w:lang w:val="uk-UA"/>
              </w:rPr>
            </w:pPr>
            <w:proofErr w:type="spellStart"/>
            <w:r>
              <w:rPr>
                <w:sz w:val="28"/>
                <w:lang w:val="uk-UA"/>
              </w:rPr>
              <w:t>Золотоколоса</w:t>
            </w:r>
            <w:proofErr w:type="spellEnd"/>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4</w:t>
            </w:r>
            <w:r w:rsidR="00CE0275">
              <w:rPr>
                <w:color w:val="000000"/>
                <w:spacing w:val="20"/>
                <w:sz w:val="28"/>
                <w:szCs w:val="28"/>
                <w:lang w:val="uk-UA"/>
              </w:rPr>
              <w:t>,3</w:t>
            </w:r>
            <w:r>
              <w:rPr>
                <w:color w:val="000000"/>
                <w:spacing w:val="20"/>
                <w:sz w:val="28"/>
                <w:szCs w:val="28"/>
                <w:lang w:val="uk-UA"/>
              </w:rPr>
              <w:t>8</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,5</w:t>
            </w:r>
            <w:r>
              <w:rPr>
                <w:color w:val="000000"/>
                <w:spacing w:val="20"/>
                <w:sz w:val="28"/>
                <w:szCs w:val="28"/>
                <w:lang w:val="uk-UA"/>
              </w:rPr>
              <w:t>6</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,9</w:t>
            </w:r>
            <w:r>
              <w:rPr>
                <w:color w:val="000000"/>
                <w:spacing w:val="20"/>
                <w:sz w:val="28"/>
                <w:szCs w:val="28"/>
                <w:lang w:val="uk-UA"/>
              </w:rPr>
              <w:t>7</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w:t>
            </w:r>
            <w:r w:rsidR="00CE0275">
              <w:rPr>
                <w:color w:val="000000"/>
                <w:spacing w:val="20"/>
                <w:sz w:val="28"/>
                <w:szCs w:val="28"/>
                <w:lang w:val="uk-UA"/>
              </w:rPr>
              <w:t>0,8</w:t>
            </w:r>
            <w:r>
              <w:rPr>
                <w:color w:val="000000"/>
                <w:spacing w:val="20"/>
                <w:sz w:val="28"/>
                <w:szCs w:val="28"/>
                <w:lang w:val="uk-UA"/>
              </w:rPr>
              <w:t>7</w:t>
            </w:r>
          </w:p>
        </w:tc>
      </w:tr>
      <w:tr w:rsidR="0081715F" w:rsidTr="00D01199">
        <w:trPr>
          <w:trHeight w:val="421"/>
        </w:trPr>
        <w:tc>
          <w:tcPr>
            <w:tcW w:w="3012" w:type="dxa"/>
            <w:vAlign w:val="center"/>
          </w:tcPr>
          <w:p w:rsidR="0081715F" w:rsidRPr="00B6201A" w:rsidRDefault="0081715F" w:rsidP="00832257">
            <w:pPr>
              <w:spacing w:line="360" w:lineRule="auto"/>
              <w:rPr>
                <w:sz w:val="28"/>
                <w:lang w:val="uk-UA"/>
              </w:rPr>
            </w:pPr>
            <w:r>
              <w:rPr>
                <w:sz w:val="28"/>
                <w:lang w:val="uk-UA"/>
              </w:rPr>
              <w:t>Волошкова</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,6</w:t>
            </w:r>
            <w:r>
              <w:rPr>
                <w:color w:val="000000"/>
                <w:spacing w:val="20"/>
                <w:sz w:val="28"/>
                <w:szCs w:val="28"/>
                <w:lang w:val="uk-UA"/>
              </w:rPr>
              <w:t>0</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2</w:t>
            </w:r>
            <w:r w:rsidR="00CE0275">
              <w:rPr>
                <w:color w:val="000000"/>
                <w:spacing w:val="20"/>
                <w:sz w:val="28"/>
                <w:szCs w:val="28"/>
                <w:lang w:val="uk-UA"/>
              </w:rPr>
              <w:t>,5</w:t>
            </w:r>
            <w:r>
              <w:rPr>
                <w:color w:val="000000"/>
                <w:spacing w:val="20"/>
                <w:sz w:val="28"/>
                <w:szCs w:val="28"/>
                <w:lang w:val="uk-UA"/>
              </w:rPr>
              <w:t>0</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,0</w:t>
            </w:r>
            <w:r>
              <w:rPr>
                <w:color w:val="000000"/>
                <w:spacing w:val="20"/>
                <w:sz w:val="28"/>
                <w:szCs w:val="28"/>
                <w:lang w:val="uk-UA"/>
              </w:rPr>
              <w:t>5</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-0,</w:t>
            </w:r>
            <w:r w:rsidR="00CE0275">
              <w:rPr>
                <w:color w:val="000000"/>
                <w:spacing w:val="20"/>
                <w:sz w:val="28"/>
                <w:szCs w:val="28"/>
                <w:lang w:val="uk-UA"/>
              </w:rPr>
              <w:t>0</w:t>
            </w:r>
            <w:r>
              <w:rPr>
                <w:color w:val="000000"/>
                <w:spacing w:val="20"/>
                <w:sz w:val="28"/>
                <w:szCs w:val="28"/>
                <w:lang w:val="uk-UA"/>
              </w:rPr>
              <w:t>5</w:t>
            </w:r>
          </w:p>
        </w:tc>
      </w:tr>
      <w:tr w:rsidR="0081715F" w:rsidTr="00D01199">
        <w:trPr>
          <w:trHeight w:val="414"/>
        </w:trPr>
        <w:tc>
          <w:tcPr>
            <w:tcW w:w="3012" w:type="dxa"/>
          </w:tcPr>
          <w:p w:rsidR="0081715F" w:rsidRPr="00B6201A" w:rsidRDefault="0081715F" w:rsidP="00832257">
            <w:pPr>
              <w:spacing w:line="360" w:lineRule="auto"/>
              <w:rPr>
                <w:sz w:val="28"/>
                <w:lang w:val="uk-UA"/>
              </w:rPr>
            </w:pPr>
            <w:r>
              <w:rPr>
                <w:sz w:val="28"/>
                <w:lang w:val="uk-UA"/>
              </w:rPr>
              <w:t>Фаворитка</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.8</w:t>
            </w:r>
            <w:r>
              <w:rPr>
                <w:color w:val="000000"/>
                <w:spacing w:val="20"/>
                <w:sz w:val="28"/>
                <w:szCs w:val="28"/>
                <w:lang w:val="uk-UA"/>
              </w:rPr>
              <w:t>2</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,3</w:t>
            </w:r>
            <w:r>
              <w:rPr>
                <w:color w:val="000000"/>
                <w:spacing w:val="20"/>
                <w:sz w:val="28"/>
                <w:szCs w:val="28"/>
                <w:lang w:val="uk-UA"/>
              </w:rPr>
              <w:t>6</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,5</w:t>
            </w:r>
            <w:r>
              <w:rPr>
                <w:color w:val="000000"/>
                <w:spacing w:val="20"/>
                <w:sz w:val="28"/>
                <w:szCs w:val="28"/>
                <w:lang w:val="uk-UA"/>
              </w:rPr>
              <w:t>9</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w:t>
            </w:r>
            <w:r w:rsidR="00CE0275">
              <w:rPr>
                <w:color w:val="000000"/>
                <w:spacing w:val="20"/>
                <w:sz w:val="28"/>
                <w:szCs w:val="28"/>
                <w:lang w:val="uk-UA"/>
              </w:rPr>
              <w:t>0,4</w:t>
            </w:r>
            <w:r>
              <w:rPr>
                <w:color w:val="000000"/>
                <w:spacing w:val="20"/>
                <w:sz w:val="28"/>
                <w:szCs w:val="28"/>
                <w:lang w:val="uk-UA"/>
              </w:rPr>
              <w:t>9</w:t>
            </w:r>
          </w:p>
        </w:tc>
      </w:tr>
      <w:tr w:rsidR="0081715F" w:rsidTr="00D01199">
        <w:trPr>
          <w:trHeight w:val="425"/>
        </w:trPr>
        <w:tc>
          <w:tcPr>
            <w:tcW w:w="3012" w:type="dxa"/>
            <w:vAlign w:val="center"/>
          </w:tcPr>
          <w:p w:rsidR="0081715F" w:rsidRPr="00B6201A" w:rsidRDefault="0081715F" w:rsidP="00832257">
            <w:pPr>
              <w:spacing w:line="360" w:lineRule="auto"/>
              <w:rPr>
                <w:sz w:val="28"/>
                <w:lang w:val="uk-UA"/>
              </w:rPr>
            </w:pPr>
            <w:proofErr w:type="spellStart"/>
            <w:r>
              <w:rPr>
                <w:sz w:val="28"/>
                <w:lang w:val="uk-UA"/>
              </w:rPr>
              <w:t>Ремеслівна</w:t>
            </w:r>
            <w:proofErr w:type="spellEnd"/>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w:t>
            </w:r>
            <w:r>
              <w:rPr>
                <w:color w:val="000000"/>
                <w:spacing w:val="20"/>
                <w:sz w:val="28"/>
                <w:szCs w:val="28"/>
                <w:lang w:val="uk-UA"/>
              </w:rPr>
              <w:t>76</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,1</w:t>
            </w:r>
            <w:r>
              <w:rPr>
                <w:color w:val="000000"/>
                <w:spacing w:val="20"/>
                <w:sz w:val="28"/>
                <w:szCs w:val="28"/>
                <w:lang w:val="uk-UA"/>
              </w:rPr>
              <w:t>4</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3</w:t>
            </w:r>
            <w:r w:rsidR="00CE0275">
              <w:rPr>
                <w:color w:val="000000"/>
                <w:spacing w:val="20"/>
                <w:sz w:val="28"/>
                <w:szCs w:val="28"/>
                <w:lang w:val="uk-UA"/>
              </w:rPr>
              <w:t>,4</w:t>
            </w:r>
            <w:r>
              <w:rPr>
                <w:color w:val="000000"/>
                <w:spacing w:val="20"/>
                <w:sz w:val="28"/>
                <w:szCs w:val="28"/>
                <w:lang w:val="uk-UA"/>
              </w:rPr>
              <w:t>5</w:t>
            </w:r>
          </w:p>
        </w:tc>
        <w:tc>
          <w:tcPr>
            <w:tcW w:w="1614" w:type="dxa"/>
            <w:vAlign w:val="center"/>
          </w:tcPr>
          <w:p w:rsidR="0081715F" w:rsidRDefault="0081715F" w:rsidP="00832257">
            <w:pPr>
              <w:spacing w:line="360" w:lineRule="auto"/>
              <w:jc w:val="center"/>
              <w:rPr>
                <w:color w:val="000000"/>
                <w:spacing w:val="20"/>
                <w:sz w:val="28"/>
                <w:szCs w:val="28"/>
                <w:lang w:val="uk-UA"/>
              </w:rPr>
            </w:pPr>
            <w:r>
              <w:rPr>
                <w:color w:val="000000"/>
                <w:spacing w:val="20"/>
                <w:sz w:val="28"/>
                <w:szCs w:val="28"/>
                <w:lang w:val="uk-UA"/>
              </w:rPr>
              <w:t>+</w:t>
            </w:r>
            <w:r w:rsidR="00CE0275">
              <w:rPr>
                <w:color w:val="000000"/>
                <w:spacing w:val="20"/>
                <w:sz w:val="28"/>
                <w:szCs w:val="28"/>
                <w:lang w:val="uk-UA"/>
              </w:rPr>
              <w:t>0,3</w:t>
            </w:r>
            <w:r>
              <w:rPr>
                <w:color w:val="000000"/>
                <w:spacing w:val="20"/>
                <w:sz w:val="28"/>
                <w:szCs w:val="28"/>
                <w:lang w:val="uk-UA"/>
              </w:rPr>
              <w:t>5</w:t>
            </w:r>
          </w:p>
        </w:tc>
      </w:tr>
      <w:tr w:rsidR="00D01199" w:rsidTr="00D01199">
        <w:trPr>
          <w:trHeight w:val="425"/>
        </w:trPr>
        <w:tc>
          <w:tcPr>
            <w:tcW w:w="3012" w:type="dxa"/>
            <w:vAlign w:val="center"/>
          </w:tcPr>
          <w:p w:rsidR="00D01199" w:rsidRPr="00D01199" w:rsidRDefault="00D01199" w:rsidP="00832257">
            <w:pPr>
              <w:spacing w:line="360" w:lineRule="auto"/>
              <w:rPr>
                <w:i/>
                <w:sz w:val="28"/>
                <w:lang w:val="uk-UA"/>
              </w:rPr>
            </w:pPr>
            <w:r w:rsidRPr="00D01199">
              <w:rPr>
                <w:i/>
                <w:color w:val="000000"/>
                <w:spacing w:val="20"/>
                <w:sz w:val="28"/>
                <w:szCs w:val="28"/>
                <w:lang w:val="uk-UA"/>
              </w:rPr>
              <w:t>НІР</w:t>
            </w:r>
            <w:r w:rsidRPr="00D01199">
              <w:rPr>
                <w:i/>
                <w:color w:val="000000"/>
                <w:spacing w:val="20"/>
                <w:sz w:val="28"/>
                <w:szCs w:val="28"/>
                <w:vertAlign w:val="subscript"/>
                <w:lang w:val="uk-UA"/>
              </w:rPr>
              <w:t>05</w:t>
            </w:r>
          </w:p>
        </w:tc>
        <w:tc>
          <w:tcPr>
            <w:tcW w:w="1614" w:type="dxa"/>
            <w:vAlign w:val="center"/>
          </w:tcPr>
          <w:p w:rsidR="00D01199" w:rsidRPr="00D01199" w:rsidRDefault="00D01199" w:rsidP="00832257">
            <w:pPr>
              <w:spacing w:line="360" w:lineRule="auto"/>
              <w:jc w:val="center"/>
              <w:rPr>
                <w:i/>
                <w:color w:val="000000"/>
                <w:spacing w:val="20"/>
                <w:sz w:val="28"/>
                <w:szCs w:val="28"/>
                <w:lang w:val="uk-UA"/>
              </w:rPr>
            </w:pPr>
            <w:r w:rsidRPr="00D01199">
              <w:rPr>
                <w:i/>
                <w:color w:val="000000"/>
                <w:spacing w:val="20"/>
                <w:sz w:val="28"/>
                <w:szCs w:val="28"/>
                <w:lang w:val="uk-UA"/>
              </w:rPr>
              <w:t>2,9</w:t>
            </w:r>
          </w:p>
        </w:tc>
        <w:tc>
          <w:tcPr>
            <w:tcW w:w="1614" w:type="dxa"/>
            <w:vAlign w:val="center"/>
          </w:tcPr>
          <w:p w:rsidR="00D01199" w:rsidRPr="00D01199" w:rsidRDefault="00D01199" w:rsidP="00832257">
            <w:pPr>
              <w:spacing w:line="360" w:lineRule="auto"/>
              <w:jc w:val="center"/>
              <w:rPr>
                <w:i/>
                <w:color w:val="000000"/>
                <w:spacing w:val="20"/>
                <w:sz w:val="28"/>
                <w:szCs w:val="28"/>
                <w:lang w:val="uk-UA"/>
              </w:rPr>
            </w:pPr>
            <w:r w:rsidRPr="00D01199">
              <w:rPr>
                <w:i/>
                <w:color w:val="000000"/>
                <w:spacing w:val="20"/>
                <w:sz w:val="28"/>
                <w:szCs w:val="28"/>
                <w:lang w:val="uk-UA"/>
              </w:rPr>
              <w:t>1,6</w:t>
            </w:r>
          </w:p>
        </w:tc>
        <w:tc>
          <w:tcPr>
            <w:tcW w:w="1614" w:type="dxa"/>
            <w:vAlign w:val="center"/>
          </w:tcPr>
          <w:p w:rsidR="00D01199" w:rsidRDefault="00D01199" w:rsidP="00832257">
            <w:pPr>
              <w:spacing w:line="360" w:lineRule="auto"/>
              <w:jc w:val="center"/>
              <w:rPr>
                <w:color w:val="000000"/>
                <w:spacing w:val="20"/>
                <w:sz w:val="28"/>
                <w:szCs w:val="28"/>
                <w:lang w:val="uk-UA"/>
              </w:rPr>
            </w:pPr>
          </w:p>
        </w:tc>
        <w:tc>
          <w:tcPr>
            <w:tcW w:w="1614" w:type="dxa"/>
            <w:vAlign w:val="center"/>
          </w:tcPr>
          <w:p w:rsidR="00D01199" w:rsidRDefault="00D01199" w:rsidP="00832257">
            <w:pPr>
              <w:spacing w:line="360" w:lineRule="auto"/>
              <w:jc w:val="center"/>
              <w:rPr>
                <w:color w:val="000000"/>
                <w:spacing w:val="20"/>
                <w:sz w:val="28"/>
                <w:szCs w:val="28"/>
                <w:lang w:val="uk-UA"/>
              </w:rPr>
            </w:pPr>
          </w:p>
        </w:tc>
      </w:tr>
    </w:tbl>
    <w:p w:rsidR="00D01199" w:rsidRDefault="00D01199" w:rsidP="00D01199">
      <w:pPr>
        <w:shd w:val="clear" w:color="auto" w:fill="FFFFFF"/>
        <w:spacing w:line="360" w:lineRule="auto"/>
        <w:ind w:firstLine="685"/>
        <w:jc w:val="both"/>
        <w:rPr>
          <w:color w:val="000000"/>
          <w:spacing w:val="20"/>
          <w:sz w:val="28"/>
          <w:szCs w:val="28"/>
          <w:lang w:val="uk-UA"/>
        </w:rPr>
      </w:pPr>
    </w:p>
    <w:p w:rsidR="00D01199" w:rsidRPr="00032672" w:rsidRDefault="00D01199" w:rsidP="00D01199">
      <w:pPr>
        <w:shd w:val="clear" w:color="auto" w:fill="FFFFFF"/>
        <w:spacing w:line="360" w:lineRule="auto"/>
        <w:ind w:firstLine="685"/>
        <w:jc w:val="both"/>
        <w:rPr>
          <w:color w:val="000000"/>
          <w:sz w:val="28"/>
          <w:szCs w:val="28"/>
          <w:lang w:val="uk-UA"/>
        </w:rPr>
      </w:pPr>
      <w:r w:rsidRPr="00032672">
        <w:rPr>
          <w:color w:val="000000"/>
          <w:sz w:val="28"/>
          <w:szCs w:val="28"/>
          <w:lang w:val="uk-UA"/>
        </w:rPr>
        <w:t>Усі інші сорти, які входили у схему наших досліджень забезпечували вищий врожай порівняно із Держстандартом, крім Волошкова, вирощуванню якого забезпечував прибавку врожаю меншу на 0,05 т/га порівняно з Держстандартом.</w:t>
      </w:r>
    </w:p>
    <w:p w:rsidR="00D01199" w:rsidRPr="00032672" w:rsidRDefault="00D01199" w:rsidP="00D01199">
      <w:pPr>
        <w:shd w:val="clear" w:color="auto" w:fill="FFFFFF"/>
        <w:spacing w:line="360" w:lineRule="auto"/>
        <w:ind w:firstLine="685"/>
        <w:jc w:val="both"/>
        <w:rPr>
          <w:color w:val="000000"/>
          <w:sz w:val="28"/>
          <w:szCs w:val="28"/>
          <w:lang w:val="uk-UA"/>
        </w:rPr>
      </w:pPr>
      <w:r w:rsidRPr="00032672">
        <w:rPr>
          <w:color w:val="000000"/>
          <w:sz w:val="28"/>
          <w:szCs w:val="28"/>
          <w:lang w:val="uk-UA"/>
        </w:rPr>
        <w:t xml:space="preserve">Невисоку прибавку врожаю зерна (0,35 т/га) ми отримали при вирощуванні сорту </w:t>
      </w:r>
      <w:proofErr w:type="spellStart"/>
      <w:r w:rsidRPr="00032672">
        <w:rPr>
          <w:color w:val="000000"/>
          <w:sz w:val="28"/>
          <w:szCs w:val="28"/>
          <w:lang w:val="uk-UA"/>
        </w:rPr>
        <w:t>Ремеслівна</w:t>
      </w:r>
      <w:proofErr w:type="spellEnd"/>
      <w:r w:rsidRPr="00032672">
        <w:rPr>
          <w:color w:val="000000"/>
          <w:sz w:val="28"/>
          <w:szCs w:val="28"/>
          <w:lang w:val="uk-UA"/>
        </w:rPr>
        <w:t xml:space="preserve">. Проте реєстровані сорти </w:t>
      </w:r>
      <w:proofErr w:type="spellStart"/>
      <w:r w:rsidRPr="00032672">
        <w:rPr>
          <w:color w:val="000000"/>
          <w:sz w:val="28"/>
          <w:szCs w:val="28"/>
          <w:lang w:val="uk-UA"/>
        </w:rPr>
        <w:t>Золотоколоса</w:t>
      </w:r>
      <w:proofErr w:type="spellEnd"/>
      <w:r w:rsidRPr="00032672">
        <w:rPr>
          <w:color w:val="000000"/>
          <w:sz w:val="28"/>
          <w:szCs w:val="28"/>
          <w:lang w:val="uk-UA"/>
        </w:rPr>
        <w:t xml:space="preserve"> і Фаворитка формували найвищу врожайність зерна в агроценозах, яка складала відповідно 3,72 – 3,34 т/га, що вища на 0,87 – 0,49 т/га врожаю порівняно із Держстандартом.</w:t>
      </w:r>
    </w:p>
    <w:p w:rsidR="00D01199" w:rsidRPr="00032672" w:rsidRDefault="00D01199" w:rsidP="00D01199">
      <w:pPr>
        <w:shd w:val="clear" w:color="auto" w:fill="FFFFFF"/>
        <w:spacing w:line="360" w:lineRule="auto"/>
        <w:ind w:firstLine="685"/>
        <w:jc w:val="both"/>
        <w:rPr>
          <w:color w:val="000000"/>
          <w:sz w:val="28"/>
          <w:szCs w:val="28"/>
          <w:lang w:val="uk-UA"/>
        </w:rPr>
      </w:pPr>
      <w:r w:rsidRPr="00032672">
        <w:rPr>
          <w:color w:val="000000"/>
          <w:sz w:val="28"/>
          <w:szCs w:val="28"/>
          <w:lang w:val="uk-UA"/>
        </w:rPr>
        <w:lastRenderedPageBreak/>
        <w:t>Розрахунки найменшої істотної різниці (НІР</w:t>
      </w:r>
      <w:r w:rsidRPr="00032672">
        <w:rPr>
          <w:color w:val="000000"/>
          <w:sz w:val="28"/>
          <w:szCs w:val="28"/>
          <w:vertAlign w:val="subscript"/>
          <w:lang w:val="uk-UA"/>
        </w:rPr>
        <w:t>05</w:t>
      </w:r>
      <w:r w:rsidRPr="00032672">
        <w:rPr>
          <w:color w:val="000000"/>
          <w:sz w:val="28"/>
          <w:szCs w:val="28"/>
          <w:lang w:val="uk-UA"/>
        </w:rPr>
        <w:t>) показують, що отримані результати урожайності сортів є достовірними по відношенню до сорту Подолянка, що є Держстандартом, окрім сорту Волошкова.</w:t>
      </w:r>
    </w:p>
    <w:p w:rsidR="00D01199" w:rsidRDefault="00D01199" w:rsidP="00D01199">
      <w:pPr>
        <w:shd w:val="clear" w:color="auto" w:fill="FFFFFF"/>
        <w:spacing w:line="360" w:lineRule="auto"/>
        <w:ind w:firstLine="685"/>
        <w:jc w:val="both"/>
        <w:rPr>
          <w:color w:val="000000"/>
          <w:sz w:val="28"/>
          <w:szCs w:val="28"/>
          <w:lang w:val="uk-UA"/>
        </w:rPr>
      </w:pPr>
      <w:r w:rsidRPr="00032672">
        <w:rPr>
          <w:color w:val="000000"/>
          <w:sz w:val="28"/>
          <w:szCs w:val="28"/>
          <w:lang w:val="uk-UA"/>
        </w:rPr>
        <w:t>Проведені лабораторні дослідження із визначенням посівних якостей насіння реєстрованих сортів пшениці озимої показують (</w:t>
      </w:r>
      <w:r w:rsidR="00005A28">
        <w:rPr>
          <w:color w:val="000000"/>
          <w:sz w:val="28"/>
          <w:szCs w:val="28"/>
          <w:lang w:val="uk-UA"/>
        </w:rPr>
        <w:t>рис</w:t>
      </w:r>
      <w:r w:rsidRPr="00032672">
        <w:rPr>
          <w:color w:val="000000"/>
          <w:sz w:val="28"/>
          <w:szCs w:val="28"/>
          <w:lang w:val="uk-UA"/>
        </w:rPr>
        <w:t>. 3.</w:t>
      </w:r>
      <w:r w:rsidR="00005A28">
        <w:rPr>
          <w:color w:val="000000"/>
          <w:sz w:val="28"/>
          <w:szCs w:val="28"/>
          <w:lang w:val="uk-UA"/>
        </w:rPr>
        <w:t>3</w:t>
      </w:r>
      <w:r w:rsidRPr="00032672">
        <w:rPr>
          <w:color w:val="000000"/>
          <w:sz w:val="28"/>
          <w:szCs w:val="28"/>
          <w:lang w:val="uk-UA"/>
        </w:rPr>
        <w:t>), що ураження зерна сортів озимої пшениці було різним і складало від 2,4 до 10,7</w:t>
      </w:r>
      <w:r w:rsidR="00DB683E">
        <w:rPr>
          <w:color w:val="000000"/>
          <w:sz w:val="28"/>
          <w:szCs w:val="28"/>
          <w:lang w:val="uk-UA"/>
        </w:rPr>
        <w:t> </w:t>
      </w:r>
      <w:r w:rsidRPr="00032672">
        <w:rPr>
          <w:color w:val="000000"/>
          <w:sz w:val="28"/>
          <w:szCs w:val="28"/>
          <w:lang w:val="uk-UA"/>
        </w:rPr>
        <w:t>%, змінювалася також його лаборатор</w:t>
      </w:r>
      <w:r w:rsidR="00DB683E">
        <w:rPr>
          <w:color w:val="000000"/>
          <w:sz w:val="28"/>
          <w:szCs w:val="28"/>
          <w:lang w:val="uk-UA"/>
        </w:rPr>
        <w:t>на схожість, яка становила 84,2–</w:t>
      </w:r>
      <w:r w:rsidRPr="00032672">
        <w:rPr>
          <w:color w:val="000000"/>
          <w:sz w:val="28"/>
          <w:szCs w:val="28"/>
          <w:lang w:val="uk-UA"/>
        </w:rPr>
        <w:t>96,8</w:t>
      </w:r>
      <w:r w:rsidR="00005A28">
        <w:rPr>
          <w:color w:val="000000"/>
          <w:sz w:val="28"/>
          <w:szCs w:val="28"/>
          <w:lang w:val="uk-UA"/>
        </w:rPr>
        <w:t> </w:t>
      </w:r>
      <w:r w:rsidRPr="00032672">
        <w:rPr>
          <w:color w:val="000000"/>
          <w:sz w:val="28"/>
          <w:szCs w:val="28"/>
          <w:lang w:val="uk-UA"/>
        </w:rPr>
        <w:t>%.</w:t>
      </w:r>
    </w:p>
    <w:p w:rsidR="00005A28" w:rsidRPr="00032672" w:rsidRDefault="00005A28" w:rsidP="00005A28">
      <w:pPr>
        <w:shd w:val="clear" w:color="auto" w:fill="FFFFFF"/>
        <w:spacing w:line="360" w:lineRule="auto"/>
        <w:jc w:val="both"/>
        <w:rPr>
          <w:color w:val="000000"/>
          <w:sz w:val="28"/>
          <w:szCs w:val="28"/>
          <w:lang w:val="uk-UA"/>
        </w:rPr>
      </w:pPr>
      <w:r>
        <w:rPr>
          <w:noProof/>
        </w:rPr>
        <w:drawing>
          <wp:inline distT="0" distB="0" distL="0" distR="0" wp14:anchorId="2EC16004" wp14:editId="6B2392F1">
            <wp:extent cx="6120130" cy="3145971"/>
            <wp:effectExtent l="0" t="0" r="13970" b="165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5A28" w:rsidRPr="00005A28" w:rsidRDefault="00005A28" w:rsidP="00005A28">
      <w:pPr>
        <w:shd w:val="clear" w:color="auto" w:fill="FFFFFF"/>
        <w:spacing w:line="360" w:lineRule="auto"/>
        <w:ind w:firstLine="40"/>
        <w:jc w:val="center"/>
        <w:rPr>
          <w:b/>
          <w:color w:val="000000"/>
          <w:sz w:val="28"/>
          <w:szCs w:val="28"/>
          <w:lang w:val="uk-UA"/>
        </w:rPr>
      </w:pPr>
      <w:r w:rsidRPr="00005A28">
        <w:rPr>
          <w:b/>
          <w:color w:val="000000"/>
          <w:sz w:val="28"/>
          <w:szCs w:val="28"/>
          <w:lang w:val="uk-UA"/>
        </w:rPr>
        <w:t>Рис. 3.3. Посівні якості насіння сортів пшениці озимої сформовані в агроценозах Житомирського обласного центру експертизи сортів рослин</w:t>
      </w:r>
    </w:p>
    <w:p w:rsidR="00005A28" w:rsidRPr="00005A28" w:rsidRDefault="00005A28" w:rsidP="00005A28">
      <w:pPr>
        <w:shd w:val="clear" w:color="auto" w:fill="FFFFFF"/>
        <w:spacing w:line="360" w:lineRule="auto"/>
        <w:ind w:firstLine="40"/>
        <w:jc w:val="center"/>
        <w:rPr>
          <w:b/>
          <w:color w:val="000000"/>
          <w:sz w:val="28"/>
          <w:szCs w:val="28"/>
          <w:lang w:val="uk-UA"/>
        </w:rPr>
      </w:pPr>
      <w:r w:rsidRPr="00005A28">
        <w:rPr>
          <w:b/>
          <w:color w:val="000000"/>
          <w:sz w:val="28"/>
          <w:szCs w:val="28"/>
          <w:lang w:val="uk-UA"/>
        </w:rPr>
        <w:t>(середнє за 2019–2020 рр.)</w:t>
      </w:r>
    </w:p>
    <w:p w:rsidR="00E82029" w:rsidRPr="00032672" w:rsidRDefault="00E82029" w:rsidP="00E82029">
      <w:pPr>
        <w:shd w:val="clear" w:color="auto" w:fill="FFFFFF"/>
        <w:spacing w:line="360" w:lineRule="auto"/>
        <w:ind w:firstLine="696"/>
        <w:jc w:val="both"/>
        <w:rPr>
          <w:color w:val="000000"/>
          <w:sz w:val="28"/>
          <w:szCs w:val="28"/>
          <w:lang w:val="uk-UA"/>
        </w:rPr>
      </w:pPr>
      <w:r w:rsidRPr="00032672">
        <w:rPr>
          <w:color w:val="000000"/>
          <w:sz w:val="28"/>
          <w:szCs w:val="28"/>
          <w:lang w:val="uk-UA"/>
        </w:rPr>
        <w:t xml:space="preserve">Сорти пшениці озимої </w:t>
      </w:r>
      <w:proofErr w:type="spellStart"/>
      <w:r w:rsidRPr="00032672">
        <w:rPr>
          <w:color w:val="000000"/>
          <w:sz w:val="28"/>
          <w:szCs w:val="28"/>
          <w:lang w:val="uk-UA"/>
        </w:rPr>
        <w:t>Золотоколоса</w:t>
      </w:r>
      <w:proofErr w:type="spellEnd"/>
      <w:r w:rsidRPr="00032672">
        <w:rPr>
          <w:color w:val="000000"/>
          <w:sz w:val="28"/>
          <w:szCs w:val="28"/>
          <w:lang w:val="uk-UA"/>
        </w:rPr>
        <w:t xml:space="preserve"> і Фаворитка найменше уражувалася збудниками фузаріозу колоса упродовж вегетації, а також вирощене зерно теж було із меншим відсотком ураження, що забезпечував покращення показників його посівних якостей.</w:t>
      </w:r>
    </w:p>
    <w:p w:rsidR="00032672" w:rsidRPr="00032672" w:rsidRDefault="00032672" w:rsidP="00E82029">
      <w:pPr>
        <w:shd w:val="clear" w:color="auto" w:fill="FFFFFF"/>
        <w:spacing w:line="360" w:lineRule="auto"/>
        <w:ind w:firstLine="696"/>
        <w:jc w:val="both"/>
        <w:rPr>
          <w:color w:val="000000"/>
          <w:sz w:val="28"/>
          <w:szCs w:val="28"/>
          <w:lang w:val="uk-UA"/>
        </w:rPr>
      </w:pPr>
      <w:r w:rsidRPr="00032672">
        <w:rPr>
          <w:color w:val="000000"/>
          <w:sz w:val="28"/>
          <w:szCs w:val="28"/>
          <w:lang w:val="uk-UA"/>
        </w:rPr>
        <w:t>Вирощування сортів пшениці озимої за єдиною технологією показує, що кожен із них має свій потенціал продуктивності за однакових умов. Тому важливим є провести розрахунки економічної ефективності вирощування різних сортів пшениці.</w:t>
      </w:r>
    </w:p>
    <w:p w:rsidR="00032672" w:rsidRPr="00032672" w:rsidRDefault="00032672" w:rsidP="00E82029">
      <w:pPr>
        <w:shd w:val="clear" w:color="auto" w:fill="FFFFFF"/>
        <w:spacing w:line="360" w:lineRule="auto"/>
        <w:ind w:firstLine="696"/>
        <w:jc w:val="both"/>
        <w:rPr>
          <w:color w:val="000000"/>
          <w:sz w:val="28"/>
          <w:szCs w:val="28"/>
          <w:lang w:val="uk-UA"/>
        </w:rPr>
      </w:pPr>
      <w:r w:rsidRPr="00032672">
        <w:rPr>
          <w:color w:val="000000"/>
          <w:sz w:val="28"/>
          <w:szCs w:val="28"/>
          <w:lang w:val="uk-UA"/>
        </w:rPr>
        <w:lastRenderedPageBreak/>
        <w:t xml:space="preserve">Дані наших розрахунків показують, що вартість врожаю зерна (за ціною реалізації 4550 грн.) залежно від сорту становила </w:t>
      </w:r>
      <w:r w:rsidRPr="00032672">
        <w:rPr>
          <w:sz w:val="28"/>
          <w:szCs w:val="28"/>
        </w:rPr>
        <w:t>13725,0</w:t>
      </w:r>
      <w:r w:rsidR="00D2006C" w:rsidRPr="00D2006C">
        <w:rPr>
          <w:color w:val="000000"/>
          <w:sz w:val="28"/>
          <w:szCs w:val="28"/>
          <w:lang w:val="uk-UA"/>
        </w:rPr>
        <w:t>–</w:t>
      </w:r>
      <w:r w:rsidRPr="00032672">
        <w:rPr>
          <w:sz w:val="28"/>
          <w:szCs w:val="28"/>
        </w:rPr>
        <w:t>17865,0</w:t>
      </w:r>
      <w:r w:rsidRPr="00032672">
        <w:rPr>
          <w:sz w:val="28"/>
          <w:szCs w:val="28"/>
          <w:lang w:val="uk-UA"/>
        </w:rPr>
        <w:t xml:space="preserve"> грн</w:t>
      </w:r>
      <w:r w:rsidR="00D2006C">
        <w:rPr>
          <w:sz w:val="28"/>
          <w:szCs w:val="28"/>
          <w:lang w:val="uk-UA"/>
        </w:rPr>
        <w:t xml:space="preserve"> (табл. 3.2)</w:t>
      </w:r>
      <w:r w:rsidRPr="00032672">
        <w:rPr>
          <w:sz w:val="28"/>
          <w:szCs w:val="28"/>
          <w:lang w:val="uk-UA"/>
        </w:rPr>
        <w:t>.</w:t>
      </w:r>
    </w:p>
    <w:p w:rsidR="00732B68" w:rsidRPr="00D2006C" w:rsidRDefault="00732B68" w:rsidP="00732B68">
      <w:pPr>
        <w:pStyle w:val="a6"/>
        <w:jc w:val="right"/>
        <w:rPr>
          <w:i/>
          <w:szCs w:val="28"/>
        </w:rPr>
      </w:pPr>
      <w:r w:rsidRPr="00D2006C">
        <w:rPr>
          <w:i/>
          <w:szCs w:val="28"/>
        </w:rPr>
        <w:t>Таблиця 3.</w:t>
      </w:r>
      <w:r w:rsidR="00D2006C">
        <w:rPr>
          <w:i/>
          <w:szCs w:val="28"/>
        </w:rPr>
        <w:t>2</w:t>
      </w:r>
    </w:p>
    <w:p w:rsidR="00B94D3F" w:rsidRPr="00D2006C" w:rsidRDefault="00732B68" w:rsidP="00B94D3F">
      <w:pPr>
        <w:shd w:val="clear" w:color="auto" w:fill="FFFFFF"/>
        <w:spacing w:line="360" w:lineRule="auto"/>
        <w:ind w:firstLine="40"/>
        <w:jc w:val="center"/>
        <w:rPr>
          <w:b/>
          <w:color w:val="000000"/>
          <w:sz w:val="28"/>
          <w:szCs w:val="28"/>
          <w:lang w:val="uk-UA"/>
        </w:rPr>
      </w:pPr>
      <w:r w:rsidRPr="00D2006C">
        <w:rPr>
          <w:b/>
          <w:sz w:val="28"/>
          <w:szCs w:val="28"/>
          <w:lang w:val="uk-UA"/>
        </w:rPr>
        <w:t xml:space="preserve">Економічна ефективність вирощування сортів </w:t>
      </w:r>
      <w:r w:rsidR="00B94D3F" w:rsidRPr="00D2006C">
        <w:rPr>
          <w:b/>
          <w:color w:val="000000"/>
          <w:sz w:val="28"/>
          <w:szCs w:val="28"/>
          <w:lang w:val="uk-UA"/>
        </w:rPr>
        <w:t>пшениці озимої в умовах Житомирського обласного центру експертизи сортів рослин</w:t>
      </w:r>
    </w:p>
    <w:p w:rsidR="00B94D3F" w:rsidRPr="00D2006C" w:rsidRDefault="00B94D3F" w:rsidP="00B94D3F">
      <w:pPr>
        <w:shd w:val="clear" w:color="auto" w:fill="FFFFFF"/>
        <w:spacing w:line="360" w:lineRule="auto"/>
        <w:ind w:firstLine="40"/>
        <w:jc w:val="center"/>
        <w:rPr>
          <w:b/>
          <w:color w:val="000000"/>
          <w:sz w:val="28"/>
          <w:szCs w:val="28"/>
          <w:lang w:val="uk-UA"/>
        </w:rPr>
      </w:pPr>
      <w:r w:rsidRPr="00D2006C">
        <w:rPr>
          <w:b/>
          <w:color w:val="000000"/>
          <w:sz w:val="28"/>
          <w:szCs w:val="28"/>
          <w:lang w:val="uk-UA"/>
        </w:rPr>
        <w:t>(середнє за 2019–2020 рр.)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1275"/>
        <w:gridCol w:w="1420"/>
        <w:gridCol w:w="1421"/>
        <w:gridCol w:w="1554"/>
      </w:tblGrid>
      <w:tr w:rsidR="00732B68" w:rsidRPr="00794C14" w:rsidTr="00D2006C">
        <w:trPr>
          <w:trHeight w:val="1743"/>
          <w:jc w:val="center"/>
        </w:trPr>
        <w:tc>
          <w:tcPr>
            <w:tcW w:w="2122" w:type="dxa"/>
            <w:vAlign w:val="center"/>
          </w:tcPr>
          <w:p w:rsidR="00732B68" w:rsidRPr="00166CB5" w:rsidRDefault="00A442C8" w:rsidP="00C44BF0">
            <w:pPr>
              <w:pStyle w:val="23"/>
              <w:spacing w:line="240" w:lineRule="auto"/>
              <w:ind w:left="-108" w:right="-81"/>
              <w:rPr>
                <w:b w:val="0"/>
                <w:szCs w:val="28"/>
              </w:rPr>
            </w:pPr>
            <w:r>
              <w:rPr>
                <w:b w:val="0"/>
                <w:szCs w:val="28"/>
              </w:rPr>
              <w:t>Сорт</w:t>
            </w:r>
          </w:p>
        </w:tc>
        <w:tc>
          <w:tcPr>
            <w:tcW w:w="1701" w:type="dxa"/>
            <w:vAlign w:val="center"/>
          </w:tcPr>
          <w:p w:rsidR="00732B68" w:rsidRPr="00166CB5" w:rsidRDefault="00D2006C" w:rsidP="00C44BF0">
            <w:pPr>
              <w:pStyle w:val="23"/>
              <w:spacing w:line="240" w:lineRule="auto"/>
              <w:ind w:left="-108" w:right="-81"/>
              <w:rPr>
                <w:b w:val="0"/>
                <w:szCs w:val="28"/>
              </w:rPr>
            </w:pPr>
            <w:r>
              <w:rPr>
                <w:b w:val="0"/>
                <w:szCs w:val="28"/>
              </w:rPr>
              <w:t>Урожай</w:t>
            </w:r>
            <w:r w:rsidR="00732B68" w:rsidRPr="00166CB5">
              <w:rPr>
                <w:b w:val="0"/>
                <w:szCs w:val="28"/>
              </w:rPr>
              <w:t>ність зерна,</w:t>
            </w:r>
          </w:p>
          <w:p w:rsidR="00732B68" w:rsidRPr="00166CB5" w:rsidRDefault="00732B68" w:rsidP="00C44BF0">
            <w:pPr>
              <w:pStyle w:val="23"/>
              <w:spacing w:line="240" w:lineRule="auto"/>
              <w:ind w:left="-108" w:right="-81"/>
              <w:rPr>
                <w:b w:val="0"/>
                <w:szCs w:val="28"/>
              </w:rPr>
            </w:pPr>
            <w:r w:rsidRPr="00166CB5">
              <w:rPr>
                <w:b w:val="0"/>
                <w:szCs w:val="28"/>
              </w:rPr>
              <w:t>т/га</w:t>
            </w:r>
          </w:p>
        </w:tc>
        <w:tc>
          <w:tcPr>
            <w:tcW w:w="1275" w:type="dxa"/>
            <w:vAlign w:val="center"/>
          </w:tcPr>
          <w:p w:rsidR="00732B68" w:rsidRPr="00166CB5" w:rsidRDefault="00A442C8" w:rsidP="00C44BF0">
            <w:pPr>
              <w:pStyle w:val="23"/>
              <w:spacing w:line="240" w:lineRule="auto"/>
              <w:ind w:left="-108" w:right="-81"/>
              <w:rPr>
                <w:b w:val="0"/>
                <w:szCs w:val="28"/>
              </w:rPr>
            </w:pPr>
            <w:r>
              <w:rPr>
                <w:b w:val="0"/>
                <w:szCs w:val="28"/>
              </w:rPr>
              <w:t>Вартість у</w:t>
            </w:r>
            <w:r w:rsidR="00732B68" w:rsidRPr="00166CB5">
              <w:rPr>
                <w:b w:val="0"/>
                <w:szCs w:val="28"/>
              </w:rPr>
              <w:t>рожаю,</w:t>
            </w:r>
          </w:p>
          <w:p w:rsidR="00732B68" w:rsidRPr="00166CB5" w:rsidRDefault="00732B68" w:rsidP="00C44BF0">
            <w:pPr>
              <w:pStyle w:val="23"/>
              <w:spacing w:line="240" w:lineRule="auto"/>
              <w:ind w:left="-108" w:right="-81"/>
              <w:rPr>
                <w:b w:val="0"/>
                <w:szCs w:val="28"/>
              </w:rPr>
            </w:pPr>
            <w:r w:rsidRPr="00166CB5">
              <w:rPr>
                <w:b w:val="0"/>
                <w:szCs w:val="28"/>
              </w:rPr>
              <w:t>грн.</w:t>
            </w:r>
          </w:p>
        </w:tc>
        <w:tc>
          <w:tcPr>
            <w:tcW w:w="1420" w:type="dxa"/>
            <w:vAlign w:val="center"/>
          </w:tcPr>
          <w:p w:rsidR="00732B68" w:rsidRPr="00166CB5" w:rsidRDefault="00A442C8" w:rsidP="00C44BF0">
            <w:pPr>
              <w:pStyle w:val="23"/>
              <w:spacing w:line="240" w:lineRule="auto"/>
              <w:ind w:left="-108" w:right="-81"/>
              <w:rPr>
                <w:b w:val="0"/>
                <w:szCs w:val="28"/>
              </w:rPr>
            </w:pPr>
            <w:r>
              <w:rPr>
                <w:b w:val="0"/>
                <w:szCs w:val="28"/>
              </w:rPr>
              <w:t>З</w:t>
            </w:r>
            <w:r w:rsidR="00732B68" w:rsidRPr="00166CB5">
              <w:rPr>
                <w:b w:val="0"/>
                <w:szCs w:val="28"/>
              </w:rPr>
              <w:t>атрат</w:t>
            </w:r>
            <w:r>
              <w:rPr>
                <w:b w:val="0"/>
                <w:szCs w:val="28"/>
              </w:rPr>
              <w:t>и</w:t>
            </w:r>
            <w:r w:rsidR="00732B68" w:rsidRPr="00166CB5">
              <w:rPr>
                <w:b w:val="0"/>
                <w:szCs w:val="28"/>
              </w:rPr>
              <w:t xml:space="preserve"> на вирощу-</w:t>
            </w:r>
            <w:proofErr w:type="spellStart"/>
            <w:r w:rsidR="00732B68" w:rsidRPr="00166CB5">
              <w:rPr>
                <w:b w:val="0"/>
                <w:szCs w:val="28"/>
              </w:rPr>
              <w:t>вання</w:t>
            </w:r>
            <w:proofErr w:type="spellEnd"/>
            <w:r w:rsidR="00732B68" w:rsidRPr="00166CB5">
              <w:rPr>
                <w:b w:val="0"/>
                <w:szCs w:val="28"/>
              </w:rPr>
              <w:t xml:space="preserve"> врожаю, грн.</w:t>
            </w:r>
          </w:p>
        </w:tc>
        <w:tc>
          <w:tcPr>
            <w:tcW w:w="1421" w:type="dxa"/>
            <w:vAlign w:val="center"/>
          </w:tcPr>
          <w:p w:rsidR="00732B68" w:rsidRPr="00166CB5" w:rsidRDefault="00732B68" w:rsidP="00C44BF0">
            <w:pPr>
              <w:pStyle w:val="23"/>
              <w:spacing w:line="240" w:lineRule="auto"/>
              <w:ind w:left="-108" w:right="-81"/>
              <w:rPr>
                <w:b w:val="0"/>
                <w:szCs w:val="28"/>
              </w:rPr>
            </w:pPr>
            <w:r w:rsidRPr="00166CB5">
              <w:rPr>
                <w:b w:val="0"/>
                <w:szCs w:val="28"/>
              </w:rPr>
              <w:t>Прибуток,</w:t>
            </w:r>
          </w:p>
          <w:p w:rsidR="00732B68" w:rsidRPr="00166CB5" w:rsidRDefault="00732B68" w:rsidP="00C44BF0">
            <w:pPr>
              <w:pStyle w:val="23"/>
              <w:spacing w:line="240" w:lineRule="auto"/>
              <w:ind w:left="-108" w:right="-81"/>
              <w:rPr>
                <w:b w:val="0"/>
                <w:szCs w:val="28"/>
              </w:rPr>
            </w:pPr>
            <w:r w:rsidRPr="00166CB5">
              <w:rPr>
                <w:b w:val="0"/>
                <w:szCs w:val="28"/>
              </w:rPr>
              <w:t>грн.</w:t>
            </w:r>
          </w:p>
        </w:tc>
        <w:tc>
          <w:tcPr>
            <w:tcW w:w="1554" w:type="dxa"/>
            <w:vAlign w:val="center"/>
          </w:tcPr>
          <w:p w:rsidR="00732B68" w:rsidRPr="00166CB5" w:rsidRDefault="00732B68" w:rsidP="00A442C8">
            <w:pPr>
              <w:pStyle w:val="23"/>
              <w:spacing w:line="240" w:lineRule="auto"/>
              <w:ind w:left="-108" w:right="-81"/>
              <w:rPr>
                <w:b w:val="0"/>
                <w:szCs w:val="28"/>
              </w:rPr>
            </w:pPr>
            <w:r w:rsidRPr="00166CB5">
              <w:rPr>
                <w:b w:val="0"/>
                <w:szCs w:val="28"/>
              </w:rPr>
              <w:t xml:space="preserve">Окупність </w:t>
            </w:r>
            <w:r w:rsidR="00A442C8">
              <w:rPr>
                <w:b w:val="0"/>
                <w:szCs w:val="28"/>
              </w:rPr>
              <w:t>зат</w:t>
            </w:r>
            <w:r w:rsidRPr="00166CB5">
              <w:rPr>
                <w:b w:val="0"/>
                <w:szCs w:val="28"/>
              </w:rPr>
              <w:t>рат, разів</w:t>
            </w:r>
          </w:p>
        </w:tc>
      </w:tr>
      <w:tr w:rsidR="00A442C8" w:rsidRPr="00794C14" w:rsidTr="00D2006C">
        <w:trPr>
          <w:trHeight w:val="461"/>
          <w:jc w:val="center"/>
        </w:trPr>
        <w:tc>
          <w:tcPr>
            <w:tcW w:w="2122" w:type="dxa"/>
            <w:vAlign w:val="center"/>
          </w:tcPr>
          <w:p w:rsidR="00A442C8" w:rsidRPr="002254D3" w:rsidRDefault="00A442C8" w:rsidP="002C17A3">
            <w:pPr>
              <w:spacing w:line="276" w:lineRule="auto"/>
              <w:rPr>
                <w:sz w:val="28"/>
                <w:lang w:val="uk-UA"/>
              </w:rPr>
            </w:pPr>
            <w:r>
              <w:rPr>
                <w:sz w:val="28"/>
                <w:lang w:val="uk-UA"/>
              </w:rPr>
              <w:t>Подолянка (Держстандарт)</w:t>
            </w:r>
          </w:p>
        </w:tc>
        <w:tc>
          <w:tcPr>
            <w:tcW w:w="1701" w:type="dxa"/>
            <w:vAlign w:val="center"/>
          </w:tcPr>
          <w:p w:rsidR="00A442C8" w:rsidRDefault="00A442C8" w:rsidP="002C17A3">
            <w:pPr>
              <w:spacing w:line="276" w:lineRule="auto"/>
              <w:jc w:val="center"/>
              <w:rPr>
                <w:color w:val="000000"/>
                <w:spacing w:val="20"/>
                <w:sz w:val="28"/>
                <w:szCs w:val="28"/>
                <w:lang w:val="uk-UA"/>
              </w:rPr>
            </w:pPr>
            <w:r>
              <w:rPr>
                <w:color w:val="000000"/>
                <w:spacing w:val="20"/>
                <w:sz w:val="28"/>
                <w:szCs w:val="28"/>
                <w:lang w:val="uk-UA"/>
              </w:rPr>
              <w:t>3,10</w:t>
            </w:r>
          </w:p>
        </w:tc>
        <w:tc>
          <w:tcPr>
            <w:tcW w:w="1275" w:type="dxa"/>
            <w:vAlign w:val="center"/>
          </w:tcPr>
          <w:p w:rsidR="00A442C8" w:rsidRPr="00166CB5" w:rsidRDefault="00701A03" w:rsidP="002C17A3">
            <w:pPr>
              <w:pStyle w:val="23"/>
              <w:spacing w:line="276" w:lineRule="auto"/>
              <w:rPr>
                <w:b w:val="0"/>
                <w:szCs w:val="28"/>
              </w:rPr>
            </w:pPr>
            <w:r>
              <w:rPr>
                <w:b w:val="0"/>
                <w:szCs w:val="28"/>
              </w:rPr>
              <w:t>13850,0</w:t>
            </w:r>
          </w:p>
        </w:tc>
        <w:tc>
          <w:tcPr>
            <w:tcW w:w="1420" w:type="dxa"/>
            <w:vAlign w:val="center"/>
          </w:tcPr>
          <w:p w:rsidR="00A442C8" w:rsidRPr="00166CB5" w:rsidRDefault="00701A03" w:rsidP="002C17A3">
            <w:pPr>
              <w:pStyle w:val="23"/>
              <w:spacing w:line="276" w:lineRule="auto"/>
              <w:rPr>
                <w:b w:val="0"/>
                <w:szCs w:val="28"/>
              </w:rPr>
            </w:pPr>
            <w:r>
              <w:rPr>
                <w:b w:val="0"/>
                <w:szCs w:val="28"/>
              </w:rPr>
              <w:t>3879.0</w:t>
            </w:r>
          </w:p>
        </w:tc>
        <w:tc>
          <w:tcPr>
            <w:tcW w:w="1421" w:type="dxa"/>
            <w:vAlign w:val="center"/>
          </w:tcPr>
          <w:p w:rsidR="00A442C8" w:rsidRPr="00166CB5" w:rsidRDefault="00701A03" w:rsidP="002C17A3">
            <w:pPr>
              <w:pStyle w:val="23"/>
              <w:spacing w:line="276" w:lineRule="auto"/>
              <w:rPr>
                <w:b w:val="0"/>
                <w:szCs w:val="28"/>
              </w:rPr>
            </w:pPr>
            <w:r>
              <w:rPr>
                <w:b w:val="0"/>
                <w:szCs w:val="28"/>
              </w:rPr>
              <w:t>9971,0</w:t>
            </w:r>
          </w:p>
        </w:tc>
        <w:tc>
          <w:tcPr>
            <w:tcW w:w="1554" w:type="dxa"/>
            <w:vAlign w:val="center"/>
          </w:tcPr>
          <w:p w:rsidR="00A442C8" w:rsidRPr="00166CB5" w:rsidRDefault="00701A03" w:rsidP="002C17A3">
            <w:pPr>
              <w:pStyle w:val="23"/>
              <w:spacing w:line="276" w:lineRule="auto"/>
              <w:rPr>
                <w:b w:val="0"/>
                <w:szCs w:val="28"/>
              </w:rPr>
            </w:pPr>
            <w:r>
              <w:rPr>
                <w:b w:val="0"/>
                <w:szCs w:val="28"/>
              </w:rPr>
              <w:t>2,6</w:t>
            </w:r>
          </w:p>
        </w:tc>
      </w:tr>
      <w:tr w:rsidR="00A442C8" w:rsidRPr="00794C14" w:rsidTr="00D2006C">
        <w:trPr>
          <w:trHeight w:val="619"/>
          <w:jc w:val="center"/>
        </w:trPr>
        <w:tc>
          <w:tcPr>
            <w:tcW w:w="2122" w:type="dxa"/>
            <w:vAlign w:val="center"/>
          </w:tcPr>
          <w:p w:rsidR="00A442C8" w:rsidRPr="00B6201A" w:rsidRDefault="00A442C8" w:rsidP="00A442C8">
            <w:pPr>
              <w:spacing w:line="480" w:lineRule="auto"/>
              <w:rPr>
                <w:sz w:val="28"/>
                <w:lang w:val="uk-UA"/>
              </w:rPr>
            </w:pPr>
            <w:r>
              <w:rPr>
                <w:sz w:val="28"/>
                <w:lang w:val="uk-UA"/>
              </w:rPr>
              <w:t>Золотоколоса</w:t>
            </w:r>
          </w:p>
        </w:tc>
        <w:tc>
          <w:tcPr>
            <w:tcW w:w="1701" w:type="dxa"/>
            <w:vAlign w:val="center"/>
          </w:tcPr>
          <w:p w:rsidR="00A442C8" w:rsidRDefault="00A442C8" w:rsidP="00A442C8">
            <w:pPr>
              <w:spacing w:line="276" w:lineRule="auto"/>
              <w:jc w:val="center"/>
              <w:rPr>
                <w:color w:val="000000"/>
                <w:spacing w:val="20"/>
                <w:sz w:val="28"/>
                <w:szCs w:val="28"/>
                <w:lang w:val="uk-UA"/>
              </w:rPr>
            </w:pPr>
            <w:r>
              <w:rPr>
                <w:color w:val="000000"/>
                <w:spacing w:val="20"/>
                <w:sz w:val="28"/>
                <w:szCs w:val="28"/>
                <w:lang w:val="uk-UA"/>
              </w:rPr>
              <w:t>3,97</w:t>
            </w:r>
          </w:p>
        </w:tc>
        <w:tc>
          <w:tcPr>
            <w:tcW w:w="1275" w:type="dxa"/>
            <w:vAlign w:val="center"/>
          </w:tcPr>
          <w:p w:rsidR="00A442C8" w:rsidRPr="00166CB5" w:rsidRDefault="00701A03" w:rsidP="00A442C8">
            <w:pPr>
              <w:pStyle w:val="23"/>
              <w:spacing w:line="240" w:lineRule="auto"/>
              <w:rPr>
                <w:b w:val="0"/>
                <w:szCs w:val="28"/>
              </w:rPr>
            </w:pPr>
            <w:r>
              <w:rPr>
                <w:b w:val="0"/>
                <w:szCs w:val="28"/>
              </w:rPr>
              <w:t>17865,0</w:t>
            </w:r>
          </w:p>
        </w:tc>
        <w:tc>
          <w:tcPr>
            <w:tcW w:w="1420" w:type="dxa"/>
            <w:vAlign w:val="center"/>
          </w:tcPr>
          <w:p w:rsidR="00A442C8" w:rsidRPr="00166CB5" w:rsidRDefault="00701A03" w:rsidP="00A442C8">
            <w:pPr>
              <w:pStyle w:val="23"/>
              <w:spacing w:line="240" w:lineRule="auto"/>
              <w:rPr>
                <w:b w:val="0"/>
                <w:szCs w:val="28"/>
              </w:rPr>
            </w:pPr>
            <w:r>
              <w:rPr>
                <w:b w:val="0"/>
                <w:szCs w:val="28"/>
              </w:rPr>
              <w:t>3879.0</w:t>
            </w:r>
          </w:p>
        </w:tc>
        <w:tc>
          <w:tcPr>
            <w:tcW w:w="1421" w:type="dxa"/>
            <w:vAlign w:val="center"/>
          </w:tcPr>
          <w:p w:rsidR="00A442C8" w:rsidRPr="00166CB5" w:rsidRDefault="00701A03" w:rsidP="00A442C8">
            <w:pPr>
              <w:pStyle w:val="23"/>
              <w:spacing w:line="240" w:lineRule="auto"/>
              <w:rPr>
                <w:b w:val="0"/>
                <w:szCs w:val="28"/>
              </w:rPr>
            </w:pPr>
            <w:r>
              <w:rPr>
                <w:b w:val="0"/>
                <w:szCs w:val="28"/>
              </w:rPr>
              <w:t>13986,0</w:t>
            </w:r>
          </w:p>
        </w:tc>
        <w:tc>
          <w:tcPr>
            <w:tcW w:w="1554" w:type="dxa"/>
            <w:vAlign w:val="center"/>
          </w:tcPr>
          <w:p w:rsidR="00A442C8" w:rsidRPr="00166CB5" w:rsidRDefault="00701A03" w:rsidP="00A442C8">
            <w:pPr>
              <w:pStyle w:val="23"/>
              <w:spacing w:line="240" w:lineRule="auto"/>
              <w:rPr>
                <w:b w:val="0"/>
                <w:szCs w:val="28"/>
              </w:rPr>
            </w:pPr>
            <w:r>
              <w:rPr>
                <w:b w:val="0"/>
                <w:szCs w:val="28"/>
              </w:rPr>
              <w:t>3,6</w:t>
            </w:r>
          </w:p>
        </w:tc>
      </w:tr>
      <w:tr w:rsidR="00A442C8" w:rsidRPr="00794C14" w:rsidTr="00D2006C">
        <w:trPr>
          <w:trHeight w:val="503"/>
          <w:jc w:val="center"/>
        </w:trPr>
        <w:tc>
          <w:tcPr>
            <w:tcW w:w="2122" w:type="dxa"/>
            <w:vAlign w:val="center"/>
          </w:tcPr>
          <w:p w:rsidR="00A442C8" w:rsidRPr="00B6201A" w:rsidRDefault="00A442C8" w:rsidP="00A442C8">
            <w:pPr>
              <w:spacing w:line="480" w:lineRule="auto"/>
              <w:rPr>
                <w:sz w:val="28"/>
                <w:lang w:val="uk-UA"/>
              </w:rPr>
            </w:pPr>
            <w:r>
              <w:rPr>
                <w:sz w:val="28"/>
                <w:lang w:val="uk-UA"/>
              </w:rPr>
              <w:t>Волошкова</w:t>
            </w:r>
          </w:p>
        </w:tc>
        <w:tc>
          <w:tcPr>
            <w:tcW w:w="1701" w:type="dxa"/>
            <w:vAlign w:val="center"/>
          </w:tcPr>
          <w:p w:rsidR="00A442C8" w:rsidRDefault="00A442C8" w:rsidP="00A442C8">
            <w:pPr>
              <w:spacing w:line="276" w:lineRule="auto"/>
              <w:jc w:val="center"/>
              <w:rPr>
                <w:color w:val="000000"/>
                <w:spacing w:val="20"/>
                <w:sz w:val="28"/>
                <w:szCs w:val="28"/>
                <w:lang w:val="uk-UA"/>
              </w:rPr>
            </w:pPr>
            <w:r>
              <w:rPr>
                <w:color w:val="000000"/>
                <w:spacing w:val="20"/>
                <w:sz w:val="28"/>
                <w:szCs w:val="28"/>
                <w:lang w:val="uk-UA"/>
              </w:rPr>
              <w:t>3,05</w:t>
            </w:r>
          </w:p>
        </w:tc>
        <w:tc>
          <w:tcPr>
            <w:tcW w:w="1275" w:type="dxa"/>
            <w:vAlign w:val="center"/>
          </w:tcPr>
          <w:p w:rsidR="00A442C8" w:rsidRPr="00166CB5" w:rsidRDefault="00701A03" w:rsidP="00A442C8">
            <w:pPr>
              <w:pStyle w:val="23"/>
              <w:spacing w:line="240" w:lineRule="auto"/>
              <w:rPr>
                <w:b w:val="0"/>
                <w:szCs w:val="28"/>
              </w:rPr>
            </w:pPr>
            <w:r>
              <w:rPr>
                <w:b w:val="0"/>
                <w:szCs w:val="28"/>
              </w:rPr>
              <w:t>13725,0</w:t>
            </w:r>
          </w:p>
        </w:tc>
        <w:tc>
          <w:tcPr>
            <w:tcW w:w="1420" w:type="dxa"/>
            <w:vAlign w:val="center"/>
          </w:tcPr>
          <w:p w:rsidR="00A442C8" w:rsidRPr="00166CB5" w:rsidRDefault="00701A03" w:rsidP="00A442C8">
            <w:pPr>
              <w:pStyle w:val="23"/>
              <w:spacing w:line="240" w:lineRule="auto"/>
              <w:rPr>
                <w:b w:val="0"/>
                <w:szCs w:val="28"/>
              </w:rPr>
            </w:pPr>
            <w:r>
              <w:rPr>
                <w:b w:val="0"/>
                <w:szCs w:val="28"/>
              </w:rPr>
              <w:t>3879.0</w:t>
            </w:r>
          </w:p>
        </w:tc>
        <w:tc>
          <w:tcPr>
            <w:tcW w:w="1421" w:type="dxa"/>
            <w:vAlign w:val="center"/>
          </w:tcPr>
          <w:p w:rsidR="00A442C8" w:rsidRPr="00166CB5" w:rsidRDefault="00701A03" w:rsidP="00A442C8">
            <w:pPr>
              <w:pStyle w:val="23"/>
              <w:spacing w:line="240" w:lineRule="auto"/>
              <w:rPr>
                <w:b w:val="0"/>
                <w:szCs w:val="28"/>
              </w:rPr>
            </w:pPr>
            <w:r>
              <w:rPr>
                <w:b w:val="0"/>
                <w:szCs w:val="28"/>
              </w:rPr>
              <w:t>9846,0</w:t>
            </w:r>
          </w:p>
        </w:tc>
        <w:tc>
          <w:tcPr>
            <w:tcW w:w="1554" w:type="dxa"/>
            <w:vAlign w:val="center"/>
          </w:tcPr>
          <w:p w:rsidR="00A442C8" w:rsidRPr="00166CB5" w:rsidRDefault="00701A03" w:rsidP="00A442C8">
            <w:pPr>
              <w:pStyle w:val="23"/>
              <w:spacing w:line="240" w:lineRule="auto"/>
              <w:rPr>
                <w:b w:val="0"/>
                <w:szCs w:val="28"/>
              </w:rPr>
            </w:pPr>
            <w:r>
              <w:rPr>
                <w:b w:val="0"/>
                <w:szCs w:val="28"/>
              </w:rPr>
              <w:t>2,5</w:t>
            </w:r>
          </w:p>
        </w:tc>
      </w:tr>
      <w:tr w:rsidR="00A442C8" w:rsidRPr="00794C14" w:rsidTr="00D2006C">
        <w:trPr>
          <w:trHeight w:val="723"/>
          <w:jc w:val="center"/>
        </w:trPr>
        <w:tc>
          <w:tcPr>
            <w:tcW w:w="2122" w:type="dxa"/>
            <w:vAlign w:val="center"/>
          </w:tcPr>
          <w:p w:rsidR="00A442C8" w:rsidRPr="00B6201A" w:rsidRDefault="00A442C8" w:rsidP="00A442C8">
            <w:pPr>
              <w:spacing w:line="480" w:lineRule="auto"/>
              <w:rPr>
                <w:sz w:val="28"/>
                <w:lang w:val="uk-UA"/>
              </w:rPr>
            </w:pPr>
            <w:r>
              <w:rPr>
                <w:sz w:val="28"/>
                <w:lang w:val="uk-UA"/>
              </w:rPr>
              <w:t>Фаворитка</w:t>
            </w:r>
          </w:p>
        </w:tc>
        <w:tc>
          <w:tcPr>
            <w:tcW w:w="1701" w:type="dxa"/>
            <w:vAlign w:val="center"/>
          </w:tcPr>
          <w:p w:rsidR="00A442C8" w:rsidRDefault="00A442C8" w:rsidP="00A442C8">
            <w:pPr>
              <w:spacing w:line="276" w:lineRule="auto"/>
              <w:jc w:val="center"/>
              <w:rPr>
                <w:color w:val="000000"/>
                <w:spacing w:val="20"/>
                <w:sz w:val="28"/>
                <w:szCs w:val="28"/>
                <w:lang w:val="uk-UA"/>
              </w:rPr>
            </w:pPr>
            <w:r>
              <w:rPr>
                <w:color w:val="000000"/>
                <w:spacing w:val="20"/>
                <w:sz w:val="28"/>
                <w:szCs w:val="28"/>
                <w:lang w:val="uk-UA"/>
              </w:rPr>
              <w:t>3,59</w:t>
            </w:r>
          </w:p>
        </w:tc>
        <w:tc>
          <w:tcPr>
            <w:tcW w:w="1275" w:type="dxa"/>
            <w:vAlign w:val="center"/>
          </w:tcPr>
          <w:p w:rsidR="00A442C8" w:rsidRPr="00166CB5" w:rsidRDefault="00701A03" w:rsidP="00A442C8">
            <w:pPr>
              <w:pStyle w:val="23"/>
              <w:spacing w:line="240" w:lineRule="auto"/>
              <w:rPr>
                <w:b w:val="0"/>
                <w:szCs w:val="28"/>
              </w:rPr>
            </w:pPr>
            <w:r>
              <w:rPr>
                <w:b w:val="0"/>
                <w:szCs w:val="28"/>
              </w:rPr>
              <w:t>16155</w:t>
            </w:r>
          </w:p>
        </w:tc>
        <w:tc>
          <w:tcPr>
            <w:tcW w:w="1420" w:type="dxa"/>
            <w:vAlign w:val="center"/>
          </w:tcPr>
          <w:p w:rsidR="00A442C8" w:rsidRPr="00166CB5" w:rsidRDefault="00701A03" w:rsidP="00A442C8">
            <w:pPr>
              <w:pStyle w:val="23"/>
              <w:spacing w:line="240" w:lineRule="auto"/>
              <w:rPr>
                <w:b w:val="0"/>
                <w:szCs w:val="28"/>
              </w:rPr>
            </w:pPr>
            <w:r>
              <w:rPr>
                <w:b w:val="0"/>
                <w:szCs w:val="28"/>
              </w:rPr>
              <w:t>3879.0</w:t>
            </w:r>
          </w:p>
        </w:tc>
        <w:tc>
          <w:tcPr>
            <w:tcW w:w="1421" w:type="dxa"/>
            <w:vAlign w:val="center"/>
          </w:tcPr>
          <w:p w:rsidR="00A442C8" w:rsidRPr="00166CB5" w:rsidRDefault="00701A03" w:rsidP="00A442C8">
            <w:pPr>
              <w:pStyle w:val="23"/>
              <w:spacing w:line="240" w:lineRule="auto"/>
              <w:rPr>
                <w:b w:val="0"/>
                <w:szCs w:val="28"/>
              </w:rPr>
            </w:pPr>
            <w:r>
              <w:rPr>
                <w:b w:val="0"/>
                <w:szCs w:val="28"/>
              </w:rPr>
              <w:t>12276,0</w:t>
            </w:r>
          </w:p>
        </w:tc>
        <w:tc>
          <w:tcPr>
            <w:tcW w:w="1554" w:type="dxa"/>
            <w:vAlign w:val="center"/>
          </w:tcPr>
          <w:p w:rsidR="00A442C8" w:rsidRPr="00166CB5" w:rsidRDefault="00701A03" w:rsidP="00A442C8">
            <w:pPr>
              <w:pStyle w:val="23"/>
              <w:spacing w:line="240" w:lineRule="auto"/>
              <w:rPr>
                <w:b w:val="0"/>
                <w:szCs w:val="28"/>
              </w:rPr>
            </w:pPr>
            <w:r>
              <w:rPr>
                <w:b w:val="0"/>
                <w:szCs w:val="28"/>
              </w:rPr>
              <w:t>3,2</w:t>
            </w:r>
          </w:p>
        </w:tc>
      </w:tr>
      <w:tr w:rsidR="00A442C8" w:rsidRPr="00794C14" w:rsidTr="00D2006C">
        <w:trPr>
          <w:trHeight w:val="537"/>
          <w:jc w:val="center"/>
        </w:trPr>
        <w:tc>
          <w:tcPr>
            <w:tcW w:w="2122" w:type="dxa"/>
            <w:vAlign w:val="center"/>
          </w:tcPr>
          <w:p w:rsidR="00A442C8" w:rsidRPr="00B6201A" w:rsidRDefault="00A442C8" w:rsidP="00A442C8">
            <w:pPr>
              <w:spacing w:line="480" w:lineRule="auto"/>
              <w:rPr>
                <w:sz w:val="28"/>
                <w:lang w:val="uk-UA"/>
              </w:rPr>
            </w:pPr>
            <w:proofErr w:type="spellStart"/>
            <w:r>
              <w:rPr>
                <w:sz w:val="28"/>
                <w:lang w:val="uk-UA"/>
              </w:rPr>
              <w:t>Ремеслівна</w:t>
            </w:r>
            <w:proofErr w:type="spellEnd"/>
          </w:p>
        </w:tc>
        <w:tc>
          <w:tcPr>
            <w:tcW w:w="1701" w:type="dxa"/>
            <w:vAlign w:val="center"/>
          </w:tcPr>
          <w:p w:rsidR="00A442C8" w:rsidRDefault="00A442C8" w:rsidP="00A442C8">
            <w:pPr>
              <w:spacing w:line="276" w:lineRule="auto"/>
              <w:jc w:val="center"/>
              <w:rPr>
                <w:color w:val="000000"/>
                <w:spacing w:val="20"/>
                <w:sz w:val="28"/>
                <w:szCs w:val="28"/>
                <w:lang w:val="uk-UA"/>
              </w:rPr>
            </w:pPr>
            <w:r>
              <w:rPr>
                <w:color w:val="000000"/>
                <w:spacing w:val="20"/>
                <w:sz w:val="28"/>
                <w:szCs w:val="28"/>
                <w:lang w:val="uk-UA"/>
              </w:rPr>
              <w:t>3,45</w:t>
            </w:r>
          </w:p>
        </w:tc>
        <w:tc>
          <w:tcPr>
            <w:tcW w:w="1275" w:type="dxa"/>
            <w:vAlign w:val="center"/>
          </w:tcPr>
          <w:p w:rsidR="00A442C8" w:rsidRPr="00166CB5" w:rsidRDefault="007D15A7" w:rsidP="00A442C8">
            <w:pPr>
              <w:pStyle w:val="23"/>
              <w:spacing w:line="240" w:lineRule="auto"/>
              <w:rPr>
                <w:b w:val="0"/>
                <w:szCs w:val="28"/>
              </w:rPr>
            </w:pPr>
            <w:r>
              <w:rPr>
                <w:b w:val="0"/>
                <w:szCs w:val="28"/>
              </w:rPr>
              <w:t>15525</w:t>
            </w:r>
          </w:p>
        </w:tc>
        <w:tc>
          <w:tcPr>
            <w:tcW w:w="1420" w:type="dxa"/>
            <w:vAlign w:val="center"/>
          </w:tcPr>
          <w:p w:rsidR="00A442C8" w:rsidRPr="00166CB5" w:rsidRDefault="00701A03" w:rsidP="00A442C8">
            <w:pPr>
              <w:pStyle w:val="23"/>
              <w:spacing w:line="240" w:lineRule="auto"/>
              <w:rPr>
                <w:b w:val="0"/>
                <w:szCs w:val="28"/>
              </w:rPr>
            </w:pPr>
            <w:r>
              <w:rPr>
                <w:b w:val="0"/>
                <w:szCs w:val="28"/>
              </w:rPr>
              <w:t>3879.0</w:t>
            </w:r>
          </w:p>
        </w:tc>
        <w:tc>
          <w:tcPr>
            <w:tcW w:w="1421" w:type="dxa"/>
            <w:vAlign w:val="center"/>
          </w:tcPr>
          <w:p w:rsidR="00A442C8" w:rsidRPr="00166CB5" w:rsidRDefault="007D15A7" w:rsidP="00A442C8">
            <w:pPr>
              <w:pStyle w:val="23"/>
              <w:spacing w:line="240" w:lineRule="auto"/>
              <w:rPr>
                <w:b w:val="0"/>
                <w:szCs w:val="28"/>
              </w:rPr>
            </w:pPr>
            <w:r>
              <w:rPr>
                <w:b w:val="0"/>
                <w:szCs w:val="28"/>
              </w:rPr>
              <w:t>11646,0</w:t>
            </w:r>
          </w:p>
        </w:tc>
        <w:tc>
          <w:tcPr>
            <w:tcW w:w="1554" w:type="dxa"/>
            <w:vAlign w:val="center"/>
          </w:tcPr>
          <w:p w:rsidR="00A442C8" w:rsidRPr="00166CB5" w:rsidRDefault="007D15A7" w:rsidP="00A442C8">
            <w:pPr>
              <w:pStyle w:val="23"/>
              <w:spacing w:line="240" w:lineRule="auto"/>
              <w:rPr>
                <w:b w:val="0"/>
                <w:szCs w:val="28"/>
              </w:rPr>
            </w:pPr>
            <w:r>
              <w:rPr>
                <w:b w:val="0"/>
                <w:szCs w:val="28"/>
              </w:rPr>
              <w:t>3,0</w:t>
            </w:r>
          </w:p>
        </w:tc>
      </w:tr>
    </w:tbl>
    <w:p w:rsidR="00D2006C" w:rsidRDefault="00D2006C" w:rsidP="00032672">
      <w:pPr>
        <w:shd w:val="clear" w:color="auto" w:fill="FFFFFF"/>
        <w:spacing w:line="360" w:lineRule="auto"/>
        <w:ind w:left="-24" w:firstLine="709"/>
        <w:jc w:val="both"/>
        <w:rPr>
          <w:color w:val="000000"/>
          <w:sz w:val="28"/>
          <w:szCs w:val="28"/>
          <w:lang w:val="uk-UA"/>
        </w:rPr>
      </w:pPr>
    </w:p>
    <w:p w:rsidR="002C17A3" w:rsidRPr="002C17A3" w:rsidRDefault="002C17A3" w:rsidP="00032672">
      <w:pPr>
        <w:shd w:val="clear" w:color="auto" w:fill="FFFFFF"/>
        <w:spacing w:line="360" w:lineRule="auto"/>
        <w:ind w:left="-24" w:firstLine="709"/>
        <w:jc w:val="both"/>
        <w:rPr>
          <w:color w:val="000000"/>
          <w:sz w:val="28"/>
          <w:szCs w:val="28"/>
          <w:lang w:val="uk-UA"/>
        </w:rPr>
      </w:pPr>
      <w:r w:rsidRPr="002C17A3">
        <w:rPr>
          <w:color w:val="000000"/>
          <w:sz w:val="28"/>
          <w:szCs w:val="28"/>
          <w:lang w:val="uk-UA"/>
        </w:rPr>
        <w:t xml:space="preserve">Залежно від сорту ми отримали від </w:t>
      </w:r>
      <w:r w:rsidRPr="002C17A3">
        <w:rPr>
          <w:sz w:val="28"/>
          <w:szCs w:val="28"/>
        </w:rPr>
        <w:t>9846,0</w:t>
      </w:r>
      <w:r w:rsidR="00D2006C" w:rsidRPr="00D2006C">
        <w:rPr>
          <w:color w:val="000000"/>
          <w:sz w:val="28"/>
          <w:szCs w:val="28"/>
          <w:lang w:val="uk-UA"/>
        </w:rPr>
        <w:t>–</w:t>
      </w:r>
      <w:r w:rsidRPr="002C17A3">
        <w:rPr>
          <w:sz w:val="28"/>
          <w:szCs w:val="28"/>
        </w:rPr>
        <w:t>13986,0</w:t>
      </w:r>
      <w:r w:rsidRPr="002C17A3">
        <w:rPr>
          <w:sz w:val="28"/>
          <w:szCs w:val="28"/>
          <w:lang w:val="uk-UA"/>
        </w:rPr>
        <w:t xml:space="preserve"> грн. прибутку. Проте найвищий прибуток забезпечили сорти Золотоколоса і Фаворитка, окупність затрат після вирощування яких складала 3.6 і 3,2 відповідно.</w:t>
      </w:r>
    </w:p>
    <w:p w:rsidR="00032672" w:rsidRPr="00032672" w:rsidRDefault="00032672" w:rsidP="00032672">
      <w:pPr>
        <w:shd w:val="clear" w:color="auto" w:fill="FFFFFF"/>
        <w:spacing w:line="360" w:lineRule="auto"/>
        <w:ind w:left="-24" w:firstLine="709"/>
        <w:jc w:val="both"/>
        <w:rPr>
          <w:color w:val="000000"/>
          <w:sz w:val="28"/>
          <w:szCs w:val="28"/>
          <w:lang w:val="uk-UA"/>
        </w:rPr>
      </w:pPr>
      <w:r w:rsidRPr="00032672">
        <w:rPr>
          <w:color w:val="000000"/>
          <w:sz w:val="28"/>
          <w:szCs w:val="28"/>
          <w:lang w:val="uk-UA"/>
        </w:rPr>
        <w:t xml:space="preserve">Таким чином, в умовах </w:t>
      </w:r>
      <w:r w:rsidR="006211FF">
        <w:rPr>
          <w:color w:val="000000"/>
          <w:sz w:val="28"/>
          <w:szCs w:val="28"/>
          <w:lang w:val="uk-UA"/>
        </w:rPr>
        <w:t xml:space="preserve">ЖОДЦЕСР </w:t>
      </w:r>
      <w:r w:rsidRPr="00032672">
        <w:rPr>
          <w:color w:val="000000"/>
          <w:sz w:val="28"/>
          <w:szCs w:val="28"/>
          <w:lang w:val="uk-UA"/>
        </w:rPr>
        <w:t xml:space="preserve">відносно стійкими до фузаріозу колоса та високоврожайними є сорти пшениці </w:t>
      </w:r>
      <w:r w:rsidR="002C17A3" w:rsidRPr="00032672">
        <w:rPr>
          <w:color w:val="000000"/>
          <w:sz w:val="28"/>
          <w:szCs w:val="28"/>
          <w:lang w:val="uk-UA"/>
        </w:rPr>
        <w:t xml:space="preserve">озимої м’якої </w:t>
      </w:r>
      <w:r w:rsidR="002C17A3">
        <w:rPr>
          <w:color w:val="000000"/>
          <w:sz w:val="28"/>
          <w:szCs w:val="28"/>
          <w:lang w:val="uk-UA"/>
        </w:rPr>
        <w:t>Золотоколоса і Фаворитка</w:t>
      </w:r>
      <w:r w:rsidRPr="00032672">
        <w:rPr>
          <w:color w:val="000000"/>
          <w:sz w:val="28"/>
          <w:szCs w:val="28"/>
          <w:lang w:val="uk-UA"/>
        </w:rPr>
        <w:t xml:space="preserve">, посівні площі вирощування яких необхідно збільшити в господарствах різних форм власності, що є найбільш радикальними і перспективними у підвищенні </w:t>
      </w:r>
      <w:proofErr w:type="spellStart"/>
      <w:r w:rsidRPr="00032672">
        <w:rPr>
          <w:color w:val="000000"/>
          <w:sz w:val="28"/>
          <w:szCs w:val="28"/>
          <w:lang w:val="uk-UA"/>
        </w:rPr>
        <w:t>еколоічної</w:t>
      </w:r>
      <w:proofErr w:type="spellEnd"/>
      <w:r w:rsidRPr="00032672">
        <w:rPr>
          <w:color w:val="000000"/>
          <w:sz w:val="28"/>
          <w:szCs w:val="28"/>
          <w:lang w:val="uk-UA"/>
        </w:rPr>
        <w:t xml:space="preserve"> стійкості агробіо</w:t>
      </w:r>
      <w:r w:rsidR="002C17A3">
        <w:rPr>
          <w:color w:val="000000"/>
          <w:sz w:val="28"/>
          <w:szCs w:val="28"/>
          <w:lang w:val="uk-UA"/>
        </w:rPr>
        <w:t>ценозу, безпечним і економічно-</w:t>
      </w:r>
      <w:r w:rsidRPr="00032672">
        <w:rPr>
          <w:color w:val="000000"/>
          <w:sz w:val="28"/>
          <w:szCs w:val="28"/>
          <w:lang w:val="uk-UA"/>
        </w:rPr>
        <w:t>доціл</w:t>
      </w:r>
      <w:r w:rsidR="002C17A3">
        <w:rPr>
          <w:color w:val="000000"/>
          <w:sz w:val="28"/>
          <w:szCs w:val="28"/>
          <w:lang w:val="uk-UA"/>
        </w:rPr>
        <w:t>ь</w:t>
      </w:r>
      <w:r w:rsidRPr="00032672">
        <w:rPr>
          <w:color w:val="000000"/>
          <w:sz w:val="28"/>
          <w:szCs w:val="28"/>
          <w:lang w:val="uk-UA"/>
        </w:rPr>
        <w:t>ним напрямом захисту рослин.</w:t>
      </w:r>
    </w:p>
    <w:p w:rsidR="00732B68" w:rsidRDefault="00732B68" w:rsidP="00732B68">
      <w:pPr>
        <w:pStyle w:val="a6"/>
        <w:jc w:val="right"/>
        <w:rPr>
          <w:i/>
          <w:szCs w:val="28"/>
        </w:rPr>
      </w:pPr>
    </w:p>
    <w:p w:rsidR="00732B68" w:rsidRDefault="00732B68" w:rsidP="00732B68">
      <w:pPr>
        <w:pStyle w:val="a6"/>
        <w:jc w:val="right"/>
        <w:rPr>
          <w:i/>
          <w:szCs w:val="28"/>
        </w:rPr>
      </w:pPr>
    </w:p>
    <w:p w:rsidR="006211FF" w:rsidRDefault="006211FF">
      <w:pPr>
        <w:spacing w:after="160" w:line="259" w:lineRule="auto"/>
        <w:rPr>
          <w:b/>
          <w:sz w:val="32"/>
          <w:szCs w:val="32"/>
          <w:lang w:val="uk-UA"/>
        </w:rPr>
      </w:pPr>
      <w:r>
        <w:rPr>
          <w:b/>
          <w:sz w:val="32"/>
          <w:szCs w:val="32"/>
          <w:lang w:val="uk-UA"/>
        </w:rPr>
        <w:br w:type="page"/>
      </w:r>
    </w:p>
    <w:p w:rsidR="00732B68" w:rsidRPr="00474E77" w:rsidRDefault="00732B68" w:rsidP="00732B68">
      <w:pPr>
        <w:spacing w:line="360" w:lineRule="auto"/>
        <w:jc w:val="center"/>
        <w:rPr>
          <w:b/>
          <w:sz w:val="28"/>
          <w:szCs w:val="28"/>
          <w:lang w:val="uk-UA"/>
        </w:rPr>
      </w:pPr>
      <w:r w:rsidRPr="00474E77">
        <w:rPr>
          <w:b/>
          <w:sz w:val="28"/>
          <w:szCs w:val="28"/>
          <w:lang w:val="uk-UA"/>
        </w:rPr>
        <w:lastRenderedPageBreak/>
        <w:t>ВИСНОВКИ</w:t>
      </w:r>
    </w:p>
    <w:p w:rsidR="002C17A3" w:rsidRPr="00DD37FE" w:rsidRDefault="002C17A3" w:rsidP="002C17A3">
      <w:pPr>
        <w:spacing w:line="360" w:lineRule="auto"/>
        <w:ind w:firstLine="709"/>
        <w:jc w:val="both"/>
        <w:rPr>
          <w:sz w:val="28"/>
          <w:szCs w:val="28"/>
          <w:lang w:val="uk-UA"/>
        </w:rPr>
      </w:pPr>
      <w:r w:rsidRPr="00DD37FE">
        <w:rPr>
          <w:sz w:val="28"/>
          <w:szCs w:val="28"/>
          <w:lang w:val="uk-UA"/>
        </w:rPr>
        <w:t xml:space="preserve">Результати проведених експериментальних досліджень з вивчення  екологічної стійкості реєстрованих і перспективних сортів пшениці озимої до фузаріозу колоса та їх ролі у природоохоронній системі захисту культури в умовах Полісся дають підстави зробити </w:t>
      </w:r>
      <w:r>
        <w:rPr>
          <w:sz w:val="28"/>
          <w:szCs w:val="28"/>
          <w:lang w:val="uk-UA"/>
        </w:rPr>
        <w:t xml:space="preserve">наступні </w:t>
      </w:r>
      <w:r w:rsidRPr="00DD37FE">
        <w:rPr>
          <w:sz w:val="28"/>
          <w:szCs w:val="28"/>
          <w:lang w:val="uk-UA"/>
        </w:rPr>
        <w:t>висновки:</w:t>
      </w:r>
    </w:p>
    <w:p w:rsidR="002C17A3" w:rsidRPr="006B622D" w:rsidRDefault="006211FF" w:rsidP="006211FF">
      <w:pPr>
        <w:shd w:val="clear" w:color="auto" w:fill="FFFFFF"/>
        <w:tabs>
          <w:tab w:val="left" w:pos="1134"/>
        </w:tabs>
        <w:spacing w:line="360" w:lineRule="auto"/>
        <w:ind w:right="11" w:firstLine="709"/>
        <w:jc w:val="both"/>
        <w:rPr>
          <w:sz w:val="28"/>
          <w:szCs w:val="28"/>
          <w:lang w:val="uk-UA"/>
        </w:rPr>
      </w:pPr>
      <w:r>
        <w:rPr>
          <w:sz w:val="28"/>
          <w:szCs w:val="28"/>
          <w:lang w:val="uk-UA"/>
        </w:rPr>
        <w:t>1. </w:t>
      </w:r>
      <w:r w:rsidR="002C17A3" w:rsidRPr="006B622D">
        <w:rPr>
          <w:sz w:val="28"/>
          <w:szCs w:val="28"/>
          <w:lang w:val="uk-UA"/>
        </w:rPr>
        <w:t>В</w:t>
      </w:r>
      <w:r w:rsidR="002C17A3">
        <w:rPr>
          <w:sz w:val="28"/>
          <w:szCs w:val="28"/>
          <w:lang w:val="uk-UA"/>
        </w:rPr>
        <w:t xml:space="preserve"> </w:t>
      </w:r>
      <w:r w:rsidR="002C17A3" w:rsidRPr="006B622D">
        <w:rPr>
          <w:sz w:val="28"/>
          <w:szCs w:val="28"/>
          <w:lang w:val="uk-UA"/>
        </w:rPr>
        <w:t>умовах Житомирсько</w:t>
      </w:r>
      <w:r w:rsidR="00B94D3F">
        <w:rPr>
          <w:sz w:val="28"/>
          <w:szCs w:val="28"/>
          <w:lang w:val="uk-UA"/>
        </w:rPr>
        <w:t>г</w:t>
      </w:r>
      <w:r w:rsidR="002C17A3" w:rsidRPr="006B622D">
        <w:rPr>
          <w:sz w:val="28"/>
          <w:szCs w:val="28"/>
          <w:lang w:val="uk-UA"/>
        </w:rPr>
        <w:t xml:space="preserve">о </w:t>
      </w:r>
      <w:r w:rsidR="002C17A3">
        <w:rPr>
          <w:sz w:val="28"/>
          <w:szCs w:val="28"/>
          <w:lang w:val="uk-UA"/>
        </w:rPr>
        <w:t xml:space="preserve">обласного </w:t>
      </w:r>
      <w:r w:rsidR="002C17A3" w:rsidRPr="006B622D">
        <w:rPr>
          <w:sz w:val="28"/>
          <w:szCs w:val="28"/>
          <w:lang w:val="uk-UA"/>
        </w:rPr>
        <w:t xml:space="preserve">державного центру експертизи сортів росли на посівах пшениці озимої серед грибних хвороб значного розвитку набув </w:t>
      </w:r>
      <w:r w:rsidR="002C17A3">
        <w:rPr>
          <w:sz w:val="28"/>
          <w:szCs w:val="28"/>
          <w:lang w:val="uk-UA"/>
        </w:rPr>
        <w:t xml:space="preserve">шкідливий грибний організм </w:t>
      </w:r>
      <w:r w:rsidR="002C17A3" w:rsidRPr="006B622D">
        <w:rPr>
          <w:sz w:val="28"/>
          <w:szCs w:val="28"/>
          <w:lang w:val="uk-UA"/>
        </w:rPr>
        <w:t xml:space="preserve">фузаріоз колоса, поширення якого в даних умовах на сортах </w:t>
      </w:r>
      <w:r w:rsidR="002C17A3">
        <w:rPr>
          <w:sz w:val="28"/>
          <w:szCs w:val="28"/>
          <w:lang w:val="uk-UA"/>
        </w:rPr>
        <w:t xml:space="preserve">озимої </w:t>
      </w:r>
      <w:r>
        <w:rPr>
          <w:sz w:val="28"/>
          <w:szCs w:val="28"/>
          <w:lang w:val="uk-UA"/>
        </w:rPr>
        <w:t>пшениці складало 4,0–</w:t>
      </w:r>
      <w:r w:rsidR="002C17A3">
        <w:rPr>
          <w:sz w:val="28"/>
          <w:szCs w:val="28"/>
          <w:lang w:val="uk-UA"/>
        </w:rPr>
        <w:t>2</w:t>
      </w:r>
      <w:r w:rsidR="002C17A3" w:rsidRPr="006B622D">
        <w:rPr>
          <w:sz w:val="28"/>
          <w:szCs w:val="28"/>
          <w:lang w:val="uk-UA"/>
        </w:rPr>
        <w:t>2,0</w:t>
      </w:r>
      <w:r>
        <w:rPr>
          <w:sz w:val="28"/>
          <w:szCs w:val="28"/>
          <w:lang w:val="uk-UA"/>
        </w:rPr>
        <w:t> </w:t>
      </w:r>
      <w:r w:rsidR="002C17A3" w:rsidRPr="006B622D">
        <w:rPr>
          <w:sz w:val="28"/>
          <w:szCs w:val="28"/>
          <w:lang w:val="uk-UA"/>
        </w:rPr>
        <w:t>%.</w:t>
      </w:r>
    </w:p>
    <w:p w:rsidR="002C17A3" w:rsidRPr="006B622D" w:rsidRDefault="006211FF" w:rsidP="006211FF">
      <w:pPr>
        <w:shd w:val="clear" w:color="auto" w:fill="FFFFFF"/>
        <w:tabs>
          <w:tab w:val="left" w:pos="1134"/>
        </w:tabs>
        <w:spacing w:line="360" w:lineRule="auto"/>
        <w:ind w:right="11" w:firstLine="709"/>
        <w:jc w:val="both"/>
        <w:rPr>
          <w:sz w:val="28"/>
          <w:szCs w:val="28"/>
          <w:lang w:val="uk-UA"/>
        </w:rPr>
      </w:pPr>
      <w:r>
        <w:rPr>
          <w:sz w:val="28"/>
          <w:szCs w:val="28"/>
          <w:lang w:val="uk-UA"/>
        </w:rPr>
        <w:t>2. </w:t>
      </w:r>
      <w:r w:rsidR="002C17A3">
        <w:rPr>
          <w:sz w:val="28"/>
          <w:szCs w:val="28"/>
          <w:lang w:val="uk-UA"/>
        </w:rPr>
        <w:t>Продуктивність агроценозу</w:t>
      </w:r>
      <w:r w:rsidR="002C17A3" w:rsidRPr="006B622D">
        <w:rPr>
          <w:sz w:val="28"/>
          <w:szCs w:val="28"/>
          <w:lang w:val="uk-UA"/>
        </w:rPr>
        <w:t xml:space="preserve"> реєстрованих сортів культури складала від 3</w:t>
      </w:r>
      <w:r w:rsidR="002C17A3">
        <w:rPr>
          <w:sz w:val="28"/>
          <w:szCs w:val="28"/>
          <w:lang w:val="uk-UA"/>
        </w:rPr>
        <w:t>,</w:t>
      </w:r>
      <w:r w:rsidR="002C17A3" w:rsidRPr="006B622D">
        <w:rPr>
          <w:sz w:val="28"/>
          <w:szCs w:val="28"/>
          <w:lang w:val="uk-UA"/>
        </w:rPr>
        <w:t>10 до 3</w:t>
      </w:r>
      <w:r w:rsidR="002C17A3">
        <w:rPr>
          <w:sz w:val="28"/>
          <w:szCs w:val="28"/>
          <w:lang w:val="uk-UA"/>
        </w:rPr>
        <w:t>,</w:t>
      </w:r>
      <w:r w:rsidR="002C17A3" w:rsidRPr="006B622D">
        <w:rPr>
          <w:sz w:val="28"/>
          <w:szCs w:val="28"/>
          <w:lang w:val="uk-UA"/>
        </w:rPr>
        <w:t>97–3</w:t>
      </w:r>
      <w:r w:rsidR="002C17A3">
        <w:rPr>
          <w:sz w:val="28"/>
          <w:szCs w:val="28"/>
          <w:lang w:val="uk-UA"/>
        </w:rPr>
        <w:t>,</w:t>
      </w:r>
      <w:r w:rsidR="002C17A3" w:rsidRPr="006B622D">
        <w:rPr>
          <w:sz w:val="28"/>
          <w:szCs w:val="28"/>
          <w:lang w:val="uk-UA"/>
        </w:rPr>
        <w:t>4</w:t>
      </w:r>
      <w:r w:rsidR="002C17A3">
        <w:rPr>
          <w:sz w:val="28"/>
          <w:szCs w:val="28"/>
          <w:lang w:val="uk-UA"/>
        </w:rPr>
        <w:t>7 т</w:t>
      </w:r>
      <w:r w:rsidR="002C17A3" w:rsidRPr="006B622D">
        <w:rPr>
          <w:sz w:val="28"/>
          <w:szCs w:val="28"/>
          <w:lang w:val="uk-UA"/>
        </w:rPr>
        <w:t xml:space="preserve">/га. При цьому найвищі показники були у сортів </w:t>
      </w:r>
      <w:proofErr w:type="spellStart"/>
      <w:r w:rsidR="002C17A3">
        <w:rPr>
          <w:sz w:val="28"/>
          <w:szCs w:val="28"/>
          <w:lang w:val="uk-UA"/>
        </w:rPr>
        <w:t>Золотоколоса</w:t>
      </w:r>
      <w:proofErr w:type="spellEnd"/>
      <w:r w:rsidR="002C17A3">
        <w:rPr>
          <w:sz w:val="28"/>
          <w:szCs w:val="28"/>
          <w:lang w:val="uk-UA"/>
        </w:rPr>
        <w:t xml:space="preserve"> і Фаворитка</w:t>
      </w:r>
      <w:r w:rsidR="002C17A3" w:rsidRPr="006B622D">
        <w:rPr>
          <w:sz w:val="28"/>
          <w:szCs w:val="28"/>
          <w:lang w:val="uk-UA"/>
        </w:rPr>
        <w:t>.</w:t>
      </w:r>
    </w:p>
    <w:p w:rsidR="002C17A3" w:rsidRPr="006B622D" w:rsidRDefault="006211FF" w:rsidP="006211FF">
      <w:pPr>
        <w:shd w:val="clear" w:color="auto" w:fill="FFFFFF"/>
        <w:tabs>
          <w:tab w:val="left" w:pos="1134"/>
        </w:tabs>
        <w:spacing w:line="360" w:lineRule="auto"/>
        <w:ind w:right="11" w:firstLine="709"/>
        <w:jc w:val="both"/>
        <w:rPr>
          <w:sz w:val="28"/>
          <w:szCs w:val="28"/>
          <w:lang w:val="uk-UA"/>
        </w:rPr>
      </w:pPr>
      <w:r>
        <w:rPr>
          <w:sz w:val="28"/>
          <w:szCs w:val="28"/>
          <w:lang w:val="uk-UA"/>
        </w:rPr>
        <w:t>3. </w:t>
      </w:r>
      <w:r w:rsidR="002C17A3" w:rsidRPr="006B622D">
        <w:rPr>
          <w:sz w:val="28"/>
          <w:szCs w:val="28"/>
          <w:lang w:val="uk-UA"/>
        </w:rPr>
        <w:t xml:space="preserve">Посівні якості насіння реєстрованих сортів пшениці </w:t>
      </w:r>
      <w:r w:rsidR="00A33561" w:rsidRPr="006B622D">
        <w:rPr>
          <w:sz w:val="28"/>
          <w:szCs w:val="28"/>
          <w:lang w:val="uk-UA"/>
        </w:rPr>
        <w:t xml:space="preserve">озимої </w:t>
      </w:r>
      <w:r w:rsidR="002C17A3" w:rsidRPr="006B622D">
        <w:rPr>
          <w:sz w:val="28"/>
          <w:szCs w:val="28"/>
          <w:lang w:val="uk-UA"/>
        </w:rPr>
        <w:t>становили в межах: уражен</w:t>
      </w:r>
      <w:r>
        <w:rPr>
          <w:sz w:val="28"/>
          <w:szCs w:val="28"/>
          <w:lang w:val="uk-UA"/>
        </w:rPr>
        <w:t>ня зерна збудниками хвороби 2,4–</w:t>
      </w:r>
      <w:r w:rsidR="002C17A3" w:rsidRPr="006B622D">
        <w:rPr>
          <w:sz w:val="28"/>
          <w:szCs w:val="28"/>
          <w:lang w:val="uk-UA"/>
        </w:rPr>
        <w:t>0,7</w:t>
      </w:r>
      <w:r>
        <w:rPr>
          <w:sz w:val="28"/>
          <w:szCs w:val="28"/>
          <w:lang w:val="uk-UA"/>
        </w:rPr>
        <w:t> </w:t>
      </w:r>
      <w:r w:rsidR="002C17A3" w:rsidRPr="006B622D">
        <w:rPr>
          <w:sz w:val="28"/>
          <w:szCs w:val="28"/>
          <w:lang w:val="uk-UA"/>
        </w:rPr>
        <w:t>%, л</w:t>
      </w:r>
      <w:r>
        <w:rPr>
          <w:sz w:val="28"/>
          <w:szCs w:val="28"/>
          <w:lang w:val="uk-UA"/>
        </w:rPr>
        <w:t>абораторна схожість 84,2–</w:t>
      </w:r>
      <w:r w:rsidR="002C17A3">
        <w:rPr>
          <w:sz w:val="28"/>
          <w:szCs w:val="28"/>
          <w:lang w:val="uk-UA"/>
        </w:rPr>
        <w:t>96,8</w:t>
      </w:r>
      <w:r w:rsidR="00A33561">
        <w:rPr>
          <w:sz w:val="28"/>
          <w:szCs w:val="28"/>
          <w:lang w:val="uk-UA"/>
        </w:rPr>
        <w:t> %.</w:t>
      </w:r>
    </w:p>
    <w:p w:rsidR="002C17A3" w:rsidRDefault="006211FF" w:rsidP="006211FF">
      <w:pPr>
        <w:shd w:val="clear" w:color="auto" w:fill="FFFFFF"/>
        <w:tabs>
          <w:tab w:val="left" w:pos="1134"/>
        </w:tabs>
        <w:spacing w:line="360" w:lineRule="auto"/>
        <w:ind w:right="11" w:firstLine="709"/>
        <w:jc w:val="both"/>
        <w:rPr>
          <w:sz w:val="28"/>
          <w:szCs w:val="28"/>
          <w:lang w:val="uk-UA"/>
        </w:rPr>
      </w:pPr>
      <w:r>
        <w:rPr>
          <w:sz w:val="28"/>
          <w:szCs w:val="28"/>
          <w:lang w:val="uk-UA"/>
        </w:rPr>
        <w:t>4. </w:t>
      </w:r>
      <w:r w:rsidR="002C17A3" w:rsidRPr="006B622D">
        <w:rPr>
          <w:sz w:val="28"/>
          <w:szCs w:val="28"/>
          <w:lang w:val="uk-UA"/>
        </w:rPr>
        <w:t xml:space="preserve">Найвищу якість зерна пшениці </w:t>
      </w:r>
      <w:r w:rsidR="00A33561" w:rsidRPr="006B622D">
        <w:rPr>
          <w:sz w:val="28"/>
          <w:szCs w:val="28"/>
          <w:lang w:val="uk-UA"/>
        </w:rPr>
        <w:t xml:space="preserve">озимої </w:t>
      </w:r>
      <w:r w:rsidR="002C17A3" w:rsidRPr="006B622D">
        <w:rPr>
          <w:sz w:val="28"/>
          <w:szCs w:val="28"/>
          <w:lang w:val="uk-UA"/>
        </w:rPr>
        <w:t xml:space="preserve">формували сорти </w:t>
      </w:r>
      <w:proofErr w:type="spellStart"/>
      <w:r w:rsidR="00A33561">
        <w:rPr>
          <w:sz w:val="28"/>
          <w:szCs w:val="28"/>
          <w:lang w:val="uk-UA"/>
        </w:rPr>
        <w:t>Золотоколоса</w:t>
      </w:r>
      <w:proofErr w:type="spellEnd"/>
      <w:r w:rsidR="00A33561">
        <w:rPr>
          <w:sz w:val="28"/>
          <w:szCs w:val="28"/>
          <w:lang w:val="uk-UA"/>
        </w:rPr>
        <w:t xml:space="preserve"> і Фаворитка</w:t>
      </w:r>
      <w:r w:rsidR="002C17A3" w:rsidRPr="006B622D">
        <w:rPr>
          <w:sz w:val="28"/>
          <w:szCs w:val="28"/>
          <w:lang w:val="uk-UA"/>
        </w:rPr>
        <w:t>.</w:t>
      </w:r>
    </w:p>
    <w:p w:rsidR="00A33561" w:rsidRPr="006B622D" w:rsidRDefault="006211FF" w:rsidP="006211FF">
      <w:pPr>
        <w:shd w:val="clear" w:color="auto" w:fill="FFFFFF"/>
        <w:tabs>
          <w:tab w:val="left" w:pos="1134"/>
        </w:tabs>
        <w:spacing w:line="360" w:lineRule="auto"/>
        <w:ind w:right="11" w:firstLine="709"/>
        <w:jc w:val="both"/>
        <w:rPr>
          <w:sz w:val="28"/>
          <w:szCs w:val="28"/>
          <w:lang w:val="uk-UA"/>
        </w:rPr>
      </w:pPr>
      <w:r>
        <w:rPr>
          <w:color w:val="000000"/>
          <w:sz w:val="28"/>
          <w:szCs w:val="28"/>
          <w:lang w:val="uk-UA"/>
        </w:rPr>
        <w:t>5. </w:t>
      </w:r>
      <w:r w:rsidR="00A33561" w:rsidRPr="002C17A3">
        <w:rPr>
          <w:color w:val="000000"/>
          <w:sz w:val="28"/>
          <w:szCs w:val="28"/>
          <w:lang w:val="uk-UA"/>
        </w:rPr>
        <w:t xml:space="preserve">Залежно від сорту ми отримали від </w:t>
      </w:r>
      <w:r w:rsidR="00A33561" w:rsidRPr="002C17A3">
        <w:rPr>
          <w:sz w:val="28"/>
          <w:szCs w:val="28"/>
        </w:rPr>
        <w:t>9846,0</w:t>
      </w:r>
      <w:r>
        <w:rPr>
          <w:sz w:val="28"/>
          <w:szCs w:val="28"/>
          <w:lang w:val="uk-UA"/>
        </w:rPr>
        <w:t>–</w:t>
      </w:r>
      <w:r w:rsidR="00A33561" w:rsidRPr="002C17A3">
        <w:rPr>
          <w:sz w:val="28"/>
          <w:szCs w:val="28"/>
        </w:rPr>
        <w:t>13986,0</w:t>
      </w:r>
      <w:r w:rsidR="00A33561" w:rsidRPr="002C17A3">
        <w:rPr>
          <w:sz w:val="28"/>
          <w:szCs w:val="28"/>
          <w:lang w:val="uk-UA"/>
        </w:rPr>
        <w:t xml:space="preserve"> грн. прибутку. Проте найвищий прибуток забезпечили сорти Золотоколоса і Фаворитка, окупність затрат після вирощування яких складала 3.6 і 3,2 відповідно.</w:t>
      </w:r>
    </w:p>
    <w:p w:rsidR="00732B68" w:rsidRDefault="00732B68" w:rsidP="00732B68">
      <w:pPr>
        <w:spacing w:line="360" w:lineRule="auto"/>
        <w:ind w:firstLine="900"/>
        <w:jc w:val="both"/>
        <w:rPr>
          <w:sz w:val="28"/>
          <w:lang w:val="uk-UA"/>
        </w:rPr>
      </w:pPr>
    </w:p>
    <w:p w:rsidR="00A33561" w:rsidRDefault="00A33561" w:rsidP="00732B68">
      <w:pPr>
        <w:spacing w:line="360" w:lineRule="auto"/>
        <w:ind w:firstLine="900"/>
        <w:jc w:val="both"/>
        <w:rPr>
          <w:sz w:val="28"/>
          <w:lang w:val="uk-UA"/>
        </w:rPr>
      </w:pPr>
    </w:p>
    <w:p w:rsidR="00732B68" w:rsidRDefault="00732B68" w:rsidP="00732B68">
      <w:pPr>
        <w:pStyle w:val="2"/>
        <w:spacing w:line="360" w:lineRule="auto"/>
        <w:jc w:val="center"/>
        <w:rPr>
          <w:b/>
        </w:rPr>
      </w:pPr>
      <w:r>
        <w:rPr>
          <w:b/>
        </w:rPr>
        <w:t>Пропозиції виробництву</w:t>
      </w:r>
    </w:p>
    <w:p w:rsidR="00A33561" w:rsidRDefault="00A33561" w:rsidP="00732B68">
      <w:pPr>
        <w:pStyle w:val="2"/>
        <w:spacing w:line="360" w:lineRule="auto"/>
        <w:ind w:firstLine="709"/>
        <w:rPr>
          <w:szCs w:val="28"/>
        </w:rPr>
      </w:pPr>
      <w:r>
        <w:rPr>
          <w:color w:val="000000"/>
          <w:szCs w:val="28"/>
        </w:rPr>
        <w:t xml:space="preserve">Для вирощування високих і сталих врожаїв якісного зерна і сільськогосподарських підприємствах різних форм власності рекомендуємо вирощувати </w:t>
      </w:r>
      <w:r w:rsidRPr="00032672">
        <w:rPr>
          <w:color w:val="000000"/>
          <w:szCs w:val="28"/>
        </w:rPr>
        <w:t>відносно стійк</w:t>
      </w:r>
      <w:r>
        <w:rPr>
          <w:color w:val="000000"/>
          <w:szCs w:val="28"/>
        </w:rPr>
        <w:t>і</w:t>
      </w:r>
      <w:r w:rsidRPr="00032672">
        <w:rPr>
          <w:color w:val="000000"/>
          <w:szCs w:val="28"/>
        </w:rPr>
        <w:t xml:space="preserve"> до фузаріозу колоса сорти пшениці озимої м’якої </w:t>
      </w:r>
      <w:r>
        <w:rPr>
          <w:color w:val="000000"/>
          <w:szCs w:val="28"/>
        </w:rPr>
        <w:t>Золотоколоса і Фаворитка</w:t>
      </w:r>
      <w:r w:rsidRPr="00120E38">
        <w:rPr>
          <w:szCs w:val="28"/>
        </w:rPr>
        <w:t xml:space="preserve"> </w:t>
      </w:r>
    </w:p>
    <w:p w:rsidR="00732B68" w:rsidRDefault="00732B68" w:rsidP="00732B68">
      <w:pPr>
        <w:pStyle w:val="23"/>
        <w:ind w:firstLine="720"/>
      </w:pPr>
    </w:p>
    <w:p w:rsidR="006211FF" w:rsidRDefault="006211FF">
      <w:pPr>
        <w:spacing w:after="160" w:line="259" w:lineRule="auto"/>
        <w:rPr>
          <w:b/>
          <w:sz w:val="28"/>
          <w:lang w:val="uk-UA"/>
        </w:rPr>
      </w:pPr>
      <w:r w:rsidRPr="00BF04B3">
        <w:rPr>
          <w:lang w:val="uk-UA"/>
        </w:rPr>
        <w:br w:type="page"/>
      </w:r>
    </w:p>
    <w:p w:rsidR="00A33561" w:rsidRDefault="00A33561" w:rsidP="00732B68">
      <w:pPr>
        <w:pStyle w:val="23"/>
        <w:ind w:firstLine="720"/>
      </w:pPr>
    </w:p>
    <w:p w:rsidR="00732B68" w:rsidRPr="00F20E4A" w:rsidRDefault="00732B68" w:rsidP="00732B68">
      <w:pPr>
        <w:pStyle w:val="23"/>
        <w:ind w:firstLine="720"/>
      </w:pPr>
      <w:r w:rsidRPr="00F20E4A">
        <w:t>Список використан</w:t>
      </w:r>
      <w:r>
        <w:t>их джерел</w:t>
      </w:r>
    </w:p>
    <w:p w:rsidR="00A33561" w:rsidRPr="00C7748B" w:rsidRDefault="00A33561" w:rsidP="00A33561">
      <w:pPr>
        <w:numPr>
          <w:ilvl w:val="0"/>
          <w:numId w:val="31"/>
        </w:numPr>
        <w:tabs>
          <w:tab w:val="clear" w:pos="1260"/>
          <w:tab w:val="num" w:pos="0"/>
          <w:tab w:val="left" w:pos="993"/>
        </w:tabs>
        <w:spacing w:line="360" w:lineRule="auto"/>
        <w:ind w:left="0" w:firstLine="709"/>
        <w:jc w:val="both"/>
        <w:rPr>
          <w:color w:val="000000"/>
          <w:sz w:val="28"/>
          <w:szCs w:val="28"/>
          <w:lang w:val="uk-UA"/>
        </w:rPr>
      </w:pPr>
      <w:proofErr w:type="spellStart"/>
      <w:r w:rsidRPr="00C7748B">
        <w:rPr>
          <w:sz w:val="28"/>
          <w:lang w:val="uk-UA"/>
        </w:rPr>
        <w:t>Азаренкова</w:t>
      </w:r>
      <w:proofErr w:type="spellEnd"/>
      <w:r w:rsidRPr="00C7748B">
        <w:rPr>
          <w:sz w:val="28"/>
          <w:lang w:val="uk-UA"/>
        </w:rPr>
        <w:t xml:space="preserve"> А.</w:t>
      </w:r>
      <w:r w:rsidR="00C7748B">
        <w:rPr>
          <w:sz w:val="28"/>
          <w:lang w:val="uk-UA"/>
        </w:rPr>
        <w:t>,</w:t>
      </w:r>
      <w:r w:rsidRPr="00C7748B">
        <w:rPr>
          <w:sz w:val="28"/>
          <w:lang w:val="uk-UA"/>
        </w:rPr>
        <w:t xml:space="preserve"> </w:t>
      </w:r>
      <w:r w:rsidR="00C7748B" w:rsidRPr="00C7748B">
        <w:rPr>
          <w:sz w:val="28"/>
          <w:lang w:val="uk-UA"/>
        </w:rPr>
        <w:t xml:space="preserve">Сайдак </w:t>
      </w:r>
      <w:proofErr w:type="spellStart"/>
      <w:r w:rsidR="00C7748B" w:rsidRPr="00C7748B">
        <w:rPr>
          <w:sz w:val="28"/>
          <w:lang w:val="uk-UA"/>
        </w:rPr>
        <w:t>Р.</w:t>
      </w:r>
      <w:r w:rsidRPr="00C7748B">
        <w:rPr>
          <w:sz w:val="28"/>
          <w:lang w:val="uk-UA"/>
        </w:rPr>
        <w:t>Дещо</w:t>
      </w:r>
      <w:proofErr w:type="spellEnd"/>
      <w:r w:rsidRPr="00C7748B">
        <w:rPr>
          <w:sz w:val="28"/>
          <w:lang w:val="uk-UA"/>
        </w:rPr>
        <w:t xml:space="preserve"> про природні ресурси і вирощ</w:t>
      </w:r>
      <w:r w:rsidR="00C7748B" w:rsidRPr="00C7748B">
        <w:rPr>
          <w:sz w:val="28"/>
          <w:lang w:val="uk-UA"/>
        </w:rPr>
        <w:t xml:space="preserve">ування озимої пшениці в Україні. </w:t>
      </w:r>
      <w:r w:rsidRPr="00C7748B">
        <w:rPr>
          <w:i/>
          <w:sz w:val="28"/>
          <w:lang w:val="uk-UA"/>
        </w:rPr>
        <w:t>Пропозиція</w:t>
      </w:r>
      <w:r w:rsidR="00C7748B">
        <w:rPr>
          <w:sz w:val="28"/>
          <w:lang w:val="uk-UA"/>
        </w:rPr>
        <w:t xml:space="preserve">. 1998. </w:t>
      </w:r>
      <w:r w:rsidRPr="00C7748B">
        <w:rPr>
          <w:sz w:val="28"/>
          <w:lang w:val="uk-UA"/>
        </w:rPr>
        <w:t>№ 8/9. С. 22–23.</w:t>
      </w:r>
    </w:p>
    <w:p w:rsidR="00A33561" w:rsidRPr="002440E3" w:rsidRDefault="00A33561" w:rsidP="00A33561">
      <w:pPr>
        <w:numPr>
          <w:ilvl w:val="0"/>
          <w:numId w:val="31"/>
        </w:numPr>
        <w:tabs>
          <w:tab w:val="clear" w:pos="1260"/>
          <w:tab w:val="num" w:pos="0"/>
          <w:tab w:val="num" w:pos="567"/>
          <w:tab w:val="left" w:pos="993"/>
        </w:tabs>
        <w:spacing w:line="360" w:lineRule="auto"/>
        <w:ind w:left="0" w:firstLine="709"/>
        <w:jc w:val="both"/>
        <w:rPr>
          <w:sz w:val="28"/>
          <w:szCs w:val="28"/>
          <w:lang w:val="uk-UA"/>
        </w:rPr>
      </w:pPr>
      <w:r w:rsidRPr="00C7748B">
        <w:rPr>
          <w:sz w:val="28"/>
          <w:szCs w:val="28"/>
          <w:lang w:val="uk-UA"/>
        </w:rPr>
        <w:t xml:space="preserve">Рослинництво. Сучасні технології вирощування основних польових культур / </w:t>
      </w:r>
      <w:proofErr w:type="spellStart"/>
      <w:r w:rsidRPr="00C7748B">
        <w:rPr>
          <w:sz w:val="28"/>
          <w:szCs w:val="28"/>
          <w:lang w:val="uk-UA"/>
        </w:rPr>
        <w:t>Лихочвор</w:t>
      </w:r>
      <w:proofErr w:type="spellEnd"/>
      <w:r w:rsidRPr="00C7748B">
        <w:rPr>
          <w:sz w:val="28"/>
          <w:szCs w:val="28"/>
          <w:lang w:val="uk-UA"/>
        </w:rPr>
        <w:t xml:space="preserve"> </w:t>
      </w:r>
      <w:r w:rsidRPr="002440E3">
        <w:rPr>
          <w:sz w:val="28"/>
          <w:szCs w:val="28"/>
          <w:lang w:val="uk-UA"/>
        </w:rPr>
        <w:t>В.В., Петринен</w:t>
      </w:r>
      <w:r w:rsidR="002440E3" w:rsidRPr="002440E3">
        <w:rPr>
          <w:sz w:val="28"/>
          <w:szCs w:val="28"/>
          <w:lang w:val="uk-UA"/>
        </w:rPr>
        <w:t xml:space="preserve">ко В.Ф. </w:t>
      </w:r>
      <w:r w:rsidRPr="002440E3">
        <w:rPr>
          <w:sz w:val="28"/>
          <w:szCs w:val="28"/>
          <w:lang w:val="uk-UA"/>
        </w:rPr>
        <w:t>Львів</w:t>
      </w:r>
      <w:r w:rsidR="002440E3">
        <w:rPr>
          <w:sz w:val="28"/>
          <w:szCs w:val="28"/>
          <w:lang w:val="uk-UA"/>
        </w:rPr>
        <w:t> </w:t>
      </w:r>
      <w:r w:rsidRPr="002440E3">
        <w:rPr>
          <w:sz w:val="28"/>
          <w:szCs w:val="28"/>
          <w:lang w:val="uk-UA"/>
        </w:rPr>
        <w:t>: НВФ „Українські технології”, 2006. 730 с.</w:t>
      </w:r>
    </w:p>
    <w:p w:rsidR="00A33561" w:rsidRPr="002440E3" w:rsidRDefault="00A33561" w:rsidP="00A33561">
      <w:pPr>
        <w:numPr>
          <w:ilvl w:val="0"/>
          <w:numId w:val="31"/>
        </w:numPr>
        <w:tabs>
          <w:tab w:val="clear" w:pos="1260"/>
          <w:tab w:val="num" w:pos="0"/>
          <w:tab w:val="left" w:pos="993"/>
        </w:tabs>
        <w:spacing w:line="360" w:lineRule="auto"/>
        <w:ind w:left="0" w:firstLine="709"/>
        <w:jc w:val="both"/>
        <w:rPr>
          <w:color w:val="000000"/>
          <w:sz w:val="28"/>
          <w:szCs w:val="28"/>
          <w:lang w:val="uk-UA"/>
        </w:rPr>
      </w:pPr>
      <w:proofErr w:type="spellStart"/>
      <w:r w:rsidRPr="002440E3">
        <w:rPr>
          <w:sz w:val="28"/>
          <w:lang w:val="uk-UA"/>
        </w:rPr>
        <w:t>Сельскохозяйственная</w:t>
      </w:r>
      <w:proofErr w:type="spellEnd"/>
      <w:r w:rsidRPr="002440E3">
        <w:rPr>
          <w:sz w:val="28"/>
          <w:lang w:val="uk-UA"/>
        </w:rPr>
        <w:t xml:space="preserve"> </w:t>
      </w:r>
      <w:proofErr w:type="spellStart"/>
      <w:r w:rsidRPr="002440E3">
        <w:rPr>
          <w:sz w:val="28"/>
          <w:lang w:val="uk-UA"/>
        </w:rPr>
        <w:t>экология</w:t>
      </w:r>
      <w:proofErr w:type="spellEnd"/>
      <w:r w:rsidRPr="002440E3">
        <w:rPr>
          <w:sz w:val="28"/>
          <w:lang w:val="uk-UA"/>
        </w:rPr>
        <w:t xml:space="preserve"> / [Н.А. </w:t>
      </w:r>
      <w:proofErr w:type="spellStart"/>
      <w:r w:rsidRPr="002440E3">
        <w:rPr>
          <w:sz w:val="28"/>
          <w:lang w:val="uk-UA"/>
        </w:rPr>
        <w:t>Уразаев</w:t>
      </w:r>
      <w:proofErr w:type="spellEnd"/>
      <w:r w:rsidRPr="002440E3">
        <w:rPr>
          <w:sz w:val="28"/>
          <w:lang w:val="uk-UA"/>
        </w:rPr>
        <w:t xml:space="preserve">, А.А. Вакулин,         </w:t>
      </w:r>
      <w:r w:rsidR="002440E3" w:rsidRPr="002440E3">
        <w:rPr>
          <w:sz w:val="28"/>
          <w:lang w:val="uk-UA"/>
        </w:rPr>
        <w:t xml:space="preserve">          А.В. </w:t>
      </w:r>
      <w:proofErr w:type="spellStart"/>
      <w:r w:rsidR="002440E3" w:rsidRPr="002440E3">
        <w:rPr>
          <w:sz w:val="28"/>
          <w:lang w:val="uk-UA"/>
        </w:rPr>
        <w:t>Никитин</w:t>
      </w:r>
      <w:proofErr w:type="spellEnd"/>
      <w:r w:rsidR="002440E3" w:rsidRPr="002440E3">
        <w:rPr>
          <w:sz w:val="28"/>
          <w:lang w:val="uk-UA"/>
        </w:rPr>
        <w:t xml:space="preserve"> и </w:t>
      </w:r>
      <w:proofErr w:type="spellStart"/>
      <w:r w:rsidR="002440E3" w:rsidRPr="002440E3">
        <w:rPr>
          <w:sz w:val="28"/>
          <w:lang w:val="uk-UA"/>
        </w:rPr>
        <w:t>др</w:t>
      </w:r>
      <w:proofErr w:type="spellEnd"/>
      <w:r w:rsidR="002440E3" w:rsidRPr="002440E3">
        <w:rPr>
          <w:sz w:val="28"/>
          <w:lang w:val="uk-UA"/>
        </w:rPr>
        <w:t>.]</w:t>
      </w:r>
      <w:r w:rsidR="002440E3">
        <w:rPr>
          <w:sz w:val="28"/>
          <w:lang w:val="uk-UA"/>
        </w:rPr>
        <w:t xml:space="preserve">. Москва </w:t>
      </w:r>
      <w:r w:rsidRPr="002440E3">
        <w:rPr>
          <w:sz w:val="28"/>
          <w:lang w:val="uk-UA"/>
        </w:rPr>
        <w:t>: Колос, 2008. 304 с.</w:t>
      </w:r>
    </w:p>
    <w:p w:rsidR="00A33561" w:rsidRDefault="00A33561" w:rsidP="00A33561">
      <w:pPr>
        <w:numPr>
          <w:ilvl w:val="0"/>
          <w:numId w:val="31"/>
        </w:numPr>
        <w:tabs>
          <w:tab w:val="clear" w:pos="1260"/>
          <w:tab w:val="num" w:pos="567"/>
          <w:tab w:val="left" w:pos="993"/>
        </w:tabs>
        <w:spacing w:line="360" w:lineRule="auto"/>
        <w:ind w:left="0" w:firstLine="709"/>
        <w:jc w:val="both"/>
        <w:rPr>
          <w:sz w:val="28"/>
          <w:szCs w:val="28"/>
        </w:rPr>
      </w:pPr>
      <w:r w:rsidRPr="002440E3">
        <w:rPr>
          <w:sz w:val="28"/>
          <w:szCs w:val="28"/>
          <w:lang w:val="uk-UA"/>
        </w:rPr>
        <w:t xml:space="preserve">Рослинництво / Зінченко О.І., </w:t>
      </w:r>
      <w:proofErr w:type="spellStart"/>
      <w:r w:rsidRPr="002440E3">
        <w:rPr>
          <w:sz w:val="28"/>
          <w:szCs w:val="28"/>
          <w:lang w:val="uk-UA"/>
        </w:rPr>
        <w:t>Салатенко</w:t>
      </w:r>
      <w:proofErr w:type="spellEnd"/>
      <w:r w:rsidRPr="002440E3">
        <w:rPr>
          <w:sz w:val="28"/>
          <w:szCs w:val="28"/>
          <w:lang w:val="uk-UA"/>
        </w:rPr>
        <w:t xml:space="preserve"> В.Н.,  </w:t>
      </w:r>
      <w:proofErr w:type="spellStart"/>
      <w:r w:rsidRPr="002440E3">
        <w:rPr>
          <w:sz w:val="28"/>
          <w:szCs w:val="28"/>
          <w:lang w:val="uk-UA"/>
        </w:rPr>
        <w:t>Білоножко</w:t>
      </w:r>
      <w:proofErr w:type="spellEnd"/>
      <w:r w:rsidRPr="002440E3">
        <w:rPr>
          <w:sz w:val="28"/>
          <w:szCs w:val="28"/>
          <w:lang w:val="uk-UA"/>
        </w:rPr>
        <w:t xml:space="preserve"> М</w:t>
      </w:r>
      <w:r w:rsidR="002440E3">
        <w:rPr>
          <w:sz w:val="28"/>
          <w:szCs w:val="28"/>
          <w:lang w:val="uk-UA"/>
        </w:rPr>
        <w:t xml:space="preserve">.А. Київ </w:t>
      </w:r>
      <w:r w:rsidRPr="002440E3">
        <w:rPr>
          <w:sz w:val="28"/>
          <w:szCs w:val="28"/>
          <w:lang w:val="uk-UA"/>
        </w:rPr>
        <w:t>: Аграрна освіта. 200</w:t>
      </w:r>
      <w:r>
        <w:rPr>
          <w:sz w:val="28"/>
          <w:szCs w:val="28"/>
        </w:rPr>
        <w:t>3. 591 с.</w:t>
      </w:r>
    </w:p>
    <w:p w:rsidR="00A33561" w:rsidRPr="00EF4FC9" w:rsidRDefault="00A33561" w:rsidP="00A33561">
      <w:pPr>
        <w:numPr>
          <w:ilvl w:val="0"/>
          <w:numId w:val="31"/>
        </w:numPr>
        <w:tabs>
          <w:tab w:val="clear" w:pos="1260"/>
          <w:tab w:val="num" w:pos="567"/>
          <w:tab w:val="left" w:pos="993"/>
        </w:tabs>
        <w:spacing w:line="360" w:lineRule="auto"/>
        <w:ind w:left="0" w:firstLine="709"/>
        <w:jc w:val="both"/>
        <w:rPr>
          <w:sz w:val="28"/>
        </w:rPr>
      </w:pPr>
      <w:r>
        <w:rPr>
          <w:sz w:val="28"/>
          <w:szCs w:val="28"/>
        </w:rPr>
        <w:t>П</w:t>
      </w:r>
      <w:r w:rsidRPr="0046561C">
        <w:rPr>
          <w:sz w:val="28"/>
          <w:szCs w:val="28"/>
        </w:rPr>
        <w:t xml:space="preserve">шеница / Л.А. </w:t>
      </w:r>
      <w:proofErr w:type="spellStart"/>
      <w:r w:rsidRPr="0046561C">
        <w:rPr>
          <w:sz w:val="28"/>
          <w:szCs w:val="28"/>
        </w:rPr>
        <w:t>Животков</w:t>
      </w:r>
      <w:proofErr w:type="spellEnd"/>
      <w:r w:rsidRPr="0046561C">
        <w:rPr>
          <w:sz w:val="28"/>
          <w:szCs w:val="28"/>
        </w:rPr>
        <w:t xml:space="preserve">, С.В. Бирюков, А.Я. Степаненко и </w:t>
      </w:r>
      <w:r w:rsidR="002440E3">
        <w:rPr>
          <w:sz w:val="28"/>
          <w:szCs w:val="28"/>
        </w:rPr>
        <w:t xml:space="preserve">др.; под ред. Л.А. </w:t>
      </w:r>
      <w:proofErr w:type="spellStart"/>
      <w:r w:rsidR="002440E3">
        <w:rPr>
          <w:sz w:val="28"/>
          <w:szCs w:val="28"/>
        </w:rPr>
        <w:t>Животкова</w:t>
      </w:r>
      <w:proofErr w:type="spellEnd"/>
      <w:r w:rsidR="002440E3">
        <w:rPr>
          <w:sz w:val="28"/>
          <w:szCs w:val="28"/>
        </w:rPr>
        <w:t xml:space="preserve">. </w:t>
      </w:r>
      <w:proofErr w:type="spellStart"/>
      <w:proofErr w:type="gramStart"/>
      <w:r w:rsidR="002440E3">
        <w:rPr>
          <w:sz w:val="28"/>
          <w:szCs w:val="28"/>
        </w:rPr>
        <w:t>Київ</w:t>
      </w:r>
      <w:proofErr w:type="spellEnd"/>
      <w:r w:rsidR="002440E3">
        <w:rPr>
          <w:sz w:val="28"/>
          <w:szCs w:val="28"/>
        </w:rPr>
        <w:t xml:space="preserve"> </w:t>
      </w:r>
      <w:r>
        <w:rPr>
          <w:sz w:val="28"/>
          <w:szCs w:val="28"/>
        </w:rPr>
        <w:t>:</w:t>
      </w:r>
      <w:proofErr w:type="gramEnd"/>
      <w:r>
        <w:rPr>
          <w:sz w:val="28"/>
          <w:szCs w:val="28"/>
        </w:rPr>
        <w:t xml:space="preserve"> Урожай, 1989.</w:t>
      </w:r>
      <w:r w:rsidRPr="0046561C">
        <w:rPr>
          <w:sz w:val="28"/>
          <w:szCs w:val="28"/>
        </w:rPr>
        <w:t xml:space="preserve"> 320 с.</w:t>
      </w:r>
    </w:p>
    <w:p w:rsidR="00A33561" w:rsidRPr="00984F3B" w:rsidRDefault="00A33561" w:rsidP="00A33561">
      <w:pPr>
        <w:numPr>
          <w:ilvl w:val="0"/>
          <w:numId w:val="31"/>
        </w:numPr>
        <w:tabs>
          <w:tab w:val="clear" w:pos="1260"/>
          <w:tab w:val="num" w:pos="567"/>
          <w:tab w:val="left" w:pos="993"/>
        </w:tabs>
        <w:spacing w:line="360" w:lineRule="auto"/>
        <w:ind w:left="0" w:firstLine="709"/>
        <w:jc w:val="both"/>
        <w:rPr>
          <w:sz w:val="28"/>
          <w:szCs w:val="28"/>
        </w:rPr>
      </w:pPr>
      <w:r w:rsidRPr="00984F3B">
        <w:rPr>
          <w:sz w:val="28"/>
          <w:szCs w:val="28"/>
        </w:rPr>
        <w:t xml:space="preserve">Особенности распространения конидий возбудителей септориоза в посевах пшеницы </w:t>
      </w:r>
      <w:r>
        <w:rPr>
          <w:sz w:val="28"/>
          <w:szCs w:val="28"/>
        </w:rPr>
        <w:t xml:space="preserve">/ </w:t>
      </w:r>
      <w:proofErr w:type="spellStart"/>
      <w:r w:rsidRPr="00984F3B">
        <w:rPr>
          <w:sz w:val="28"/>
          <w:szCs w:val="28"/>
        </w:rPr>
        <w:t>Лескин</w:t>
      </w:r>
      <w:proofErr w:type="spellEnd"/>
      <w:r w:rsidRPr="00984F3B">
        <w:rPr>
          <w:sz w:val="28"/>
          <w:szCs w:val="28"/>
        </w:rPr>
        <w:t xml:space="preserve"> А.Г., Ибрагимов Т.З., Чуприна В.П., </w:t>
      </w:r>
      <w:proofErr w:type="spellStart"/>
      <w:r w:rsidRPr="00984F3B">
        <w:rPr>
          <w:sz w:val="28"/>
          <w:szCs w:val="28"/>
        </w:rPr>
        <w:t>Пыжикова</w:t>
      </w:r>
      <w:proofErr w:type="spellEnd"/>
      <w:r w:rsidRPr="00984F3B">
        <w:rPr>
          <w:sz w:val="28"/>
          <w:szCs w:val="28"/>
        </w:rPr>
        <w:t xml:space="preserve"> Г.В.,</w:t>
      </w:r>
      <w:r>
        <w:rPr>
          <w:sz w:val="28"/>
          <w:szCs w:val="28"/>
        </w:rPr>
        <w:t xml:space="preserve"> </w:t>
      </w:r>
      <w:r w:rsidRPr="00984F3B">
        <w:rPr>
          <w:sz w:val="28"/>
          <w:szCs w:val="28"/>
        </w:rPr>
        <w:t>Фадее</w:t>
      </w:r>
      <w:r w:rsidR="002440E3">
        <w:rPr>
          <w:sz w:val="28"/>
          <w:szCs w:val="28"/>
        </w:rPr>
        <w:t xml:space="preserve">в М.Ю. </w:t>
      </w:r>
      <w:r w:rsidRPr="002440E3">
        <w:rPr>
          <w:i/>
          <w:sz w:val="28"/>
          <w:szCs w:val="28"/>
        </w:rPr>
        <w:t>Вестник с.-х. науки</w:t>
      </w:r>
      <w:r>
        <w:rPr>
          <w:sz w:val="28"/>
          <w:szCs w:val="28"/>
        </w:rPr>
        <w:t xml:space="preserve">. </w:t>
      </w:r>
      <w:r w:rsidR="002440E3">
        <w:rPr>
          <w:sz w:val="28"/>
          <w:szCs w:val="28"/>
        </w:rPr>
        <w:t>1991.</w:t>
      </w:r>
      <w:r w:rsidR="002440E3">
        <w:rPr>
          <w:sz w:val="28"/>
          <w:szCs w:val="28"/>
          <w:lang w:val="uk-UA"/>
        </w:rPr>
        <w:t xml:space="preserve"> </w:t>
      </w:r>
      <w:r w:rsidR="002440E3">
        <w:rPr>
          <w:sz w:val="28"/>
          <w:szCs w:val="28"/>
        </w:rPr>
        <w:t xml:space="preserve">№ 5. </w:t>
      </w:r>
      <w:r w:rsidRPr="00984F3B">
        <w:rPr>
          <w:sz w:val="28"/>
          <w:szCs w:val="28"/>
        </w:rPr>
        <w:t>С.</w:t>
      </w:r>
      <w:r w:rsidR="002440E3">
        <w:rPr>
          <w:sz w:val="28"/>
          <w:szCs w:val="28"/>
          <w:lang w:val="uk-UA"/>
        </w:rPr>
        <w:t> </w:t>
      </w:r>
      <w:r w:rsidRPr="00984F3B">
        <w:rPr>
          <w:sz w:val="28"/>
          <w:szCs w:val="28"/>
        </w:rPr>
        <w:t>146</w:t>
      </w:r>
      <w:r w:rsidR="002440E3" w:rsidRPr="00984F3B">
        <w:rPr>
          <w:sz w:val="28"/>
          <w:szCs w:val="28"/>
        </w:rPr>
        <w:t>–</w:t>
      </w:r>
      <w:r w:rsidRPr="00984F3B">
        <w:rPr>
          <w:sz w:val="28"/>
          <w:szCs w:val="28"/>
        </w:rPr>
        <w:t>149.</w:t>
      </w:r>
    </w:p>
    <w:p w:rsidR="00A33561" w:rsidRPr="00984F3B" w:rsidRDefault="00A33561" w:rsidP="00A33561">
      <w:pPr>
        <w:numPr>
          <w:ilvl w:val="0"/>
          <w:numId w:val="31"/>
        </w:numPr>
        <w:tabs>
          <w:tab w:val="clear" w:pos="1260"/>
          <w:tab w:val="num" w:pos="567"/>
          <w:tab w:val="left" w:pos="993"/>
        </w:tabs>
        <w:spacing w:line="360" w:lineRule="auto"/>
        <w:ind w:left="0" w:firstLine="709"/>
        <w:jc w:val="both"/>
        <w:rPr>
          <w:sz w:val="28"/>
          <w:szCs w:val="28"/>
        </w:rPr>
      </w:pPr>
      <w:proofErr w:type="spellStart"/>
      <w:r w:rsidRPr="00984F3B">
        <w:rPr>
          <w:sz w:val="28"/>
          <w:szCs w:val="28"/>
        </w:rPr>
        <w:t>Ключевич</w:t>
      </w:r>
      <w:proofErr w:type="spellEnd"/>
      <w:r w:rsidRPr="00984F3B">
        <w:rPr>
          <w:sz w:val="28"/>
          <w:szCs w:val="28"/>
        </w:rPr>
        <w:t xml:space="preserve"> М.М. Роль </w:t>
      </w:r>
      <w:proofErr w:type="spellStart"/>
      <w:r w:rsidRPr="00984F3B">
        <w:rPr>
          <w:sz w:val="28"/>
          <w:szCs w:val="28"/>
        </w:rPr>
        <w:t>антропогенних</w:t>
      </w:r>
      <w:proofErr w:type="spellEnd"/>
      <w:r w:rsidRPr="00984F3B">
        <w:rPr>
          <w:sz w:val="28"/>
          <w:szCs w:val="28"/>
        </w:rPr>
        <w:t xml:space="preserve"> </w:t>
      </w:r>
      <w:proofErr w:type="spellStart"/>
      <w:r w:rsidRPr="00984F3B">
        <w:rPr>
          <w:sz w:val="28"/>
          <w:szCs w:val="28"/>
        </w:rPr>
        <w:t>факторів</w:t>
      </w:r>
      <w:proofErr w:type="spellEnd"/>
      <w:r w:rsidRPr="00984F3B">
        <w:rPr>
          <w:sz w:val="28"/>
          <w:szCs w:val="28"/>
        </w:rPr>
        <w:t xml:space="preserve"> у </w:t>
      </w:r>
      <w:proofErr w:type="spellStart"/>
      <w:r w:rsidRPr="00984F3B">
        <w:rPr>
          <w:sz w:val="28"/>
          <w:szCs w:val="28"/>
        </w:rPr>
        <w:t>підвищенні</w:t>
      </w:r>
      <w:proofErr w:type="spellEnd"/>
      <w:r w:rsidRPr="00984F3B">
        <w:rPr>
          <w:sz w:val="28"/>
          <w:szCs w:val="28"/>
        </w:rPr>
        <w:t xml:space="preserve"> </w:t>
      </w:r>
      <w:proofErr w:type="spellStart"/>
      <w:r w:rsidRPr="00984F3B">
        <w:rPr>
          <w:sz w:val="28"/>
          <w:szCs w:val="28"/>
        </w:rPr>
        <w:t>стійкості</w:t>
      </w:r>
      <w:proofErr w:type="spellEnd"/>
      <w:r w:rsidRPr="00984F3B">
        <w:rPr>
          <w:sz w:val="28"/>
          <w:szCs w:val="28"/>
        </w:rPr>
        <w:t xml:space="preserve"> </w:t>
      </w:r>
      <w:proofErr w:type="spellStart"/>
      <w:r w:rsidRPr="00984F3B">
        <w:rPr>
          <w:sz w:val="28"/>
          <w:szCs w:val="28"/>
        </w:rPr>
        <w:t>озимої</w:t>
      </w:r>
      <w:proofErr w:type="spellEnd"/>
      <w:r w:rsidRPr="00984F3B">
        <w:rPr>
          <w:sz w:val="28"/>
          <w:szCs w:val="28"/>
        </w:rPr>
        <w:t xml:space="preserve"> </w:t>
      </w:r>
      <w:proofErr w:type="spellStart"/>
      <w:r w:rsidRPr="00984F3B">
        <w:rPr>
          <w:sz w:val="28"/>
          <w:szCs w:val="28"/>
        </w:rPr>
        <w:t>пшениці</w:t>
      </w:r>
      <w:proofErr w:type="spellEnd"/>
      <w:r w:rsidRPr="00984F3B">
        <w:rPr>
          <w:sz w:val="28"/>
          <w:szCs w:val="28"/>
        </w:rPr>
        <w:t xml:space="preserve"> до </w:t>
      </w:r>
      <w:proofErr w:type="spellStart"/>
      <w:r w:rsidRPr="00984F3B">
        <w:rPr>
          <w:sz w:val="28"/>
          <w:szCs w:val="28"/>
        </w:rPr>
        <w:t>септоріозу</w:t>
      </w:r>
      <w:proofErr w:type="spellEnd"/>
      <w:r w:rsidRPr="00984F3B">
        <w:rPr>
          <w:sz w:val="28"/>
          <w:szCs w:val="28"/>
        </w:rPr>
        <w:t xml:space="preserve"> в </w:t>
      </w:r>
      <w:proofErr w:type="spellStart"/>
      <w:r w:rsidRPr="00984F3B">
        <w:rPr>
          <w:sz w:val="28"/>
          <w:szCs w:val="28"/>
        </w:rPr>
        <w:t>агроекологічних</w:t>
      </w:r>
      <w:proofErr w:type="spellEnd"/>
      <w:r w:rsidRPr="00984F3B">
        <w:rPr>
          <w:sz w:val="28"/>
          <w:szCs w:val="28"/>
        </w:rPr>
        <w:t xml:space="preserve"> </w:t>
      </w:r>
      <w:proofErr w:type="spellStart"/>
      <w:r w:rsidRPr="00984F3B">
        <w:rPr>
          <w:sz w:val="28"/>
          <w:szCs w:val="28"/>
        </w:rPr>
        <w:t>умовах</w:t>
      </w:r>
      <w:proofErr w:type="spellEnd"/>
      <w:r w:rsidRPr="00984F3B">
        <w:rPr>
          <w:sz w:val="28"/>
          <w:szCs w:val="28"/>
        </w:rPr>
        <w:t xml:space="preserve"> </w:t>
      </w:r>
      <w:proofErr w:type="spellStart"/>
      <w:r w:rsidRPr="00984F3B">
        <w:rPr>
          <w:sz w:val="28"/>
          <w:szCs w:val="28"/>
        </w:rPr>
        <w:t>Полісся</w:t>
      </w:r>
      <w:proofErr w:type="spellEnd"/>
      <w:r w:rsidRPr="00984F3B">
        <w:rPr>
          <w:sz w:val="28"/>
          <w:szCs w:val="28"/>
        </w:rPr>
        <w:t xml:space="preserve"> </w:t>
      </w:r>
      <w:r w:rsidR="002440E3">
        <w:rPr>
          <w:sz w:val="28"/>
          <w:szCs w:val="28"/>
        </w:rPr>
        <w:t xml:space="preserve">/ М.М. </w:t>
      </w:r>
      <w:proofErr w:type="spellStart"/>
      <w:r w:rsidR="002440E3">
        <w:rPr>
          <w:sz w:val="28"/>
          <w:szCs w:val="28"/>
        </w:rPr>
        <w:t>Ключевич</w:t>
      </w:r>
      <w:proofErr w:type="spellEnd"/>
      <w:r w:rsidR="002440E3">
        <w:rPr>
          <w:sz w:val="28"/>
          <w:szCs w:val="28"/>
        </w:rPr>
        <w:t xml:space="preserve">. </w:t>
      </w:r>
      <w:proofErr w:type="spellStart"/>
      <w:r w:rsidRPr="002440E3">
        <w:rPr>
          <w:i/>
          <w:sz w:val="28"/>
          <w:szCs w:val="28"/>
        </w:rPr>
        <w:t>Вісн</w:t>
      </w:r>
      <w:proofErr w:type="spellEnd"/>
      <w:r w:rsidRPr="002440E3">
        <w:rPr>
          <w:i/>
          <w:sz w:val="28"/>
          <w:szCs w:val="28"/>
        </w:rPr>
        <w:t>. ДАУ</w:t>
      </w:r>
      <w:r>
        <w:rPr>
          <w:sz w:val="28"/>
          <w:szCs w:val="28"/>
        </w:rPr>
        <w:t xml:space="preserve">. </w:t>
      </w:r>
      <w:r w:rsidRPr="00984F3B">
        <w:rPr>
          <w:sz w:val="28"/>
          <w:szCs w:val="28"/>
        </w:rPr>
        <w:t>2</w:t>
      </w:r>
      <w:r>
        <w:rPr>
          <w:sz w:val="28"/>
          <w:szCs w:val="28"/>
        </w:rPr>
        <w:t xml:space="preserve">010. № 1. </w:t>
      </w:r>
      <w:r w:rsidRPr="00984F3B">
        <w:rPr>
          <w:sz w:val="28"/>
          <w:szCs w:val="28"/>
        </w:rPr>
        <w:t>С. 270–278.</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t xml:space="preserve">Волкова Г.В. Итоги и задачи в области изучения болезней зерновых культур. Актуальные вопросы </w:t>
      </w:r>
      <w:proofErr w:type="spellStart"/>
      <w:r>
        <w:rPr>
          <w:sz w:val="28"/>
        </w:rPr>
        <w:t>биологизации</w:t>
      </w:r>
      <w:proofErr w:type="spellEnd"/>
      <w:r>
        <w:rPr>
          <w:sz w:val="28"/>
        </w:rPr>
        <w:t xml:space="preserve"> защиты растений: Сб. тр., посвященный 40-летию Института (1969-2000) / Соколова М.С., Угрюмова Е.П.; Российская акад. с.-х. </w:t>
      </w:r>
      <w:proofErr w:type="gramStart"/>
      <w:r>
        <w:rPr>
          <w:sz w:val="28"/>
        </w:rPr>
        <w:t>наук.,</w:t>
      </w:r>
      <w:proofErr w:type="gramEnd"/>
      <w:r>
        <w:rPr>
          <w:sz w:val="28"/>
        </w:rPr>
        <w:t xml:space="preserve"> ВНИИ </w:t>
      </w:r>
      <w:proofErr w:type="spellStart"/>
      <w:r>
        <w:rPr>
          <w:sz w:val="28"/>
        </w:rPr>
        <w:t>биол</w:t>
      </w:r>
      <w:proofErr w:type="spellEnd"/>
      <w:r>
        <w:rPr>
          <w:sz w:val="28"/>
        </w:rPr>
        <w:t xml:space="preserve">-й </w:t>
      </w:r>
      <w:proofErr w:type="spellStart"/>
      <w:r w:rsidR="002440E3">
        <w:rPr>
          <w:sz w:val="28"/>
        </w:rPr>
        <w:t>защ</w:t>
      </w:r>
      <w:proofErr w:type="spellEnd"/>
      <w:r w:rsidR="002440E3">
        <w:rPr>
          <w:sz w:val="28"/>
        </w:rPr>
        <w:t>. р-й. Пущино: ВНИБЗР, 2007.</w:t>
      </w:r>
      <w:r>
        <w:rPr>
          <w:sz w:val="28"/>
        </w:rPr>
        <w:t xml:space="preserve">  С.</w:t>
      </w:r>
      <w:r w:rsidR="002440E3">
        <w:rPr>
          <w:sz w:val="28"/>
          <w:lang w:val="uk-UA"/>
        </w:rPr>
        <w:t> </w:t>
      </w:r>
      <w:r>
        <w:rPr>
          <w:sz w:val="28"/>
        </w:rPr>
        <w:t>68</w:t>
      </w:r>
      <w:r w:rsidR="002440E3" w:rsidRPr="00984F3B">
        <w:rPr>
          <w:sz w:val="28"/>
          <w:szCs w:val="28"/>
        </w:rPr>
        <w:t>–</w:t>
      </w:r>
      <w:r>
        <w:rPr>
          <w:sz w:val="28"/>
        </w:rPr>
        <w:t>74.</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t xml:space="preserve">Арутюнова Е.В. Из опыта защиты озимой пшеницы в </w:t>
      </w:r>
      <w:r w:rsidR="002440E3">
        <w:rPr>
          <w:sz w:val="28"/>
        </w:rPr>
        <w:t>Северной Осетии / Арутюнова Е.В</w:t>
      </w:r>
      <w:r>
        <w:rPr>
          <w:sz w:val="28"/>
        </w:rPr>
        <w:t>.</w:t>
      </w:r>
      <w:r w:rsidR="002440E3">
        <w:rPr>
          <w:sz w:val="28"/>
          <w:lang w:val="uk-UA"/>
        </w:rPr>
        <w:t>,</w:t>
      </w:r>
      <w:r>
        <w:rPr>
          <w:sz w:val="28"/>
        </w:rPr>
        <w:t xml:space="preserve"> </w:t>
      </w:r>
      <w:proofErr w:type="spellStart"/>
      <w:r>
        <w:rPr>
          <w:sz w:val="28"/>
        </w:rPr>
        <w:t>Ишкова</w:t>
      </w:r>
      <w:proofErr w:type="spellEnd"/>
      <w:r>
        <w:rPr>
          <w:sz w:val="28"/>
        </w:rPr>
        <w:t xml:space="preserve"> Г.И. </w:t>
      </w:r>
      <w:r w:rsidRPr="002440E3">
        <w:rPr>
          <w:i/>
          <w:sz w:val="28"/>
        </w:rPr>
        <w:t>Защита растений</w:t>
      </w:r>
      <w:r w:rsidR="002440E3">
        <w:rPr>
          <w:sz w:val="28"/>
        </w:rPr>
        <w:t xml:space="preserve">. </w:t>
      </w:r>
      <w:r>
        <w:rPr>
          <w:sz w:val="28"/>
        </w:rPr>
        <w:t>1993. № 5. С. 18.</w:t>
      </w:r>
    </w:p>
    <w:p w:rsidR="00A33561" w:rsidRDefault="00A33561" w:rsidP="00A33561">
      <w:pPr>
        <w:numPr>
          <w:ilvl w:val="0"/>
          <w:numId w:val="31"/>
        </w:numPr>
        <w:tabs>
          <w:tab w:val="clear" w:pos="1260"/>
          <w:tab w:val="num" w:pos="567"/>
          <w:tab w:val="left" w:pos="993"/>
          <w:tab w:val="left" w:pos="1134"/>
        </w:tabs>
        <w:spacing w:line="360" w:lineRule="auto"/>
        <w:ind w:left="0" w:firstLine="709"/>
        <w:jc w:val="both"/>
        <w:rPr>
          <w:sz w:val="28"/>
        </w:rPr>
      </w:pPr>
      <w:proofErr w:type="spellStart"/>
      <w:r>
        <w:rPr>
          <w:sz w:val="28"/>
        </w:rPr>
        <w:t>Зазимко</w:t>
      </w:r>
      <w:proofErr w:type="spellEnd"/>
      <w:r>
        <w:rPr>
          <w:sz w:val="28"/>
        </w:rPr>
        <w:t xml:space="preserve"> М.И. Концептуальные основы </w:t>
      </w:r>
      <w:proofErr w:type="spellStart"/>
      <w:r>
        <w:rPr>
          <w:sz w:val="28"/>
        </w:rPr>
        <w:t>экологизации</w:t>
      </w:r>
      <w:proofErr w:type="spellEnd"/>
      <w:r>
        <w:rPr>
          <w:sz w:val="28"/>
        </w:rPr>
        <w:t xml:space="preserve"> системы защиты </w:t>
      </w:r>
      <w:proofErr w:type="spellStart"/>
      <w:r>
        <w:rPr>
          <w:sz w:val="28"/>
        </w:rPr>
        <w:t>колосовыхьна</w:t>
      </w:r>
      <w:proofErr w:type="spellEnd"/>
      <w:r>
        <w:rPr>
          <w:sz w:val="28"/>
        </w:rPr>
        <w:t xml:space="preserve"> Северном Кавказе / М.И. </w:t>
      </w:r>
      <w:proofErr w:type="spellStart"/>
      <w:r>
        <w:rPr>
          <w:sz w:val="28"/>
        </w:rPr>
        <w:t>Зазимко</w:t>
      </w:r>
      <w:proofErr w:type="spellEnd"/>
      <w:r>
        <w:rPr>
          <w:sz w:val="28"/>
        </w:rPr>
        <w:t xml:space="preserve"> Экологически безопасные технологии получения растениеводческой продукции. Материалы</w:t>
      </w:r>
      <w:r w:rsidR="002440E3">
        <w:rPr>
          <w:sz w:val="28"/>
          <w:lang w:val="uk-UA"/>
        </w:rPr>
        <w:t xml:space="preserve"> </w:t>
      </w:r>
      <w:proofErr w:type="spellStart"/>
      <w:r>
        <w:rPr>
          <w:sz w:val="28"/>
        </w:rPr>
        <w:t>Всерос</w:t>
      </w:r>
      <w:proofErr w:type="spellEnd"/>
      <w:r>
        <w:rPr>
          <w:sz w:val="28"/>
        </w:rPr>
        <w:t xml:space="preserve">. науч. </w:t>
      </w:r>
      <w:proofErr w:type="spellStart"/>
      <w:r>
        <w:rPr>
          <w:sz w:val="28"/>
        </w:rPr>
        <w:t>пр</w:t>
      </w:r>
      <w:r w:rsidR="002440E3">
        <w:rPr>
          <w:sz w:val="28"/>
        </w:rPr>
        <w:t>оизвод</w:t>
      </w:r>
      <w:proofErr w:type="spellEnd"/>
      <w:r w:rsidR="002440E3">
        <w:rPr>
          <w:sz w:val="28"/>
        </w:rPr>
        <w:t xml:space="preserve">. </w:t>
      </w:r>
      <w:proofErr w:type="spellStart"/>
      <w:r w:rsidR="002440E3">
        <w:rPr>
          <w:sz w:val="28"/>
        </w:rPr>
        <w:t>совещ</w:t>
      </w:r>
      <w:proofErr w:type="spellEnd"/>
      <w:r w:rsidR="002440E3">
        <w:rPr>
          <w:sz w:val="28"/>
        </w:rPr>
        <w:t xml:space="preserve">. Краснодар, 1994. </w:t>
      </w:r>
      <w:proofErr w:type="spellStart"/>
      <w:r w:rsidR="002440E3">
        <w:rPr>
          <w:sz w:val="28"/>
        </w:rPr>
        <w:t>Ч.д</w:t>
      </w:r>
      <w:proofErr w:type="spellEnd"/>
      <w:r w:rsidR="002440E3">
        <w:rPr>
          <w:sz w:val="28"/>
        </w:rPr>
        <w:t>.</w:t>
      </w:r>
      <w:r>
        <w:rPr>
          <w:sz w:val="28"/>
        </w:rPr>
        <w:t xml:space="preserve"> С.17</w:t>
      </w:r>
      <w:r w:rsidR="002440E3" w:rsidRPr="00984F3B">
        <w:rPr>
          <w:sz w:val="28"/>
          <w:szCs w:val="28"/>
        </w:rPr>
        <w:t>–</w:t>
      </w:r>
      <w:r>
        <w:rPr>
          <w:sz w:val="28"/>
        </w:rPr>
        <w:t>29.</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lastRenderedPageBreak/>
        <w:t>Лебедева Л.Н. Агротехника</w:t>
      </w:r>
      <w:r w:rsidR="001731D0">
        <w:rPr>
          <w:sz w:val="28"/>
        </w:rPr>
        <w:t xml:space="preserve"> в борьбе с септориозом пшеницы. </w:t>
      </w:r>
      <w:r w:rsidRPr="001731D0">
        <w:rPr>
          <w:i/>
          <w:sz w:val="28"/>
        </w:rPr>
        <w:t>Защита растений</w:t>
      </w:r>
      <w:r w:rsidR="001731D0">
        <w:rPr>
          <w:sz w:val="28"/>
        </w:rPr>
        <w:t>. 1963.</w:t>
      </w:r>
      <w:r>
        <w:rPr>
          <w:sz w:val="28"/>
        </w:rPr>
        <w:t xml:space="preserve"> № 12.</w:t>
      </w:r>
      <w:r w:rsidR="001731D0">
        <w:rPr>
          <w:sz w:val="28"/>
          <w:lang w:val="uk-UA"/>
        </w:rPr>
        <w:t xml:space="preserve"> </w:t>
      </w:r>
      <w:r>
        <w:rPr>
          <w:sz w:val="28"/>
        </w:rPr>
        <w:t>С. 45.</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proofErr w:type="spellStart"/>
      <w:r>
        <w:rPr>
          <w:sz w:val="28"/>
        </w:rPr>
        <w:t>Кучерявий</w:t>
      </w:r>
      <w:proofErr w:type="spellEnd"/>
      <w:r>
        <w:rPr>
          <w:sz w:val="28"/>
        </w:rPr>
        <w:t xml:space="preserve"> В.П. </w:t>
      </w:r>
      <w:proofErr w:type="spellStart"/>
      <w:r>
        <w:rPr>
          <w:sz w:val="28"/>
        </w:rPr>
        <w:t>Екологія</w:t>
      </w:r>
      <w:proofErr w:type="spellEnd"/>
      <w:r>
        <w:rPr>
          <w:sz w:val="28"/>
        </w:rPr>
        <w:t xml:space="preserve">. </w:t>
      </w:r>
      <w:proofErr w:type="spellStart"/>
      <w:proofErr w:type="gramStart"/>
      <w:r>
        <w:rPr>
          <w:sz w:val="28"/>
        </w:rPr>
        <w:t>Львів</w:t>
      </w:r>
      <w:proofErr w:type="spellEnd"/>
      <w:r w:rsidR="001731D0">
        <w:rPr>
          <w:sz w:val="28"/>
          <w:lang w:val="uk-UA"/>
        </w:rPr>
        <w:t> </w:t>
      </w:r>
      <w:r>
        <w:rPr>
          <w:sz w:val="28"/>
        </w:rPr>
        <w:t>:</w:t>
      </w:r>
      <w:proofErr w:type="gramEnd"/>
      <w:r>
        <w:rPr>
          <w:sz w:val="28"/>
        </w:rPr>
        <w:t xml:space="preserve"> </w:t>
      </w:r>
      <w:proofErr w:type="spellStart"/>
      <w:r>
        <w:rPr>
          <w:sz w:val="28"/>
        </w:rPr>
        <w:t>Світ</w:t>
      </w:r>
      <w:proofErr w:type="spellEnd"/>
      <w:r>
        <w:rPr>
          <w:sz w:val="28"/>
        </w:rPr>
        <w:t>, 2000. 500 с.</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t xml:space="preserve">Защита зерновых культур от </w:t>
      </w:r>
      <w:proofErr w:type="spellStart"/>
      <w:r>
        <w:rPr>
          <w:sz w:val="28"/>
        </w:rPr>
        <w:t>корненвых</w:t>
      </w:r>
      <w:proofErr w:type="spellEnd"/>
      <w:r>
        <w:rPr>
          <w:sz w:val="28"/>
        </w:rPr>
        <w:t xml:space="preserve"> </w:t>
      </w:r>
      <w:proofErr w:type="spellStart"/>
      <w:r>
        <w:rPr>
          <w:sz w:val="28"/>
        </w:rPr>
        <w:t>гнилей</w:t>
      </w:r>
      <w:proofErr w:type="spellEnd"/>
      <w:r>
        <w:rPr>
          <w:sz w:val="28"/>
        </w:rPr>
        <w:t xml:space="preserve"> / Фадеев Ю.И., </w:t>
      </w:r>
      <w:proofErr w:type="spellStart"/>
      <w:r>
        <w:rPr>
          <w:sz w:val="28"/>
        </w:rPr>
        <w:t>Бенкен</w:t>
      </w:r>
      <w:proofErr w:type="spellEnd"/>
      <w:r>
        <w:rPr>
          <w:sz w:val="28"/>
        </w:rPr>
        <w:t xml:space="preserve"> А.А., Буга</w:t>
      </w:r>
      <w:r w:rsidR="001731D0">
        <w:rPr>
          <w:sz w:val="28"/>
        </w:rPr>
        <w:t xml:space="preserve"> С.Ф. </w:t>
      </w:r>
      <w:proofErr w:type="gramStart"/>
      <w:r w:rsidR="001731D0">
        <w:rPr>
          <w:sz w:val="28"/>
        </w:rPr>
        <w:t xml:space="preserve">Москва </w:t>
      </w:r>
      <w:r>
        <w:rPr>
          <w:sz w:val="28"/>
        </w:rPr>
        <w:t>:</w:t>
      </w:r>
      <w:proofErr w:type="gramEnd"/>
      <w:r>
        <w:rPr>
          <w:sz w:val="28"/>
        </w:rPr>
        <w:t xml:space="preserve"> </w:t>
      </w:r>
      <w:proofErr w:type="spellStart"/>
      <w:r>
        <w:rPr>
          <w:sz w:val="28"/>
        </w:rPr>
        <w:t>Агропромиздат</w:t>
      </w:r>
      <w:proofErr w:type="spellEnd"/>
      <w:r>
        <w:rPr>
          <w:sz w:val="28"/>
        </w:rPr>
        <w:t>, 1986. 35 с.</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proofErr w:type="spellStart"/>
      <w:r>
        <w:rPr>
          <w:sz w:val="28"/>
        </w:rPr>
        <w:t>Ладонин</w:t>
      </w:r>
      <w:proofErr w:type="spellEnd"/>
      <w:r>
        <w:rPr>
          <w:sz w:val="28"/>
        </w:rPr>
        <w:t xml:space="preserve"> В.Ф.</w:t>
      </w:r>
      <w:r w:rsidR="001731D0">
        <w:rPr>
          <w:sz w:val="28"/>
          <w:lang w:val="uk-UA"/>
        </w:rPr>
        <w:t>,</w:t>
      </w:r>
      <w:r>
        <w:rPr>
          <w:sz w:val="28"/>
        </w:rPr>
        <w:t xml:space="preserve"> </w:t>
      </w:r>
      <w:r w:rsidR="001731D0">
        <w:rPr>
          <w:sz w:val="28"/>
        </w:rPr>
        <w:t xml:space="preserve">Марков В.И. </w:t>
      </w:r>
      <w:r>
        <w:rPr>
          <w:sz w:val="28"/>
        </w:rPr>
        <w:t>Влияние удобрений и пестицидов на развитие болезней и вредителей озимой пшеницы</w:t>
      </w:r>
      <w:r w:rsidR="001731D0">
        <w:rPr>
          <w:sz w:val="28"/>
          <w:lang w:val="uk-UA"/>
        </w:rPr>
        <w:t>.</w:t>
      </w:r>
      <w:r>
        <w:rPr>
          <w:sz w:val="28"/>
        </w:rPr>
        <w:t xml:space="preserve"> </w:t>
      </w:r>
      <w:r w:rsidRPr="001731D0">
        <w:rPr>
          <w:i/>
          <w:sz w:val="28"/>
        </w:rPr>
        <w:t>Защита растений</w:t>
      </w:r>
      <w:r>
        <w:rPr>
          <w:sz w:val="28"/>
        </w:rPr>
        <w:t>. 1990. № 3. С. 20</w:t>
      </w:r>
      <w:r w:rsidR="001731D0" w:rsidRPr="00984F3B">
        <w:rPr>
          <w:sz w:val="28"/>
          <w:szCs w:val="28"/>
        </w:rPr>
        <w:t>–</w:t>
      </w:r>
      <w:r>
        <w:rPr>
          <w:sz w:val="28"/>
        </w:rPr>
        <w:t>21.</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t xml:space="preserve">Пшеница в </w:t>
      </w:r>
      <w:proofErr w:type="spellStart"/>
      <w:r>
        <w:rPr>
          <w:sz w:val="28"/>
        </w:rPr>
        <w:t>нечерноземье</w:t>
      </w:r>
      <w:proofErr w:type="spellEnd"/>
      <w:r>
        <w:rPr>
          <w:sz w:val="28"/>
        </w:rPr>
        <w:t xml:space="preserve"> / Дорофеев В.Ф., </w:t>
      </w:r>
      <w:proofErr w:type="spellStart"/>
      <w:r w:rsidR="001731D0">
        <w:rPr>
          <w:sz w:val="28"/>
        </w:rPr>
        <w:t>Саранин</w:t>
      </w:r>
      <w:proofErr w:type="spellEnd"/>
      <w:r w:rsidR="001731D0">
        <w:rPr>
          <w:sz w:val="28"/>
        </w:rPr>
        <w:t xml:space="preserve"> К.М., Степанов А.И. </w:t>
      </w:r>
      <w:proofErr w:type="gramStart"/>
      <w:r w:rsidR="001731D0">
        <w:rPr>
          <w:sz w:val="28"/>
        </w:rPr>
        <w:t xml:space="preserve">Ленинград </w:t>
      </w:r>
      <w:r>
        <w:rPr>
          <w:sz w:val="28"/>
        </w:rPr>
        <w:t>:</w:t>
      </w:r>
      <w:proofErr w:type="gramEnd"/>
      <w:r>
        <w:rPr>
          <w:sz w:val="28"/>
        </w:rPr>
        <w:t xml:space="preserve"> Колос. Ленингр. от-</w:t>
      </w:r>
      <w:proofErr w:type="spellStart"/>
      <w:r>
        <w:rPr>
          <w:sz w:val="28"/>
        </w:rPr>
        <w:t>ние</w:t>
      </w:r>
      <w:proofErr w:type="spellEnd"/>
      <w:r>
        <w:rPr>
          <w:sz w:val="28"/>
        </w:rPr>
        <w:t>, 1993. 192 с.</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proofErr w:type="spellStart"/>
      <w:r>
        <w:rPr>
          <w:sz w:val="28"/>
        </w:rPr>
        <w:t>Лихочвор</w:t>
      </w:r>
      <w:proofErr w:type="spellEnd"/>
      <w:r>
        <w:rPr>
          <w:sz w:val="28"/>
        </w:rPr>
        <w:t xml:space="preserve"> В.В. </w:t>
      </w:r>
      <w:proofErr w:type="spellStart"/>
      <w:r>
        <w:rPr>
          <w:sz w:val="28"/>
        </w:rPr>
        <w:t>Практичні</w:t>
      </w:r>
      <w:proofErr w:type="spellEnd"/>
      <w:r>
        <w:rPr>
          <w:sz w:val="28"/>
        </w:rPr>
        <w:t xml:space="preserve"> </w:t>
      </w:r>
      <w:proofErr w:type="spellStart"/>
      <w:r>
        <w:rPr>
          <w:sz w:val="28"/>
        </w:rPr>
        <w:t>поради</w:t>
      </w:r>
      <w:proofErr w:type="spellEnd"/>
      <w:r>
        <w:rPr>
          <w:sz w:val="28"/>
        </w:rPr>
        <w:t xml:space="preserve"> з </w:t>
      </w:r>
      <w:proofErr w:type="spellStart"/>
      <w:r>
        <w:rPr>
          <w:sz w:val="28"/>
        </w:rPr>
        <w:t>вирощування</w:t>
      </w:r>
      <w:proofErr w:type="spellEnd"/>
      <w:r>
        <w:rPr>
          <w:sz w:val="28"/>
        </w:rPr>
        <w:t xml:space="preserve"> </w:t>
      </w:r>
      <w:proofErr w:type="spellStart"/>
      <w:r>
        <w:rPr>
          <w:sz w:val="28"/>
        </w:rPr>
        <w:t>озимої</w:t>
      </w:r>
      <w:proofErr w:type="spellEnd"/>
      <w:r>
        <w:rPr>
          <w:sz w:val="28"/>
        </w:rPr>
        <w:t xml:space="preserve"> </w:t>
      </w:r>
      <w:proofErr w:type="spellStart"/>
      <w:r>
        <w:rPr>
          <w:sz w:val="28"/>
        </w:rPr>
        <w:t>пшениці</w:t>
      </w:r>
      <w:proofErr w:type="spellEnd"/>
      <w:r>
        <w:rPr>
          <w:sz w:val="28"/>
        </w:rPr>
        <w:t xml:space="preserve"> за </w:t>
      </w:r>
      <w:proofErr w:type="spellStart"/>
      <w:r>
        <w:rPr>
          <w:sz w:val="28"/>
        </w:rPr>
        <w:t>ресурсоощадною</w:t>
      </w:r>
      <w:proofErr w:type="spellEnd"/>
      <w:r>
        <w:rPr>
          <w:sz w:val="28"/>
        </w:rPr>
        <w:t xml:space="preserve"> </w:t>
      </w:r>
      <w:proofErr w:type="spellStart"/>
      <w:r>
        <w:rPr>
          <w:sz w:val="28"/>
        </w:rPr>
        <w:t>технологією</w:t>
      </w:r>
      <w:proofErr w:type="spellEnd"/>
      <w:r>
        <w:rPr>
          <w:sz w:val="28"/>
        </w:rPr>
        <w:t xml:space="preserve"> в </w:t>
      </w:r>
      <w:proofErr w:type="spellStart"/>
      <w:r>
        <w:rPr>
          <w:sz w:val="28"/>
        </w:rPr>
        <w:t>умовах</w:t>
      </w:r>
      <w:proofErr w:type="spellEnd"/>
      <w:r>
        <w:rPr>
          <w:sz w:val="28"/>
        </w:rPr>
        <w:t xml:space="preserve"> </w:t>
      </w:r>
      <w:proofErr w:type="spellStart"/>
      <w:r>
        <w:rPr>
          <w:sz w:val="28"/>
        </w:rPr>
        <w:t>Західної</w:t>
      </w:r>
      <w:proofErr w:type="spellEnd"/>
      <w:r>
        <w:rPr>
          <w:sz w:val="28"/>
        </w:rPr>
        <w:t xml:space="preserve"> </w:t>
      </w:r>
      <w:proofErr w:type="spellStart"/>
      <w:r>
        <w:rPr>
          <w:sz w:val="28"/>
        </w:rPr>
        <w:t>України</w:t>
      </w:r>
      <w:proofErr w:type="spellEnd"/>
      <w:r>
        <w:rPr>
          <w:sz w:val="28"/>
        </w:rPr>
        <w:t xml:space="preserve">. </w:t>
      </w:r>
      <w:proofErr w:type="spellStart"/>
      <w:proofErr w:type="gramStart"/>
      <w:r>
        <w:rPr>
          <w:sz w:val="28"/>
        </w:rPr>
        <w:t>Львів</w:t>
      </w:r>
      <w:proofErr w:type="spellEnd"/>
      <w:r w:rsidR="001731D0">
        <w:rPr>
          <w:sz w:val="28"/>
          <w:lang w:val="uk-UA"/>
        </w:rPr>
        <w:t> </w:t>
      </w:r>
      <w:r>
        <w:rPr>
          <w:sz w:val="28"/>
        </w:rPr>
        <w:t>:</w:t>
      </w:r>
      <w:proofErr w:type="gramEnd"/>
      <w:r>
        <w:rPr>
          <w:sz w:val="28"/>
        </w:rPr>
        <w:t xml:space="preserve"> </w:t>
      </w:r>
      <w:proofErr w:type="spellStart"/>
      <w:r>
        <w:rPr>
          <w:sz w:val="28"/>
        </w:rPr>
        <w:t>Українські</w:t>
      </w:r>
      <w:proofErr w:type="spellEnd"/>
      <w:r>
        <w:rPr>
          <w:sz w:val="28"/>
        </w:rPr>
        <w:t xml:space="preserve"> </w:t>
      </w:r>
      <w:proofErr w:type="spellStart"/>
      <w:r>
        <w:rPr>
          <w:sz w:val="28"/>
        </w:rPr>
        <w:t>технології</w:t>
      </w:r>
      <w:proofErr w:type="spellEnd"/>
      <w:r>
        <w:rPr>
          <w:sz w:val="28"/>
        </w:rPr>
        <w:t>, 2015. 60 с.</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t>Гончаренко М.</w:t>
      </w:r>
      <w:r w:rsidR="001731D0">
        <w:rPr>
          <w:sz w:val="28"/>
          <w:lang w:val="uk-UA"/>
        </w:rPr>
        <w:t> </w:t>
      </w:r>
      <w:r>
        <w:rPr>
          <w:sz w:val="28"/>
        </w:rPr>
        <w:t xml:space="preserve">П. </w:t>
      </w:r>
      <w:proofErr w:type="spellStart"/>
      <w:r>
        <w:rPr>
          <w:sz w:val="28"/>
        </w:rPr>
        <w:t>Хвороб</w:t>
      </w:r>
      <w:r w:rsidR="001731D0">
        <w:rPr>
          <w:sz w:val="28"/>
        </w:rPr>
        <w:t>и</w:t>
      </w:r>
      <w:proofErr w:type="spellEnd"/>
      <w:r w:rsidR="001731D0">
        <w:rPr>
          <w:sz w:val="28"/>
        </w:rPr>
        <w:t xml:space="preserve"> </w:t>
      </w:r>
      <w:proofErr w:type="spellStart"/>
      <w:r w:rsidR="001731D0">
        <w:rPr>
          <w:sz w:val="28"/>
        </w:rPr>
        <w:t>зернових</w:t>
      </w:r>
      <w:proofErr w:type="spellEnd"/>
      <w:r w:rsidR="001731D0">
        <w:rPr>
          <w:sz w:val="28"/>
        </w:rPr>
        <w:t xml:space="preserve">. </w:t>
      </w:r>
      <w:proofErr w:type="spellStart"/>
      <w:r w:rsidRPr="001731D0">
        <w:rPr>
          <w:i/>
          <w:sz w:val="28"/>
        </w:rPr>
        <w:t>Захист</w:t>
      </w:r>
      <w:proofErr w:type="spellEnd"/>
      <w:r w:rsidRPr="001731D0">
        <w:rPr>
          <w:i/>
          <w:sz w:val="28"/>
        </w:rPr>
        <w:t xml:space="preserve"> </w:t>
      </w:r>
      <w:proofErr w:type="spellStart"/>
      <w:r w:rsidRPr="001731D0">
        <w:rPr>
          <w:i/>
          <w:sz w:val="28"/>
        </w:rPr>
        <w:t>рослин</w:t>
      </w:r>
      <w:proofErr w:type="spellEnd"/>
      <w:r>
        <w:rPr>
          <w:sz w:val="28"/>
        </w:rPr>
        <w:t>. 2017. №</w:t>
      </w:r>
      <w:r w:rsidR="001731D0">
        <w:rPr>
          <w:sz w:val="28"/>
          <w:lang w:val="uk-UA"/>
        </w:rPr>
        <w:t> </w:t>
      </w:r>
      <w:r>
        <w:rPr>
          <w:sz w:val="28"/>
        </w:rPr>
        <w:t>2. С.</w:t>
      </w:r>
      <w:r w:rsidR="001731D0">
        <w:rPr>
          <w:sz w:val="28"/>
          <w:lang w:val="uk-UA"/>
        </w:rPr>
        <w:t> </w:t>
      </w:r>
      <w:r>
        <w:rPr>
          <w:sz w:val="28"/>
        </w:rPr>
        <w:t>2–3.</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proofErr w:type="spellStart"/>
      <w:r>
        <w:rPr>
          <w:sz w:val="28"/>
        </w:rPr>
        <w:t>Пересыпкин</w:t>
      </w:r>
      <w:proofErr w:type="spellEnd"/>
      <w:r>
        <w:rPr>
          <w:sz w:val="28"/>
        </w:rPr>
        <w:t xml:space="preserve"> В.</w:t>
      </w:r>
      <w:r w:rsidR="007F32C0">
        <w:rPr>
          <w:sz w:val="28"/>
          <w:lang w:val="uk-UA"/>
        </w:rPr>
        <w:t> </w:t>
      </w:r>
      <w:r>
        <w:rPr>
          <w:sz w:val="28"/>
        </w:rPr>
        <w:t>Ф. Болезни зерновых культур</w:t>
      </w:r>
      <w:r w:rsidR="007F32C0">
        <w:rPr>
          <w:sz w:val="28"/>
        </w:rPr>
        <w:t xml:space="preserve">. </w:t>
      </w:r>
      <w:proofErr w:type="gramStart"/>
      <w:r w:rsidR="007F32C0">
        <w:rPr>
          <w:sz w:val="28"/>
        </w:rPr>
        <w:t xml:space="preserve">Москва </w:t>
      </w:r>
      <w:r>
        <w:rPr>
          <w:sz w:val="28"/>
        </w:rPr>
        <w:t>:</w:t>
      </w:r>
      <w:proofErr w:type="gramEnd"/>
      <w:r>
        <w:rPr>
          <w:sz w:val="28"/>
        </w:rPr>
        <w:t xml:space="preserve"> Колос, 1979. 279 с.</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t>Защита растений от болезней / Шкаликов В.А., Белош</w:t>
      </w:r>
      <w:r w:rsidR="007F32C0">
        <w:rPr>
          <w:sz w:val="28"/>
        </w:rPr>
        <w:t xml:space="preserve">апкина О.О., </w:t>
      </w:r>
      <w:proofErr w:type="spellStart"/>
      <w:r w:rsidR="007F32C0">
        <w:rPr>
          <w:sz w:val="28"/>
        </w:rPr>
        <w:t>Букреев</w:t>
      </w:r>
      <w:proofErr w:type="spellEnd"/>
      <w:r w:rsidR="007F32C0">
        <w:rPr>
          <w:sz w:val="28"/>
        </w:rPr>
        <w:t xml:space="preserve"> Д.Д. и др.</w:t>
      </w:r>
      <w:r w:rsidR="007F32C0">
        <w:rPr>
          <w:sz w:val="28"/>
          <w:lang w:val="uk-UA"/>
        </w:rPr>
        <w:t>;</w:t>
      </w:r>
      <w:r>
        <w:rPr>
          <w:sz w:val="28"/>
        </w:rPr>
        <w:t xml:space="preserve"> </w:t>
      </w:r>
      <w:r w:rsidR="007F32C0">
        <w:rPr>
          <w:sz w:val="28"/>
          <w:lang w:val="uk-UA"/>
        </w:rPr>
        <w:t>п</w:t>
      </w:r>
      <w:r>
        <w:rPr>
          <w:sz w:val="28"/>
        </w:rPr>
        <w:t>од ред. В</w:t>
      </w:r>
      <w:r w:rsidRPr="00F22B15">
        <w:rPr>
          <w:sz w:val="28"/>
        </w:rPr>
        <w:t>.</w:t>
      </w:r>
      <w:r w:rsidR="007F32C0">
        <w:rPr>
          <w:sz w:val="28"/>
          <w:lang w:val="uk-UA"/>
        </w:rPr>
        <w:t> </w:t>
      </w:r>
      <w:r>
        <w:rPr>
          <w:sz w:val="28"/>
        </w:rPr>
        <w:t>А</w:t>
      </w:r>
      <w:r w:rsidRPr="00F22B15">
        <w:rPr>
          <w:sz w:val="28"/>
        </w:rPr>
        <w:t xml:space="preserve">. </w:t>
      </w:r>
      <w:proofErr w:type="spellStart"/>
      <w:r>
        <w:rPr>
          <w:sz w:val="28"/>
        </w:rPr>
        <w:t>Шкаликова</w:t>
      </w:r>
      <w:proofErr w:type="spellEnd"/>
      <w:r>
        <w:rPr>
          <w:sz w:val="28"/>
        </w:rPr>
        <w:t>.</w:t>
      </w:r>
      <w:r w:rsidRPr="00F22B15">
        <w:rPr>
          <w:sz w:val="28"/>
        </w:rPr>
        <w:t xml:space="preserve"> </w:t>
      </w:r>
      <w:proofErr w:type="gramStart"/>
      <w:r>
        <w:rPr>
          <w:sz w:val="28"/>
        </w:rPr>
        <w:t>М</w:t>
      </w:r>
      <w:r w:rsidR="007F32C0">
        <w:rPr>
          <w:sz w:val="28"/>
        </w:rPr>
        <w:t>осква</w:t>
      </w:r>
      <w:r w:rsidR="007F32C0">
        <w:rPr>
          <w:sz w:val="28"/>
          <w:lang w:val="uk-UA"/>
        </w:rPr>
        <w:t xml:space="preserve"> </w:t>
      </w:r>
      <w:r w:rsidRPr="00F22B15">
        <w:rPr>
          <w:sz w:val="28"/>
        </w:rPr>
        <w:t>:</w:t>
      </w:r>
      <w:proofErr w:type="gramEnd"/>
      <w:r w:rsidRPr="00F22B15">
        <w:rPr>
          <w:sz w:val="28"/>
        </w:rPr>
        <w:t xml:space="preserve"> </w:t>
      </w:r>
      <w:r>
        <w:rPr>
          <w:sz w:val="28"/>
        </w:rPr>
        <w:t>Колос, 2001.</w:t>
      </w:r>
      <w:r w:rsidRPr="00F22B15">
        <w:rPr>
          <w:sz w:val="28"/>
        </w:rPr>
        <w:t xml:space="preserve"> 248 </w:t>
      </w:r>
      <w:r>
        <w:rPr>
          <w:sz w:val="28"/>
        </w:rPr>
        <w:t>с</w:t>
      </w:r>
      <w:r w:rsidRPr="00F22B15">
        <w:rPr>
          <w:sz w:val="28"/>
        </w:rPr>
        <w:t>.</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proofErr w:type="spellStart"/>
      <w:r>
        <w:rPr>
          <w:sz w:val="28"/>
        </w:rPr>
        <w:t>Серториоз</w:t>
      </w:r>
      <w:proofErr w:type="spellEnd"/>
      <w:r>
        <w:rPr>
          <w:sz w:val="28"/>
        </w:rPr>
        <w:t xml:space="preserve"> и пятнистости яровых зерновых культур / </w:t>
      </w:r>
      <w:proofErr w:type="spellStart"/>
      <w:r>
        <w:rPr>
          <w:sz w:val="28"/>
        </w:rPr>
        <w:t>Шес</w:t>
      </w:r>
      <w:r w:rsidR="007F32C0">
        <w:rPr>
          <w:sz w:val="28"/>
        </w:rPr>
        <w:t>типерова</w:t>
      </w:r>
      <w:proofErr w:type="spellEnd"/>
      <w:r w:rsidR="007F32C0">
        <w:rPr>
          <w:sz w:val="28"/>
        </w:rPr>
        <w:t xml:space="preserve"> З.И., Полозова Н.Л. </w:t>
      </w:r>
      <w:proofErr w:type="gramStart"/>
      <w:r w:rsidR="007F32C0">
        <w:rPr>
          <w:sz w:val="28"/>
        </w:rPr>
        <w:t xml:space="preserve">Москва </w:t>
      </w:r>
      <w:r>
        <w:rPr>
          <w:sz w:val="28"/>
        </w:rPr>
        <w:t>:</w:t>
      </w:r>
      <w:proofErr w:type="gramEnd"/>
      <w:r>
        <w:rPr>
          <w:sz w:val="28"/>
        </w:rPr>
        <w:t xml:space="preserve"> Колос, 1973. 56 с.</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t xml:space="preserve">Фитосанитарный мониторинг и система защиты зерновых колосовых культур, картофеля и подсолнечника от наиболее опасных болезней / Захаренко В.А., Плотников В.Ф., Санин С.С. и др. </w:t>
      </w:r>
      <w:r w:rsidRPr="007F32C0">
        <w:rPr>
          <w:i/>
          <w:sz w:val="28"/>
        </w:rPr>
        <w:t>Защита и карантин растений</w:t>
      </w:r>
      <w:r>
        <w:rPr>
          <w:sz w:val="28"/>
        </w:rPr>
        <w:t>. 2001. №</w:t>
      </w:r>
      <w:r w:rsidR="007F32C0">
        <w:rPr>
          <w:sz w:val="28"/>
          <w:lang w:val="uk-UA"/>
        </w:rPr>
        <w:t> </w:t>
      </w:r>
      <w:r>
        <w:rPr>
          <w:sz w:val="28"/>
        </w:rPr>
        <w:t>11. С.</w:t>
      </w:r>
      <w:r w:rsidR="007F32C0">
        <w:rPr>
          <w:sz w:val="28"/>
          <w:lang w:val="uk-UA"/>
        </w:rPr>
        <w:t> </w:t>
      </w:r>
      <w:r>
        <w:rPr>
          <w:sz w:val="28"/>
        </w:rPr>
        <w:t>5–7.</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t>Пластун И.Н. Агротехника – основа защиты озимой пшеницы</w:t>
      </w:r>
      <w:r w:rsidR="007F32C0">
        <w:rPr>
          <w:sz w:val="28"/>
        </w:rPr>
        <w:t xml:space="preserve"> </w:t>
      </w:r>
      <w:r w:rsidRPr="007F32C0">
        <w:rPr>
          <w:i/>
          <w:sz w:val="28"/>
        </w:rPr>
        <w:t>Защита растений</w:t>
      </w:r>
      <w:r>
        <w:rPr>
          <w:sz w:val="28"/>
        </w:rPr>
        <w:t>. 1990. №</w:t>
      </w:r>
      <w:r w:rsidR="00477F46">
        <w:rPr>
          <w:sz w:val="28"/>
          <w:lang w:val="uk-UA"/>
        </w:rPr>
        <w:t> </w:t>
      </w:r>
      <w:r>
        <w:rPr>
          <w:sz w:val="28"/>
        </w:rPr>
        <w:t>1. С.</w:t>
      </w:r>
      <w:r w:rsidR="00477F46">
        <w:rPr>
          <w:sz w:val="28"/>
          <w:lang w:val="uk-UA"/>
        </w:rPr>
        <w:t> </w:t>
      </w:r>
      <w:r>
        <w:rPr>
          <w:sz w:val="28"/>
        </w:rPr>
        <w:t>3–4.</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t xml:space="preserve">Производство </w:t>
      </w:r>
      <w:proofErr w:type="spellStart"/>
      <w:r>
        <w:rPr>
          <w:sz w:val="28"/>
        </w:rPr>
        <w:t>екологически</w:t>
      </w:r>
      <w:proofErr w:type="spellEnd"/>
      <w:r>
        <w:rPr>
          <w:sz w:val="28"/>
        </w:rPr>
        <w:t xml:space="preserve"> безопасной продукции растениеводства</w:t>
      </w:r>
      <w:r w:rsidR="00477F46">
        <w:rPr>
          <w:sz w:val="28"/>
          <w:lang w:val="uk-UA"/>
        </w:rPr>
        <w:t>.</w:t>
      </w:r>
      <w:r>
        <w:rPr>
          <w:sz w:val="28"/>
        </w:rPr>
        <w:t xml:space="preserve"> </w:t>
      </w:r>
      <w:r w:rsidRPr="00477F46">
        <w:rPr>
          <w:i/>
          <w:sz w:val="28"/>
        </w:rPr>
        <w:t>Пущино</w:t>
      </w:r>
      <w:r>
        <w:rPr>
          <w:sz w:val="28"/>
        </w:rPr>
        <w:t>. 1995; Выпуск 2. С. 47</w:t>
      </w:r>
      <w:r w:rsidR="00477F46" w:rsidRPr="00984F3B">
        <w:rPr>
          <w:sz w:val="28"/>
          <w:szCs w:val="28"/>
        </w:rPr>
        <w:t>–</w:t>
      </w:r>
      <w:r>
        <w:rPr>
          <w:sz w:val="28"/>
        </w:rPr>
        <w:t>49.</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lastRenderedPageBreak/>
        <w:t xml:space="preserve">За новою </w:t>
      </w:r>
      <w:proofErr w:type="spellStart"/>
      <w:r>
        <w:rPr>
          <w:sz w:val="28"/>
        </w:rPr>
        <w:t>технологією</w:t>
      </w:r>
      <w:proofErr w:type="spellEnd"/>
      <w:r>
        <w:rPr>
          <w:sz w:val="28"/>
        </w:rPr>
        <w:t xml:space="preserve"> / Патика В. П., </w:t>
      </w:r>
      <w:proofErr w:type="spellStart"/>
      <w:r>
        <w:rPr>
          <w:sz w:val="28"/>
        </w:rPr>
        <w:t>Стар</w:t>
      </w:r>
      <w:r w:rsidR="00477F46">
        <w:rPr>
          <w:sz w:val="28"/>
        </w:rPr>
        <w:t>чевсъкий</w:t>
      </w:r>
      <w:proofErr w:type="spellEnd"/>
      <w:r w:rsidR="00477F46">
        <w:rPr>
          <w:sz w:val="28"/>
        </w:rPr>
        <w:t xml:space="preserve"> І. П., Бандур</w:t>
      </w:r>
      <w:r w:rsidR="00477F46">
        <w:rPr>
          <w:sz w:val="28"/>
          <w:lang w:val="uk-UA"/>
        </w:rPr>
        <w:t> </w:t>
      </w:r>
      <w:r w:rsidR="00477F46">
        <w:rPr>
          <w:sz w:val="28"/>
        </w:rPr>
        <w:t>М.</w:t>
      </w:r>
      <w:r w:rsidR="00477F46">
        <w:rPr>
          <w:sz w:val="28"/>
          <w:lang w:val="uk-UA"/>
        </w:rPr>
        <w:t> </w:t>
      </w:r>
      <w:r w:rsidR="00477F46">
        <w:rPr>
          <w:sz w:val="28"/>
        </w:rPr>
        <w:t xml:space="preserve">О. </w:t>
      </w:r>
      <w:proofErr w:type="spellStart"/>
      <w:r w:rsidRPr="00477F46">
        <w:rPr>
          <w:i/>
          <w:sz w:val="28"/>
        </w:rPr>
        <w:t>Захист</w:t>
      </w:r>
      <w:proofErr w:type="spellEnd"/>
      <w:r w:rsidRPr="00477F46">
        <w:rPr>
          <w:i/>
          <w:sz w:val="28"/>
        </w:rPr>
        <w:t xml:space="preserve"> </w:t>
      </w:r>
      <w:proofErr w:type="spellStart"/>
      <w:r w:rsidRPr="00477F46">
        <w:rPr>
          <w:i/>
          <w:sz w:val="28"/>
        </w:rPr>
        <w:t>рослин</w:t>
      </w:r>
      <w:proofErr w:type="spellEnd"/>
      <w:r>
        <w:rPr>
          <w:sz w:val="28"/>
        </w:rPr>
        <w:t>. 1999 №</w:t>
      </w:r>
      <w:r w:rsidR="00477F46">
        <w:rPr>
          <w:sz w:val="28"/>
          <w:lang w:val="uk-UA"/>
        </w:rPr>
        <w:t> </w:t>
      </w:r>
      <w:r>
        <w:rPr>
          <w:sz w:val="28"/>
        </w:rPr>
        <w:t>12. С.</w:t>
      </w:r>
      <w:r w:rsidR="00477F46">
        <w:rPr>
          <w:sz w:val="28"/>
          <w:lang w:val="uk-UA"/>
        </w:rPr>
        <w:t> </w:t>
      </w:r>
      <w:r>
        <w:rPr>
          <w:sz w:val="28"/>
        </w:rPr>
        <w:t>10</w:t>
      </w:r>
      <w:r w:rsidR="00477F46" w:rsidRPr="00984F3B">
        <w:rPr>
          <w:sz w:val="28"/>
          <w:szCs w:val="28"/>
        </w:rPr>
        <w:t>–</w:t>
      </w:r>
      <w:r>
        <w:rPr>
          <w:sz w:val="28"/>
        </w:rPr>
        <w:t>12.</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proofErr w:type="spellStart"/>
      <w:r>
        <w:rPr>
          <w:sz w:val="28"/>
        </w:rPr>
        <w:t>Биосредства</w:t>
      </w:r>
      <w:proofErr w:type="spellEnd"/>
      <w:r>
        <w:rPr>
          <w:sz w:val="28"/>
        </w:rPr>
        <w:t xml:space="preserve"> для протравливания семян зерновых культур / </w:t>
      </w:r>
      <w:proofErr w:type="spellStart"/>
      <w:r>
        <w:rPr>
          <w:sz w:val="28"/>
        </w:rPr>
        <w:t>Васецкая</w:t>
      </w:r>
      <w:proofErr w:type="spellEnd"/>
      <w:r w:rsidR="00477F46">
        <w:rPr>
          <w:sz w:val="28"/>
          <w:lang w:val="uk-UA"/>
        </w:rPr>
        <w:t> </w:t>
      </w:r>
      <w:r>
        <w:rPr>
          <w:sz w:val="28"/>
        </w:rPr>
        <w:t>М.Н.,</w:t>
      </w:r>
      <w:r w:rsidR="00477F46">
        <w:rPr>
          <w:sz w:val="28"/>
          <w:lang w:val="uk-UA"/>
        </w:rPr>
        <w:t xml:space="preserve"> </w:t>
      </w:r>
      <w:proofErr w:type="spellStart"/>
      <w:r>
        <w:rPr>
          <w:sz w:val="28"/>
        </w:rPr>
        <w:t>Кратенко</w:t>
      </w:r>
      <w:proofErr w:type="spellEnd"/>
      <w:r>
        <w:rPr>
          <w:sz w:val="28"/>
        </w:rPr>
        <w:t xml:space="preserve"> В.П.,</w:t>
      </w:r>
      <w:r w:rsidR="00477F46">
        <w:rPr>
          <w:sz w:val="28"/>
          <w:lang w:val="uk-UA"/>
        </w:rPr>
        <w:t xml:space="preserve"> </w:t>
      </w:r>
      <w:r>
        <w:rPr>
          <w:sz w:val="28"/>
        </w:rPr>
        <w:t xml:space="preserve">Лавринова В.А. </w:t>
      </w:r>
      <w:r w:rsidRPr="00477F46">
        <w:rPr>
          <w:i/>
          <w:sz w:val="28"/>
        </w:rPr>
        <w:t xml:space="preserve">Защита и карантин </w:t>
      </w:r>
      <w:proofErr w:type="spellStart"/>
      <w:r w:rsidRPr="00477F46">
        <w:rPr>
          <w:i/>
          <w:sz w:val="28"/>
        </w:rPr>
        <w:t>ростений</w:t>
      </w:r>
      <w:proofErr w:type="spellEnd"/>
      <w:r>
        <w:rPr>
          <w:sz w:val="28"/>
        </w:rPr>
        <w:t>, №</w:t>
      </w:r>
      <w:r w:rsidR="00477F46">
        <w:rPr>
          <w:sz w:val="28"/>
          <w:lang w:val="uk-UA"/>
        </w:rPr>
        <w:t> </w:t>
      </w:r>
      <w:r>
        <w:rPr>
          <w:sz w:val="28"/>
        </w:rPr>
        <w:t>7. С.</w:t>
      </w:r>
      <w:r w:rsidR="00477F46">
        <w:rPr>
          <w:sz w:val="28"/>
          <w:lang w:val="uk-UA"/>
        </w:rPr>
        <w:t> </w:t>
      </w:r>
      <w:r>
        <w:rPr>
          <w:sz w:val="28"/>
        </w:rPr>
        <w:t>20–21.</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r>
        <w:rPr>
          <w:sz w:val="28"/>
        </w:rPr>
        <w:t>Композиция на основе агата-25К против корневых гнилей и твердой головни озимой пшеницы / Стрелков Е. В., Бегунов И.</w:t>
      </w:r>
      <w:r w:rsidR="00477F46">
        <w:rPr>
          <w:sz w:val="28"/>
          <w:lang w:val="uk-UA"/>
        </w:rPr>
        <w:t xml:space="preserve"> </w:t>
      </w:r>
      <w:r>
        <w:rPr>
          <w:sz w:val="28"/>
        </w:rPr>
        <w:t>И.,</w:t>
      </w:r>
      <w:r w:rsidR="00477F46">
        <w:rPr>
          <w:sz w:val="28"/>
        </w:rPr>
        <w:t xml:space="preserve"> Гончаров В.Т., </w:t>
      </w:r>
      <w:proofErr w:type="spellStart"/>
      <w:r w:rsidR="00477F46">
        <w:rPr>
          <w:sz w:val="28"/>
        </w:rPr>
        <w:t>Стрєлков</w:t>
      </w:r>
      <w:proofErr w:type="spellEnd"/>
      <w:r w:rsidR="00477F46">
        <w:rPr>
          <w:sz w:val="28"/>
        </w:rPr>
        <w:t xml:space="preserve"> В.Д. </w:t>
      </w:r>
      <w:r w:rsidRPr="00477F46">
        <w:rPr>
          <w:i/>
          <w:sz w:val="28"/>
        </w:rPr>
        <w:t>Защита и карантин растений</w:t>
      </w:r>
      <w:r>
        <w:rPr>
          <w:sz w:val="28"/>
        </w:rPr>
        <w:t>, 2002. №</w:t>
      </w:r>
      <w:r w:rsidR="00477F46">
        <w:rPr>
          <w:sz w:val="28"/>
          <w:lang w:val="uk-UA"/>
        </w:rPr>
        <w:t> </w:t>
      </w:r>
      <w:r>
        <w:rPr>
          <w:sz w:val="28"/>
        </w:rPr>
        <w:t>2. С.</w:t>
      </w:r>
      <w:r w:rsidR="00477F46">
        <w:rPr>
          <w:sz w:val="28"/>
          <w:lang w:val="uk-UA"/>
        </w:rPr>
        <w:t> </w:t>
      </w:r>
      <w:r>
        <w:rPr>
          <w:sz w:val="28"/>
        </w:rPr>
        <w:t>31</w:t>
      </w:r>
      <w:r w:rsidR="00477F46" w:rsidRPr="00984F3B">
        <w:rPr>
          <w:sz w:val="28"/>
          <w:szCs w:val="28"/>
        </w:rPr>
        <w:t>–</w:t>
      </w:r>
      <w:r>
        <w:rPr>
          <w:sz w:val="28"/>
        </w:rPr>
        <w:t>30.</w:t>
      </w:r>
    </w:p>
    <w:p w:rsidR="00A33561" w:rsidRPr="007840E0" w:rsidRDefault="00A33561" w:rsidP="00A33561">
      <w:pPr>
        <w:numPr>
          <w:ilvl w:val="0"/>
          <w:numId w:val="31"/>
        </w:numPr>
        <w:tabs>
          <w:tab w:val="clear" w:pos="1260"/>
          <w:tab w:val="num" w:pos="567"/>
          <w:tab w:val="left" w:pos="993"/>
        </w:tabs>
        <w:spacing w:line="360" w:lineRule="auto"/>
        <w:ind w:left="0" w:firstLine="709"/>
        <w:jc w:val="both"/>
        <w:rPr>
          <w:sz w:val="28"/>
        </w:rPr>
      </w:pPr>
      <w:proofErr w:type="spellStart"/>
      <w:r>
        <w:rPr>
          <w:sz w:val="28"/>
          <w:szCs w:val="28"/>
        </w:rPr>
        <w:t>Ключевич</w:t>
      </w:r>
      <w:proofErr w:type="spellEnd"/>
      <w:r>
        <w:rPr>
          <w:sz w:val="28"/>
          <w:szCs w:val="28"/>
        </w:rPr>
        <w:t xml:space="preserve"> М.М. </w:t>
      </w:r>
      <w:proofErr w:type="spellStart"/>
      <w:r>
        <w:rPr>
          <w:sz w:val="28"/>
          <w:szCs w:val="28"/>
        </w:rPr>
        <w:t>Вплив</w:t>
      </w:r>
      <w:proofErr w:type="spellEnd"/>
      <w:r>
        <w:rPr>
          <w:sz w:val="28"/>
          <w:szCs w:val="28"/>
        </w:rPr>
        <w:t xml:space="preserve"> </w:t>
      </w:r>
      <w:proofErr w:type="spellStart"/>
      <w:r>
        <w:rPr>
          <w:sz w:val="28"/>
          <w:szCs w:val="28"/>
        </w:rPr>
        <w:t>комплексних</w:t>
      </w:r>
      <w:proofErr w:type="spellEnd"/>
      <w:r>
        <w:rPr>
          <w:sz w:val="28"/>
          <w:szCs w:val="28"/>
        </w:rPr>
        <w:t xml:space="preserve"> </w:t>
      </w:r>
      <w:proofErr w:type="spellStart"/>
      <w:r>
        <w:rPr>
          <w:sz w:val="28"/>
          <w:szCs w:val="28"/>
        </w:rPr>
        <w:t>обприскувань</w:t>
      </w:r>
      <w:proofErr w:type="spellEnd"/>
      <w:r>
        <w:rPr>
          <w:sz w:val="28"/>
          <w:szCs w:val="28"/>
        </w:rPr>
        <w:t xml:space="preserve"> </w:t>
      </w:r>
      <w:proofErr w:type="spellStart"/>
      <w:r>
        <w:rPr>
          <w:sz w:val="28"/>
          <w:szCs w:val="28"/>
        </w:rPr>
        <w:t>пшениці</w:t>
      </w:r>
      <w:proofErr w:type="spellEnd"/>
      <w:r>
        <w:rPr>
          <w:sz w:val="28"/>
          <w:szCs w:val="28"/>
        </w:rPr>
        <w:t xml:space="preserve"> </w:t>
      </w:r>
      <w:proofErr w:type="spellStart"/>
      <w:r>
        <w:rPr>
          <w:sz w:val="28"/>
          <w:szCs w:val="28"/>
        </w:rPr>
        <w:t>озимої</w:t>
      </w:r>
      <w:proofErr w:type="spellEnd"/>
      <w:r>
        <w:rPr>
          <w:sz w:val="28"/>
          <w:szCs w:val="28"/>
        </w:rPr>
        <w:t xml:space="preserve"> регуляторами росту </w:t>
      </w:r>
      <w:proofErr w:type="spellStart"/>
      <w:r>
        <w:rPr>
          <w:sz w:val="28"/>
          <w:szCs w:val="28"/>
        </w:rPr>
        <w:t>рослин</w:t>
      </w:r>
      <w:proofErr w:type="spellEnd"/>
      <w:r>
        <w:rPr>
          <w:sz w:val="28"/>
          <w:szCs w:val="28"/>
        </w:rPr>
        <w:t xml:space="preserve"> і </w:t>
      </w:r>
      <w:proofErr w:type="spellStart"/>
      <w:r>
        <w:rPr>
          <w:sz w:val="28"/>
          <w:szCs w:val="28"/>
        </w:rPr>
        <w:t>фунгіцидом</w:t>
      </w:r>
      <w:proofErr w:type="spellEnd"/>
      <w:r>
        <w:rPr>
          <w:sz w:val="28"/>
          <w:szCs w:val="28"/>
        </w:rPr>
        <w:t xml:space="preserve"> </w:t>
      </w:r>
      <w:proofErr w:type="spellStart"/>
      <w:r>
        <w:rPr>
          <w:sz w:val="28"/>
          <w:szCs w:val="28"/>
        </w:rPr>
        <w:t>Фолікур</w:t>
      </w:r>
      <w:proofErr w:type="spellEnd"/>
      <w:r>
        <w:rPr>
          <w:sz w:val="28"/>
          <w:szCs w:val="28"/>
        </w:rPr>
        <w:t xml:space="preserve"> БТ на </w:t>
      </w:r>
      <w:proofErr w:type="spellStart"/>
      <w:r>
        <w:rPr>
          <w:sz w:val="28"/>
          <w:szCs w:val="28"/>
        </w:rPr>
        <w:t>стійкість</w:t>
      </w:r>
      <w:proofErr w:type="spellEnd"/>
      <w:r>
        <w:rPr>
          <w:sz w:val="28"/>
          <w:szCs w:val="28"/>
        </w:rPr>
        <w:t xml:space="preserve"> до </w:t>
      </w:r>
      <w:proofErr w:type="spellStart"/>
      <w:r>
        <w:rPr>
          <w:sz w:val="28"/>
          <w:szCs w:val="28"/>
        </w:rPr>
        <w:t>септоріозу</w:t>
      </w:r>
      <w:proofErr w:type="spellEnd"/>
      <w:r>
        <w:rPr>
          <w:sz w:val="28"/>
          <w:szCs w:val="28"/>
        </w:rPr>
        <w:t xml:space="preserve"> в </w:t>
      </w:r>
      <w:proofErr w:type="spellStart"/>
      <w:r>
        <w:rPr>
          <w:sz w:val="28"/>
          <w:szCs w:val="28"/>
        </w:rPr>
        <w:t>умовах</w:t>
      </w:r>
      <w:proofErr w:type="spellEnd"/>
      <w:r>
        <w:rPr>
          <w:sz w:val="28"/>
          <w:szCs w:val="28"/>
        </w:rPr>
        <w:t xml:space="preserve"> </w:t>
      </w:r>
      <w:proofErr w:type="spellStart"/>
      <w:r>
        <w:rPr>
          <w:sz w:val="28"/>
          <w:szCs w:val="28"/>
        </w:rPr>
        <w:t>дослідного</w:t>
      </w:r>
      <w:proofErr w:type="spellEnd"/>
      <w:r>
        <w:rPr>
          <w:sz w:val="28"/>
          <w:szCs w:val="28"/>
        </w:rPr>
        <w:t xml:space="preserve"> поля ЖНАЕУ / М.М. </w:t>
      </w:r>
      <w:proofErr w:type="spellStart"/>
      <w:r>
        <w:rPr>
          <w:sz w:val="28"/>
          <w:szCs w:val="28"/>
        </w:rPr>
        <w:t>Ключевич</w:t>
      </w:r>
      <w:proofErr w:type="spellEnd"/>
      <w:r>
        <w:rPr>
          <w:sz w:val="28"/>
          <w:szCs w:val="28"/>
        </w:rPr>
        <w:t xml:space="preserve">, С.Г. </w:t>
      </w:r>
      <w:proofErr w:type="spellStart"/>
      <w:r>
        <w:rPr>
          <w:sz w:val="28"/>
          <w:szCs w:val="28"/>
        </w:rPr>
        <w:t>Стукман</w:t>
      </w:r>
      <w:proofErr w:type="spellEnd"/>
      <w:r>
        <w:rPr>
          <w:sz w:val="28"/>
          <w:szCs w:val="28"/>
        </w:rPr>
        <w:t xml:space="preserve"> // </w:t>
      </w:r>
      <w:proofErr w:type="spellStart"/>
      <w:r>
        <w:rPr>
          <w:sz w:val="28"/>
          <w:szCs w:val="28"/>
        </w:rPr>
        <w:t>Матеріали</w:t>
      </w:r>
      <w:proofErr w:type="spellEnd"/>
      <w:r>
        <w:rPr>
          <w:sz w:val="28"/>
          <w:szCs w:val="28"/>
        </w:rPr>
        <w:t xml:space="preserve"> </w:t>
      </w:r>
      <w:proofErr w:type="spellStart"/>
      <w:r>
        <w:rPr>
          <w:sz w:val="28"/>
          <w:szCs w:val="28"/>
        </w:rPr>
        <w:t>студентської</w:t>
      </w:r>
      <w:proofErr w:type="spellEnd"/>
      <w:r>
        <w:rPr>
          <w:sz w:val="28"/>
          <w:szCs w:val="28"/>
        </w:rPr>
        <w:t xml:space="preserve"> </w:t>
      </w:r>
      <w:proofErr w:type="gramStart"/>
      <w:r>
        <w:rPr>
          <w:sz w:val="28"/>
          <w:szCs w:val="28"/>
        </w:rPr>
        <w:t>наук.-</w:t>
      </w:r>
      <w:proofErr w:type="spellStart"/>
      <w:proofErr w:type="gramEnd"/>
      <w:r>
        <w:rPr>
          <w:sz w:val="28"/>
          <w:szCs w:val="28"/>
        </w:rPr>
        <w:t>практ</w:t>
      </w:r>
      <w:proofErr w:type="spellEnd"/>
      <w:r>
        <w:rPr>
          <w:sz w:val="28"/>
          <w:szCs w:val="28"/>
        </w:rPr>
        <w:t xml:space="preserve">. </w:t>
      </w:r>
      <w:proofErr w:type="spellStart"/>
      <w:r>
        <w:rPr>
          <w:sz w:val="28"/>
          <w:szCs w:val="28"/>
        </w:rPr>
        <w:t>конф</w:t>
      </w:r>
      <w:proofErr w:type="spellEnd"/>
      <w:r>
        <w:rPr>
          <w:sz w:val="28"/>
          <w:szCs w:val="28"/>
        </w:rPr>
        <w:t>. [„</w:t>
      </w:r>
      <w:proofErr w:type="spellStart"/>
      <w:r>
        <w:rPr>
          <w:sz w:val="28"/>
          <w:szCs w:val="28"/>
        </w:rPr>
        <w:t>Перспективи</w:t>
      </w:r>
      <w:proofErr w:type="spellEnd"/>
      <w:r>
        <w:rPr>
          <w:sz w:val="28"/>
          <w:szCs w:val="28"/>
        </w:rPr>
        <w:t xml:space="preserve"> </w:t>
      </w:r>
      <w:proofErr w:type="spellStart"/>
      <w:r>
        <w:rPr>
          <w:sz w:val="28"/>
          <w:szCs w:val="28"/>
        </w:rPr>
        <w:t>агрономічних</w:t>
      </w:r>
      <w:proofErr w:type="spellEnd"/>
      <w:r>
        <w:rPr>
          <w:sz w:val="28"/>
          <w:szCs w:val="28"/>
        </w:rPr>
        <w:t xml:space="preserve"> </w:t>
      </w:r>
      <w:proofErr w:type="spellStart"/>
      <w:r>
        <w:rPr>
          <w:sz w:val="28"/>
          <w:szCs w:val="28"/>
        </w:rPr>
        <w:t>досліджень</w:t>
      </w:r>
      <w:proofErr w:type="spellEnd"/>
      <w:r>
        <w:rPr>
          <w:sz w:val="28"/>
          <w:szCs w:val="28"/>
        </w:rPr>
        <w:t xml:space="preserve">”], (Житомир, 23–24 </w:t>
      </w:r>
      <w:proofErr w:type="spellStart"/>
      <w:r>
        <w:rPr>
          <w:sz w:val="28"/>
          <w:szCs w:val="28"/>
        </w:rPr>
        <w:t>грудня</w:t>
      </w:r>
      <w:proofErr w:type="spellEnd"/>
      <w:r>
        <w:rPr>
          <w:sz w:val="28"/>
          <w:szCs w:val="28"/>
        </w:rPr>
        <w:t>).  Житомир: ЖНАЕ, 2010. С.</w:t>
      </w:r>
      <w:r w:rsidR="00477F46">
        <w:rPr>
          <w:sz w:val="28"/>
          <w:szCs w:val="28"/>
          <w:lang w:val="uk-UA"/>
        </w:rPr>
        <w:t> </w:t>
      </w:r>
      <w:r>
        <w:rPr>
          <w:sz w:val="28"/>
          <w:szCs w:val="28"/>
        </w:rPr>
        <w:t>65–67.</w:t>
      </w:r>
    </w:p>
    <w:p w:rsidR="00A33561" w:rsidRDefault="00A33561" w:rsidP="00A33561">
      <w:pPr>
        <w:numPr>
          <w:ilvl w:val="0"/>
          <w:numId w:val="31"/>
        </w:numPr>
        <w:tabs>
          <w:tab w:val="clear" w:pos="1260"/>
          <w:tab w:val="num" w:pos="567"/>
          <w:tab w:val="left" w:pos="993"/>
        </w:tabs>
        <w:spacing w:line="360" w:lineRule="auto"/>
        <w:ind w:left="0" w:firstLine="709"/>
        <w:jc w:val="both"/>
        <w:rPr>
          <w:sz w:val="28"/>
        </w:rPr>
      </w:pPr>
      <w:proofErr w:type="spellStart"/>
      <w:r>
        <w:rPr>
          <w:sz w:val="28"/>
          <w:szCs w:val="28"/>
        </w:rPr>
        <w:t>Екологічні</w:t>
      </w:r>
      <w:proofErr w:type="spellEnd"/>
      <w:r>
        <w:rPr>
          <w:sz w:val="28"/>
          <w:szCs w:val="28"/>
        </w:rPr>
        <w:t xml:space="preserve"> </w:t>
      </w:r>
      <w:proofErr w:type="spellStart"/>
      <w:r>
        <w:rPr>
          <w:sz w:val="28"/>
          <w:szCs w:val="28"/>
        </w:rPr>
        <w:t>принципи</w:t>
      </w:r>
      <w:proofErr w:type="spellEnd"/>
      <w:r>
        <w:rPr>
          <w:sz w:val="28"/>
          <w:szCs w:val="28"/>
        </w:rPr>
        <w:t xml:space="preserve"> </w:t>
      </w:r>
      <w:proofErr w:type="spellStart"/>
      <w:r>
        <w:rPr>
          <w:sz w:val="28"/>
          <w:szCs w:val="28"/>
        </w:rPr>
        <w:t>функціонування</w:t>
      </w:r>
      <w:proofErr w:type="spellEnd"/>
      <w:r>
        <w:rPr>
          <w:sz w:val="28"/>
          <w:szCs w:val="28"/>
        </w:rPr>
        <w:t xml:space="preserve"> </w:t>
      </w:r>
      <w:proofErr w:type="spellStart"/>
      <w:r>
        <w:rPr>
          <w:sz w:val="28"/>
          <w:szCs w:val="28"/>
        </w:rPr>
        <w:t>природних</w:t>
      </w:r>
      <w:proofErr w:type="spellEnd"/>
      <w:r>
        <w:rPr>
          <w:sz w:val="28"/>
          <w:szCs w:val="28"/>
        </w:rPr>
        <w:t xml:space="preserve"> та </w:t>
      </w:r>
      <w:proofErr w:type="spellStart"/>
      <w:r>
        <w:rPr>
          <w:sz w:val="28"/>
          <w:szCs w:val="28"/>
        </w:rPr>
        <w:t>культурних</w:t>
      </w:r>
      <w:proofErr w:type="spellEnd"/>
      <w:r>
        <w:rPr>
          <w:sz w:val="28"/>
          <w:szCs w:val="28"/>
        </w:rPr>
        <w:t xml:space="preserve"> </w:t>
      </w:r>
      <w:proofErr w:type="spellStart"/>
      <w:r>
        <w:rPr>
          <w:sz w:val="28"/>
          <w:szCs w:val="28"/>
        </w:rPr>
        <w:t>фітоценозів</w:t>
      </w:r>
      <w:proofErr w:type="spellEnd"/>
      <w:r>
        <w:rPr>
          <w:sz w:val="28"/>
          <w:szCs w:val="28"/>
        </w:rPr>
        <w:t xml:space="preserve"> [</w:t>
      </w:r>
      <w:proofErr w:type="gramStart"/>
      <w:r>
        <w:rPr>
          <w:sz w:val="28"/>
          <w:szCs w:val="28"/>
        </w:rPr>
        <w:t>наук.-</w:t>
      </w:r>
      <w:proofErr w:type="gramEnd"/>
      <w:r>
        <w:rPr>
          <w:sz w:val="28"/>
          <w:szCs w:val="28"/>
        </w:rPr>
        <w:t xml:space="preserve">метод. </w:t>
      </w:r>
      <w:proofErr w:type="spellStart"/>
      <w:r>
        <w:rPr>
          <w:sz w:val="28"/>
          <w:szCs w:val="28"/>
        </w:rPr>
        <w:t>посібник</w:t>
      </w:r>
      <w:proofErr w:type="spellEnd"/>
      <w:r>
        <w:rPr>
          <w:sz w:val="28"/>
          <w:szCs w:val="28"/>
        </w:rPr>
        <w:t xml:space="preserve"> для </w:t>
      </w:r>
      <w:proofErr w:type="spellStart"/>
      <w:r>
        <w:rPr>
          <w:sz w:val="28"/>
          <w:szCs w:val="28"/>
        </w:rPr>
        <w:t>самостійної</w:t>
      </w:r>
      <w:proofErr w:type="spellEnd"/>
      <w:r>
        <w:rPr>
          <w:sz w:val="28"/>
          <w:szCs w:val="28"/>
        </w:rPr>
        <w:t xml:space="preserve"> </w:t>
      </w:r>
      <w:proofErr w:type="spellStart"/>
      <w:r>
        <w:rPr>
          <w:sz w:val="28"/>
          <w:szCs w:val="28"/>
        </w:rPr>
        <w:t>роботи</w:t>
      </w:r>
      <w:proofErr w:type="spellEnd"/>
      <w:r>
        <w:rPr>
          <w:sz w:val="28"/>
          <w:szCs w:val="28"/>
        </w:rPr>
        <w:t xml:space="preserve"> з </w:t>
      </w:r>
      <w:proofErr w:type="spellStart"/>
      <w:r>
        <w:rPr>
          <w:sz w:val="28"/>
          <w:szCs w:val="28"/>
        </w:rPr>
        <w:t>вивчення</w:t>
      </w:r>
      <w:proofErr w:type="spellEnd"/>
      <w:r>
        <w:rPr>
          <w:sz w:val="28"/>
          <w:szCs w:val="28"/>
        </w:rPr>
        <w:t xml:space="preserve"> </w:t>
      </w:r>
      <w:proofErr w:type="spellStart"/>
      <w:r>
        <w:rPr>
          <w:sz w:val="28"/>
          <w:szCs w:val="28"/>
        </w:rPr>
        <w:t>дисц</w:t>
      </w:r>
      <w:proofErr w:type="spellEnd"/>
      <w:r>
        <w:rPr>
          <w:sz w:val="28"/>
          <w:szCs w:val="28"/>
        </w:rPr>
        <w:t xml:space="preserve">.: </w:t>
      </w:r>
      <w:proofErr w:type="spellStart"/>
      <w:r>
        <w:rPr>
          <w:sz w:val="28"/>
          <w:szCs w:val="28"/>
        </w:rPr>
        <w:t>Інтегрований</w:t>
      </w:r>
      <w:proofErr w:type="spellEnd"/>
      <w:r>
        <w:rPr>
          <w:sz w:val="28"/>
          <w:szCs w:val="28"/>
        </w:rPr>
        <w:t xml:space="preserve"> </w:t>
      </w:r>
      <w:proofErr w:type="spellStart"/>
      <w:r>
        <w:rPr>
          <w:sz w:val="28"/>
          <w:szCs w:val="28"/>
        </w:rPr>
        <w:t>захист</w:t>
      </w:r>
      <w:proofErr w:type="spellEnd"/>
      <w:r>
        <w:rPr>
          <w:sz w:val="28"/>
          <w:szCs w:val="28"/>
        </w:rPr>
        <w:t xml:space="preserve"> </w:t>
      </w:r>
      <w:proofErr w:type="spellStart"/>
      <w:r>
        <w:rPr>
          <w:sz w:val="28"/>
          <w:szCs w:val="28"/>
        </w:rPr>
        <w:t>рослин</w:t>
      </w:r>
      <w:proofErr w:type="spellEnd"/>
      <w:r>
        <w:rPr>
          <w:sz w:val="28"/>
          <w:szCs w:val="28"/>
        </w:rPr>
        <w:t xml:space="preserve"> – студентами </w:t>
      </w:r>
      <w:proofErr w:type="spellStart"/>
      <w:r>
        <w:rPr>
          <w:sz w:val="28"/>
          <w:szCs w:val="28"/>
        </w:rPr>
        <w:t>вищих</w:t>
      </w:r>
      <w:proofErr w:type="spellEnd"/>
      <w:r>
        <w:rPr>
          <w:sz w:val="28"/>
          <w:szCs w:val="28"/>
        </w:rPr>
        <w:t xml:space="preserve"> </w:t>
      </w:r>
      <w:proofErr w:type="spellStart"/>
      <w:r>
        <w:rPr>
          <w:sz w:val="28"/>
          <w:szCs w:val="28"/>
        </w:rPr>
        <w:t>аграрних</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освіти</w:t>
      </w:r>
      <w:proofErr w:type="spellEnd"/>
      <w:r>
        <w:rPr>
          <w:sz w:val="28"/>
          <w:szCs w:val="28"/>
        </w:rPr>
        <w:t xml:space="preserve"> </w:t>
      </w:r>
      <w:r w:rsidR="004E686F">
        <w:rPr>
          <w:sz w:val="28"/>
          <w:szCs w:val="28"/>
          <w:lang w:val="uk-UA"/>
        </w:rPr>
        <w:t>3</w:t>
      </w:r>
      <w:r>
        <w:rPr>
          <w:sz w:val="28"/>
          <w:szCs w:val="28"/>
        </w:rPr>
        <w:t>–</w:t>
      </w:r>
      <w:r w:rsidR="004E686F">
        <w:rPr>
          <w:sz w:val="28"/>
          <w:szCs w:val="28"/>
          <w:lang w:val="uk-UA"/>
        </w:rPr>
        <w:t>4</w:t>
      </w:r>
      <w:bookmarkStart w:id="0" w:name="_GoBack"/>
      <w:bookmarkEnd w:id="0"/>
      <w:r w:rsidRPr="00B84265">
        <w:rPr>
          <w:sz w:val="28"/>
          <w:szCs w:val="28"/>
        </w:rPr>
        <w:t xml:space="preserve"> </w:t>
      </w:r>
      <w:proofErr w:type="spellStart"/>
      <w:r w:rsidRPr="00B84265">
        <w:rPr>
          <w:sz w:val="28"/>
          <w:szCs w:val="28"/>
        </w:rPr>
        <w:t>рівнів</w:t>
      </w:r>
      <w:proofErr w:type="spellEnd"/>
      <w:r w:rsidRPr="00B84265">
        <w:rPr>
          <w:sz w:val="28"/>
          <w:szCs w:val="28"/>
        </w:rPr>
        <w:t xml:space="preserve"> </w:t>
      </w:r>
      <w:proofErr w:type="spellStart"/>
      <w:r w:rsidRPr="00B84265">
        <w:rPr>
          <w:sz w:val="28"/>
          <w:szCs w:val="28"/>
        </w:rPr>
        <w:t>акредитації</w:t>
      </w:r>
      <w:proofErr w:type="spellEnd"/>
      <w:r w:rsidRPr="00B84265">
        <w:rPr>
          <w:sz w:val="28"/>
          <w:szCs w:val="28"/>
        </w:rPr>
        <w:t xml:space="preserve"> </w:t>
      </w:r>
      <w:r>
        <w:rPr>
          <w:sz w:val="28"/>
          <w:szCs w:val="28"/>
        </w:rPr>
        <w:t>ОКР „</w:t>
      </w:r>
      <w:proofErr w:type="spellStart"/>
      <w:r>
        <w:rPr>
          <w:sz w:val="28"/>
          <w:szCs w:val="28"/>
        </w:rPr>
        <w:t>Магістр</w:t>
      </w:r>
      <w:proofErr w:type="spellEnd"/>
      <w:r>
        <w:rPr>
          <w:sz w:val="28"/>
          <w:szCs w:val="28"/>
        </w:rPr>
        <w:t>” (</w:t>
      </w:r>
      <w:proofErr w:type="spellStart"/>
      <w:r>
        <w:rPr>
          <w:sz w:val="28"/>
          <w:szCs w:val="28"/>
        </w:rPr>
        <w:t>дослідницького</w:t>
      </w:r>
      <w:proofErr w:type="spellEnd"/>
      <w:r>
        <w:rPr>
          <w:sz w:val="28"/>
          <w:szCs w:val="28"/>
        </w:rPr>
        <w:t xml:space="preserve"> </w:t>
      </w:r>
      <w:proofErr w:type="spellStart"/>
      <w:r>
        <w:rPr>
          <w:sz w:val="28"/>
          <w:szCs w:val="28"/>
        </w:rPr>
        <w:t>спрямування</w:t>
      </w:r>
      <w:proofErr w:type="spellEnd"/>
      <w:r>
        <w:rPr>
          <w:sz w:val="28"/>
          <w:szCs w:val="28"/>
        </w:rPr>
        <w:t xml:space="preserve">) </w:t>
      </w:r>
      <w:proofErr w:type="spellStart"/>
      <w:r>
        <w:rPr>
          <w:sz w:val="28"/>
          <w:szCs w:val="28"/>
        </w:rPr>
        <w:t>факульт</w:t>
      </w:r>
      <w:proofErr w:type="spellEnd"/>
      <w:r>
        <w:rPr>
          <w:sz w:val="28"/>
          <w:szCs w:val="28"/>
        </w:rPr>
        <w:t xml:space="preserve">. </w:t>
      </w:r>
      <w:proofErr w:type="spellStart"/>
      <w:r>
        <w:rPr>
          <w:sz w:val="28"/>
          <w:szCs w:val="28"/>
        </w:rPr>
        <w:t>екології</w:t>
      </w:r>
      <w:proofErr w:type="spellEnd"/>
      <w:r>
        <w:rPr>
          <w:sz w:val="28"/>
          <w:szCs w:val="28"/>
        </w:rPr>
        <w:t xml:space="preserve"> і </w:t>
      </w:r>
      <w:proofErr w:type="spellStart"/>
      <w:r>
        <w:rPr>
          <w:sz w:val="28"/>
          <w:szCs w:val="28"/>
        </w:rPr>
        <w:t>сталого</w:t>
      </w:r>
      <w:proofErr w:type="spellEnd"/>
      <w:r>
        <w:rPr>
          <w:sz w:val="28"/>
          <w:szCs w:val="28"/>
        </w:rPr>
        <w:t xml:space="preserve"> </w:t>
      </w:r>
      <w:proofErr w:type="spellStart"/>
      <w:r>
        <w:rPr>
          <w:sz w:val="28"/>
          <w:szCs w:val="28"/>
        </w:rPr>
        <w:t>розвитку</w:t>
      </w:r>
      <w:proofErr w:type="spellEnd"/>
      <w:r>
        <w:rPr>
          <w:sz w:val="28"/>
          <w:szCs w:val="28"/>
        </w:rPr>
        <w:t xml:space="preserve">] / </w:t>
      </w:r>
      <w:r w:rsidRPr="000E42F2">
        <w:rPr>
          <w:sz w:val="28"/>
          <w:szCs w:val="28"/>
        </w:rPr>
        <w:t>С.М.</w:t>
      </w:r>
      <w:r>
        <w:rPr>
          <w:sz w:val="28"/>
          <w:szCs w:val="28"/>
        </w:rPr>
        <w:t xml:space="preserve"> </w:t>
      </w:r>
      <w:proofErr w:type="spellStart"/>
      <w:r>
        <w:rPr>
          <w:sz w:val="28"/>
          <w:szCs w:val="28"/>
        </w:rPr>
        <w:t>Вигера</w:t>
      </w:r>
      <w:proofErr w:type="spellEnd"/>
      <w:r>
        <w:rPr>
          <w:sz w:val="28"/>
          <w:szCs w:val="28"/>
        </w:rPr>
        <w:t xml:space="preserve">, О.О. </w:t>
      </w:r>
      <w:proofErr w:type="spellStart"/>
      <w:r>
        <w:rPr>
          <w:sz w:val="28"/>
          <w:szCs w:val="28"/>
        </w:rPr>
        <w:t>Сикало</w:t>
      </w:r>
      <w:proofErr w:type="spellEnd"/>
      <w:r>
        <w:rPr>
          <w:sz w:val="28"/>
          <w:szCs w:val="28"/>
        </w:rPr>
        <w:t xml:space="preserve">, О.Є. </w:t>
      </w:r>
      <w:proofErr w:type="spellStart"/>
      <w:r>
        <w:rPr>
          <w:sz w:val="28"/>
          <w:szCs w:val="28"/>
        </w:rPr>
        <w:t>Дмитрієва</w:t>
      </w:r>
      <w:proofErr w:type="spellEnd"/>
      <w:r>
        <w:rPr>
          <w:sz w:val="28"/>
          <w:szCs w:val="28"/>
        </w:rPr>
        <w:t xml:space="preserve">, М.М. </w:t>
      </w:r>
      <w:proofErr w:type="spellStart"/>
      <w:r>
        <w:rPr>
          <w:sz w:val="28"/>
          <w:szCs w:val="28"/>
        </w:rPr>
        <w:t>Ключевич</w:t>
      </w:r>
      <w:proofErr w:type="spellEnd"/>
      <w:r>
        <w:rPr>
          <w:sz w:val="28"/>
          <w:szCs w:val="28"/>
        </w:rPr>
        <w:t>, О.М. Яковенко. К.: ПП „Рута”, 2011. 146 с.</w:t>
      </w:r>
    </w:p>
    <w:p w:rsidR="00A33561" w:rsidRPr="00093991" w:rsidRDefault="00A33561" w:rsidP="00A33561">
      <w:pPr>
        <w:numPr>
          <w:ilvl w:val="0"/>
          <w:numId w:val="31"/>
        </w:numPr>
        <w:tabs>
          <w:tab w:val="clear" w:pos="1260"/>
          <w:tab w:val="num" w:pos="567"/>
          <w:tab w:val="left" w:pos="993"/>
        </w:tabs>
        <w:spacing w:line="360" w:lineRule="auto"/>
        <w:ind w:left="0" w:firstLine="709"/>
        <w:jc w:val="both"/>
        <w:rPr>
          <w:spacing w:val="-14"/>
          <w:sz w:val="28"/>
          <w:szCs w:val="28"/>
        </w:rPr>
      </w:pPr>
      <w:proofErr w:type="spellStart"/>
      <w:r>
        <w:rPr>
          <w:sz w:val="28"/>
          <w:szCs w:val="28"/>
        </w:rPr>
        <w:t>Трибель</w:t>
      </w:r>
      <w:proofErr w:type="spellEnd"/>
      <w:r>
        <w:rPr>
          <w:sz w:val="28"/>
          <w:szCs w:val="28"/>
        </w:rPr>
        <w:t xml:space="preserve"> С.О. </w:t>
      </w:r>
      <w:r w:rsidRPr="00984F3B">
        <w:rPr>
          <w:sz w:val="28"/>
          <w:szCs w:val="28"/>
        </w:rPr>
        <w:t xml:space="preserve">Методика </w:t>
      </w:r>
      <w:proofErr w:type="spellStart"/>
      <w:r w:rsidRPr="00984F3B">
        <w:rPr>
          <w:sz w:val="28"/>
          <w:szCs w:val="28"/>
        </w:rPr>
        <w:t>випробування</w:t>
      </w:r>
      <w:proofErr w:type="spellEnd"/>
      <w:r w:rsidRPr="00984F3B">
        <w:rPr>
          <w:sz w:val="28"/>
          <w:szCs w:val="28"/>
        </w:rPr>
        <w:t xml:space="preserve"> і </w:t>
      </w:r>
      <w:proofErr w:type="spellStart"/>
      <w:r w:rsidRPr="00984F3B">
        <w:rPr>
          <w:sz w:val="28"/>
          <w:szCs w:val="28"/>
        </w:rPr>
        <w:t>застосування</w:t>
      </w:r>
      <w:proofErr w:type="spellEnd"/>
      <w:r w:rsidRPr="00984F3B">
        <w:rPr>
          <w:sz w:val="28"/>
          <w:szCs w:val="28"/>
        </w:rPr>
        <w:t xml:space="preserve"> </w:t>
      </w:r>
      <w:proofErr w:type="spellStart"/>
      <w:r w:rsidRPr="00984F3B">
        <w:rPr>
          <w:sz w:val="28"/>
          <w:szCs w:val="28"/>
        </w:rPr>
        <w:t>пестицидів</w:t>
      </w:r>
      <w:proofErr w:type="spellEnd"/>
      <w:r w:rsidRPr="00984F3B">
        <w:rPr>
          <w:sz w:val="28"/>
          <w:szCs w:val="28"/>
        </w:rPr>
        <w:t xml:space="preserve"> // </w:t>
      </w:r>
      <w:r w:rsidRPr="00093991">
        <w:rPr>
          <w:spacing w:val="-14"/>
          <w:sz w:val="28"/>
          <w:szCs w:val="28"/>
        </w:rPr>
        <w:t xml:space="preserve">С.О. </w:t>
      </w:r>
      <w:proofErr w:type="spellStart"/>
      <w:r w:rsidRPr="00093991">
        <w:rPr>
          <w:spacing w:val="-14"/>
          <w:sz w:val="28"/>
          <w:szCs w:val="28"/>
        </w:rPr>
        <w:t>Трибель</w:t>
      </w:r>
      <w:proofErr w:type="spellEnd"/>
      <w:r w:rsidRPr="00093991">
        <w:rPr>
          <w:spacing w:val="-14"/>
          <w:sz w:val="28"/>
          <w:szCs w:val="28"/>
        </w:rPr>
        <w:t xml:space="preserve">, Д.Д. </w:t>
      </w:r>
      <w:proofErr w:type="spellStart"/>
      <w:r w:rsidRPr="00093991">
        <w:rPr>
          <w:spacing w:val="-14"/>
          <w:sz w:val="28"/>
          <w:szCs w:val="28"/>
        </w:rPr>
        <w:t>Сігарьова</w:t>
      </w:r>
      <w:proofErr w:type="spellEnd"/>
      <w:r w:rsidRPr="00093991">
        <w:rPr>
          <w:spacing w:val="-14"/>
          <w:sz w:val="28"/>
          <w:szCs w:val="28"/>
        </w:rPr>
        <w:t>, М.</w:t>
      </w:r>
      <w:r>
        <w:rPr>
          <w:spacing w:val="-14"/>
          <w:sz w:val="28"/>
          <w:szCs w:val="28"/>
        </w:rPr>
        <w:t xml:space="preserve">П. </w:t>
      </w:r>
      <w:proofErr w:type="spellStart"/>
      <w:r>
        <w:rPr>
          <w:spacing w:val="-14"/>
          <w:sz w:val="28"/>
          <w:szCs w:val="28"/>
        </w:rPr>
        <w:t>Секун</w:t>
      </w:r>
      <w:proofErr w:type="spellEnd"/>
      <w:r w:rsidR="00477F46">
        <w:rPr>
          <w:spacing w:val="-14"/>
          <w:sz w:val="28"/>
          <w:szCs w:val="28"/>
        </w:rPr>
        <w:t xml:space="preserve">, О.О. </w:t>
      </w:r>
      <w:proofErr w:type="spellStart"/>
      <w:r w:rsidR="00477F46">
        <w:rPr>
          <w:spacing w:val="-14"/>
          <w:sz w:val="28"/>
          <w:szCs w:val="28"/>
        </w:rPr>
        <w:t>Іващенко</w:t>
      </w:r>
      <w:proofErr w:type="spellEnd"/>
      <w:r w:rsidR="00477F46">
        <w:rPr>
          <w:spacing w:val="-14"/>
          <w:sz w:val="28"/>
          <w:szCs w:val="28"/>
        </w:rPr>
        <w:t xml:space="preserve"> та </w:t>
      </w:r>
      <w:proofErr w:type="spellStart"/>
      <w:r w:rsidR="00477F46">
        <w:rPr>
          <w:spacing w:val="-14"/>
          <w:sz w:val="28"/>
          <w:szCs w:val="28"/>
        </w:rPr>
        <w:t>ін</w:t>
      </w:r>
      <w:proofErr w:type="spellEnd"/>
      <w:r w:rsidR="00477F46">
        <w:rPr>
          <w:spacing w:val="-14"/>
          <w:sz w:val="28"/>
          <w:szCs w:val="28"/>
        </w:rPr>
        <w:t xml:space="preserve">. </w:t>
      </w:r>
      <w:proofErr w:type="spellStart"/>
      <w:proofErr w:type="gramStart"/>
      <w:r w:rsidR="00477F46">
        <w:rPr>
          <w:spacing w:val="-14"/>
          <w:sz w:val="28"/>
          <w:szCs w:val="28"/>
        </w:rPr>
        <w:t>Київ</w:t>
      </w:r>
      <w:proofErr w:type="spellEnd"/>
      <w:r w:rsidR="00477F46">
        <w:rPr>
          <w:spacing w:val="-14"/>
          <w:sz w:val="28"/>
          <w:szCs w:val="28"/>
        </w:rPr>
        <w:t xml:space="preserve"> :</w:t>
      </w:r>
      <w:proofErr w:type="gramEnd"/>
      <w:r w:rsidR="00477F46">
        <w:rPr>
          <w:spacing w:val="-14"/>
          <w:sz w:val="28"/>
          <w:szCs w:val="28"/>
        </w:rPr>
        <w:t xml:space="preserve"> </w:t>
      </w:r>
      <w:proofErr w:type="spellStart"/>
      <w:r w:rsidR="00477F46">
        <w:rPr>
          <w:spacing w:val="-14"/>
          <w:sz w:val="28"/>
          <w:szCs w:val="28"/>
        </w:rPr>
        <w:t>Світ</w:t>
      </w:r>
      <w:proofErr w:type="spellEnd"/>
      <w:r w:rsidR="00477F46">
        <w:rPr>
          <w:spacing w:val="-14"/>
          <w:sz w:val="28"/>
          <w:szCs w:val="28"/>
        </w:rPr>
        <w:t xml:space="preserve">. </w:t>
      </w:r>
      <w:r w:rsidRPr="00093991">
        <w:rPr>
          <w:spacing w:val="-14"/>
          <w:sz w:val="28"/>
          <w:szCs w:val="28"/>
        </w:rPr>
        <w:t>2</w:t>
      </w:r>
      <w:r>
        <w:rPr>
          <w:spacing w:val="-14"/>
          <w:sz w:val="28"/>
          <w:szCs w:val="28"/>
        </w:rPr>
        <w:t>001.</w:t>
      </w:r>
      <w:r w:rsidRPr="00093991">
        <w:rPr>
          <w:spacing w:val="-14"/>
          <w:sz w:val="28"/>
          <w:szCs w:val="28"/>
        </w:rPr>
        <w:t xml:space="preserve"> 448с.</w:t>
      </w:r>
    </w:p>
    <w:p w:rsidR="00A33561" w:rsidRPr="00FC6667" w:rsidRDefault="00A33561" w:rsidP="00A33561">
      <w:pPr>
        <w:numPr>
          <w:ilvl w:val="0"/>
          <w:numId w:val="31"/>
        </w:numPr>
        <w:tabs>
          <w:tab w:val="clear" w:pos="1260"/>
          <w:tab w:val="num" w:pos="567"/>
          <w:tab w:val="left" w:pos="993"/>
        </w:tabs>
        <w:spacing w:line="360" w:lineRule="auto"/>
        <w:ind w:left="0" w:firstLine="709"/>
        <w:jc w:val="both"/>
        <w:rPr>
          <w:sz w:val="28"/>
          <w:szCs w:val="28"/>
        </w:rPr>
      </w:pPr>
      <w:proofErr w:type="spellStart"/>
      <w:r w:rsidRPr="00FB140F">
        <w:rPr>
          <w:sz w:val="28"/>
          <w:szCs w:val="28"/>
        </w:rPr>
        <w:t>Жабенюк</w:t>
      </w:r>
      <w:proofErr w:type="spellEnd"/>
      <w:r w:rsidRPr="00FB140F">
        <w:rPr>
          <w:sz w:val="28"/>
          <w:szCs w:val="28"/>
        </w:rPr>
        <w:t xml:space="preserve"> Л.</w:t>
      </w:r>
      <w:r w:rsidR="00477F46">
        <w:rPr>
          <w:sz w:val="28"/>
          <w:szCs w:val="28"/>
          <w:lang w:val="uk-UA"/>
        </w:rPr>
        <w:t> </w:t>
      </w:r>
      <w:r w:rsidRPr="00FB140F">
        <w:rPr>
          <w:sz w:val="28"/>
          <w:szCs w:val="28"/>
        </w:rPr>
        <w:t>В.</w:t>
      </w:r>
      <w:r w:rsidR="00477F46">
        <w:rPr>
          <w:sz w:val="28"/>
          <w:szCs w:val="28"/>
          <w:lang w:val="uk-UA"/>
        </w:rPr>
        <w:t xml:space="preserve">, </w:t>
      </w:r>
      <w:proofErr w:type="spellStart"/>
      <w:r w:rsidR="00477F46" w:rsidRPr="00FB140F">
        <w:rPr>
          <w:sz w:val="28"/>
          <w:szCs w:val="28"/>
        </w:rPr>
        <w:t>Тец</w:t>
      </w:r>
      <w:proofErr w:type="spellEnd"/>
      <w:r w:rsidR="00477F46" w:rsidRPr="00FB140F">
        <w:rPr>
          <w:sz w:val="28"/>
          <w:szCs w:val="28"/>
        </w:rPr>
        <w:t xml:space="preserve"> А.</w:t>
      </w:r>
      <w:r w:rsidR="00477F46">
        <w:rPr>
          <w:sz w:val="28"/>
          <w:szCs w:val="28"/>
          <w:lang w:val="uk-UA"/>
        </w:rPr>
        <w:t> </w:t>
      </w:r>
      <w:r w:rsidR="00477F46" w:rsidRPr="00FB140F">
        <w:rPr>
          <w:sz w:val="28"/>
          <w:szCs w:val="28"/>
        </w:rPr>
        <w:t xml:space="preserve">Г. </w:t>
      </w:r>
      <w:r w:rsidRPr="00FB140F">
        <w:rPr>
          <w:sz w:val="28"/>
          <w:szCs w:val="28"/>
        </w:rPr>
        <w:t xml:space="preserve"> О методах определения площади листьев</w:t>
      </w:r>
      <w:r w:rsidR="00477F46">
        <w:rPr>
          <w:sz w:val="28"/>
          <w:szCs w:val="28"/>
          <w:lang w:val="uk-UA"/>
        </w:rPr>
        <w:t>.</w:t>
      </w:r>
      <w:r w:rsidRPr="00FB140F">
        <w:rPr>
          <w:sz w:val="28"/>
          <w:szCs w:val="28"/>
        </w:rPr>
        <w:t xml:space="preserve">  </w:t>
      </w:r>
      <w:r w:rsidRPr="00477F46">
        <w:rPr>
          <w:i/>
          <w:sz w:val="28"/>
          <w:szCs w:val="28"/>
        </w:rPr>
        <w:t xml:space="preserve">Биология и агротехника с.-х. </w:t>
      </w:r>
      <w:proofErr w:type="gramStart"/>
      <w:r w:rsidRPr="00477F46">
        <w:rPr>
          <w:i/>
          <w:sz w:val="28"/>
          <w:szCs w:val="28"/>
        </w:rPr>
        <w:t>культур</w:t>
      </w:r>
      <w:r w:rsidR="00477F46">
        <w:rPr>
          <w:i/>
          <w:sz w:val="28"/>
          <w:szCs w:val="28"/>
          <w:lang w:val="uk-UA"/>
        </w:rPr>
        <w:t xml:space="preserve"> </w:t>
      </w:r>
      <w:r w:rsidRPr="00FC6667">
        <w:rPr>
          <w:sz w:val="28"/>
          <w:szCs w:val="28"/>
        </w:rPr>
        <w:t>:</w:t>
      </w:r>
      <w:proofErr w:type="gramEnd"/>
      <w:r w:rsidRPr="00FC6667">
        <w:rPr>
          <w:sz w:val="28"/>
          <w:szCs w:val="28"/>
        </w:rPr>
        <w:t xml:space="preserve"> Сб. науч</w:t>
      </w:r>
      <w:r>
        <w:rPr>
          <w:sz w:val="28"/>
          <w:szCs w:val="28"/>
        </w:rPr>
        <w:t xml:space="preserve">. тр. </w:t>
      </w:r>
      <w:proofErr w:type="spellStart"/>
      <w:r>
        <w:rPr>
          <w:sz w:val="28"/>
          <w:szCs w:val="28"/>
        </w:rPr>
        <w:t>Горко</w:t>
      </w:r>
      <w:proofErr w:type="spellEnd"/>
      <w:r>
        <w:rPr>
          <w:sz w:val="28"/>
          <w:szCs w:val="28"/>
        </w:rPr>
        <w:t>, 1970. Т.</w:t>
      </w:r>
      <w:r w:rsidR="00477F46">
        <w:rPr>
          <w:sz w:val="28"/>
          <w:szCs w:val="28"/>
          <w:lang w:val="uk-UA"/>
        </w:rPr>
        <w:t> </w:t>
      </w:r>
      <w:r>
        <w:rPr>
          <w:sz w:val="28"/>
          <w:szCs w:val="28"/>
        </w:rPr>
        <w:t xml:space="preserve"> 64. </w:t>
      </w:r>
      <w:r w:rsidRPr="00FC6667">
        <w:rPr>
          <w:sz w:val="28"/>
          <w:szCs w:val="28"/>
        </w:rPr>
        <w:t>С. 156–158.</w:t>
      </w:r>
    </w:p>
    <w:p w:rsidR="00A33561" w:rsidRDefault="00A33561" w:rsidP="00A33561">
      <w:pPr>
        <w:numPr>
          <w:ilvl w:val="0"/>
          <w:numId w:val="31"/>
        </w:numPr>
        <w:tabs>
          <w:tab w:val="clear" w:pos="1260"/>
          <w:tab w:val="num" w:pos="567"/>
          <w:tab w:val="left" w:pos="993"/>
        </w:tabs>
        <w:spacing w:line="360" w:lineRule="auto"/>
        <w:ind w:left="0" w:firstLine="709"/>
        <w:jc w:val="both"/>
        <w:rPr>
          <w:sz w:val="28"/>
          <w:szCs w:val="28"/>
        </w:rPr>
      </w:pPr>
      <w:r w:rsidRPr="00FC6667">
        <w:rPr>
          <w:sz w:val="28"/>
          <w:szCs w:val="28"/>
        </w:rPr>
        <w:t>Доспехов Б.</w:t>
      </w:r>
      <w:r w:rsidR="00477F46">
        <w:rPr>
          <w:sz w:val="28"/>
          <w:szCs w:val="28"/>
          <w:lang w:val="uk-UA"/>
        </w:rPr>
        <w:t xml:space="preserve"> </w:t>
      </w:r>
      <w:r w:rsidRPr="00FC6667">
        <w:rPr>
          <w:sz w:val="28"/>
          <w:szCs w:val="28"/>
        </w:rPr>
        <w:t xml:space="preserve">А. Методика полевого опыта. – 5-е изд., доп. и </w:t>
      </w:r>
      <w:proofErr w:type="spellStart"/>
      <w:r w:rsidRPr="00FC6667">
        <w:rPr>
          <w:sz w:val="28"/>
          <w:szCs w:val="28"/>
        </w:rPr>
        <w:t>перераб</w:t>
      </w:r>
      <w:proofErr w:type="spellEnd"/>
      <w:r w:rsidR="00477F46">
        <w:rPr>
          <w:sz w:val="28"/>
          <w:szCs w:val="28"/>
        </w:rPr>
        <w:t xml:space="preserve">. </w:t>
      </w:r>
      <w:proofErr w:type="gramStart"/>
      <w:r w:rsidR="00477F46">
        <w:rPr>
          <w:sz w:val="28"/>
          <w:szCs w:val="28"/>
        </w:rPr>
        <w:t xml:space="preserve">Москва </w:t>
      </w:r>
      <w:r>
        <w:rPr>
          <w:sz w:val="28"/>
          <w:szCs w:val="28"/>
        </w:rPr>
        <w:t>:</w:t>
      </w:r>
      <w:proofErr w:type="gramEnd"/>
      <w:r>
        <w:rPr>
          <w:sz w:val="28"/>
          <w:szCs w:val="28"/>
        </w:rPr>
        <w:t xml:space="preserve"> </w:t>
      </w:r>
      <w:proofErr w:type="spellStart"/>
      <w:r>
        <w:rPr>
          <w:sz w:val="28"/>
          <w:szCs w:val="28"/>
        </w:rPr>
        <w:t>Агропромиздат</w:t>
      </w:r>
      <w:proofErr w:type="spellEnd"/>
      <w:r>
        <w:rPr>
          <w:sz w:val="28"/>
          <w:szCs w:val="28"/>
        </w:rPr>
        <w:t xml:space="preserve">, 1985. </w:t>
      </w:r>
      <w:r w:rsidRPr="00FC6667">
        <w:rPr>
          <w:sz w:val="28"/>
          <w:szCs w:val="28"/>
        </w:rPr>
        <w:t>351 с.</w:t>
      </w:r>
    </w:p>
    <w:p w:rsidR="00A33561" w:rsidRDefault="00A33561" w:rsidP="00A33561">
      <w:pPr>
        <w:numPr>
          <w:ilvl w:val="0"/>
          <w:numId w:val="31"/>
        </w:numPr>
        <w:tabs>
          <w:tab w:val="left" w:pos="993"/>
          <w:tab w:val="left" w:pos="1418"/>
          <w:tab w:val="left" w:pos="1560"/>
        </w:tabs>
        <w:spacing w:line="360" w:lineRule="auto"/>
        <w:ind w:left="0" w:firstLine="709"/>
        <w:jc w:val="both"/>
        <w:rPr>
          <w:color w:val="000000"/>
          <w:sz w:val="28"/>
          <w:szCs w:val="28"/>
        </w:rPr>
      </w:pPr>
      <w:proofErr w:type="spellStart"/>
      <w:r w:rsidRPr="00902300">
        <w:rPr>
          <w:sz w:val="28"/>
        </w:rPr>
        <w:t>Медведовський</w:t>
      </w:r>
      <w:proofErr w:type="spellEnd"/>
      <w:r w:rsidRPr="00902300">
        <w:rPr>
          <w:sz w:val="28"/>
        </w:rPr>
        <w:t xml:space="preserve"> О.</w:t>
      </w:r>
      <w:r w:rsidR="00477F46">
        <w:rPr>
          <w:sz w:val="28"/>
          <w:lang w:val="uk-UA"/>
        </w:rPr>
        <w:t> </w:t>
      </w:r>
      <w:r w:rsidRPr="00902300">
        <w:rPr>
          <w:sz w:val="28"/>
        </w:rPr>
        <w:t>К.</w:t>
      </w:r>
      <w:r w:rsidR="00477F46">
        <w:rPr>
          <w:sz w:val="28"/>
          <w:lang w:val="uk-UA"/>
        </w:rPr>
        <w:t>,</w:t>
      </w:r>
      <w:r w:rsidRPr="00902300">
        <w:rPr>
          <w:sz w:val="28"/>
        </w:rPr>
        <w:t xml:space="preserve"> </w:t>
      </w:r>
      <w:proofErr w:type="spellStart"/>
      <w:r w:rsidR="00477F46">
        <w:rPr>
          <w:sz w:val="28"/>
        </w:rPr>
        <w:t>Іваненко</w:t>
      </w:r>
      <w:proofErr w:type="spellEnd"/>
      <w:r w:rsidR="00477F46" w:rsidRPr="00477F46">
        <w:rPr>
          <w:sz w:val="28"/>
        </w:rPr>
        <w:t xml:space="preserve"> </w:t>
      </w:r>
      <w:r w:rsidR="00477F46">
        <w:rPr>
          <w:sz w:val="28"/>
        </w:rPr>
        <w:t>П.</w:t>
      </w:r>
      <w:r w:rsidR="00477F46">
        <w:rPr>
          <w:sz w:val="28"/>
          <w:lang w:val="uk-UA"/>
        </w:rPr>
        <w:t> </w:t>
      </w:r>
      <w:r w:rsidR="00477F46">
        <w:rPr>
          <w:sz w:val="28"/>
        </w:rPr>
        <w:t>І.</w:t>
      </w:r>
      <w:r w:rsidR="00477F46">
        <w:rPr>
          <w:sz w:val="28"/>
          <w:lang w:val="uk-UA"/>
        </w:rPr>
        <w:t xml:space="preserve"> </w:t>
      </w:r>
      <w:proofErr w:type="spellStart"/>
      <w:r w:rsidRPr="00902300">
        <w:rPr>
          <w:sz w:val="28"/>
        </w:rPr>
        <w:t>Енергетичний</w:t>
      </w:r>
      <w:proofErr w:type="spellEnd"/>
      <w:r w:rsidRPr="00902300">
        <w:rPr>
          <w:sz w:val="28"/>
        </w:rPr>
        <w:t xml:space="preserve"> </w:t>
      </w:r>
      <w:proofErr w:type="spellStart"/>
      <w:r w:rsidRPr="00902300">
        <w:rPr>
          <w:sz w:val="28"/>
        </w:rPr>
        <w:t>аналіз</w:t>
      </w:r>
      <w:proofErr w:type="spellEnd"/>
      <w:r w:rsidRPr="00902300">
        <w:rPr>
          <w:sz w:val="28"/>
        </w:rPr>
        <w:t xml:space="preserve"> </w:t>
      </w:r>
      <w:proofErr w:type="spellStart"/>
      <w:r w:rsidRPr="00902300">
        <w:rPr>
          <w:sz w:val="28"/>
        </w:rPr>
        <w:t>інтенсивних</w:t>
      </w:r>
      <w:proofErr w:type="spellEnd"/>
      <w:r w:rsidRPr="00902300">
        <w:rPr>
          <w:sz w:val="28"/>
        </w:rPr>
        <w:t xml:space="preserve"> </w:t>
      </w:r>
      <w:proofErr w:type="spellStart"/>
      <w:r w:rsidRPr="00902300">
        <w:rPr>
          <w:sz w:val="28"/>
        </w:rPr>
        <w:t>технологій</w:t>
      </w:r>
      <w:proofErr w:type="spellEnd"/>
      <w:r w:rsidRPr="00902300">
        <w:rPr>
          <w:sz w:val="28"/>
        </w:rPr>
        <w:t xml:space="preserve"> в </w:t>
      </w:r>
      <w:proofErr w:type="spellStart"/>
      <w:r w:rsidRPr="00902300">
        <w:rPr>
          <w:sz w:val="28"/>
        </w:rPr>
        <w:t>сільськогосподарському</w:t>
      </w:r>
      <w:proofErr w:type="spellEnd"/>
      <w:r w:rsidRPr="00902300">
        <w:rPr>
          <w:sz w:val="28"/>
        </w:rPr>
        <w:t xml:space="preserve"> </w:t>
      </w:r>
      <w:proofErr w:type="spellStart"/>
      <w:r w:rsidRPr="00902300">
        <w:rPr>
          <w:sz w:val="28"/>
        </w:rPr>
        <w:t>виробництві</w:t>
      </w:r>
      <w:proofErr w:type="spellEnd"/>
      <w:r w:rsidR="00477F46">
        <w:rPr>
          <w:sz w:val="28"/>
        </w:rPr>
        <w:t xml:space="preserve">. </w:t>
      </w:r>
      <w:proofErr w:type="spellStart"/>
      <w:proofErr w:type="gramStart"/>
      <w:r w:rsidR="00477F46">
        <w:rPr>
          <w:sz w:val="28"/>
        </w:rPr>
        <w:t>Київ</w:t>
      </w:r>
      <w:proofErr w:type="spellEnd"/>
      <w:r w:rsidR="00477F46">
        <w:rPr>
          <w:sz w:val="28"/>
          <w:lang w:val="uk-UA"/>
        </w:rPr>
        <w:t xml:space="preserve"> </w:t>
      </w:r>
      <w:r>
        <w:rPr>
          <w:sz w:val="28"/>
        </w:rPr>
        <w:t>:</w:t>
      </w:r>
      <w:proofErr w:type="gramEnd"/>
      <w:r>
        <w:rPr>
          <w:sz w:val="28"/>
        </w:rPr>
        <w:t xml:space="preserve"> Урожай, 1988. </w:t>
      </w:r>
      <w:r w:rsidRPr="00902300">
        <w:rPr>
          <w:sz w:val="28"/>
        </w:rPr>
        <w:t>205</w:t>
      </w:r>
      <w:r w:rsidR="00477F46">
        <w:rPr>
          <w:sz w:val="28"/>
          <w:lang w:val="uk-UA"/>
        </w:rPr>
        <w:t> </w:t>
      </w:r>
      <w:r w:rsidRPr="00902300">
        <w:rPr>
          <w:sz w:val="28"/>
        </w:rPr>
        <w:t>с.</w:t>
      </w:r>
    </w:p>
    <w:p w:rsidR="00A33561" w:rsidRPr="00AC185B" w:rsidRDefault="00A33561" w:rsidP="00A33561">
      <w:pPr>
        <w:numPr>
          <w:ilvl w:val="0"/>
          <w:numId w:val="31"/>
        </w:numPr>
        <w:tabs>
          <w:tab w:val="left" w:pos="993"/>
          <w:tab w:val="left" w:pos="1418"/>
          <w:tab w:val="left" w:pos="1560"/>
        </w:tabs>
        <w:spacing w:line="360" w:lineRule="auto"/>
        <w:ind w:left="0" w:firstLine="709"/>
        <w:jc w:val="both"/>
        <w:rPr>
          <w:sz w:val="28"/>
          <w:szCs w:val="28"/>
        </w:rPr>
      </w:pPr>
      <w:proofErr w:type="spellStart"/>
      <w:r w:rsidRPr="00AC185B">
        <w:rPr>
          <w:sz w:val="28"/>
          <w:szCs w:val="28"/>
        </w:rPr>
        <w:t>Економіка</w:t>
      </w:r>
      <w:proofErr w:type="spellEnd"/>
      <w:r w:rsidRPr="00AC185B">
        <w:rPr>
          <w:sz w:val="28"/>
          <w:szCs w:val="28"/>
        </w:rPr>
        <w:t xml:space="preserve"> </w:t>
      </w:r>
      <w:proofErr w:type="spellStart"/>
      <w:r w:rsidRPr="00AC185B">
        <w:rPr>
          <w:sz w:val="28"/>
          <w:szCs w:val="28"/>
        </w:rPr>
        <w:t>сільського</w:t>
      </w:r>
      <w:proofErr w:type="spellEnd"/>
      <w:r w:rsidRPr="00AC185B">
        <w:rPr>
          <w:sz w:val="28"/>
          <w:szCs w:val="28"/>
        </w:rPr>
        <w:t xml:space="preserve"> </w:t>
      </w:r>
      <w:proofErr w:type="spellStart"/>
      <w:r w:rsidRPr="00AC185B">
        <w:rPr>
          <w:sz w:val="28"/>
          <w:szCs w:val="28"/>
        </w:rPr>
        <w:t>господарства</w:t>
      </w:r>
      <w:proofErr w:type="spellEnd"/>
      <w:r w:rsidRPr="00AC185B">
        <w:rPr>
          <w:sz w:val="28"/>
          <w:szCs w:val="28"/>
        </w:rPr>
        <w:t xml:space="preserve"> / П.П. </w:t>
      </w:r>
      <w:proofErr w:type="spellStart"/>
      <w:r w:rsidRPr="00AC185B">
        <w:rPr>
          <w:sz w:val="28"/>
          <w:szCs w:val="28"/>
        </w:rPr>
        <w:t>Руснак</w:t>
      </w:r>
      <w:proofErr w:type="spellEnd"/>
      <w:r w:rsidRPr="00AC185B">
        <w:rPr>
          <w:sz w:val="28"/>
          <w:szCs w:val="28"/>
        </w:rPr>
        <w:t>, В.</w:t>
      </w:r>
      <w:r w:rsidR="00477F46">
        <w:rPr>
          <w:sz w:val="28"/>
          <w:szCs w:val="28"/>
          <w:lang w:val="uk-UA"/>
        </w:rPr>
        <w:t xml:space="preserve"> </w:t>
      </w:r>
      <w:r w:rsidRPr="00AC185B">
        <w:rPr>
          <w:sz w:val="28"/>
          <w:szCs w:val="28"/>
        </w:rPr>
        <w:t xml:space="preserve">В. </w:t>
      </w:r>
      <w:proofErr w:type="spellStart"/>
      <w:r w:rsidRPr="00AC185B">
        <w:rPr>
          <w:sz w:val="28"/>
          <w:szCs w:val="28"/>
        </w:rPr>
        <w:t>Жебка</w:t>
      </w:r>
      <w:proofErr w:type="spellEnd"/>
      <w:r w:rsidRPr="00AC185B">
        <w:rPr>
          <w:sz w:val="28"/>
          <w:szCs w:val="28"/>
        </w:rPr>
        <w:t>, М.</w:t>
      </w:r>
      <w:r w:rsidR="00477F46">
        <w:rPr>
          <w:sz w:val="28"/>
          <w:szCs w:val="28"/>
          <w:lang w:val="uk-UA"/>
        </w:rPr>
        <w:t> </w:t>
      </w:r>
      <w:r w:rsidRPr="00AC185B">
        <w:rPr>
          <w:sz w:val="28"/>
          <w:szCs w:val="28"/>
        </w:rPr>
        <w:t>М.</w:t>
      </w:r>
      <w:r w:rsidR="00477F46">
        <w:rPr>
          <w:sz w:val="28"/>
          <w:szCs w:val="28"/>
          <w:lang w:val="uk-UA"/>
        </w:rPr>
        <w:t> </w:t>
      </w:r>
      <w:proofErr w:type="spellStart"/>
      <w:r w:rsidRPr="00AC185B">
        <w:rPr>
          <w:sz w:val="28"/>
          <w:szCs w:val="28"/>
        </w:rPr>
        <w:t>Рудий</w:t>
      </w:r>
      <w:proofErr w:type="spellEnd"/>
      <w:r w:rsidRPr="00AC185B">
        <w:rPr>
          <w:sz w:val="28"/>
          <w:szCs w:val="28"/>
        </w:rPr>
        <w:t>, А.А.</w:t>
      </w:r>
      <w:r>
        <w:rPr>
          <w:sz w:val="28"/>
          <w:szCs w:val="28"/>
        </w:rPr>
        <w:t xml:space="preserve"> </w:t>
      </w:r>
      <w:proofErr w:type="spellStart"/>
      <w:r>
        <w:rPr>
          <w:sz w:val="28"/>
          <w:szCs w:val="28"/>
        </w:rPr>
        <w:t>Чалий</w:t>
      </w:r>
      <w:proofErr w:type="spellEnd"/>
      <w:r>
        <w:rPr>
          <w:sz w:val="28"/>
          <w:szCs w:val="28"/>
        </w:rPr>
        <w:t xml:space="preserve">; </w:t>
      </w:r>
      <w:r w:rsidR="00477F46">
        <w:rPr>
          <w:sz w:val="28"/>
          <w:szCs w:val="28"/>
          <w:lang w:val="uk-UA"/>
        </w:rPr>
        <w:t>з</w:t>
      </w:r>
      <w:r>
        <w:rPr>
          <w:sz w:val="28"/>
          <w:szCs w:val="28"/>
        </w:rPr>
        <w:t xml:space="preserve">а ред. П.П. </w:t>
      </w:r>
      <w:proofErr w:type="spellStart"/>
      <w:r>
        <w:rPr>
          <w:sz w:val="28"/>
          <w:szCs w:val="28"/>
        </w:rPr>
        <w:t>Руснака</w:t>
      </w:r>
      <w:proofErr w:type="spellEnd"/>
      <w:r>
        <w:rPr>
          <w:sz w:val="28"/>
          <w:szCs w:val="28"/>
        </w:rPr>
        <w:t xml:space="preserve">. </w:t>
      </w:r>
      <w:proofErr w:type="gramStart"/>
      <w:r w:rsidRPr="00AC185B">
        <w:rPr>
          <w:sz w:val="28"/>
          <w:szCs w:val="28"/>
        </w:rPr>
        <w:t>К</w:t>
      </w:r>
      <w:proofErr w:type="spellStart"/>
      <w:r w:rsidR="00477F46">
        <w:rPr>
          <w:sz w:val="28"/>
          <w:szCs w:val="28"/>
          <w:lang w:val="uk-UA"/>
        </w:rPr>
        <w:t>иїв</w:t>
      </w:r>
      <w:proofErr w:type="spellEnd"/>
      <w:r w:rsidR="00477F46">
        <w:rPr>
          <w:sz w:val="28"/>
          <w:szCs w:val="28"/>
          <w:lang w:val="uk-UA"/>
        </w:rPr>
        <w:t xml:space="preserve"> :</w:t>
      </w:r>
      <w:proofErr w:type="gramEnd"/>
      <w:r w:rsidRPr="00AC185B">
        <w:rPr>
          <w:sz w:val="28"/>
          <w:szCs w:val="28"/>
        </w:rPr>
        <w:t xml:space="preserve"> </w:t>
      </w:r>
      <w:r>
        <w:rPr>
          <w:sz w:val="28"/>
          <w:szCs w:val="28"/>
        </w:rPr>
        <w:t xml:space="preserve">Урожай, 1998. </w:t>
      </w:r>
      <w:r w:rsidR="00B94D3F">
        <w:rPr>
          <w:sz w:val="28"/>
          <w:szCs w:val="28"/>
        </w:rPr>
        <w:t>320 </w:t>
      </w:r>
      <w:r w:rsidRPr="00AC185B">
        <w:rPr>
          <w:sz w:val="28"/>
          <w:szCs w:val="28"/>
        </w:rPr>
        <w:t>с.</w:t>
      </w:r>
    </w:p>
    <w:p w:rsidR="00A33561" w:rsidRPr="00AC185B" w:rsidRDefault="00A33561" w:rsidP="00A33561">
      <w:pPr>
        <w:numPr>
          <w:ilvl w:val="0"/>
          <w:numId w:val="31"/>
        </w:numPr>
        <w:tabs>
          <w:tab w:val="left" w:pos="993"/>
          <w:tab w:val="left" w:pos="1418"/>
          <w:tab w:val="left" w:pos="1560"/>
        </w:tabs>
        <w:spacing w:line="360" w:lineRule="auto"/>
        <w:ind w:left="0" w:firstLine="709"/>
        <w:jc w:val="both"/>
        <w:rPr>
          <w:color w:val="000000"/>
          <w:sz w:val="28"/>
          <w:szCs w:val="28"/>
        </w:rPr>
      </w:pPr>
      <w:proofErr w:type="spellStart"/>
      <w:r w:rsidRPr="00AC185B">
        <w:rPr>
          <w:color w:val="000000"/>
          <w:spacing w:val="6"/>
          <w:sz w:val="28"/>
          <w:szCs w:val="28"/>
        </w:rPr>
        <w:lastRenderedPageBreak/>
        <w:t>Перелік</w:t>
      </w:r>
      <w:proofErr w:type="spellEnd"/>
      <w:r w:rsidRPr="00AC185B">
        <w:rPr>
          <w:color w:val="000000"/>
          <w:spacing w:val="6"/>
          <w:sz w:val="28"/>
          <w:szCs w:val="28"/>
        </w:rPr>
        <w:t xml:space="preserve"> </w:t>
      </w:r>
      <w:proofErr w:type="spellStart"/>
      <w:r w:rsidRPr="00AC185B">
        <w:rPr>
          <w:color w:val="000000"/>
          <w:spacing w:val="6"/>
          <w:sz w:val="28"/>
          <w:szCs w:val="28"/>
        </w:rPr>
        <w:t>пестицидів</w:t>
      </w:r>
      <w:proofErr w:type="spellEnd"/>
      <w:r w:rsidRPr="00AC185B">
        <w:rPr>
          <w:color w:val="000000"/>
          <w:spacing w:val="6"/>
          <w:sz w:val="28"/>
          <w:szCs w:val="28"/>
        </w:rPr>
        <w:t xml:space="preserve"> і </w:t>
      </w:r>
      <w:proofErr w:type="spellStart"/>
      <w:r w:rsidRPr="00AC185B">
        <w:rPr>
          <w:color w:val="000000"/>
          <w:spacing w:val="6"/>
          <w:sz w:val="28"/>
          <w:szCs w:val="28"/>
        </w:rPr>
        <w:t>агрохімікатів</w:t>
      </w:r>
      <w:proofErr w:type="spellEnd"/>
      <w:r w:rsidRPr="00AC185B">
        <w:rPr>
          <w:color w:val="000000"/>
          <w:spacing w:val="6"/>
          <w:sz w:val="28"/>
          <w:szCs w:val="28"/>
        </w:rPr>
        <w:t xml:space="preserve"> </w:t>
      </w:r>
      <w:proofErr w:type="spellStart"/>
      <w:r w:rsidRPr="00AC185B">
        <w:rPr>
          <w:color w:val="000000"/>
          <w:spacing w:val="6"/>
          <w:sz w:val="28"/>
          <w:szCs w:val="28"/>
        </w:rPr>
        <w:t>дозволених</w:t>
      </w:r>
      <w:proofErr w:type="spellEnd"/>
      <w:r w:rsidRPr="00AC185B">
        <w:rPr>
          <w:color w:val="000000"/>
          <w:spacing w:val="6"/>
          <w:sz w:val="28"/>
          <w:szCs w:val="28"/>
        </w:rPr>
        <w:t xml:space="preserve"> до </w:t>
      </w:r>
      <w:proofErr w:type="spellStart"/>
      <w:r w:rsidRPr="00AC185B">
        <w:rPr>
          <w:color w:val="000000"/>
          <w:spacing w:val="6"/>
          <w:sz w:val="28"/>
          <w:szCs w:val="28"/>
        </w:rPr>
        <w:t>використання</w:t>
      </w:r>
      <w:proofErr w:type="spellEnd"/>
      <w:r w:rsidRPr="00AC185B">
        <w:rPr>
          <w:color w:val="000000"/>
          <w:spacing w:val="6"/>
          <w:sz w:val="28"/>
          <w:szCs w:val="28"/>
        </w:rPr>
        <w:t xml:space="preserve"> в </w:t>
      </w:r>
      <w:proofErr w:type="spellStart"/>
      <w:r w:rsidRPr="00AC185B">
        <w:rPr>
          <w:color w:val="000000"/>
          <w:spacing w:val="6"/>
          <w:sz w:val="28"/>
          <w:szCs w:val="28"/>
        </w:rPr>
        <w:t>Україні</w:t>
      </w:r>
      <w:proofErr w:type="spellEnd"/>
      <w:r w:rsidRPr="00AC185B">
        <w:rPr>
          <w:color w:val="000000"/>
          <w:spacing w:val="6"/>
          <w:sz w:val="28"/>
          <w:szCs w:val="28"/>
        </w:rPr>
        <w:t>, 20</w:t>
      </w:r>
      <w:r>
        <w:rPr>
          <w:color w:val="000000"/>
          <w:spacing w:val="6"/>
          <w:sz w:val="28"/>
          <w:szCs w:val="28"/>
        </w:rPr>
        <w:t>17</w:t>
      </w:r>
      <w:r w:rsidRPr="00AC185B">
        <w:rPr>
          <w:color w:val="000000"/>
          <w:spacing w:val="6"/>
          <w:sz w:val="28"/>
          <w:szCs w:val="28"/>
        </w:rPr>
        <w:t>, 201</w:t>
      </w:r>
      <w:r w:rsidR="00B94D3F">
        <w:rPr>
          <w:color w:val="000000"/>
          <w:spacing w:val="6"/>
          <w:sz w:val="28"/>
          <w:szCs w:val="28"/>
        </w:rPr>
        <w:t>9</w:t>
      </w:r>
      <w:r w:rsidR="003E0934">
        <w:rPr>
          <w:color w:val="000000"/>
          <w:spacing w:val="6"/>
          <w:sz w:val="28"/>
          <w:szCs w:val="28"/>
        </w:rPr>
        <w:t xml:space="preserve"> </w:t>
      </w:r>
      <w:proofErr w:type="spellStart"/>
      <w:r w:rsidR="003E0934">
        <w:rPr>
          <w:color w:val="000000"/>
          <w:spacing w:val="6"/>
          <w:sz w:val="28"/>
          <w:szCs w:val="28"/>
        </w:rPr>
        <w:t>рр</w:t>
      </w:r>
      <w:proofErr w:type="spellEnd"/>
      <w:r w:rsidR="003E0934">
        <w:rPr>
          <w:color w:val="000000"/>
          <w:spacing w:val="6"/>
          <w:sz w:val="28"/>
          <w:szCs w:val="28"/>
        </w:rPr>
        <w:t>. Ки</w:t>
      </w:r>
      <w:r w:rsidR="003E0934">
        <w:rPr>
          <w:color w:val="000000"/>
          <w:spacing w:val="6"/>
          <w:sz w:val="28"/>
          <w:szCs w:val="28"/>
          <w:lang w:val="uk-UA"/>
        </w:rPr>
        <w:t>їв</w:t>
      </w:r>
      <w:r w:rsidR="003E0934">
        <w:rPr>
          <w:color w:val="000000"/>
          <w:spacing w:val="6"/>
          <w:sz w:val="28"/>
          <w:szCs w:val="28"/>
        </w:rPr>
        <w:t xml:space="preserve">: </w:t>
      </w:r>
      <w:proofErr w:type="spellStart"/>
      <w:r w:rsidR="003E0934">
        <w:rPr>
          <w:color w:val="000000"/>
          <w:spacing w:val="6"/>
          <w:sz w:val="28"/>
          <w:szCs w:val="28"/>
        </w:rPr>
        <w:t>Світ</w:t>
      </w:r>
      <w:proofErr w:type="spellEnd"/>
      <w:r w:rsidR="003E0934">
        <w:rPr>
          <w:color w:val="000000"/>
          <w:spacing w:val="6"/>
          <w:sz w:val="28"/>
          <w:szCs w:val="28"/>
        </w:rPr>
        <w:t xml:space="preserve">. </w:t>
      </w:r>
      <w:r w:rsidRPr="00AC185B">
        <w:rPr>
          <w:color w:val="000000"/>
          <w:spacing w:val="6"/>
          <w:sz w:val="28"/>
          <w:szCs w:val="28"/>
        </w:rPr>
        <w:t>400 с.</w:t>
      </w:r>
    </w:p>
    <w:p w:rsidR="00A33561" w:rsidRPr="00AC185B" w:rsidRDefault="00A33561" w:rsidP="00A33561">
      <w:pPr>
        <w:widowControl w:val="0"/>
        <w:numPr>
          <w:ilvl w:val="0"/>
          <w:numId w:val="31"/>
        </w:numPr>
        <w:tabs>
          <w:tab w:val="left" w:pos="993"/>
          <w:tab w:val="left" w:pos="8662"/>
        </w:tabs>
        <w:autoSpaceDE w:val="0"/>
        <w:autoSpaceDN w:val="0"/>
        <w:adjustRightInd w:val="0"/>
        <w:spacing w:line="360" w:lineRule="auto"/>
        <w:ind w:left="0" w:right="48" w:firstLine="709"/>
        <w:jc w:val="both"/>
        <w:rPr>
          <w:sz w:val="28"/>
          <w:szCs w:val="28"/>
        </w:rPr>
      </w:pPr>
      <w:r w:rsidRPr="00AC185B">
        <w:rPr>
          <w:sz w:val="28"/>
          <w:szCs w:val="28"/>
        </w:rPr>
        <w:t xml:space="preserve"> Методика </w:t>
      </w:r>
      <w:proofErr w:type="spellStart"/>
      <w:r w:rsidRPr="00AC185B">
        <w:rPr>
          <w:sz w:val="28"/>
          <w:szCs w:val="28"/>
        </w:rPr>
        <w:t>випробування</w:t>
      </w:r>
      <w:proofErr w:type="spellEnd"/>
      <w:r w:rsidRPr="00AC185B">
        <w:rPr>
          <w:sz w:val="28"/>
          <w:szCs w:val="28"/>
        </w:rPr>
        <w:t xml:space="preserve"> і </w:t>
      </w:r>
      <w:proofErr w:type="spellStart"/>
      <w:r w:rsidRPr="00AC185B">
        <w:rPr>
          <w:sz w:val="28"/>
          <w:szCs w:val="28"/>
        </w:rPr>
        <w:t>застосування</w:t>
      </w:r>
      <w:proofErr w:type="spellEnd"/>
      <w:r w:rsidRPr="00AC185B">
        <w:rPr>
          <w:sz w:val="28"/>
          <w:szCs w:val="28"/>
        </w:rPr>
        <w:t xml:space="preserve"> </w:t>
      </w:r>
      <w:proofErr w:type="spellStart"/>
      <w:r w:rsidRPr="00AC185B">
        <w:rPr>
          <w:sz w:val="28"/>
          <w:szCs w:val="28"/>
        </w:rPr>
        <w:t>пестицидів</w:t>
      </w:r>
      <w:proofErr w:type="spellEnd"/>
      <w:r w:rsidRPr="00AC185B">
        <w:rPr>
          <w:sz w:val="28"/>
          <w:szCs w:val="28"/>
        </w:rPr>
        <w:t xml:space="preserve"> // С.</w:t>
      </w:r>
      <w:r w:rsidR="003E0934">
        <w:rPr>
          <w:sz w:val="28"/>
          <w:szCs w:val="28"/>
          <w:lang w:val="uk-UA"/>
        </w:rPr>
        <w:t> </w:t>
      </w:r>
      <w:r w:rsidRPr="00AC185B">
        <w:rPr>
          <w:sz w:val="28"/>
          <w:szCs w:val="28"/>
        </w:rPr>
        <w:t>О.</w:t>
      </w:r>
      <w:r w:rsidR="003E0934">
        <w:rPr>
          <w:sz w:val="28"/>
          <w:szCs w:val="28"/>
          <w:lang w:val="uk-UA"/>
        </w:rPr>
        <w:t> </w:t>
      </w:r>
      <w:proofErr w:type="spellStart"/>
      <w:proofErr w:type="gramStart"/>
      <w:r w:rsidRPr="00AC185B">
        <w:rPr>
          <w:sz w:val="28"/>
          <w:szCs w:val="28"/>
        </w:rPr>
        <w:t>Трибель</w:t>
      </w:r>
      <w:proofErr w:type="spellEnd"/>
      <w:r w:rsidRPr="00AC185B">
        <w:rPr>
          <w:sz w:val="28"/>
          <w:szCs w:val="28"/>
        </w:rPr>
        <w:t xml:space="preserve">,   </w:t>
      </w:r>
      <w:proofErr w:type="gramEnd"/>
      <w:r w:rsidRPr="00AC185B">
        <w:rPr>
          <w:sz w:val="28"/>
          <w:szCs w:val="28"/>
        </w:rPr>
        <w:t xml:space="preserve">          Д.</w:t>
      </w:r>
      <w:r w:rsidR="003E0934">
        <w:rPr>
          <w:sz w:val="28"/>
          <w:szCs w:val="28"/>
          <w:lang w:val="uk-UA"/>
        </w:rPr>
        <w:t> </w:t>
      </w:r>
      <w:r w:rsidRPr="00AC185B">
        <w:rPr>
          <w:sz w:val="28"/>
          <w:szCs w:val="28"/>
        </w:rPr>
        <w:t>Д.</w:t>
      </w:r>
      <w:r w:rsidR="003E0934">
        <w:rPr>
          <w:sz w:val="28"/>
          <w:szCs w:val="28"/>
          <w:lang w:val="uk-UA"/>
        </w:rPr>
        <w:t> </w:t>
      </w:r>
      <w:proofErr w:type="spellStart"/>
      <w:r w:rsidRPr="00AC185B">
        <w:rPr>
          <w:sz w:val="28"/>
          <w:szCs w:val="28"/>
        </w:rPr>
        <w:t>Сігарьова</w:t>
      </w:r>
      <w:proofErr w:type="spellEnd"/>
      <w:r w:rsidRPr="00AC185B">
        <w:rPr>
          <w:sz w:val="28"/>
          <w:szCs w:val="28"/>
        </w:rPr>
        <w:t xml:space="preserve">, М.П. </w:t>
      </w:r>
      <w:proofErr w:type="spellStart"/>
      <w:r w:rsidRPr="00AC185B">
        <w:rPr>
          <w:sz w:val="28"/>
          <w:szCs w:val="28"/>
        </w:rPr>
        <w:t>Секун</w:t>
      </w:r>
      <w:proofErr w:type="spellEnd"/>
      <w:r w:rsidRPr="00AC185B">
        <w:rPr>
          <w:sz w:val="28"/>
          <w:szCs w:val="28"/>
        </w:rPr>
        <w:t xml:space="preserve">, О.О. </w:t>
      </w:r>
      <w:proofErr w:type="spellStart"/>
      <w:r w:rsidRPr="00AC185B">
        <w:rPr>
          <w:sz w:val="28"/>
          <w:szCs w:val="28"/>
        </w:rPr>
        <w:t>Іващенко</w:t>
      </w:r>
      <w:proofErr w:type="spellEnd"/>
      <w:r w:rsidRPr="00AC185B">
        <w:rPr>
          <w:sz w:val="28"/>
          <w:szCs w:val="28"/>
        </w:rPr>
        <w:t xml:space="preserve"> </w:t>
      </w:r>
      <w:r>
        <w:rPr>
          <w:sz w:val="28"/>
          <w:szCs w:val="28"/>
        </w:rPr>
        <w:t xml:space="preserve">та </w:t>
      </w:r>
      <w:proofErr w:type="spellStart"/>
      <w:r>
        <w:rPr>
          <w:sz w:val="28"/>
          <w:szCs w:val="28"/>
        </w:rPr>
        <w:t>ін</w:t>
      </w:r>
      <w:proofErr w:type="spellEnd"/>
      <w:r w:rsidR="003E0934">
        <w:rPr>
          <w:sz w:val="28"/>
          <w:szCs w:val="28"/>
        </w:rPr>
        <w:t xml:space="preserve">. </w:t>
      </w:r>
      <w:proofErr w:type="spellStart"/>
      <w:proofErr w:type="gramStart"/>
      <w:r w:rsidR="003E0934">
        <w:rPr>
          <w:sz w:val="28"/>
          <w:szCs w:val="28"/>
        </w:rPr>
        <w:t>Київ</w:t>
      </w:r>
      <w:proofErr w:type="spellEnd"/>
      <w:r w:rsidR="003E0934">
        <w:rPr>
          <w:sz w:val="28"/>
          <w:szCs w:val="28"/>
        </w:rPr>
        <w:t xml:space="preserve"> </w:t>
      </w:r>
      <w:r>
        <w:rPr>
          <w:sz w:val="28"/>
          <w:szCs w:val="28"/>
        </w:rPr>
        <w:t>:</w:t>
      </w:r>
      <w:proofErr w:type="gramEnd"/>
      <w:r>
        <w:rPr>
          <w:sz w:val="28"/>
          <w:szCs w:val="28"/>
        </w:rPr>
        <w:t xml:space="preserve"> </w:t>
      </w:r>
      <w:proofErr w:type="spellStart"/>
      <w:r>
        <w:rPr>
          <w:sz w:val="28"/>
          <w:szCs w:val="28"/>
        </w:rPr>
        <w:t>Світ</w:t>
      </w:r>
      <w:proofErr w:type="spellEnd"/>
      <w:r>
        <w:rPr>
          <w:sz w:val="28"/>
          <w:szCs w:val="28"/>
        </w:rPr>
        <w:t xml:space="preserve"> 2001.</w:t>
      </w:r>
      <w:r w:rsidRPr="00AC185B">
        <w:rPr>
          <w:sz w:val="28"/>
          <w:szCs w:val="28"/>
        </w:rPr>
        <w:t xml:space="preserve"> 448с.</w:t>
      </w:r>
    </w:p>
    <w:p w:rsidR="00A33561" w:rsidRPr="00AC185B" w:rsidRDefault="00A33561" w:rsidP="00A33561">
      <w:pPr>
        <w:widowControl w:val="0"/>
        <w:numPr>
          <w:ilvl w:val="0"/>
          <w:numId w:val="31"/>
        </w:numPr>
        <w:tabs>
          <w:tab w:val="left" w:pos="993"/>
          <w:tab w:val="left" w:pos="8662"/>
        </w:tabs>
        <w:autoSpaceDE w:val="0"/>
        <w:autoSpaceDN w:val="0"/>
        <w:adjustRightInd w:val="0"/>
        <w:spacing w:line="360" w:lineRule="auto"/>
        <w:ind w:left="0" w:right="48" w:firstLine="709"/>
        <w:jc w:val="both"/>
        <w:rPr>
          <w:sz w:val="28"/>
          <w:szCs w:val="28"/>
        </w:rPr>
      </w:pPr>
      <w:proofErr w:type="spellStart"/>
      <w:proofErr w:type="gramStart"/>
      <w:r w:rsidRPr="00AC185B">
        <w:rPr>
          <w:sz w:val="28"/>
          <w:szCs w:val="28"/>
        </w:rPr>
        <w:t>Рослинництво</w:t>
      </w:r>
      <w:proofErr w:type="spellEnd"/>
      <w:r w:rsidR="003E0934">
        <w:rPr>
          <w:sz w:val="28"/>
          <w:szCs w:val="28"/>
          <w:lang w:val="uk-UA"/>
        </w:rPr>
        <w:t xml:space="preserve"> </w:t>
      </w:r>
      <w:r w:rsidRPr="00AC185B">
        <w:rPr>
          <w:sz w:val="28"/>
          <w:szCs w:val="28"/>
        </w:rPr>
        <w:t>:</w:t>
      </w:r>
      <w:proofErr w:type="gramEnd"/>
      <w:r w:rsidRPr="00AC185B">
        <w:rPr>
          <w:sz w:val="28"/>
          <w:szCs w:val="28"/>
        </w:rPr>
        <w:t xml:space="preserve"> </w:t>
      </w:r>
      <w:r w:rsidR="003E0934">
        <w:rPr>
          <w:sz w:val="28"/>
          <w:szCs w:val="28"/>
          <w:lang w:val="uk-UA"/>
        </w:rPr>
        <w:t>л</w:t>
      </w:r>
      <w:proofErr w:type="spellStart"/>
      <w:r w:rsidRPr="00AC185B">
        <w:rPr>
          <w:sz w:val="28"/>
          <w:szCs w:val="28"/>
        </w:rPr>
        <w:t>абораторно-практ</w:t>
      </w:r>
      <w:proofErr w:type="spellEnd"/>
      <w:r w:rsidRPr="00AC185B">
        <w:rPr>
          <w:sz w:val="28"/>
          <w:szCs w:val="28"/>
        </w:rPr>
        <w:t xml:space="preserve">. </w:t>
      </w:r>
      <w:proofErr w:type="spellStart"/>
      <w:r w:rsidRPr="00AC185B">
        <w:rPr>
          <w:sz w:val="28"/>
          <w:szCs w:val="28"/>
        </w:rPr>
        <w:t>заняття</w:t>
      </w:r>
      <w:proofErr w:type="spellEnd"/>
      <w:r w:rsidRPr="00AC185B">
        <w:rPr>
          <w:sz w:val="28"/>
          <w:szCs w:val="28"/>
        </w:rPr>
        <w:t xml:space="preserve">; </w:t>
      </w:r>
      <w:r w:rsidR="003E0934">
        <w:rPr>
          <w:sz w:val="28"/>
          <w:szCs w:val="28"/>
          <w:lang w:val="uk-UA"/>
        </w:rPr>
        <w:t>з</w:t>
      </w:r>
      <w:r w:rsidRPr="00AC185B">
        <w:rPr>
          <w:sz w:val="28"/>
          <w:szCs w:val="28"/>
        </w:rPr>
        <w:t>а ред. М.</w:t>
      </w:r>
      <w:r w:rsidR="003E0934">
        <w:rPr>
          <w:sz w:val="28"/>
          <w:szCs w:val="28"/>
          <w:lang w:val="uk-UA"/>
        </w:rPr>
        <w:t xml:space="preserve"> </w:t>
      </w:r>
      <w:r w:rsidRPr="00AC185B">
        <w:rPr>
          <w:sz w:val="28"/>
          <w:szCs w:val="28"/>
        </w:rPr>
        <w:t xml:space="preserve">Г. </w:t>
      </w:r>
      <w:proofErr w:type="spellStart"/>
      <w:r w:rsidRPr="00AC185B">
        <w:rPr>
          <w:sz w:val="28"/>
          <w:szCs w:val="28"/>
        </w:rPr>
        <w:t>Городньог</w:t>
      </w:r>
      <w:r>
        <w:rPr>
          <w:sz w:val="28"/>
          <w:szCs w:val="28"/>
        </w:rPr>
        <w:t>о</w:t>
      </w:r>
      <w:proofErr w:type="spellEnd"/>
      <w:r w:rsidR="003E0934">
        <w:rPr>
          <w:sz w:val="28"/>
          <w:szCs w:val="28"/>
        </w:rPr>
        <w:t xml:space="preserve">. – 2-е </w:t>
      </w:r>
      <w:proofErr w:type="gramStart"/>
      <w:r w:rsidR="003E0934">
        <w:rPr>
          <w:sz w:val="28"/>
          <w:szCs w:val="28"/>
        </w:rPr>
        <w:t>вид.,</w:t>
      </w:r>
      <w:proofErr w:type="gramEnd"/>
      <w:r w:rsidR="003E0934">
        <w:rPr>
          <w:sz w:val="28"/>
          <w:szCs w:val="28"/>
        </w:rPr>
        <w:t xml:space="preserve"> </w:t>
      </w:r>
      <w:proofErr w:type="spellStart"/>
      <w:r w:rsidR="003E0934">
        <w:rPr>
          <w:sz w:val="28"/>
          <w:szCs w:val="28"/>
        </w:rPr>
        <w:t>перероб</w:t>
      </w:r>
      <w:proofErr w:type="spellEnd"/>
      <w:r w:rsidR="003E0934">
        <w:rPr>
          <w:sz w:val="28"/>
          <w:szCs w:val="28"/>
        </w:rPr>
        <w:t xml:space="preserve">. і доп. </w:t>
      </w:r>
      <w:proofErr w:type="spellStart"/>
      <w:r w:rsidR="003E0934">
        <w:rPr>
          <w:sz w:val="28"/>
          <w:szCs w:val="28"/>
        </w:rPr>
        <w:t>Київ</w:t>
      </w:r>
      <w:proofErr w:type="spellEnd"/>
      <w:r w:rsidR="003E0934">
        <w:rPr>
          <w:sz w:val="28"/>
          <w:szCs w:val="28"/>
        </w:rPr>
        <w:t xml:space="preserve"> </w:t>
      </w:r>
      <w:r>
        <w:rPr>
          <w:sz w:val="28"/>
          <w:szCs w:val="28"/>
        </w:rPr>
        <w:t xml:space="preserve">: </w:t>
      </w:r>
      <w:proofErr w:type="spellStart"/>
      <w:r>
        <w:rPr>
          <w:sz w:val="28"/>
          <w:szCs w:val="28"/>
        </w:rPr>
        <w:t>Вища</w:t>
      </w:r>
      <w:proofErr w:type="spellEnd"/>
      <w:r>
        <w:rPr>
          <w:sz w:val="28"/>
          <w:szCs w:val="28"/>
        </w:rPr>
        <w:t xml:space="preserve"> </w:t>
      </w:r>
      <w:proofErr w:type="spellStart"/>
      <w:r>
        <w:rPr>
          <w:sz w:val="28"/>
          <w:szCs w:val="28"/>
        </w:rPr>
        <w:t>шк</w:t>
      </w:r>
      <w:proofErr w:type="spellEnd"/>
      <w:r>
        <w:rPr>
          <w:sz w:val="28"/>
          <w:szCs w:val="28"/>
        </w:rPr>
        <w:t xml:space="preserve">., 1981. </w:t>
      </w:r>
      <w:r w:rsidRPr="00AC185B">
        <w:rPr>
          <w:sz w:val="28"/>
          <w:szCs w:val="28"/>
        </w:rPr>
        <w:t>344 с.</w:t>
      </w:r>
    </w:p>
    <w:p w:rsidR="00A33561" w:rsidRPr="00AC185B" w:rsidRDefault="00A33561" w:rsidP="00A33561">
      <w:pPr>
        <w:widowControl w:val="0"/>
        <w:numPr>
          <w:ilvl w:val="0"/>
          <w:numId w:val="31"/>
        </w:numPr>
        <w:tabs>
          <w:tab w:val="left" w:pos="993"/>
          <w:tab w:val="left" w:pos="8662"/>
        </w:tabs>
        <w:autoSpaceDE w:val="0"/>
        <w:autoSpaceDN w:val="0"/>
        <w:adjustRightInd w:val="0"/>
        <w:spacing w:line="360" w:lineRule="auto"/>
        <w:ind w:left="0" w:right="48" w:firstLine="709"/>
        <w:jc w:val="both"/>
        <w:rPr>
          <w:sz w:val="28"/>
          <w:szCs w:val="28"/>
          <w:lang w:eastAsia="uk-UA"/>
        </w:rPr>
      </w:pPr>
      <w:proofErr w:type="spellStart"/>
      <w:r w:rsidRPr="00AC185B">
        <w:rPr>
          <w:sz w:val="28"/>
          <w:szCs w:val="28"/>
        </w:rPr>
        <w:t>Економіка</w:t>
      </w:r>
      <w:proofErr w:type="spellEnd"/>
      <w:r w:rsidRPr="00AC185B">
        <w:rPr>
          <w:sz w:val="28"/>
          <w:szCs w:val="28"/>
        </w:rPr>
        <w:t xml:space="preserve"> </w:t>
      </w:r>
      <w:proofErr w:type="spellStart"/>
      <w:r w:rsidRPr="00AC185B">
        <w:rPr>
          <w:sz w:val="28"/>
          <w:szCs w:val="28"/>
        </w:rPr>
        <w:t>сільського</w:t>
      </w:r>
      <w:proofErr w:type="spellEnd"/>
      <w:r w:rsidRPr="00AC185B">
        <w:rPr>
          <w:sz w:val="28"/>
          <w:szCs w:val="28"/>
        </w:rPr>
        <w:t xml:space="preserve"> </w:t>
      </w:r>
      <w:proofErr w:type="spellStart"/>
      <w:r w:rsidRPr="00AC185B">
        <w:rPr>
          <w:sz w:val="28"/>
          <w:szCs w:val="28"/>
        </w:rPr>
        <w:t>господарства</w:t>
      </w:r>
      <w:proofErr w:type="spellEnd"/>
      <w:r w:rsidRPr="00AC185B">
        <w:rPr>
          <w:sz w:val="28"/>
          <w:szCs w:val="28"/>
        </w:rPr>
        <w:t xml:space="preserve"> / П.</w:t>
      </w:r>
      <w:r w:rsidR="003E0934">
        <w:rPr>
          <w:sz w:val="28"/>
          <w:szCs w:val="28"/>
          <w:lang w:val="uk-UA"/>
        </w:rPr>
        <w:t> </w:t>
      </w:r>
      <w:r w:rsidRPr="00AC185B">
        <w:rPr>
          <w:sz w:val="28"/>
          <w:szCs w:val="28"/>
        </w:rPr>
        <w:t xml:space="preserve">П. </w:t>
      </w:r>
      <w:proofErr w:type="spellStart"/>
      <w:r w:rsidRPr="00AC185B">
        <w:rPr>
          <w:sz w:val="28"/>
          <w:szCs w:val="28"/>
        </w:rPr>
        <w:t>Руснак</w:t>
      </w:r>
      <w:proofErr w:type="spellEnd"/>
      <w:r w:rsidRPr="00AC185B">
        <w:rPr>
          <w:sz w:val="28"/>
          <w:szCs w:val="28"/>
        </w:rPr>
        <w:t>, В.</w:t>
      </w:r>
      <w:r w:rsidR="003E0934">
        <w:rPr>
          <w:sz w:val="28"/>
          <w:szCs w:val="28"/>
          <w:lang w:val="uk-UA"/>
        </w:rPr>
        <w:t> </w:t>
      </w:r>
      <w:r w:rsidRPr="00AC185B">
        <w:rPr>
          <w:sz w:val="28"/>
          <w:szCs w:val="28"/>
        </w:rPr>
        <w:t xml:space="preserve">В. </w:t>
      </w:r>
      <w:proofErr w:type="spellStart"/>
      <w:proofErr w:type="gramStart"/>
      <w:r w:rsidRPr="00AC185B">
        <w:rPr>
          <w:sz w:val="28"/>
          <w:szCs w:val="28"/>
        </w:rPr>
        <w:t>Жебка</w:t>
      </w:r>
      <w:proofErr w:type="spellEnd"/>
      <w:r w:rsidRPr="00AC185B">
        <w:rPr>
          <w:sz w:val="28"/>
          <w:szCs w:val="28"/>
        </w:rPr>
        <w:t xml:space="preserve">,   </w:t>
      </w:r>
      <w:proofErr w:type="gramEnd"/>
      <w:r w:rsidRPr="00AC185B">
        <w:rPr>
          <w:sz w:val="28"/>
          <w:szCs w:val="28"/>
        </w:rPr>
        <w:t xml:space="preserve">               М.</w:t>
      </w:r>
      <w:r w:rsidR="003E0934">
        <w:rPr>
          <w:sz w:val="28"/>
          <w:szCs w:val="28"/>
          <w:lang w:val="uk-UA"/>
        </w:rPr>
        <w:t> </w:t>
      </w:r>
      <w:r w:rsidRPr="00AC185B">
        <w:rPr>
          <w:sz w:val="28"/>
          <w:szCs w:val="28"/>
        </w:rPr>
        <w:t xml:space="preserve">М. </w:t>
      </w:r>
      <w:proofErr w:type="spellStart"/>
      <w:r w:rsidRPr="00AC185B">
        <w:rPr>
          <w:sz w:val="28"/>
          <w:szCs w:val="28"/>
        </w:rPr>
        <w:t>Рудий</w:t>
      </w:r>
      <w:proofErr w:type="spellEnd"/>
      <w:r w:rsidRPr="00AC185B">
        <w:rPr>
          <w:sz w:val="28"/>
          <w:szCs w:val="28"/>
        </w:rPr>
        <w:t>, А.</w:t>
      </w:r>
      <w:r w:rsidR="003E0934">
        <w:rPr>
          <w:sz w:val="28"/>
          <w:szCs w:val="28"/>
          <w:lang w:val="uk-UA"/>
        </w:rPr>
        <w:t> </w:t>
      </w:r>
      <w:r w:rsidRPr="00AC185B">
        <w:rPr>
          <w:sz w:val="28"/>
          <w:szCs w:val="28"/>
        </w:rPr>
        <w:t xml:space="preserve">А. </w:t>
      </w:r>
      <w:proofErr w:type="spellStart"/>
      <w:r w:rsidRPr="00AC185B">
        <w:rPr>
          <w:sz w:val="28"/>
          <w:szCs w:val="28"/>
        </w:rPr>
        <w:t>Чалий</w:t>
      </w:r>
      <w:proofErr w:type="spellEnd"/>
      <w:r w:rsidRPr="00AC185B">
        <w:rPr>
          <w:sz w:val="28"/>
          <w:szCs w:val="28"/>
        </w:rPr>
        <w:t xml:space="preserve">; </w:t>
      </w:r>
      <w:r w:rsidR="003E0934">
        <w:rPr>
          <w:sz w:val="28"/>
          <w:szCs w:val="28"/>
          <w:lang w:val="uk-UA"/>
        </w:rPr>
        <w:t>з</w:t>
      </w:r>
      <w:r w:rsidRPr="00AC185B">
        <w:rPr>
          <w:sz w:val="28"/>
          <w:szCs w:val="28"/>
        </w:rPr>
        <w:t>а ред. П.</w:t>
      </w:r>
      <w:r w:rsidR="003E0934">
        <w:rPr>
          <w:sz w:val="28"/>
          <w:szCs w:val="28"/>
          <w:lang w:val="uk-UA"/>
        </w:rPr>
        <w:t> </w:t>
      </w:r>
      <w:r w:rsidRPr="00AC185B">
        <w:rPr>
          <w:sz w:val="28"/>
          <w:szCs w:val="28"/>
        </w:rPr>
        <w:t>П</w:t>
      </w:r>
      <w:r w:rsidR="003E0934">
        <w:rPr>
          <w:sz w:val="28"/>
          <w:szCs w:val="28"/>
        </w:rPr>
        <w:t xml:space="preserve">. </w:t>
      </w:r>
      <w:proofErr w:type="spellStart"/>
      <w:r w:rsidR="003E0934">
        <w:rPr>
          <w:sz w:val="28"/>
          <w:szCs w:val="28"/>
        </w:rPr>
        <w:t>Руснака</w:t>
      </w:r>
      <w:proofErr w:type="spellEnd"/>
      <w:r w:rsidR="003E0934">
        <w:rPr>
          <w:sz w:val="28"/>
          <w:szCs w:val="28"/>
        </w:rPr>
        <w:t xml:space="preserve">. </w:t>
      </w:r>
      <w:proofErr w:type="spellStart"/>
      <w:proofErr w:type="gramStart"/>
      <w:r w:rsidR="003E0934">
        <w:rPr>
          <w:sz w:val="28"/>
          <w:szCs w:val="28"/>
        </w:rPr>
        <w:t>Київ</w:t>
      </w:r>
      <w:proofErr w:type="spellEnd"/>
      <w:r w:rsidR="003E0934">
        <w:rPr>
          <w:sz w:val="28"/>
          <w:szCs w:val="28"/>
        </w:rPr>
        <w:t xml:space="preserve"> </w:t>
      </w:r>
      <w:r>
        <w:rPr>
          <w:sz w:val="28"/>
          <w:szCs w:val="28"/>
        </w:rPr>
        <w:t>:</w:t>
      </w:r>
      <w:proofErr w:type="gramEnd"/>
      <w:r>
        <w:rPr>
          <w:sz w:val="28"/>
          <w:szCs w:val="28"/>
        </w:rPr>
        <w:t xml:space="preserve"> Урожай, 2011. </w:t>
      </w:r>
      <w:r w:rsidRPr="00AC185B">
        <w:rPr>
          <w:sz w:val="28"/>
          <w:szCs w:val="28"/>
        </w:rPr>
        <w:t>320 с.</w:t>
      </w:r>
    </w:p>
    <w:p w:rsidR="00A33561" w:rsidRPr="00AC185B" w:rsidRDefault="00A33561" w:rsidP="00B94D3F">
      <w:pPr>
        <w:widowControl w:val="0"/>
        <w:numPr>
          <w:ilvl w:val="0"/>
          <w:numId w:val="31"/>
        </w:numPr>
        <w:tabs>
          <w:tab w:val="left" w:pos="993"/>
          <w:tab w:val="left" w:pos="8662"/>
        </w:tabs>
        <w:autoSpaceDE w:val="0"/>
        <w:autoSpaceDN w:val="0"/>
        <w:adjustRightInd w:val="0"/>
        <w:spacing w:line="360" w:lineRule="auto"/>
        <w:ind w:left="0" w:firstLine="709"/>
        <w:jc w:val="both"/>
        <w:rPr>
          <w:rStyle w:val="FontStyle54"/>
          <w:sz w:val="28"/>
          <w:szCs w:val="28"/>
          <w:lang w:eastAsia="uk-UA"/>
        </w:rPr>
      </w:pPr>
      <w:r w:rsidRPr="00AC185B">
        <w:rPr>
          <w:rStyle w:val="FontStyle54"/>
          <w:sz w:val="28"/>
          <w:szCs w:val="28"/>
          <w:lang w:eastAsia="uk-UA"/>
        </w:rPr>
        <w:t xml:space="preserve">Закон </w:t>
      </w:r>
      <w:proofErr w:type="spellStart"/>
      <w:r w:rsidRPr="00AC185B">
        <w:rPr>
          <w:rStyle w:val="FontStyle54"/>
          <w:sz w:val="28"/>
          <w:szCs w:val="28"/>
          <w:lang w:eastAsia="uk-UA"/>
        </w:rPr>
        <w:t>України</w:t>
      </w:r>
      <w:proofErr w:type="spellEnd"/>
      <w:r w:rsidRPr="00AC185B">
        <w:rPr>
          <w:rStyle w:val="FontStyle54"/>
          <w:sz w:val="28"/>
          <w:szCs w:val="28"/>
          <w:lang w:eastAsia="uk-UA"/>
        </w:rPr>
        <w:t xml:space="preserve"> </w:t>
      </w:r>
      <w:proofErr w:type="spellStart"/>
      <w:r w:rsidRPr="00AC185B">
        <w:rPr>
          <w:rStyle w:val="FontStyle54"/>
          <w:sz w:val="28"/>
          <w:szCs w:val="28"/>
          <w:lang w:eastAsia="uk-UA"/>
        </w:rPr>
        <w:t>від</w:t>
      </w:r>
      <w:proofErr w:type="spellEnd"/>
      <w:r w:rsidRPr="00AC185B">
        <w:rPr>
          <w:rStyle w:val="FontStyle54"/>
          <w:sz w:val="28"/>
          <w:szCs w:val="28"/>
          <w:lang w:eastAsia="uk-UA"/>
        </w:rPr>
        <w:t xml:space="preserve"> 14.10.92 № 2695-ХІІ "Про </w:t>
      </w:r>
      <w:proofErr w:type="spellStart"/>
      <w:r w:rsidRPr="00AC185B">
        <w:rPr>
          <w:rStyle w:val="FontStyle54"/>
          <w:sz w:val="28"/>
          <w:szCs w:val="28"/>
          <w:lang w:eastAsia="uk-UA"/>
        </w:rPr>
        <w:t>охорону</w:t>
      </w:r>
      <w:proofErr w:type="spellEnd"/>
      <w:r w:rsidRPr="00AC185B">
        <w:rPr>
          <w:rStyle w:val="FontStyle54"/>
          <w:sz w:val="28"/>
          <w:szCs w:val="28"/>
          <w:lang w:eastAsia="uk-UA"/>
        </w:rPr>
        <w:t xml:space="preserve"> </w:t>
      </w:r>
      <w:proofErr w:type="spellStart"/>
      <w:r w:rsidRPr="00AC185B">
        <w:rPr>
          <w:rStyle w:val="FontStyle54"/>
          <w:sz w:val="28"/>
          <w:szCs w:val="28"/>
          <w:lang w:eastAsia="uk-UA"/>
        </w:rPr>
        <w:t>праці</w:t>
      </w:r>
      <w:proofErr w:type="spellEnd"/>
      <w:r w:rsidRPr="00AC185B">
        <w:rPr>
          <w:rStyle w:val="FontStyle54"/>
          <w:sz w:val="28"/>
          <w:szCs w:val="28"/>
          <w:lang w:eastAsia="uk-UA"/>
        </w:rPr>
        <w:t>".</w:t>
      </w:r>
    </w:p>
    <w:p w:rsidR="00A33561" w:rsidRPr="00AC185B" w:rsidRDefault="00B94D3F" w:rsidP="00B94D3F">
      <w:pPr>
        <w:pStyle w:val="31"/>
        <w:tabs>
          <w:tab w:val="left" w:pos="993"/>
        </w:tabs>
        <w:spacing w:after="0" w:line="360" w:lineRule="auto"/>
        <w:ind w:left="0" w:firstLine="709"/>
        <w:jc w:val="both"/>
        <w:rPr>
          <w:rStyle w:val="FontStyle54"/>
          <w:sz w:val="28"/>
          <w:szCs w:val="28"/>
          <w:lang w:eastAsia="uk-UA"/>
        </w:rPr>
      </w:pPr>
      <w:r>
        <w:rPr>
          <w:rStyle w:val="FontStyle54"/>
          <w:sz w:val="28"/>
          <w:szCs w:val="28"/>
          <w:lang w:eastAsia="uk-UA"/>
        </w:rPr>
        <w:t>39</w:t>
      </w:r>
      <w:r w:rsidR="00A33561" w:rsidRPr="00AC185B">
        <w:rPr>
          <w:rStyle w:val="FontStyle54"/>
          <w:sz w:val="28"/>
          <w:szCs w:val="28"/>
          <w:lang w:eastAsia="uk-UA"/>
        </w:rPr>
        <w:t xml:space="preserve">. Закон </w:t>
      </w:r>
      <w:proofErr w:type="spellStart"/>
      <w:r w:rsidR="00A33561" w:rsidRPr="00AC185B">
        <w:rPr>
          <w:rStyle w:val="FontStyle54"/>
          <w:sz w:val="28"/>
          <w:szCs w:val="28"/>
          <w:lang w:eastAsia="uk-UA"/>
        </w:rPr>
        <w:t>України</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від</w:t>
      </w:r>
      <w:proofErr w:type="spellEnd"/>
      <w:r w:rsidR="00A33561" w:rsidRPr="00AC185B">
        <w:rPr>
          <w:rStyle w:val="FontStyle54"/>
          <w:sz w:val="28"/>
          <w:szCs w:val="28"/>
          <w:lang w:eastAsia="uk-UA"/>
        </w:rPr>
        <w:t xml:space="preserve"> 24.06.2004 № 1859-ІУ "Про </w:t>
      </w:r>
      <w:proofErr w:type="spellStart"/>
      <w:r w:rsidR="00A33561" w:rsidRPr="00AC185B">
        <w:rPr>
          <w:rStyle w:val="FontStyle54"/>
          <w:sz w:val="28"/>
          <w:szCs w:val="28"/>
          <w:lang w:eastAsia="uk-UA"/>
        </w:rPr>
        <w:t>правові</w:t>
      </w:r>
      <w:proofErr w:type="spellEnd"/>
      <w:r w:rsidR="00A33561" w:rsidRPr="00AC185B">
        <w:rPr>
          <w:rStyle w:val="FontStyle54"/>
          <w:sz w:val="28"/>
          <w:szCs w:val="28"/>
          <w:lang w:eastAsia="uk-UA"/>
        </w:rPr>
        <w:t xml:space="preserve"> засади </w:t>
      </w:r>
      <w:proofErr w:type="spellStart"/>
      <w:r w:rsidR="00A33561" w:rsidRPr="00AC185B">
        <w:rPr>
          <w:rStyle w:val="FontStyle54"/>
          <w:sz w:val="28"/>
          <w:szCs w:val="28"/>
          <w:lang w:eastAsia="uk-UA"/>
        </w:rPr>
        <w:t>цивільного</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захисту</w:t>
      </w:r>
      <w:proofErr w:type="spellEnd"/>
      <w:r w:rsidR="00A33561" w:rsidRPr="00AC185B">
        <w:rPr>
          <w:rStyle w:val="FontStyle54"/>
          <w:sz w:val="28"/>
          <w:szCs w:val="28"/>
          <w:lang w:eastAsia="uk-UA"/>
        </w:rPr>
        <w:t>".</w:t>
      </w:r>
    </w:p>
    <w:p w:rsidR="00A33561" w:rsidRPr="00AC185B" w:rsidRDefault="00B94D3F" w:rsidP="00B94D3F">
      <w:pPr>
        <w:pStyle w:val="31"/>
        <w:tabs>
          <w:tab w:val="left" w:pos="993"/>
        </w:tabs>
        <w:spacing w:after="0" w:line="360" w:lineRule="auto"/>
        <w:ind w:left="0" w:firstLine="709"/>
        <w:jc w:val="both"/>
        <w:rPr>
          <w:rStyle w:val="FontStyle54"/>
          <w:sz w:val="28"/>
          <w:szCs w:val="28"/>
          <w:lang w:eastAsia="uk-UA"/>
        </w:rPr>
      </w:pPr>
      <w:r>
        <w:rPr>
          <w:rStyle w:val="FontStyle54"/>
          <w:sz w:val="28"/>
          <w:szCs w:val="28"/>
          <w:lang w:eastAsia="uk-UA"/>
        </w:rPr>
        <w:t>40</w:t>
      </w:r>
      <w:r w:rsidR="00A33561" w:rsidRPr="00AC185B">
        <w:rPr>
          <w:rStyle w:val="FontStyle54"/>
          <w:sz w:val="28"/>
          <w:szCs w:val="28"/>
          <w:lang w:eastAsia="uk-UA"/>
        </w:rPr>
        <w:t xml:space="preserve">. Закон </w:t>
      </w:r>
      <w:proofErr w:type="spellStart"/>
      <w:r w:rsidR="00A33561" w:rsidRPr="00AC185B">
        <w:rPr>
          <w:rStyle w:val="FontStyle54"/>
          <w:sz w:val="28"/>
          <w:szCs w:val="28"/>
          <w:lang w:eastAsia="uk-UA"/>
        </w:rPr>
        <w:t>України</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від</w:t>
      </w:r>
      <w:proofErr w:type="spellEnd"/>
      <w:r w:rsidR="00A33561" w:rsidRPr="00AC185B">
        <w:rPr>
          <w:rStyle w:val="FontStyle54"/>
          <w:sz w:val="28"/>
          <w:szCs w:val="28"/>
          <w:lang w:eastAsia="uk-UA"/>
        </w:rPr>
        <w:t xml:space="preserve"> 08.06.2000 № 1809-Ш "Про </w:t>
      </w:r>
      <w:proofErr w:type="spellStart"/>
      <w:r w:rsidR="00A33561" w:rsidRPr="00AC185B">
        <w:rPr>
          <w:rStyle w:val="FontStyle54"/>
          <w:sz w:val="28"/>
          <w:szCs w:val="28"/>
          <w:lang w:eastAsia="uk-UA"/>
        </w:rPr>
        <w:t>захист</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населення</w:t>
      </w:r>
      <w:proofErr w:type="spellEnd"/>
      <w:r w:rsidR="00A33561" w:rsidRPr="00AC185B">
        <w:rPr>
          <w:rStyle w:val="FontStyle54"/>
          <w:sz w:val="28"/>
          <w:szCs w:val="28"/>
          <w:lang w:eastAsia="uk-UA"/>
        </w:rPr>
        <w:t xml:space="preserve"> і </w:t>
      </w:r>
      <w:proofErr w:type="spellStart"/>
      <w:r w:rsidR="00A33561" w:rsidRPr="00AC185B">
        <w:rPr>
          <w:rStyle w:val="FontStyle54"/>
          <w:sz w:val="28"/>
          <w:szCs w:val="28"/>
          <w:lang w:eastAsia="uk-UA"/>
        </w:rPr>
        <w:t>територій</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від</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надзвичайних</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ситуацій</w:t>
      </w:r>
      <w:proofErr w:type="spellEnd"/>
      <w:r w:rsidR="00A33561" w:rsidRPr="00AC185B">
        <w:rPr>
          <w:rStyle w:val="FontStyle54"/>
          <w:sz w:val="28"/>
          <w:szCs w:val="28"/>
          <w:lang w:eastAsia="uk-UA"/>
        </w:rPr>
        <w:t xml:space="preserve"> техногенного та природного характеру".</w:t>
      </w:r>
    </w:p>
    <w:p w:rsidR="00A33561" w:rsidRPr="00AC185B" w:rsidRDefault="00B94D3F" w:rsidP="00B94D3F">
      <w:pPr>
        <w:pStyle w:val="31"/>
        <w:tabs>
          <w:tab w:val="left" w:pos="993"/>
        </w:tabs>
        <w:spacing w:after="0" w:line="360" w:lineRule="auto"/>
        <w:ind w:left="0" w:firstLine="709"/>
        <w:jc w:val="both"/>
        <w:rPr>
          <w:rStyle w:val="FontStyle54"/>
          <w:sz w:val="28"/>
          <w:szCs w:val="28"/>
          <w:lang w:eastAsia="uk-UA"/>
        </w:rPr>
      </w:pPr>
      <w:r>
        <w:rPr>
          <w:rStyle w:val="FontStyle54"/>
          <w:sz w:val="28"/>
          <w:szCs w:val="28"/>
          <w:lang w:eastAsia="uk-UA"/>
        </w:rPr>
        <w:t>41</w:t>
      </w:r>
      <w:r w:rsidR="00A33561" w:rsidRPr="00AC185B">
        <w:rPr>
          <w:rStyle w:val="FontStyle54"/>
          <w:sz w:val="28"/>
          <w:szCs w:val="28"/>
          <w:lang w:eastAsia="uk-UA"/>
        </w:rPr>
        <w:t xml:space="preserve">. Наказ МНС </w:t>
      </w:r>
      <w:proofErr w:type="spellStart"/>
      <w:r w:rsidR="00A33561" w:rsidRPr="00AC185B">
        <w:rPr>
          <w:rStyle w:val="FontStyle54"/>
          <w:sz w:val="28"/>
          <w:szCs w:val="28"/>
          <w:lang w:eastAsia="uk-UA"/>
        </w:rPr>
        <w:t>від</w:t>
      </w:r>
      <w:proofErr w:type="spellEnd"/>
      <w:r w:rsidR="00A33561" w:rsidRPr="00AC185B">
        <w:rPr>
          <w:rStyle w:val="FontStyle54"/>
          <w:sz w:val="28"/>
          <w:szCs w:val="28"/>
          <w:lang w:eastAsia="uk-UA"/>
        </w:rPr>
        <w:t xml:space="preserve"> 04.12.2006 № 730/770 "Про </w:t>
      </w:r>
      <w:proofErr w:type="spellStart"/>
      <w:r w:rsidR="00A33561" w:rsidRPr="00AC185B">
        <w:rPr>
          <w:rStyle w:val="FontStyle54"/>
          <w:sz w:val="28"/>
          <w:szCs w:val="28"/>
          <w:lang w:eastAsia="uk-UA"/>
        </w:rPr>
        <w:t>затвердження</w:t>
      </w:r>
      <w:proofErr w:type="spellEnd"/>
      <w:r w:rsidR="00A33561" w:rsidRPr="00AC185B">
        <w:rPr>
          <w:rStyle w:val="FontStyle54"/>
          <w:sz w:val="28"/>
          <w:szCs w:val="28"/>
          <w:lang w:eastAsia="uk-UA"/>
        </w:rPr>
        <w:t xml:space="preserve"> Правил </w:t>
      </w:r>
      <w:proofErr w:type="spellStart"/>
      <w:r w:rsidR="00A33561" w:rsidRPr="00AC185B">
        <w:rPr>
          <w:rStyle w:val="FontStyle54"/>
          <w:sz w:val="28"/>
          <w:szCs w:val="28"/>
          <w:lang w:eastAsia="uk-UA"/>
        </w:rPr>
        <w:t>пожежної</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безпеки</w:t>
      </w:r>
      <w:proofErr w:type="spellEnd"/>
      <w:r w:rsidR="00A33561" w:rsidRPr="00AC185B">
        <w:rPr>
          <w:rStyle w:val="FontStyle54"/>
          <w:sz w:val="28"/>
          <w:szCs w:val="28"/>
          <w:lang w:eastAsia="uk-UA"/>
        </w:rPr>
        <w:t xml:space="preserve"> в </w:t>
      </w:r>
      <w:proofErr w:type="spellStart"/>
      <w:r w:rsidR="00A33561" w:rsidRPr="00AC185B">
        <w:rPr>
          <w:rStyle w:val="FontStyle54"/>
          <w:sz w:val="28"/>
          <w:szCs w:val="28"/>
          <w:lang w:eastAsia="uk-UA"/>
        </w:rPr>
        <w:t>агропромисловому</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комплексі</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України</w:t>
      </w:r>
      <w:proofErr w:type="spellEnd"/>
      <w:r w:rsidR="00A33561" w:rsidRPr="00AC185B">
        <w:rPr>
          <w:rStyle w:val="FontStyle54"/>
          <w:sz w:val="28"/>
          <w:szCs w:val="28"/>
          <w:lang w:eastAsia="uk-UA"/>
        </w:rPr>
        <w:t>".</w:t>
      </w:r>
    </w:p>
    <w:p w:rsidR="00A33561" w:rsidRPr="00AC185B" w:rsidRDefault="00B94D3F" w:rsidP="00B94D3F">
      <w:pPr>
        <w:pStyle w:val="31"/>
        <w:tabs>
          <w:tab w:val="left" w:pos="993"/>
        </w:tabs>
        <w:spacing w:after="0" w:line="360" w:lineRule="auto"/>
        <w:ind w:left="0" w:firstLine="709"/>
        <w:jc w:val="both"/>
        <w:rPr>
          <w:rStyle w:val="FontStyle54"/>
          <w:sz w:val="28"/>
          <w:szCs w:val="28"/>
          <w:lang w:eastAsia="uk-UA"/>
        </w:rPr>
      </w:pPr>
      <w:r>
        <w:rPr>
          <w:rStyle w:val="FontStyle54"/>
          <w:sz w:val="28"/>
          <w:szCs w:val="28"/>
          <w:lang w:eastAsia="uk-UA"/>
        </w:rPr>
        <w:t>42</w:t>
      </w:r>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Покажчик</w:t>
      </w:r>
      <w:proofErr w:type="spellEnd"/>
      <w:r w:rsidR="00A33561" w:rsidRPr="00AC185B">
        <w:rPr>
          <w:rStyle w:val="FontStyle54"/>
          <w:sz w:val="28"/>
          <w:szCs w:val="28"/>
          <w:lang w:eastAsia="uk-UA"/>
        </w:rPr>
        <w:t xml:space="preserve"> нормативно-</w:t>
      </w:r>
      <w:proofErr w:type="spellStart"/>
      <w:r w:rsidR="00A33561" w:rsidRPr="00AC185B">
        <w:rPr>
          <w:rStyle w:val="FontStyle54"/>
          <w:sz w:val="28"/>
          <w:szCs w:val="28"/>
          <w:lang w:eastAsia="uk-UA"/>
        </w:rPr>
        <w:t>правових</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актів</w:t>
      </w:r>
      <w:proofErr w:type="spellEnd"/>
      <w:r w:rsidR="00A33561" w:rsidRPr="00AC185B">
        <w:rPr>
          <w:rStyle w:val="FontStyle54"/>
          <w:sz w:val="28"/>
          <w:szCs w:val="28"/>
          <w:lang w:eastAsia="uk-UA"/>
        </w:rPr>
        <w:t xml:space="preserve"> з </w:t>
      </w:r>
      <w:proofErr w:type="spellStart"/>
      <w:r w:rsidR="00A33561" w:rsidRPr="00AC185B">
        <w:rPr>
          <w:rStyle w:val="FontStyle54"/>
          <w:sz w:val="28"/>
          <w:szCs w:val="28"/>
          <w:lang w:eastAsia="uk-UA"/>
        </w:rPr>
        <w:t>питань</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охорони</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праці</w:t>
      </w:r>
      <w:proofErr w:type="spellEnd"/>
      <w:r w:rsidR="00A33561" w:rsidRPr="00AC185B">
        <w:rPr>
          <w:rStyle w:val="FontStyle54"/>
          <w:sz w:val="28"/>
          <w:szCs w:val="28"/>
          <w:lang w:eastAsia="uk-UA"/>
        </w:rPr>
        <w:t xml:space="preserve"> (станом на 01.07.2011).</w:t>
      </w:r>
    </w:p>
    <w:p w:rsidR="00A33561" w:rsidRPr="00AC185B" w:rsidRDefault="00B94D3F" w:rsidP="00B94D3F">
      <w:pPr>
        <w:pStyle w:val="31"/>
        <w:tabs>
          <w:tab w:val="left" w:pos="993"/>
        </w:tabs>
        <w:spacing w:after="0" w:line="360" w:lineRule="auto"/>
        <w:ind w:left="0" w:firstLine="709"/>
        <w:jc w:val="both"/>
        <w:rPr>
          <w:rStyle w:val="FontStyle54"/>
          <w:sz w:val="28"/>
          <w:szCs w:val="28"/>
          <w:lang w:eastAsia="uk-UA"/>
        </w:rPr>
      </w:pPr>
      <w:r>
        <w:rPr>
          <w:rStyle w:val="FontStyle54"/>
          <w:sz w:val="28"/>
          <w:szCs w:val="28"/>
          <w:lang w:eastAsia="uk-UA"/>
        </w:rPr>
        <w:t>43</w:t>
      </w:r>
      <w:r w:rsidR="00A33561" w:rsidRPr="00AC185B">
        <w:rPr>
          <w:rStyle w:val="FontStyle54"/>
          <w:sz w:val="28"/>
          <w:szCs w:val="28"/>
          <w:lang w:eastAsia="uk-UA"/>
        </w:rPr>
        <w:t xml:space="preserve">. Правила </w:t>
      </w:r>
      <w:proofErr w:type="spellStart"/>
      <w:r w:rsidR="00A33561" w:rsidRPr="00AC185B">
        <w:rPr>
          <w:rStyle w:val="FontStyle54"/>
          <w:sz w:val="28"/>
          <w:szCs w:val="28"/>
          <w:lang w:eastAsia="uk-UA"/>
        </w:rPr>
        <w:t>охорони</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праці</w:t>
      </w:r>
      <w:proofErr w:type="spellEnd"/>
      <w:r w:rsidR="00A33561" w:rsidRPr="00AC185B">
        <w:rPr>
          <w:rStyle w:val="FontStyle54"/>
          <w:sz w:val="28"/>
          <w:szCs w:val="28"/>
          <w:lang w:eastAsia="uk-UA"/>
        </w:rPr>
        <w:t xml:space="preserve"> в </w:t>
      </w:r>
      <w:proofErr w:type="spellStart"/>
      <w:r w:rsidR="00A33561" w:rsidRPr="00AC185B">
        <w:rPr>
          <w:rStyle w:val="FontStyle54"/>
          <w:sz w:val="28"/>
          <w:szCs w:val="28"/>
          <w:lang w:eastAsia="uk-UA"/>
        </w:rPr>
        <w:t>сільськогосподарському</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виробництві</w:t>
      </w:r>
      <w:proofErr w:type="spellEnd"/>
      <w:r w:rsidR="00A33561" w:rsidRPr="00AC185B">
        <w:rPr>
          <w:rStyle w:val="FontStyle54"/>
          <w:sz w:val="28"/>
          <w:szCs w:val="28"/>
          <w:lang w:eastAsia="uk-UA"/>
        </w:rPr>
        <w:t xml:space="preserve"> (НПАОП 01</w:t>
      </w:r>
      <w:r w:rsidR="00A33561">
        <w:rPr>
          <w:rStyle w:val="FontStyle54"/>
          <w:sz w:val="28"/>
          <w:szCs w:val="28"/>
          <w:lang w:eastAsia="uk-UA"/>
        </w:rPr>
        <w:t>.1-1.01-00). К.: Форт, 2001.</w:t>
      </w:r>
      <w:r w:rsidR="00A33561" w:rsidRPr="00AC185B">
        <w:rPr>
          <w:rStyle w:val="FontStyle54"/>
          <w:sz w:val="28"/>
          <w:szCs w:val="28"/>
          <w:lang w:eastAsia="uk-UA"/>
        </w:rPr>
        <w:t xml:space="preserve"> 384 с.</w:t>
      </w:r>
    </w:p>
    <w:p w:rsidR="00A33561" w:rsidRPr="00AC185B" w:rsidRDefault="00B94D3F" w:rsidP="00B94D3F">
      <w:pPr>
        <w:pStyle w:val="31"/>
        <w:tabs>
          <w:tab w:val="left" w:pos="993"/>
        </w:tabs>
        <w:spacing w:after="0" w:line="360" w:lineRule="auto"/>
        <w:ind w:left="0" w:firstLine="709"/>
        <w:jc w:val="both"/>
        <w:rPr>
          <w:rStyle w:val="FontStyle54"/>
          <w:sz w:val="28"/>
          <w:szCs w:val="28"/>
          <w:lang w:eastAsia="uk-UA"/>
        </w:rPr>
      </w:pPr>
      <w:r>
        <w:rPr>
          <w:rStyle w:val="FontStyle54"/>
          <w:sz w:val="28"/>
          <w:szCs w:val="28"/>
          <w:lang w:eastAsia="uk-UA"/>
        </w:rPr>
        <w:t>44</w:t>
      </w:r>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Примірна</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інструкція</w:t>
      </w:r>
      <w:proofErr w:type="spellEnd"/>
      <w:r w:rsidR="00A33561" w:rsidRPr="00AC185B">
        <w:rPr>
          <w:rStyle w:val="FontStyle54"/>
          <w:sz w:val="28"/>
          <w:szCs w:val="28"/>
          <w:lang w:eastAsia="uk-UA"/>
        </w:rPr>
        <w:t xml:space="preserve"> з </w:t>
      </w:r>
      <w:proofErr w:type="spellStart"/>
      <w:r w:rsidR="00A33561" w:rsidRPr="00AC185B">
        <w:rPr>
          <w:rStyle w:val="FontStyle54"/>
          <w:sz w:val="28"/>
          <w:szCs w:val="28"/>
          <w:lang w:eastAsia="uk-UA"/>
        </w:rPr>
        <w:t>охорони</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праці</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під</w:t>
      </w:r>
      <w:proofErr w:type="spellEnd"/>
      <w:r w:rsidR="00A33561" w:rsidRPr="00AC185B">
        <w:rPr>
          <w:rStyle w:val="FontStyle54"/>
          <w:sz w:val="28"/>
          <w:szCs w:val="28"/>
          <w:lang w:eastAsia="uk-UA"/>
        </w:rPr>
        <w:t xml:space="preserve"> час </w:t>
      </w:r>
      <w:proofErr w:type="spellStart"/>
      <w:r w:rsidR="00A33561" w:rsidRPr="00AC185B">
        <w:rPr>
          <w:rStyle w:val="FontStyle54"/>
          <w:sz w:val="28"/>
          <w:szCs w:val="28"/>
          <w:lang w:eastAsia="uk-UA"/>
        </w:rPr>
        <w:t>виконання</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ручних</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робіт</w:t>
      </w:r>
      <w:proofErr w:type="spellEnd"/>
      <w:r w:rsidR="00A33561" w:rsidRPr="00AC185B">
        <w:rPr>
          <w:rStyle w:val="FontStyle54"/>
          <w:sz w:val="28"/>
          <w:szCs w:val="28"/>
          <w:lang w:eastAsia="uk-UA"/>
        </w:rPr>
        <w:t xml:space="preserve"> у </w:t>
      </w:r>
      <w:proofErr w:type="spellStart"/>
      <w:r w:rsidR="00A33561" w:rsidRPr="00AC185B">
        <w:rPr>
          <w:rStyle w:val="FontStyle54"/>
          <w:sz w:val="28"/>
          <w:szCs w:val="28"/>
          <w:lang w:eastAsia="uk-UA"/>
        </w:rPr>
        <w:t>рослинництві</w:t>
      </w:r>
      <w:proofErr w:type="spellEnd"/>
    </w:p>
    <w:p w:rsidR="00A33561" w:rsidRPr="00AC185B" w:rsidRDefault="00B94D3F" w:rsidP="00B94D3F">
      <w:pPr>
        <w:pStyle w:val="31"/>
        <w:tabs>
          <w:tab w:val="left" w:pos="993"/>
        </w:tabs>
        <w:spacing w:after="0" w:line="360" w:lineRule="auto"/>
        <w:ind w:left="0" w:firstLine="709"/>
        <w:jc w:val="both"/>
        <w:rPr>
          <w:rStyle w:val="FontStyle54"/>
          <w:sz w:val="28"/>
          <w:szCs w:val="28"/>
          <w:lang w:eastAsia="uk-UA"/>
        </w:rPr>
      </w:pPr>
      <w:r>
        <w:rPr>
          <w:rStyle w:val="FontStyle54"/>
          <w:sz w:val="28"/>
          <w:szCs w:val="28"/>
          <w:lang w:eastAsia="uk-UA"/>
        </w:rPr>
        <w:t>45</w:t>
      </w:r>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Примірна</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інструкція</w:t>
      </w:r>
      <w:proofErr w:type="spellEnd"/>
      <w:r w:rsidR="00A33561" w:rsidRPr="00AC185B">
        <w:rPr>
          <w:rStyle w:val="FontStyle54"/>
          <w:sz w:val="28"/>
          <w:szCs w:val="28"/>
          <w:lang w:eastAsia="uk-UA"/>
        </w:rPr>
        <w:t xml:space="preserve"> з </w:t>
      </w:r>
      <w:proofErr w:type="spellStart"/>
      <w:r w:rsidR="00A33561" w:rsidRPr="00AC185B">
        <w:rPr>
          <w:rStyle w:val="FontStyle54"/>
          <w:sz w:val="28"/>
          <w:szCs w:val="28"/>
          <w:lang w:eastAsia="uk-UA"/>
        </w:rPr>
        <w:t>охорони</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праці</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під</w:t>
      </w:r>
      <w:proofErr w:type="spellEnd"/>
      <w:r w:rsidR="00A33561" w:rsidRPr="00AC185B">
        <w:rPr>
          <w:rStyle w:val="FontStyle54"/>
          <w:sz w:val="28"/>
          <w:szCs w:val="28"/>
          <w:lang w:eastAsia="uk-UA"/>
        </w:rPr>
        <w:t xml:space="preserve"> час </w:t>
      </w:r>
      <w:proofErr w:type="spellStart"/>
      <w:r w:rsidR="00A33561" w:rsidRPr="00AC185B">
        <w:rPr>
          <w:rStyle w:val="FontStyle54"/>
          <w:sz w:val="28"/>
          <w:szCs w:val="28"/>
          <w:lang w:eastAsia="uk-UA"/>
        </w:rPr>
        <w:t>післязбиральної</w:t>
      </w:r>
      <w:proofErr w:type="spellEnd"/>
      <w:r w:rsidR="00A33561" w:rsidRPr="00AC185B">
        <w:rPr>
          <w:rStyle w:val="FontStyle54"/>
          <w:sz w:val="28"/>
          <w:szCs w:val="28"/>
          <w:lang w:eastAsia="uk-UA"/>
        </w:rPr>
        <w:t xml:space="preserve"> </w:t>
      </w:r>
      <w:proofErr w:type="spellStart"/>
      <w:r w:rsidR="00A33561" w:rsidRPr="00AC185B">
        <w:rPr>
          <w:rStyle w:val="FontStyle54"/>
          <w:sz w:val="28"/>
          <w:szCs w:val="28"/>
          <w:lang w:eastAsia="uk-UA"/>
        </w:rPr>
        <w:t>доробки</w:t>
      </w:r>
      <w:proofErr w:type="spellEnd"/>
      <w:r w:rsidR="00A33561" w:rsidRPr="00AC185B">
        <w:rPr>
          <w:rStyle w:val="FontStyle54"/>
          <w:sz w:val="28"/>
          <w:szCs w:val="28"/>
          <w:lang w:eastAsia="uk-UA"/>
        </w:rPr>
        <w:t xml:space="preserve"> зерна.</w:t>
      </w:r>
    </w:p>
    <w:p w:rsidR="00A33561" w:rsidRPr="00AC185B" w:rsidRDefault="00A33561" w:rsidP="00B94D3F">
      <w:pPr>
        <w:pStyle w:val="31"/>
        <w:tabs>
          <w:tab w:val="left" w:pos="993"/>
        </w:tabs>
        <w:spacing w:after="0" w:line="360" w:lineRule="auto"/>
        <w:ind w:left="0" w:firstLine="709"/>
        <w:jc w:val="both"/>
        <w:rPr>
          <w:rStyle w:val="FontStyle54"/>
          <w:sz w:val="28"/>
          <w:szCs w:val="28"/>
          <w:lang w:eastAsia="uk-UA"/>
        </w:rPr>
      </w:pPr>
      <w:r w:rsidRPr="00AC185B">
        <w:rPr>
          <w:rStyle w:val="FontStyle54"/>
          <w:sz w:val="28"/>
          <w:szCs w:val="28"/>
          <w:lang w:eastAsia="uk-UA"/>
        </w:rPr>
        <w:t xml:space="preserve">45. </w:t>
      </w:r>
      <w:proofErr w:type="spellStart"/>
      <w:r w:rsidRPr="00AC185B">
        <w:rPr>
          <w:rStyle w:val="FontStyle54"/>
          <w:sz w:val="28"/>
          <w:szCs w:val="28"/>
          <w:lang w:eastAsia="uk-UA"/>
        </w:rPr>
        <w:t>Примірна</w:t>
      </w:r>
      <w:proofErr w:type="spellEnd"/>
      <w:r w:rsidRPr="00AC185B">
        <w:rPr>
          <w:rStyle w:val="FontStyle54"/>
          <w:sz w:val="28"/>
          <w:szCs w:val="28"/>
          <w:lang w:eastAsia="uk-UA"/>
        </w:rPr>
        <w:t xml:space="preserve"> </w:t>
      </w:r>
      <w:proofErr w:type="spellStart"/>
      <w:r w:rsidRPr="00AC185B">
        <w:rPr>
          <w:rStyle w:val="FontStyle54"/>
          <w:sz w:val="28"/>
          <w:szCs w:val="28"/>
          <w:lang w:eastAsia="uk-UA"/>
        </w:rPr>
        <w:t>інструкція</w:t>
      </w:r>
      <w:proofErr w:type="spellEnd"/>
      <w:r w:rsidRPr="00AC185B">
        <w:rPr>
          <w:rStyle w:val="FontStyle54"/>
          <w:sz w:val="28"/>
          <w:szCs w:val="28"/>
          <w:lang w:eastAsia="uk-UA"/>
        </w:rPr>
        <w:t xml:space="preserve"> з </w:t>
      </w:r>
      <w:proofErr w:type="spellStart"/>
      <w:r w:rsidRPr="00AC185B">
        <w:rPr>
          <w:rStyle w:val="FontStyle54"/>
          <w:sz w:val="28"/>
          <w:szCs w:val="28"/>
          <w:lang w:eastAsia="uk-UA"/>
        </w:rPr>
        <w:t>охорони</w:t>
      </w:r>
      <w:proofErr w:type="spellEnd"/>
      <w:r w:rsidRPr="00AC185B">
        <w:rPr>
          <w:rStyle w:val="FontStyle54"/>
          <w:sz w:val="28"/>
          <w:szCs w:val="28"/>
          <w:lang w:eastAsia="uk-UA"/>
        </w:rPr>
        <w:t xml:space="preserve"> </w:t>
      </w:r>
      <w:proofErr w:type="spellStart"/>
      <w:r w:rsidRPr="00AC185B">
        <w:rPr>
          <w:rStyle w:val="FontStyle54"/>
          <w:sz w:val="28"/>
          <w:szCs w:val="28"/>
          <w:lang w:eastAsia="uk-UA"/>
        </w:rPr>
        <w:t>праці</w:t>
      </w:r>
      <w:proofErr w:type="spellEnd"/>
      <w:r w:rsidRPr="00AC185B">
        <w:rPr>
          <w:rStyle w:val="FontStyle54"/>
          <w:sz w:val="28"/>
          <w:szCs w:val="28"/>
          <w:lang w:eastAsia="uk-UA"/>
        </w:rPr>
        <w:t xml:space="preserve"> </w:t>
      </w:r>
      <w:proofErr w:type="spellStart"/>
      <w:r w:rsidRPr="00AC185B">
        <w:rPr>
          <w:rStyle w:val="FontStyle54"/>
          <w:sz w:val="28"/>
          <w:szCs w:val="28"/>
          <w:lang w:eastAsia="uk-UA"/>
        </w:rPr>
        <w:t>під</w:t>
      </w:r>
      <w:proofErr w:type="spellEnd"/>
      <w:r w:rsidRPr="00AC185B">
        <w:rPr>
          <w:rStyle w:val="FontStyle54"/>
          <w:sz w:val="28"/>
          <w:szCs w:val="28"/>
          <w:lang w:eastAsia="uk-UA"/>
        </w:rPr>
        <w:t xml:space="preserve"> час </w:t>
      </w:r>
      <w:proofErr w:type="spellStart"/>
      <w:r w:rsidRPr="00AC185B">
        <w:rPr>
          <w:rStyle w:val="FontStyle54"/>
          <w:sz w:val="28"/>
          <w:szCs w:val="28"/>
          <w:lang w:eastAsia="uk-UA"/>
        </w:rPr>
        <w:t>виконання</w:t>
      </w:r>
      <w:proofErr w:type="spellEnd"/>
      <w:r w:rsidRPr="00AC185B">
        <w:rPr>
          <w:rStyle w:val="FontStyle54"/>
          <w:sz w:val="28"/>
          <w:szCs w:val="28"/>
          <w:lang w:eastAsia="uk-UA"/>
        </w:rPr>
        <w:t xml:space="preserve"> </w:t>
      </w:r>
      <w:proofErr w:type="spellStart"/>
      <w:r w:rsidRPr="00AC185B">
        <w:rPr>
          <w:rStyle w:val="FontStyle54"/>
          <w:sz w:val="28"/>
          <w:szCs w:val="28"/>
          <w:lang w:eastAsia="uk-UA"/>
        </w:rPr>
        <w:t>робіт</w:t>
      </w:r>
      <w:proofErr w:type="spellEnd"/>
      <w:r w:rsidRPr="00AC185B">
        <w:rPr>
          <w:rStyle w:val="FontStyle54"/>
          <w:sz w:val="28"/>
          <w:szCs w:val="28"/>
          <w:lang w:eastAsia="uk-UA"/>
        </w:rPr>
        <w:t xml:space="preserve"> </w:t>
      </w:r>
      <w:proofErr w:type="spellStart"/>
      <w:r w:rsidRPr="00AC185B">
        <w:rPr>
          <w:rStyle w:val="FontStyle54"/>
          <w:sz w:val="28"/>
          <w:szCs w:val="28"/>
          <w:lang w:eastAsia="uk-UA"/>
        </w:rPr>
        <w:t>із</w:t>
      </w:r>
      <w:proofErr w:type="spellEnd"/>
      <w:r w:rsidRPr="00AC185B">
        <w:rPr>
          <w:rStyle w:val="FontStyle54"/>
          <w:sz w:val="28"/>
          <w:szCs w:val="28"/>
          <w:lang w:eastAsia="uk-UA"/>
        </w:rPr>
        <w:t xml:space="preserve"> пестицидами та </w:t>
      </w:r>
      <w:proofErr w:type="spellStart"/>
      <w:r w:rsidRPr="00AC185B">
        <w:rPr>
          <w:rStyle w:val="FontStyle54"/>
          <w:sz w:val="28"/>
          <w:szCs w:val="28"/>
          <w:lang w:eastAsia="uk-UA"/>
        </w:rPr>
        <w:t>агрохімікатами</w:t>
      </w:r>
      <w:proofErr w:type="spellEnd"/>
      <w:r w:rsidRPr="00AC185B">
        <w:rPr>
          <w:rStyle w:val="FontStyle54"/>
          <w:sz w:val="28"/>
          <w:szCs w:val="28"/>
          <w:lang w:eastAsia="uk-UA"/>
        </w:rPr>
        <w:t>.</w:t>
      </w:r>
    </w:p>
    <w:p w:rsidR="00A33561" w:rsidRPr="00AC185B" w:rsidRDefault="00A33561" w:rsidP="00B94D3F">
      <w:pPr>
        <w:pStyle w:val="31"/>
        <w:tabs>
          <w:tab w:val="left" w:pos="993"/>
        </w:tabs>
        <w:spacing w:after="0" w:line="360" w:lineRule="auto"/>
        <w:ind w:left="0" w:firstLine="709"/>
        <w:jc w:val="both"/>
        <w:rPr>
          <w:rStyle w:val="FontStyle54"/>
          <w:sz w:val="28"/>
          <w:szCs w:val="28"/>
          <w:lang w:eastAsia="uk-UA"/>
        </w:rPr>
      </w:pPr>
      <w:r w:rsidRPr="00AC185B">
        <w:rPr>
          <w:rStyle w:val="FontStyle54"/>
          <w:sz w:val="28"/>
          <w:szCs w:val="28"/>
          <w:lang w:eastAsia="uk-UA"/>
        </w:rPr>
        <w:t xml:space="preserve">46. ДСП 8.8.1.2.001-98 </w:t>
      </w:r>
      <w:proofErr w:type="spellStart"/>
      <w:r w:rsidRPr="00AC185B">
        <w:rPr>
          <w:rStyle w:val="FontStyle54"/>
          <w:sz w:val="28"/>
          <w:szCs w:val="28"/>
          <w:lang w:eastAsia="uk-UA"/>
        </w:rPr>
        <w:t>Транспортування</w:t>
      </w:r>
      <w:proofErr w:type="spellEnd"/>
      <w:r w:rsidRPr="00AC185B">
        <w:rPr>
          <w:rStyle w:val="FontStyle54"/>
          <w:sz w:val="28"/>
          <w:szCs w:val="28"/>
          <w:lang w:eastAsia="uk-UA"/>
        </w:rPr>
        <w:t xml:space="preserve">, </w:t>
      </w:r>
      <w:proofErr w:type="spellStart"/>
      <w:r w:rsidRPr="00AC185B">
        <w:rPr>
          <w:rStyle w:val="FontStyle54"/>
          <w:sz w:val="28"/>
          <w:szCs w:val="28"/>
          <w:lang w:eastAsia="uk-UA"/>
        </w:rPr>
        <w:t>зберігання</w:t>
      </w:r>
      <w:proofErr w:type="spellEnd"/>
      <w:r w:rsidRPr="00AC185B">
        <w:rPr>
          <w:rStyle w:val="FontStyle54"/>
          <w:sz w:val="28"/>
          <w:szCs w:val="28"/>
          <w:lang w:eastAsia="uk-UA"/>
        </w:rPr>
        <w:t xml:space="preserve"> та </w:t>
      </w:r>
      <w:proofErr w:type="spellStart"/>
      <w:r w:rsidRPr="00AC185B">
        <w:rPr>
          <w:rStyle w:val="FontStyle54"/>
          <w:sz w:val="28"/>
          <w:szCs w:val="28"/>
          <w:lang w:eastAsia="uk-UA"/>
        </w:rPr>
        <w:t>застосування</w:t>
      </w:r>
      <w:proofErr w:type="spellEnd"/>
      <w:r w:rsidRPr="00AC185B">
        <w:rPr>
          <w:rStyle w:val="FontStyle54"/>
          <w:sz w:val="28"/>
          <w:szCs w:val="28"/>
          <w:lang w:eastAsia="uk-UA"/>
        </w:rPr>
        <w:t xml:space="preserve"> </w:t>
      </w:r>
      <w:proofErr w:type="spellStart"/>
      <w:r w:rsidRPr="00AC185B">
        <w:rPr>
          <w:rStyle w:val="FontStyle54"/>
          <w:sz w:val="28"/>
          <w:szCs w:val="28"/>
          <w:lang w:eastAsia="uk-UA"/>
        </w:rPr>
        <w:t>пестицидів</w:t>
      </w:r>
      <w:proofErr w:type="spellEnd"/>
      <w:r w:rsidRPr="00AC185B">
        <w:rPr>
          <w:rStyle w:val="FontStyle54"/>
          <w:sz w:val="28"/>
          <w:szCs w:val="28"/>
          <w:lang w:eastAsia="uk-UA"/>
        </w:rPr>
        <w:t xml:space="preserve"> у народному </w:t>
      </w:r>
      <w:proofErr w:type="spellStart"/>
      <w:r w:rsidRPr="00AC185B">
        <w:rPr>
          <w:rStyle w:val="FontStyle54"/>
          <w:sz w:val="28"/>
          <w:szCs w:val="28"/>
          <w:lang w:eastAsia="uk-UA"/>
        </w:rPr>
        <w:t>господарстві</w:t>
      </w:r>
      <w:proofErr w:type="spellEnd"/>
      <w:r w:rsidRPr="00AC185B">
        <w:rPr>
          <w:rStyle w:val="FontStyle54"/>
          <w:sz w:val="28"/>
          <w:szCs w:val="28"/>
          <w:lang w:eastAsia="uk-UA"/>
        </w:rPr>
        <w:t>.</w:t>
      </w:r>
    </w:p>
    <w:sectPr w:rsidR="00A33561" w:rsidRPr="00AC185B" w:rsidSect="00C44BF0">
      <w:headerReference w:type="even" r:id="rId13"/>
      <w:headerReference w:type="default" r:id="rId14"/>
      <w:footerReference w:type="even" r:id="rId15"/>
      <w:footerReference w:type="default" r:id="rId16"/>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F0" w:rsidRDefault="008D68F0">
      <w:r>
        <w:separator/>
      </w:r>
    </w:p>
  </w:endnote>
  <w:endnote w:type="continuationSeparator" w:id="0">
    <w:p w:rsidR="008D68F0" w:rsidRDefault="008D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D0" w:rsidRDefault="001731D0" w:rsidP="00C44BF0">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1731D0" w:rsidRDefault="001731D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D0" w:rsidRDefault="001731D0" w:rsidP="00C44BF0">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E686F">
      <w:rPr>
        <w:rStyle w:val="ac"/>
        <w:noProof/>
      </w:rPr>
      <w:t>29</w:t>
    </w:r>
    <w:r>
      <w:rPr>
        <w:rStyle w:val="ac"/>
      </w:rPr>
      <w:fldChar w:fldCharType="end"/>
    </w:r>
  </w:p>
  <w:p w:rsidR="001731D0" w:rsidRDefault="001731D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F0" w:rsidRDefault="008D68F0">
      <w:r>
        <w:separator/>
      </w:r>
    </w:p>
  </w:footnote>
  <w:footnote w:type="continuationSeparator" w:id="0">
    <w:p w:rsidR="008D68F0" w:rsidRDefault="008D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D0" w:rsidRDefault="001731D0" w:rsidP="00C44BF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731D0" w:rsidRDefault="001731D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D0" w:rsidRDefault="001731D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F8AA50"/>
    <w:lvl w:ilvl="0">
      <w:numFmt w:val="decimal"/>
      <w:lvlText w:val="*"/>
      <w:lvlJc w:val="left"/>
    </w:lvl>
  </w:abstractNum>
  <w:abstractNum w:abstractNumId="1" w15:restartNumberingAfterBreak="0">
    <w:nsid w:val="002E1F12"/>
    <w:multiLevelType w:val="singleLevel"/>
    <w:tmpl w:val="4A5C04BC"/>
    <w:lvl w:ilvl="0">
      <w:start w:val="1"/>
      <w:numFmt w:val="decimal"/>
      <w:lvlText w:val="%1."/>
      <w:lvlJc w:val="left"/>
      <w:pPr>
        <w:tabs>
          <w:tab w:val="num" w:pos="1080"/>
        </w:tabs>
        <w:ind w:left="1080" w:hanging="360"/>
      </w:pPr>
      <w:rPr>
        <w:rFonts w:hint="default"/>
      </w:rPr>
    </w:lvl>
  </w:abstractNum>
  <w:abstractNum w:abstractNumId="2" w15:restartNumberingAfterBreak="0">
    <w:nsid w:val="036159AA"/>
    <w:multiLevelType w:val="hybridMultilevel"/>
    <w:tmpl w:val="0282A108"/>
    <w:lvl w:ilvl="0" w:tplc="DA1AB512">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52350D8"/>
    <w:multiLevelType w:val="hybridMultilevel"/>
    <w:tmpl w:val="5184C77E"/>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4" w15:restartNumberingAfterBreak="0">
    <w:nsid w:val="0A9E74B6"/>
    <w:multiLevelType w:val="hybridMultilevel"/>
    <w:tmpl w:val="89DAED9A"/>
    <w:lvl w:ilvl="0" w:tplc="8F24F76E">
      <w:start w:val="1"/>
      <w:numFmt w:val="decimal"/>
      <w:lvlText w:val="%1."/>
      <w:lvlJc w:val="left"/>
      <w:pPr>
        <w:tabs>
          <w:tab w:val="num" w:pos="2406"/>
        </w:tabs>
        <w:ind w:left="2406" w:hanging="990"/>
      </w:pPr>
      <w:rPr>
        <w:rFonts w:hint="default"/>
      </w:rPr>
    </w:lvl>
    <w:lvl w:ilvl="1" w:tplc="D3DA13A8" w:tentative="1">
      <w:start w:val="1"/>
      <w:numFmt w:val="bullet"/>
      <w:lvlText w:val="o"/>
      <w:lvlJc w:val="left"/>
      <w:pPr>
        <w:tabs>
          <w:tab w:val="num" w:pos="2148"/>
        </w:tabs>
        <w:ind w:left="2148" w:hanging="360"/>
      </w:pPr>
      <w:rPr>
        <w:rFonts w:ascii="Courier New" w:hAnsi="Courier New" w:cs="Wingdings" w:hint="default"/>
      </w:rPr>
    </w:lvl>
    <w:lvl w:ilvl="2" w:tplc="881AB682" w:tentative="1">
      <w:start w:val="1"/>
      <w:numFmt w:val="bullet"/>
      <w:lvlText w:val=""/>
      <w:lvlJc w:val="left"/>
      <w:pPr>
        <w:tabs>
          <w:tab w:val="num" w:pos="2868"/>
        </w:tabs>
        <w:ind w:left="2868" w:hanging="360"/>
      </w:pPr>
      <w:rPr>
        <w:rFonts w:ascii="Wingdings" w:hAnsi="Wingdings" w:hint="default"/>
      </w:rPr>
    </w:lvl>
    <w:lvl w:ilvl="3" w:tplc="2EF6E006" w:tentative="1">
      <w:start w:val="1"/>
      <w:numFmt w:val="bullet"/>
      <w:lvlText w:val=""/>
      <w:lvlJc w:val="left"/>
      <w:pPr>
        <w:tabs>
          <w:tab w:val="num" w:pos="3588"/>
        </w:tabs>
        <w:ind w:left="3588" w:hanging="360"/>
      </w:pPr>
      <w:rPr>
        <w:rFonts w:ascii="Symbol" w:hAnsi="Symbol" w:hint="default"/>
      </w:rPr>
    </w:lvl>
    <w:lvl w:ilvl="4" w:tplc="E1AC36E6" w:tentative="1">
      <w:start w:val="1"/>
      <w:numFmt w:val="bullet"/>
      <w:lvlText w:val="o"/>
      <w:lvlJc w:val="left"/>
      <w:pPr>
        <w:tabs>
          <w:tab w:val="num" w:pos="4308"/>
        </w:tabs>
        <w:ind w:left="4308" w:hanging="360"/>
      </w:pPr>
      <w:rPr>
        <w:rFonts w:ascii="Courier New" w:hAnsi="Courier New" w:cs="Wingdings" w:hint="default"/>
      </w:rPr>
    </w:lvl>
    <w:lvl w:ilvl="5" w:tplc="817AC9B2" w:tentative="1">
      <w:start w:val="1"/>
      <w:numFmt w:val="bullet"/>
      <w:lvlText w:val=""/>
      <w:lvlJc w:val="left"/>
      <w:pPr>
        <w:tabs>
          <w:tab w:val="num" w:pos="5028"/>
        </w:tabs>
        <w:ind w:left="5028" w:hanging="360"/>
      </w:pPr>
      <w:rPr>
        <w:rFonts w:ascii="Wingdings" w:hAnsi="Wingdings" w:hint="default"/>
      </w:rPr>
    </w:lvl>
    <w:lvl w:ilvl="6" w:tplc="47B0B9BA" w:tentative="1">
      <w:start w:val="1"/>
      <w:numFmt w:val="bullet"/>
      <w:lvlText w:val=""/>
      <w:lvlJc w:val="left"/>
      <w:pPr>
        <w:tabs>
          <w:tab w:val="num" w:pos="5748"/>
        </w:tabs>
        <w:ind w:left="5748" w:hanging="360"/>
      </w:pPr>
      <w:rPr>
        <w:rFonts w:ascii="Symbol" w:hAnsi="Symbol" w:hint="default"/>
      </w:rPr>
    </w:lvl>
    <w:lvl w:ilvl="7" w:tplc="9ED84E9C" w:tentative="1">
      <w:start w:val="1"/>
      <w:numFmt w:val="bullet"/>
      <w:lvlText w:val="o"/>
      <w:lvlJc w:val="left"/>
      <w:pPr>
        <w:tabs>
          <w:tab w:val="num" w:pos="6468"/>
        </w:tabs>
        <w:ind w:left="6468" w:hanging="360"/>
      </w:pPr>
      <w:rPr>
        <w:rFonts w:ascii="Courier New" w:hAnsi="Courier New" w:cs="Wingdings" w:hint="default"/>
      </w:rPr>
    </w:lvl>
    <w:lvl w:ilvl="8" w:tplc="2DE4CC70"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DF05933"/>
    <w:multiLevelType w:val="singleLevel"/>
    <w:tmpl w:val="85DA81B6"/>
    <w:lvl w:ilvl="0">
      <w:start w:val="1"/>
      <w:numFmt w:val="decimal"/>
      <w:lvlText w:val="%1."/>
      <w:lvlJc w:val="left"/>
      <w:pPr>
        <w:tabs>
          <w:tab w:val="num" w:pos="1080"/>
        </w:tabs>
        <w:ind w:left="1080" w:hanging="360"/>
      </w:pPr>
      <w:rPr>
        <w:rFonts w:hint="default"/>
      </w:rPr>
    </w:lvl>
  </w:abstractNum>
  <w:abstractNum w:abstractNumId="6" w15:restartNumberingAfterBreak="0">
    <w:nsid w:val="17863024"/>
    <w:multiLevelType w:val="hybridMultilevel"/>
    <w:tmpl w:val="41DCE1A6"/>
    <w:lvl w:ilvl="0" w:tplc="88E43DB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18825F5C"/>
    <w:multiLevelType w:val="hybridMultilevel"/>
    <w:tmpl w:val="A07E83A8"/>
    <w:lvl w:ilvl="0" w:tplc="6FF45D22">
      <w:start w:val="1"/>
      <w:numFmt w:val="decimal"/>
      <w:lvlText w:val="%1."/>
      <w:lvlJc w:val="left"/>
      <w:pPr>
        <w:tabs>
          <w:tab w:val="num" w:pos="2466"/>
        </w:tabs>
        <w:ind w:left="2466" w:hanging="1050"/>
      </w:pPr>
      <w:rPr>
        <w:rFonts w:hint="default"/>
      </w:rPr>
    </w:lvl>
    <w:lvl w:ilvl="1" w:tplc="4606CDC2" w:tentative="1">
      <w:start w:val="1"/>
      <w:numFmt w:val="lowerLetter"/>
      <w:lvlText w:val="%2."/>
      <w:lvlJc w:val="left"/>
      <w:pPr>
        <w:tabs>
          <w:tab w:val="num" w:pos="2496"/>
        </w:tabs>
        <w:ind w:left="2496" w:hanging="360"/>
      </w:pPr>
    </w:lvl>
    <w:lvl w:ilvl="2" w:tplc="FFDAE748" w:tentative="1">
      <w:start w:val="1"/>
      <w:numFmt w:val="lowerRoman"/>
      <w:lvlText w:val="%3."/>
      <w:lvlJc w:val="right"/>
      <w:pPr>
        <w:tabs>
          <w:tab w:val="num" w:pos="3216"/>
        </w:tabs>
        <w:ind w:left="3216" w:hanging="180"/>
      </w:pPr>
    </w:lvl>
    <w:lvl w:ilvl="3" w:tplc="6630AE14" w:tentative="1">
      <w:start w:val="1"/>
      <w:numFmt w:val="decimal"/>
      <w:lvlText w:val="%4."/>
      <w:lvlJc w:val="left"/>
      <w:pPr>
        <w:tabs>
          <w:tab w:val="num" w:pos="3936"/>
        </w:tabs>
        <w:ind w:left="3936" w:hanging="360"/>
      </w:pPr>
    </w:lvl>
    <w:lvl w:ilvl="4" w:tplc="E2A688BC" w:tentative="1">
      <w:start w:val="1"/>
      <w:numFmt w:val="lowerLetter"/>
      <w:lvlText w:val="%5."/>
      <w:lvlJc w:val="left"/>
      <w:pPr>
        <w:tabs>
          <w:tab w:val="num" w:pos="4656"/>
        </w:tabs>
        <w:ind w:left="4656" w:hanging="360"/>
      </w:pPr>
    </w:lvl>
    <w:lvl w:ilvl="5" w:tplc="1772E21C" w:tentative="1">
      <w:start w:val="1"/>
      <w:numFmt w:val="lowerRoman"/>
      <w:lvlText w:val="%6."/>
      <w:lvlJc w:val="right"/>
      <w:pPr>
        <w:tabs>
          <w:tab w:val="num" w:pos="5376"/>
        </w:tabs>
        <w:ind w:left="5376" w:hanging="180"/>
      </w:pPr>
    </w:lvl>
    <w:lvl w:ilvl="6" w:tplc="CF7A067C" w:tentative="1">
      <w:start w:val="1"/>
      <w:numFmt w:val="decimal"/>
      <w:lvlText w:val="%7."/>
      <w:lvlJc w:val="left"/>
      <w:pPr>
        <w:tabs>
          <w:tab w:val="num" w:pos="6096"/>
        </w:tabs>
        <w:ind w:left="6096" w:hanging="360"/>
      </w:pPr>
    </w:lvl>
    <w:lvl w:ilvl="7" w:tplc="2C145DDE" w:tentative="1">
      <w:start w:val="1"/>
      <w:numFmt w:val="lowerLetter"/>
      <w:lvlText w:val="%8."/>
      <w:lvlJc w:val="left"/>
      <w:pPr>
        <w:tabs>
          <w:tab w:val="num" w:pos="6816"/>
        </w:tabs>
        <w:ind w:left="6816" w:hanging="360"/>
      </w:pPr>
    </w:lvl>
    <w:lvl w:ilvl="8" w:tplc="A198B966" w:tentative="1">
      <w:start w:val="1"/>
      <w:numFmt w:val="lowerRoman"/>
      <w:lvlText w:val="%9."/>
      <w:lvlJc w:val="right"/>
      <w:pPr>
        <w:tabs>
          <w:tab w:val="num" w:pos="7536"/>
        </w:tabs>
        <w:ind w:left="7536" w:hanging="180"/>
      </w:pPr>
    </w:lvl>
  </w:abstractNum>
  <w:abstractNum w:abstractNumId="8" w15:restartNumberingAfterBreak="0">
    <w:nsid w:val="1AC94E71"/>
    <w:multiLevelType w:val="multilevel"/>
    <w:tmpl w:val="06F896E0"/>
    <w:lvl w:ilvl="0">
      <w:start w:val="3"/>
      <w:numFmt w:val="decimal"/>
      <w:lvlText w:val="%1"/>
      <w:lvlJc w:val="left"/>
      <w:pPr>
        <w:tabs>
          <w:tab w:val="num" w:pos="660"/>
        </w:tabs>
        <w:ind w:left="660" w:hanging="660"/>
      </w:pPr>
      <w:rPr>
        <w:rFonts w:hint="default"/>
      </w:rPr>
    </w:lvl>
    <w:lvl w:ilvl="1">
      <w:start w:val="4"/>
      <w:numFmt w:val="decimal"/>
      <w:lvlText w:val="%1-%2"/>
      <w:lvlJc w:val="left"/>
      <w:pPr>
        <w:tabs>
          <w:tab w:val="num" w:pos="1170"/>
        </w:tabs>
        <w:ind w:left="1170" w:hanging="720"/>
      </w:pPr>
      <w:rPr>
        <w:rFonts w:hint="default"/>
      </w:rPr>
    </w:lvl>
    <w:lvl w:ilvl="2">
      <w:start w:val="1"/>
      <w:numFmt w:val="decimal"/>
      <w:lvlText w:val="%1-%2.%3"/>
      <w:lvlJc w:val="left"/>
      <w:pPr>
        <w:tabs>
          <w:tab w:val="num" w:pos="1980"/>
        </w:tabs>
        <w:ind w:left="1980" w:hanging="108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4050"/>
        </w:tabs>
        <w:ind w:left="4050" w:hanging="1800"/>
      </w:pPr>
      <w:rPr>
        <w:rFonts w:hint="default"/>
      </w:rPr>
    </w:lvl>
    <w:lvl w:ilvl="6">
      <w:start w:val="1"/>
      <w:numFmt w:val="decimal"/>
      <w:lvlText w:val="%1-%2.%3.%4.%5.%6.%7"/>
      <w:lvlJc w:val="left"/>
      <w:pPr>
        <w:tabs>
          <w:tab w:val="num" w:pos="4860"/>
        </w:tabs>
        <w:ind w:left="4860" w:hanging="216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6120"/>
        </w:tabs>
        <w:ind w:left="6120" w:hanging="2520"/>
      </w:pPr>
      <w:rPr>
        <w:rFonts w:hint="default"/>
      </w:rPr>
    </w:lvl>
  </w:abstractNum>
  <w:abstractNum w:abstractNumId="9" w15:restartNumberingAfterBreak="0">
    <w:nsid w:val="1AFA167C"/>
    <w:multiLevelType w:val="singleLevel"/>
    <w:tmpl w:val="701092BC"/>
    <w:lvl w:ilvl="0">
      <w:start w:val="1"/>
      <w:numFmt w:val="decimal"/>
      <w:lvlText w:val="%1."/>
      <w:lvlJc w:val="left"/>
      <w:pPr>
        <w:tabs>
          <w:tab w:val="num" w:pos="1211"/>
        </w:tabs>
        <w:ind w:left="1211" w:hanging="360"/>
      </w:pPr>
      <w:rPr>
        <w:rFonts w:hint="default"/>
      </w:rPr>
    </w:lvl>
  </w:abstractNum>
  <w:abstractNum w:abstractNumId="10" w15:restartNumberingAfterBreak="0">
    <w:nsid w:val="1DEE65EC"/>
    <w:multiLevelType w:val="hybridMultilevel"/>
    <w:tmpl w:val="96BAD87A"/>
    <w:lvl w:ilvl="0" w:tplc="524ED64A">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15:restartNumberingAfterBreak="0">
    <w:nsid w:val="26E83D4E"/>
    <w:multiLevelType w:val="hybridMultilevel"/>
    <w:tmpl w:val="5DA29840"/>
    <w:lvl w:ilvl="0" w:tplc="432A0EA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9124450"/>
    <w:multiLevelType w:val="hybridMultilevel"/>
    <w:tmpl w:val="FF06127C"/>
    <w:lvl w:ilvl="0" w:tplc="7F30D8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A19460B"/>
    <w:multiLevelType w:val="hybridMultilevel"/>
    <w:tmpl w:val="149E5176"/>
    <w:lvl w:ilvl="0" w:tplc="4D1A61C4">
      <w:start w:val="1"/>
      <w:numFmt w:val="decimal"/>
      <w:lvlText w:val="%1."/>
      <w:lvlJc w:val="left"/>
      <w:pPr>
        <w:tabs>
          <w:tab w:val="num" w:pos="1698"/>
        </w:tabs>
        <w:ind w:left="1698" w:hanging="990"/>
      </w:pPr>
      <w:rPr>
        <w:rFonts w:hint="default"/>
      </w:rPr>
    </w:lvl>
    <w:lvl w:ilvl="1" w:tplc="FE2C7500" w:tentative="1">
      <w:start w:val="1"/>
      <w:numFmt w:val="lowerLetter"/>
      <w:lvlText w:val="%2."/>
      <w:lvlJc w:val="left"/>
      <w:pPr>
        <w:tabs>
          <w:tab w:val="num" w:pos="1788"/>
        </w:tabs>
        <w:ind w:left="1788" w:hanging="360"/>
      </w:pPr>
    </w:lvl>
    <w:lvl w:ilvl="2" w:tplc="DB140DCC" w:tentative="1">
      <w:start w:val="1"/>
      <w:numFmt w:val="lowerRoman"/>
      <w:lvlText w:val="%3."/>
      <w:lvlJc w:val="right"/>
      <w:pPr>
        <w:tabs>
          <w:tab w:val="num" w:pos="2508"/>
        </w:tabs>
        <w:ind w:left="2508" w:hanging="180"/>
      </w:pPr>
    </w:lvl>
    <w:lvl w:ilvl="3" w:tplc="BAF023C6" w:tentative="1">
      <w:start w:val="1"/>
      <w:numFmt w:val="decimal"/>
      <w:lvlText w:val="%4."/>
      <w:lvlJc w:val="left"/>
      <w:pPr>
        <w:tabs>
          <w:tab w:val="num" w:pos="3228"/>
        </w:tabs>
        <w:ind w:left="3228" w:hanging="360"/>
      </w:pPr>
    </w:lvl>
    <w:lvl w:ilvl="4" w:tplc="BD5035EA" w:tentative="1">
      <w:start w:val="1"/>
      <w:numFmt w:val="lowerLetter"/>
      <w:lvlText w:val="%5."/>
      <w:lvlJc w:val="left"/>
      <w:pPr>
        <w:tabs>
          <w:tab w:val="num" w:pos="3948"/>
        </w:tabs>
        <w:ind w:left="3948" w:hanging="360"/>
      </w:pPr>
    </w:lvl>
    <w:lvl w:ilvl="5" w:tplc="A0C8845A" w:tentative="1">
      <w:start w:val="1"/>
      <w:numFmt w:val="lowerRoman"/>
      <w:lvlText w:val="%6."/>
      <w:lvlJc w:val="right"/>
      <w:pPr>
        <w:tabs>
          <w:tab w:val="num" w:pos="4668"/>
        </w:tabs>
        <w:ind w:left="4668" w:hanging="180"/>
      </w:pPr>
    </w:lvl>
    <w:lvl w:ilvl="6" w:tplc="DD909422" w:tentative="1">
      <w:start w:val="1"/>
      <w:numFmt w:val="decimal"/>
      <w:lvlText w:val="%7."/>
      <w:lvlJc w:val="left"/>
      <w:pPr>
        <w:tabs>
          <w:tab w:val="num" w:pos="5388"/>
        </w:tabs>
        <w:ind w:left="5388" w:hanging="360"/>
      </w:pPr>
    </w:lvl>
    <w:lvl w:ilvl="7" w:tplc="7194D85C" w:tentative="1">
      <w:start w:val="1"/>
      <w:numFmt w:val="lowerLetter"/>
      <w:lvlText w:val="%8."/>
      <w:lvlJc w:val="left"/>
      <w:pPr>
        <w:tabs>
          <w:tab w:val="num" w:pos="6108"/>
        </w:tabs>
        <w:ind w:left="6108" w:hanging="360"/>
      </w:pPr>
    </w:lvl>
    <w:lvl w:ilvl="8" w:tplc="C9463642" w:tentative="1">
      <w:start w:val="1"/>
      <w:numFmt w:val="lowerRoman"/>
      <w:lvlText w:val="%9."/>
      <w:lvlJc w:val="right"/>
      <w:pPr>
        <w:tabs>
          <w:tab w:val="num" w:pos="6828"/>
        </w:tabs>
        <w:ind w:left="6828" w:hanging="180"/>
      </w:pPr>
    </w:lvl>
  </w:abstractNum>
  <w:abstractNum w:abstractNumId="14" w15:restartNumberingAfterBreak="0">
    <w:nsid w:val="2B56436D"/>
    <w:multiLevelType w:val="multilevel"/>
    <w:tmpl w:val="864A574E"/>
    <w:lvl w:ilvl="0">
      <w:start w:val="1"/>
      <w:numFmt w:val="decimal"/>
      <w:lvlText w:val="%1."/>
      <w:lvlJc w:val="left"/>
      <w:pPr>
        <w:tabs>
          <w:tab w:val="num" w:pos="899"/>
        </w:tabs>
        <w:ind w:left="899" w:hanging="360"/>
      </w:pPr>
      <w:rPr>
        <w:rFonts w:hint="default"/>
      </w:rPr>
    </w:lvl>
    <w:lvl w:ilvl="1">
      <w:start w:val="1"/>
      <w:numFmt w:val="bullet"/>
      <w:lvlText w:val="-"/>
      <w:lvlJc w:val="left"/>
      <w:pPr>
        <w:tabs>
          <w:tab w:val="num" w:pos="1979"/>
        </w:tabs>
        <w:ind w:left="1979" w:hanging="720"/>
      </w:pPr>
      <w:rPr>
        <w:rFonts w:ascii="Times New Roman" w:eastAsia="Times New Roman" w:hAnsi="Times New Roman" w:cs="Times New Roman" w:hint="default"/>
      </w:rPr>
    </w:lvl>
    <w:lvl w:ilvl="2" w:tentative="1">
      <w:start w:val="1"/>
      <w:numFmt w:val="lowerRoman"/>
      <w:lvlText w:val="%3."/>
      <w:lvlJc w:val="righ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15" w15:restartNumberingAfterBreak="0">
    <w:nsid w:val="2DC63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1C0CCE"/>
    <w:multiLevelType w:val="hybridMultilevel"/>
    <w:tmpl w:val="72BAA412"/>
    <w:lvl w:ilvl="0" w:tplc="3C4E0C7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25F1944"/>
    <w:multiLevelType w:val="hybridMultilevel"/>
    <w:tmpl w:val="04DE28E6"/>
    <w:lvl w:ilvl="0" w:tplc="95AEB51A">
      <w:start w:val="1"/>
      <w:numFmt w:val="decimal"/>
      <w:lvlText w:val="%1."/>
      <w:lvlJc w:val="left"/>
      <w:pPr>
        <w:tabs>
          <w:tab w:val="num" w:pos="1500"/>
        </w:tabs>
        <w:ind w:left="1500" w:hanging="360"/>
      </w:pPr>
    </w:lvl>
    <w:lvl w:ilvl="1" w:tplc="402091DC" w:tentative="1">
      <w:start w:val="1"/>
      <w:numFmt w:val="lowerLetter"/>
      <w:lvlText w:val="%2."/>
      <w:lvlJc w:val="left"/>
      <w:pPr>
        <w:tabs>
          <w:tab w:val="num" w:pos="2220"/>
        </w:tabs>
        <w:ind w:left="2220" w:hanging="360"/>
      </w:pPr>
    </w:lvl>
    <w:lvl w:ilvl="2" w:tplc="299230D6" w:tentative="1">
      <w:start w:val="1"/>
      <w:numFmt w:val="lowerRoman"/>
      <w:lvlText w:val="%3."/>
      <w:lvlJc w:val="right"/>
      <w:pPr>
        <w:tabs>
          <w:tab w:val="num" w:pos="2940"/>
        </w:tabs>
        <w:ind w:left="2940" w:hanging="180"/>
      </w:pPr>
    </w:lvl>
    <w:lvl w:ilvl="3" w:tplc="F2F2DC72" w:tentative="1">
      <w:start w:val="1"/>
      <w:numFmt w:val="decimal"/>
      <w:lvlText w:val="%4."/>
      <w:lvlJc w:val="left"/>
      <w:pPr>
        <w:tabs>
          <w:tab w:val="num" w:pos="3660"/>
        </w:tabs>
        <w:ind w:left="3660" w:hanging="360"/>
      </w:pPr>
    </w:lvl>
    <w:lvl w:ilvl="4" w:tplc="842A9F3A" w:tentative="1">
      <w:start w:val="1"/>
      <w:numFmt w:val="lowerLetter"/>
      <w:lvlText w:val="%5."/>
      <w:lvlJc w:val="left"/>
      <w:pPr>
        <w:tabs>
          <w:tab w:val="num" w:pos="4380"/>
        </w:tabs>
        <w:ind w:left="4380" w:hanging="360"/>
      </w:pPr>
    </w:lvl>
    <w:lvl w:ilvl="5" w:tplc="F19A6894" w:tentative="1">
      <w:start w:val="1"/>
      <w:numFmt w:val="lowerRoman"/>
      <w:lvlText w:val="%6."/>
      <w:lvlJc w:val="right"/>
      <w:pPr>
        <w:tabs>
          <w:tab w:val="num" w:pos="5100"/>
        </w:tabs>
        <w:ind w:left="5100" w:hanging="180"/>
      </w:pPr>
    </w:lvl>
    <w:lvl w:ilvl="6" w:tplc="60B69C2A" w:tentative="1">
      <w:start w:val="1"/>
      <w:numFmt w:val="decimal"/>
      <w:lvlText w:val="%7."/>
      <w:lvlJc w:val="left"/>
      <w:pPr>
        <w:tabs>
          <w:tab w:val="num" w:pos="5820"/>
        </w:tabs>
        <w:ind w:left="5820" w:hanging="360"/>
      </w:pPr>
    </w:lvl>
    <w:lvl w:ilvl="7" w:tplc="9078F3BC" w:tentative="1">
      <w:start w:val="1"/>
      <w:numFmt w:val="lowerLetter"/>
      <w:lvlText w:val="%8."/>
      <w:lvlJc w:val="left"/>
      <w:pPr>
        <w:tabs>
          <w:tab w:val="num" w:pos="6540"/>
        </w:tabs>
        <w:ind w:left="6540" w:hanging="360"/>
      </w:pPr>
    </w:lvl>
    <w:lvl w:ilvl="8" w:tplc="21E82B0A" w:tentative="1">
      <w:start w:val="1"/>
      <w:numFmt w:val="lowerRoman"/>
      <w:lvlText w:val="%9."/>
      <w:lvlJc w:val="right"/>
      <w:pPr>
        <w:tabs>
          <w:tab w:val="num" w:pos="7260"/>
        </w:tabs>
        <w:ind w:left="7260" w:hanging="180"/>
      </w:pPr>
    </w:lvl>
  </w:abstractNum>
  <w:abstractNum w:abstractNumId="18" w15:restartNumberingAfterBreak="0">
    <w:nsid w:val="36FE7627"/>
    <w:multiLevelType w:val="hybridMultilevel"/>
    <w:tmpl w:val="5F6645C8"/>
    <w:lvl w:ilvl="0" w:tplc="3F2011B2">
      <w:numFmt w:val="bullet"/>
      <w:lvlText w:val="-"/>
      <w:lvlJc w:val="left"/>
      <w:pPr>
        <w:tabs>
          <w:tab w:val="num" w:pos="1578"/>
        </w:tabs>
        <w:ind w:left="1578" w:hanging="870"/>
      </w:pPr>
      <w:rPr>
        <w:rFonts w:ascii="Times New Roman" w:eastAsia="Times New Roman" w:hAnsi="Times New Roman" w:cs="Times New Roman" w:hint="default"/>
      </w:rPr>
    </w:lvl>
    <w:lvl w:ilvl="1" w:tplc="529ED626" w:tentative="1">
      <w:start w:val="1"/>
      <w:numFmt w:val="bullet"/>
      <w:lvlText w:val="o"/>
      <w:lvlJc w:val="left"/>
      <w:pPr>
        <w:tabs>
          <w:tab w:val="num" w:pos="1788"/>
        </w:tabs>
        <w:ind w:left="1788" w:hanging="360"/>
      </w:pPr>
      <w:rPr>
        <w:rFonts w:ascii="Courier New" w:hAnsi="Courier New" w:cs="Wingdings" w:hint="default"/>
      </w:rPr>
    </w:lvl>
    <w:lvl w:ilvl="2" w:tplc="046263FA" w:tentative="1">
      <w:start w:val="1"/>
      <w:numFmt w:val="bullet"/>
      <w:lvlText w:val=""/>
      <w:lvlJc w:val="left"/>
      <w:pPr>
        <w:tabs>
          <w:tab w:val="num" w:pos="2508"/>
        </w:tabs>
        <w:ind w:left="2508" w:hanging="360"/>
      </w:pPr>
      <w:rPr>
        <w:rFonts w:ascii="Wingdings" w:hAnsi="Wingdings" w:hint="default"/>
      </w:rPr>
    </w:lvl>
    <w:lvl w:ilvl="3" w:tplc="CDCCB348" w:tentative="1">
      <w:start w:val="1"/>
      <w:numFmt w:val="bullet"/>
      <w:lvlText w:val=""/>
      <w:lvlJc w:val="left"/>
      <w:pPr>
        <w:tabs>
          <w:tab w:val="num" w:pos="3228"/>
        </w:tabs>
        <w:ind w:left="3228" w:hanging="360"/>
      </w:pPr>
      <w:rPr>
        <w:rFonts w:ascii="Symbol" w:hAnsi="Symbol" w:hint="default"/>
      </w:rPr>
    </w:lvl>
    <w:lvl w:ilvl="4" w:tplc="4E5A3932" w:tentative="1">
      <w:start w:val="1"/>
      <w:numFmt w:val="bullet"/>
      <w:lvlText w:val="o"/>
      <w:lvlJc w:val="left"/>
      <w:pPr>
        <w:tabs>
          <w:tab w:val="num" w:pos="3948"/>
        </w:tabs>
        <w:ind w:left="3948" w:hanging="360"/>
      </w:pPr>
      <w:rPr>
        <w:rFonts w:ascii="Courier New" w:hAnsi="Courier New" w:cs="Wingdings" w:hint="default"/>
      </w:rPr>
    </w:lvl>
    <w:lvl w:ilvl="5" w:tplc="B36CBB3E" w:tentative="1">
      <w:start w:val="1"/>
      <w:numFmt w:val="bullet"/>
      <w:lvlText w:val=""/>
      <w:lvlJc w:val="left"/>
      <w:pPr>
        <w:tabs>
          <w:tab w:val="num" w:pos="4668"/>
        </w:tabs>
        <w:ind w:left="4668" w:hanging="360"/>
      </w:pPr>
      <w:rPr>
        <w:rFonts w:ascii="Wingdings" w:hAnsi="Wingdings" w:hint="default"/>
      </w:rPr>
    </w:lvl>
    <w:lvl w:ilvl="6" w:tplc="DE1C5722" w:tentative="1">
      <w:start w:val="1"/>
      <w:numFmt w:val="bullet"/>
      <w:lvlText w:val=""/>
      <w:lvlJc w:val="left"/>
      <w:pPr>
        <w:tabs>
          <w:tab w:val="num" w:pos="5388"/>
        </w:tabs>
        <w:ind w:left="5388" w:hanging="360"/>
      </w:pPr>
      <w:rPr>
        <w:rFonts w:ascii="Symbol" w:hAnsi="Symbol" w:hint="default"/>
      </w:rPr>
    </w:lvl>
    <w:lvl w:ilvl="7" w:tplc="0BD413A6" w:tentative="1">
      <w:start w:val="1"/>
      <w:numFmt w:val="bullet"/>
      <w:lvlText w:val="o"/>
      <w:lvlJc w:val="left"/>
      <w:pPr>
        <w:tabs>
          <w:tab w:val="num" w:pos="6108"/>
        </w:tabs>
        <w:ind w:left="6108" w:hanging="360"/>
      </w:pPr>
      <w:rPr>
        <w:rFonts w:ascii="Courier New" w:hAnsi="Courier New" w:cs="Wingdings" w:hint="default"/>
      </w:rPr>
    </w:lvl>
    <w:lvl w:ilvl="8" w:tplc="2FF89D36"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8294340"/>
    <w:multiLevelType w:val="singleLevel"/>
    <w:tmpl w:val="3C5A9502"/>
    <w:lvl w:ilvl="0">
      <w:start w:val="1"/>
      <w:numFmt w:val="decimal"/>
      <w:lvlText w:val="%1."/>
      <w:lvlJc w:val="left"/>
      <w:pPr>
        <w:tabs>
          <w:tab w:val="num" w:pos="1097"/>
        </w:tabs>
        <w:ind w:left="0" w:firstLine="737"/>
      </w:pPr>
      <w:rPr>
        <w:rFonts w:ascii="Times New Roman" w:hAnsi="Times New Roman" w:hint="default"/>
        <w:b w:val="0"/>
        <w:i w:val="0"/>
        <w:sz w:val="28"/>
      </w:rPr>
    </w:lvl>
  </w:abstractNum>
  <w:abstractNum w:abstractNumId="20" w15:restartNumberingAfterBreak="0">
    <w:nsid w:val="39D4365E"/>
    <w:multiLevelType w:val="singleLevel"/>
    <w:tmpl w:val="D868CFB6"/>
    <w:lvl w:ilvl="0">
      <w:start w:val="200"/>
      <w:numFmt w:val="decimal"/>
      <w:lvlText w:val="%1"/>
      <w:lvlJc w:val="left"/>
      <w:pPr>
        <w:tabs>
          <w:tab w:val="num" w:pos="1170"/>
        </w:tabs>
        <w:ind w:left="1170" w:hanging="720"/>
      </w:pPr>
      <w:rPr>
        <w:rFonts w:hint="default"/>
      </w:rPr>
    </w:lvl>
  </w:abstractNum>
  <w:abstractNum w:abstractNumId="21" w15:restartNumberingAfterBreak="0">
    <w:nsid w:val="40E540DC"/>
    <w:multiLevelType w:val="hybridMultilevel"/>
    <w:tmpl w:val="D2163118"/>
    <w:lvl w:ilvl="0" w:tplc="5AB09A36">
      <w:start w:val="1"/>
      <w:numFmt w:val="decimal"/>
      <w:lvlText w:val="%1."/>
      <w:lvlJc w:val="left"/>
      <w:pPr>
        <w:tabs>
          <w:tab w:val="num" w:pos="1429"/>
        </w:tabs>
        <w:ind w:left="1429" w:hanging="360"/>
      </w:pPr>
    </w:lvl>
    <w:lvl w:ilvl="1" w:tplc="A5563EC0" w:tentative="1">
      <w:start w:val="1"/>
      <w:numFmt w:val="lowerLetter"/>
      <w:lvlText w:val="%2."/>
      <w:lvlJc w:val="left"/>
      <w:pPr>
        <w:tabs>
          <w:tab w:val="num" w:pos="2149"/>
        </w:tabs>
        <w:ind w:left="2149" w:hanging="360"/>
      </w:pPr>
    </w:lvl>
    <w:lvl w:ilvl="2" w:tplc="C7E06D76" w:tentative="1">
      <w:start w:val="1"/>
      <w:numFmt w:val="lowerRoman"/>
      <w:lvlText w:val="%3."/>
      <w:lvlJc w:val="right"/>
      <w:pPr>
        <w:tabs>
          <w:tab w:val="num" w:pos="2869"/>
        </w:tabs>
        <w:ind w:left="2869" w:hanging="180"/>
      </w:pPr>
    </w:lvl>
    <w:lvl w:ilvl="3" w:tplc="B5342604" w:tentative="1">
      <w:start w:val="1"/>
      <w:numFmt w:val="decimal"/>
      <w:lvlText w:val="%4."/>
      <w:lvlJc w:val="left"/>
      <w:pPr>
        <w:tabs>
          <w:tab w:val="num" w:pos="3589"/>
        </w:tabs>
        <w:ind w:left="3589" w:hanging="360"/>
      </w:pPr>
    </w:lvl>
    <w:lvl w:ilvl="4" w:tplc="C9BA8066" w:tentative="1">
      <w:start w:val="1"/>
      <w:numFmt w:val="lowerLetter"/>
      <w:lvlText w:val="%5."/>
      <w:lvlJc w:val="left"/>
      <w:pPr>
        <w:tabs>
          <w:tab w:val="num" w:pos="4309"/>
        </w:tabs>
        <w:ind w:left="4309" w:hanging="360"/>
      </w:pPr>
    </w:lvl>
    <w:lvl w:ilvl="5" w:tplc="62A6DBB8" w:tentative="1">
      <w:start w:val="1"/>
      <w:numFmt w:val="lowerRoman"/>
      <w:lvlText w:val="%6."/>
      <w:lvlJc w:val="right"/>
      <w:pPr>
        <w:tabs>
          <w:tab w:val="num" w:pos="5029"/>
        </w:tabs>
        <w:ind w:left="5029" w:hanging="180"/>
      </w:pPr>
    </w:lvl>
    <w:lvl w:ilvl="6" w:tplc="D1C621D2" w:tentative="1">
      <w:start w:val="1"/>
      <w:numFmt w:val="decimal"/>
      <w:lvlText w:val="%7."/>
      <w:lvlJc w:val="left"/>
      <w:pPr>
        <w:tabs>
          <w:tab w:val="num" w:pos="5749"/>
        </w:tabs>
        <w:ind w:left="5749" w:hanging="360"/>
      </w:pPr>
    </w:lvl>
    <w:lvl w:ilvl="7" w:tplc="EB0A8C4E" w:tentative="1">
      <w:start w:val="1"/>
      <w:numFmt w:val="lowerLetter"/>
      <w:lvlText w:val="%8."/>
      <w:lvlJc w:val="left"/>
      <w:pPr>
        <w:tabs>
          <w:tab w:val="num" w:pos="6469"/>
        </w:tabs>
        <w:ind w:left="6469" w:hanging="360"/>
      </w:pPr>
    </w:lvl>
    <w:lvl w:ilvl="8" w:tplc="F18C3FFE" w:tentative="1">
      <w:start w:val="1"/>
      <w:numFmt w:val="lowerRoman"/>
      <w:lvlText w:val="%9."/>
      <w:lvlJc w:val="right"/>
      <w:pPr>
        <w:tabs>
          <w:tab w:val="num" w:pos="7189"/>
        </w:tabs>
        <w:ind w:left="7189" w:hanging="180"/>
      </w:pPr>
    </w:lvl>
  </w:abstractNum>
  <w:abstractNum w:abstractNumId="22" w15:restartNumberingAfterBreak="0">
    <w:nsid w:val="42B608FB"/>
    <w:multiLevelType w:val="hybridMultilevel"/>
    <w:tmpl w:val="29A283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37A6597"/>
    <w:multiLevelType w:val="hybridMultilevel"/>
    <w:tmpl w:val="491C4918"/>
    <w:lvl w:ilvl="0" w:tplc="17C2C770">
      <w:start w:val="1"/>
      <w:numFmt w:val="bullet"/>
      <w:lvlText w:val=""/>
      <w:lvlJc w:val="left"/>
      <w:pPr>
        <w:tabs>
          <w:tab w:val="num" w:pos="1500"/>
        </w:tabs>
        <w:ind w:left="1500" w:hanging="360"/>
      </w:pPr>
      <w:rPr>
        <w:rFonts w:ascii="Symbol" w:hAnsi="Symbol" w:hint="default"/>
      </w:rPr>
    </w:lvl>
    <w:lvl w:ilvl="1" w:tplc="A5B8219C" w:tentative="1">
      <w:start w:val="1"/>
      <w:numFmt w:val="bullet"/>
      <w:lvlText w:val="o"/>
      <w:lvlJc w:val="left"/>
      <w:pPr>
        <w:tabs>
          <w:tab w:val="num" w:pos="2220"/>
        </w:tabs>
        <w:ind w:left="2220" w:hanging="360"/>
      </w:pPr>
      <w:rPr>
        <w:rFonts w:ascii="Courier New" w:hAnsi="Courier New" w:cs="Wingdings" w:hint="default"/>
      </w:rPr>
    </w:lvl>
    <w:lvl w:ilvl="2" w:tplc="CCD8FB24" w:tentative="1">
      <w:start w:val="1"/>
      <w:numFmt w:val="bullet"/>
      <w:lvlText w:val=""/>
      <w:lvlJc w:val="left"/>
      <w:pPr>
        <w:tabs>
          <w:tab w:val="num" w:pos="2940"/>
        </w:tabs>
        <w:ind w:left="2940" w:hanging="360"/>
      </w:pPr>
      <w:rPr>
        <w:rFonts w:ascii="Wingdings" w:hAnsi="Wingdings" w:hint="default"/>
      </w:rPr>
    </w:lvl>
    <w:lvl w:ilvl="3" w:tplc="40488994" w:tentative="1">
      <w:start w:val="1"/>
      <w:numFmt w:val="bullet"/>
      <w:lvlText w:val=""/>
      <w:lvlJc w:val="left"/>
      <w:pPr>
        <w:tabs>
          <w:tab w:val="num" w:pos="3660"/>
        </w:tabs>
        <w:ind w:left="3660" w:hanging="360"/>
      </w:pPr>
      <w:rPr>
        <w:rFonts w:ascii="Symbol" w:hAnsi="Symbol" w:hint="default"/>
      </w:rPr>
    </w:lvl>
    <w:lvl w:ilvl="4" w:tplc="6980D1EC" w:tentative="1">
      <w:start w:val="1"/>
      <w:numFmt w:val="bullet"/>
      <w:lvlText w:val="o"/>
      <w:lvlJc w:val="left"/>
      <w:pPr>
        <w:tabs>
          <w:tab w:val="num" w:pos="4380"/>
        </w:tabs>
        <w:ind w:left="4380" w:hanging="360"/>
      </w:pPr>
      <w:rPr>
        <w:rFonts w:ascii="Courier New" w:hAnsi="Courier New" w:cs="Wingdings" w:hint="default"/>
      </w:rPr>
    </w:lvl>
    <w:lvl w:ilvl="5" w:tplc="03620740" w:tentative="1">
      <w:start w:val="1"/>
      <w:numFmt w:val="bullet"/>
      <w:lvlText w:val=""/>
      <w:lvlJc w:val="left"/>
      <w:pPr>
        <w:tabs>
          <w:tab w:val="num" w:pos="5100"/>
        </w:tabs>
        <w:ind w:left="5100" w:hanging="360"/>
      </w:pPr>
      <w:rPr>
        <w:rFonts w:ascii="Wingdings" w:hAnsi="Wingdings" w:hint="default"/>
      </w:rPr>
    </w:lvl>
    <w:lvl w:ilvl="6" w:tplc="87D2158C" w:tentative="1">
      <w:start w:val="1"/>
      <w:numFmt w:val="bullet"/>
      <w:lvlText w:val=""/>
      <w:lvlJc w:val="left"/>
      <w:pPr>
        <w:tabs>
          <w:tab w:val="num" w:pos="5820"/>
        </w:tabs>
        <w:ind w:left="5820" w:hanging="360"/>
      </w:pPr>
      <w:rPr>
        <w:rFonts w:ascii="Symbol" w:hAnsi="Symbol" w:hint="default"/>
      </w:rPr>
    </w:lvl>
    <w:lvl w:ilvl="7" w:tplc="13B467B4" w:tentative="1">
      <w:start w:val="1"/>
      <w:numFmt w:val="bullet"/>
      <w:lvlText w:val="o"/>
      <w:lvlJc w:val="left"/>
      <w:pPr>
        <w:tabs>
          <w:tab w:val="num" w:pos="6540"/>
        </w:tabs>
        <w:ind w:left="6540" w:hanging="360"/>
      </w:pPr>
      <w:rPr>
        <w:rFonts w:ascii="Courier New" w:hAnsi="Courier New" w:cs="Wingdings" w:hint="default"/>
      </w:rPr>
    </w:lvl>
    <w:lvl w:ilvl="8" w:tplc="FD180840"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46F557A6"/>
    <w:multiLevelType w:val="hybridMultilevel"/>
    <w:tmpl w:val="73E21E56"/>
    <w:lvl w:ilvl="0" w:tplc="5A3E57B4">
      <w:numFmt w:val="bullet"/>
      <w:lvlText w:val="-"/>
      <w:lvlJc w:val="left"/>
      <w:pPr>
        <w:tabs>
          <w:tab w:val="num" w:pos="2286"/>
        </w:tabs>
        <w:ind w:left="2286" w:hanging="870"/>
      </w:pPr>
      <w:rPr>
        <w:rFonts w:ascii="Times New Roman" w:eastAsia="Times New Roman" w:hAnsi="Times New Roman" w:cs="Times New Roman" w:hint="default"/>
      </w:rPr>
    </w:lvl>
    <w:lvl w:ilvl="1" w:tplc="2FA420DA" w:tentative="1">
      <w:start w:val="1"/>
      <w:numFmt w:val="bullet"/>
      <w:lvlText w:val="o"/>
      <w:lvlJc w:val="left"/>
      <w:pPr>
        <w:tabs>
          <w:tab w:val="num" w:pos="2148"/>
        </w:tabs>
        <w:ind w:left="2148" w:hanging="360"/>
      </w:pPr>
      <w:rPr>
        <w:rFonts w:ascii="Courier New" w:hAnsi="Courier New" w:cs="Wingdings" w:hint="default"/>
      </w:rPr>
    </w:lvl>
    <w:lvl w:ilvl="2" w:tplc="C3E0E7BC" w:tentative="1">
      <w:start w:val="1"/>
      <w:numFmt w:val="bullet"/>
      <w:lvlText w:val=""/>
      <w:lvlJc w:val="left"/>
      <w:pPr>
        <w:tabs>
          <w:tab w:val="num" w:pos="2868"/>
        </w:tabs>
        <w:ind w:left="2868" w:hanging="360"/>
      </w:pPr>
      <w:rPr>
        <w:rFonts w:ascii="Wingdings" w:hAnsi="Wingdings" w:hint="default"/>
      </w:rPr>
    </w:lvl>
    <w:lvl w:ilvl="3" w:tplc="9CA01968" w:tentative="1">
      <w:start w:val="1"/>
      <w:numFmt w:val="bullet"/>
      <w:lvlText w:val=""/>
      <w:lvlJc w:val="left"/>
      <w:pPr>
        <w:tabs>
          <w:tab w:val="num" w:pos="3588"/>
        </w:tabs>
        <w:ind w:left="3588" w:hanging="360"/>
      </w:pPr>
      <w:rPr>
        <w:rFonts w:ascii="Symbol" w:hAnsi="Symbol" w:hint="default"/>
      </w:rPr>
    </w:lvl>
    <w:lvl w:ilvl="4" w:tplc="14289A64" w:tentative="1">
      <w:start w:val="1"/>
      <w:numFmt w:val="bullet"/>
      <w:lvlText w:val="o"/>
      <w:lvlJc w:val="left"/>
      <w:pPr>
        <w:tabs>
          <w:tab w:val="num" w:pos="4308"/>
        </w:tabs>
        <w:ind w:left="4308" w:hanging="360"/>
      </w:pPr>
      <w:rPr>
        <w:rFonts w:ascii="Courier New" w:hAnsi="Courier New" w:cs="Wingdings" w:hint="default"/>
      </w:rPr>
    </w:lvl>
    <w:lvl w:ilvl="5" w:tplc="72C43E96" w:tentative="1">
      <w:start w:val="1"/>
      <w:numFmt w:val="bullet"/>
      <w:lvlText w:val=""/>
      <w:lvlJc w:val="left"/>
      <w:pPr>
        <w:tabs>
          <w:tab w:val="num" w:pos="5028"/>
        </w:tabs>
        <w:ind w:left="5028" w:hanging="360"/>
      </w:pPr>
      <w:rPr>
        <w:rFonts w:ascii="Wingdings" w:hAnsi="Wingdings" w:hint="default"/>
      </w:rPr>
    </w:lvl>
    <w:lvl w:ilvl="6" w:tplc="4A7CC840" w:tentative="1">
      <w:start w:val="1"/>
      <w:numFmt w:val="bullet"/>
      <w:lvlText w:val=""/>
      <w:lvlJc w:val="left"/>
      <w:pPr>
        <w:tabs>
          <w:tab w:val="num" w:pos="5748"/>
        </w:tabs>
        <w:ind w:left="5748" w:hanging="360"/>
      </w:pPr>
      <w:rPr>
        <w:rFonts w:ascii="Symbol" w:hAnsi="Symbol" w:hint="default"/>
      </w:rPr>
    </w:lvl>
    <w:lvl w:ilvl="7" w:tplc="C19CFA50" w:tentative="1">
      <w:start w:val="1"/>
      <w:numFmt w:val="bullet"/>
      <w:lvlText w:val="o"/>
      <w:lvlJc w:val="left"/>
      <w:pPr>
        <w:tabs>
          <w:tab w:val="num" w:pos="6468"/>
        </w:tabs>
        <w:ind w:left="6468" w:hanging="360"/>
      </w:pPr>
      <w:rPr>
        <w:rFonts w:ascii="Courier New" w:hAnsi="Courier New" w:cs="Wingdings" w:hint="default"/>
      </w:rPr>
    </w:lvl>
    <w:lvl w:ilvl="8" w:tplc="88662C1E"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F09626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85644F"/>
    <w:multiLevelType w:val="multilevel"/>
    <w:tmpl w:val="B7BE7790"/>
    <w:lvl w:ilvl="0">
      <w:numFmt w:val="bullet"/>
      <w:lvlText w:val="-"/>
      <w:lvlJc w:val="left"/>
      <w:pPr>
        <w:tabs>
          <w:tab w:val="num" w:pos="1818"/>
        </w:tabs>
        <w:ind w:left="1818" w:hanging="111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cs="Wingdings"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Wingdings"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Wingdings"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7" w15:restartNumberingAfterBreak="0">
    <w:nsid w:val="4FB76DE7"/>
    <w:multiLevelType w:val="singleLevel"/>
    <w:tmpl w:val="FAC27832"/>
    <w:lvl w:ilvl="0">
      <w:numFmt w:val="bullet"/>
      <w:lvlText w:val="-"/>
      <w:lvlJc w:val="left"/>
      <w:pPr>
        <w:tabs>
          <w:tab w:val="num" w:pos="1069"/>
        </w:tabs>
        <w:ind w:left="1069" w:hanging="360"/>
      </w:pPr>
      <w:rPr>
        <w:rFonts w:hint="default"/>
      </w:rPr>
    </w:lvl>
  </w:abstractNum>
  <w:abstractNum w:abstractNumId="28" w15:restartNumberingAfterBreak="0">
    <w:nsid w:val="50BF7DE5"/>
    <w:multiLevelType w:val="hybridMultilevel"/>
    <w:tmpl w:val="FBB02DB0"/>
    <w:lvl w:ilvl="0" w:tplc="7506DB2E">
      <w:start w:val="1"/>
      <w:numFmt w:val="decimal"/>
      <w:lvlText w:val="%1."/>
      <w:lvlJc w:val="left"/>
      <w:pPr>
        <w:tabs>
          <w:tab w:val="num" w:pos="2526"/>
        </w:tabs>
        <w:ind w:left="2526" w:hanging="1110"/>
      </w:pPr>
      <w:rPr>
        <w:rFonts w:hint="default"/>
      </w:rPr>
    </w:lvl>
    <w:lvl w:ilvl="1" w:tplc="1C40312C" w:tentative="1">
      <w:start w:val="1"/>
      <w:numFmt w:val="lowerLetter"/>
      <w:lvlText w:val="%2."/>
      <w:lvlJc w:val="left"/>
      <w:pPr>
        <w:tabs>
          <w:tab w:val="num" w:pos="2496"/>
        </w:tabs>
        <w:ind w:left="2496" w:hanging="360"/>
      </w:pPr>
    </w:lvl>
    <w:lvl w:ilvl="2" w:tplc="B6241A6E" w:tentative="1">
      <w:start w:val="1"/>
      <w:numFmt w:val="lowerRoman"/>
      <w:lvlText w:val="%3."/>
      <w:lvlJc w:val="right"/>
      <w:pPr>
        <w:tabs>
          <w:tab w:val="num" w:pos="3216"/>
        </w:tabs>
        <w:ind w:left="3216" w:hanging="180"/>
      </w:pPr>
    </w:lvl>
    <w:lvl w:ilvl="3" w:tplc="44EC8F7A" w:tentative="1">
      <w:start w:val="1"/>
      <w:numFmt w:val="decimal"/>
      <w:lvlText w:val="%4."/>
      <w:lvlJc w:val="left"/>
      <w:pPr>
        <w:tabs>
          <w:tab w:val="num" w:pos="3936"/>
        </w:tabs>
        <w:ind w:left="3936" w:hanging="360"/>
      </w:pPr>
    </w:lvl>
    <w:lvl w:ilvl="4" w:tplc="D8360C90" w:tentative="1">
      <w:start w:val="1"/>
      <w:numFmt w:val="lowerLetter"/>
      <w:lvlText w:val="%5."/>
      <w:lvlJc w:val="left"/>
      <w:pPr>
        <w:tabs>
          <w:tab w:val="num" w:pos="4656"/>
        </w:tabs>
        <w:ind w:left="4656" w:hanging="360"/>
      </w:pPr>
    </w:lvl>
    <w:lvl w:ilvl="5" w:tplc="5DF032C8" w:tentative="1">
      <w:start w:val="1"/>
      <w:numFmt w:val="lowerRoman"/>
      <w:lvlText w:val="%6."/>
      <w:lvlJc w:val="right"/>
      <w:pPr>
        <w:tabs>
          <w:tab w:val="num" w:pos="5376"/>
        </w:tabs>
        <w:ind w:left="5376" w:hanging="180"/>
      </w:pPr>
    </w:lvl>
    <w:lvl w:ilvl="6" w:tplc="9A38BD0A" w:tentative="1">
      <w:start w:val="1"/>
      <w:numFmt w:val="decimal"/>
      <w:lvlText w:val="%7."/>
      <w:lvlJc w:val="left"/>
      <w:pPr>
        <w:tabs>
          <w:tab w:val="num" w:pos="6096"/>
        </w:tabs>
        <w:ind w:left="6096" w:hanging="360"/>
      </w:pPr>
    </w:lvl>
    <w:lvl w:ilvl="7" w:tplc="CA826970" w:tentative="1">
      <w:start w:val="1"/>
      <w:numFmt w:val="lowerLetter"/>
      <w:lvlText w:val="%8."/>
      <w:lvlJc w:val="left"/>
      <w:pPr>
        <w:tabs>
          <w:tab w:val="num" w:pos="6816"/>
        </w:tabs>
        <w:ind w:left="6816" w:hanging="360"/>
      </w:pPr>
    </w:lvl>
    <w:lvl w:ilvl="8" w:tplc="891436E4" w:tentative="1">
      <w:start w:val="1"/>
      <w:numFmt w:val="lowerRoman"/>
      <w:lvlText w:val="%9."/>
      <w:lvlJc w:val="right"/>
      <w:pPr>
        <w:tabs>
          <w:tab w:val="num" w:pos="7536"/>
        </w:tabs>
        <w:ind w:left="7536" w:hanging="180"/>
      </w:pPr>
    </w:lvl>
  </w:abstractNum>
  <w:abstractNum w:abstractNumId="29" w15:restartNumberingAfterBreak="0">
    <w:nsid w:val="56135027"/>
    <w:multiLevelType w:val="singleLevel"/>
    <w:tmpl w:val="39D2A95C"/>
    <w:lvl w:ilvl="0">
      <w:numFmt w:val="bullet"/>
      <w:lvlText w:val="–"/>
      <w:lvlJc w:val="left"/>
      <w:pPr>
        <w:tabs>
          <w:tab w:val="num" w:pos="1211"/>
        </w:tabs>
        <w:ind w:left="1211" w:hanging="360"/>
      </w:pPr>
      <w:rPr>
        <w:rFonts w:hint="default"/>
      </w:rPr>
    </w:lvl>
  </w:abstractNum>
  <w:abstractNum w:abstractNumId="30" w15:restartNumberingAfterBreak="0">
    <w:nsid w:val="592B01F4"/>
    <w:multiLevelType w:val="singleLevel"/>
    <w:tmpl w:val="72A6D300"/>
    <w:lvl w:ilvl="0">
      <w:start w:val="1"/>
      <w:numFmt w:val="decimal"/>
      <w:lvlText w:val="%1."/>
      <w:lvlJc w:val="left"/>
      <w:pPr>
        <w:tabs>
          <w:tab w:val="num" w:pos="360"/>
        </w:tabs>
        <w:ind w:left="360" w:hanging="360"/>
      </w:pPr>
      <w:rPr>
        <w:b w:val="0"/>
      </w:rPr>
    </w:lvl>
  </w:abstractNum>
  <w:abstractNum w:abstractNumId="31" w15:restartNumberingAfterBreak="0">
    <w:nsid w:val="59B83ABE"/>
    <w:multiLevelType w:val="multilevel"/>
    <w:tmpl w:val="7E9C9822"/>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2" w15:restartNumberingAfterBreak="0">
    <w:nsid w:val="5B2A3354"/>
    <w:multiLevelType w:val="hybridMultilevel"/>
    <w:tmpl w:val="CA6ABBF2"/>
    <w:lvl w:ilvl="0" w:tplc="F8686C90">
      <w:start w:val="1"/>
      <w:numFmt w:val="decimal"/>
      <w:lvlText w:val="%1."/>
      <w:lvlJc w:val="left"/>
      <w:pPr>
        <w:tabs>
          <w:tab w:val="num" w:pos="1425"/>
        </w:tabs>
        <w:ind w:left="1425" w:hanging="360"/>
      </w:pPr>
    </w:lvl>
    <w:lvl w:ilvl="1" w:tplc="57EA415C" w:tentative="1">
      <w:start w:val="1"/>
      <w:numFmt w:val="lowerLetter"/>
      <w:lvlText w:val="%2."/>
      <w:lvlJc w:val="left"/>
      <w:pPr>
        <w:tabs>
          <w:tab w:val="num" w:pos="2145"/>
        </w:tabs>
        <w:ind w:left="2145" w:hanging="360"/>
      </w:pPr>
    </w:lvl>
    <w:lvl w:ilvl="2" w:tplc="F3BE517C" w:tentative="1">
      <w:start w:val="1"/>
      <w:numFmt w:val="lowerRoman"/>
      <w:lvlText w:val="%3."/>
      <w:lvlJc w:val="right"/>
      <w:pPr>
        <w:tabs>
          <w:tab w:val="num" w:pos="2865"/>
        </w:tabs>
        <w:ind w:left="2865" w:hanging="180"/>
      </w:pPr>
    </w:lvl>
    <w:lvl w:ilvl="3" w:tplc="620829E8" w:tentative="1">
      <w:start w:val="1"/>
      <w:numFmt w:val="decimal"/>
      <w:lvlText w:val="%4."/>
      <w:lvlJc w:val="left"/>
      <w:pPr>
        <w:tabs>
          <w:tab w:val="num" w:pos="3585"/>
        </w:tabs>
        <w:ind w:left="3585" w:hanging="360"/>
      </w:pPr>
    </w:lvl>
    <w:lvl w:ilvl="4" w:tplc="ECF2B894" w:tentative="1">
      <w:start w:val="1"/>
      <w:numFmt w:val="lowerLetter"/>
      <w:lvlText w:val="%5."/>
      <w:lvlJc w:val="left"/>
      <w:pPr>
        <w:tabs>
          <w:tab w:val="num" w:pos="4305"/>
        </w:tabs>
        <w:ind w:left="4305" w:hanging="360"/>
      </w:pPr>
    </w:lvl>
    <w:lvl w:ilvl="5" w:tplc="B672AE4C" w:tentative="1">
      <w:start w:val="1"/>
      <w:numFmt w:val="lowerRoman"/>
      <w:lvlText w:val="%6."/>
      <w:lvlJc w:val="right"/>
      <w:pPr>
        <w:tabs>
          <w:tab w:val="num" w:pos="5025"/>
        </w:tabs>
        <w:ind w:left="5025" w:hanging="180"/>
      </w:pPr>
    </w:lvl>
    <w:lvl w:ilvl="6" w:tplc="2BB2A890" w:tentative="1">
      <w:start w:val="1"/>
      <w:numFmt w:val="decimal"/>
      <w:lvlText w:val="%7."/>
      <w:lvlJc w:val="left"/>
      <w:pPr>
        <w:tabs>
          <w:tab w:val="num" w:pos="5745"/>
        </w:tabs>
        <w:ind w:left="5745" w:hanging="360"/>
      </w:pPr>
    </w:lvl>
    <w:lvl w:ilvl="7" w:tplc="4EC8C998" w:tentative="1">
      <w:start w:val="1"/>
      <w:numFmt w:val="lowerLetter"/>
      <w:lvlText w:val="%8."/>
      <w:lvlJc w:val="left"/>
      <w:pPr>
        <w:tabs>
          <w:tab w:val="num" w:pos="6465"/>
        </w:tabs>
        <w:ind w:left="6465" w:hanging="360"/>
      </w:pPr>
    </w:lvl>
    <w:lvl w:ilvl="8" w:tplc="712AB4AE" w:tentative="1">
      <w:start w:val="1"/>
      <w:numFmt w:val="lowerRoman"/>
      <w:lvlText w:val="%9."/>
      <w:lvlJc w:val="right"/>
      <w:pPr>
        <w:tabs>
          <w:tab w:val="num" w:pos="7185"/>
        </w:tabs>
        <w:ind w:left="7185" w:hanging="180"/>
      </w:pPr>
    </w:lvl>
  </w:abstractNum>
  <w:abstractNum w:abstractNumId="33" w15:restartNumberingAfterBreak="0">
    <w:nsid w:val="629F44ED"/>
    <w:multiLevelType w:val="singleLevel"/>
    <w:tmpl w:val="10E47D7E"/>
    <w:lvl w:ilvl="0">
      <w:start w:val="4"/>
      <w:numFmt w:val="decimal"/>
      <w:lvlText w:val="%1."/>
      <w:lvlJc w:val="left"/>
      <w:pPr>
        <w:tabs>
          <w:tab w:val="num" w:pos="1069"/>
        </w:tabs>
        <w:ind w:left="1069" w:hanging="360"/>
      </w:pPr>
      <w:rPr>
        <w:rFonts w:hint="default"/>
      </w:rPr>
    </w:lvl>
  </w:abstractNum>
  <w:abstractNum w:abstractNumId="34" w15:restartNumberingAfterBreak="0">
    <w:nsid w:val="66680177"/>
    <w:multiLevelType w:val="singleLevel"/>
    <w:tmpl w:val="D38C3BE8"/>
    <w:lvl w:ilvl="0">
      <w:numFmt w:val="bullet"/>
      <w:lvlText w:val="-"/>
      <w:lvlJc w:val="left"/>
      <w:pPr>
        <w:tabs>
          <w:tab w:val="num" w:pos="1211"/>
        </w:tabs>
        <w:ind w:left="1211" w:hanging="360"/>
      </w:pPr>
      <w:rPr>
        <w:rFonts w:hint="default"/>
      </w:rPr>
    </w:lvl>
  </w:abstractNum>
  <w:abstractNum w:abstractNumId="35" w15:restartNumberingAfterBreak="0">
    <w:nsid w:val="682C222C"/>
    <w:multiLevelType w:val="hybridMultilevel"/>
    <w:tmpl w:val="78C235C8"/>
    <w:lvl w:ilvl="0" w:tplc="1DDE19B0">
      <w:start w:val="1"/>
      <w:numFmt w:val="decimal"/>
      <w:lvlText w:val="%1."/>
      <w:lvlJc w:val="left"/>
      <w:pPr>
        <w:tabs>
          <w:tab w:val="num" w:pos="720"/>
        </w:tabs>
        <w:ind w:left="720" w:hanging="360"/>
      </w:pPr>
    </w:lvl>
    <w:lvl w:ilvl="1" w:tplc="D39C7F62" w:tentative="1">
      <w:start w:val="1"/>
      <w:numFmt w:val="lowerLetter"/>
      <w:lvlText w:val="%2."/>
      <w:lvlJc w:val="left"/>
      <w:pPr>
        <w:tabs>
          <w:tab w:val="num" w:pos="1440"/>
        </w:tabs>
        <w:ind w:left="1440" w:hanging="360"/>
      </w:pPr>
    </w:lvl>
    <w:lvl w:ilvl="2" w:tplc="75801FA8" w:tentative="1">
      <w:start w:val="1"/>
      <w:numFmt w:val="lowerRoman"/>
      <w:lvlText w:val="%3."/>
      <w:lvlJc w:val="right"/>
      <w:pPr>
        <w:tabs>
          <w:tab w:val="num" w:pos="2160"/>
        </w:tabs>
        <w:ind w:left="2160" w:hanging="180"/>
      </w:pPr>
    </w:lvl>
    <w:lvl w:ilvl="3" w:tplc="B716789E" w:tentative="1">
      <w:start w:val="1"/>
      <w:numFmt w:val="decimal"/>
      <w:lvlText w:val="%4."/>
      <w:lvlJc w:val="left"/>
      <w:pPr>
        <w:tabs>
          <w:tab w:val="num" w:pos="2880"/>
        </w:tabs>
        <w:ind w:left="2880" w:hanging="360"/>
      </w:pPr>
    </w:lvl>
    <w:lvl w:ilvl="4" w:tplc="DF2A039E" w:tentative="1">
      <w:start w:val="1"/>
      <w:numFmt w:val="lowerLetter"/>
      <w:lvlText w:val="%5."/>
      <w:lvlJc w:val="left"/>
      <w:pPr>
        <w:tabs>
          <w:tab w:val="num" w:pos="3600"/>
        </w:tabs>
        <w:ind w:left="3600" w:hanging="360"/>
      </w:pPr>
    </w:lvl>
    <w:lvl w:ilvl="5" w:tplc="3BEC5B58" w:tentative="1">
      <w:start w:val="1"/>
      <w:numFmt w:val="lowerRoman"/>
      <w:lvlText w:val="%6."/>
      <w:lvlJc w:val="right"/>
      <w:pPr>
        <w:tabs>
          <w:tab w:val="num" w:pos="4320"/>
        </w:tabs>
        <w:ind w:left="4320" w:hanging="180"/>
      </w:pPr>
    </w:lvl>
    <w:lvl w:ilvl="6" w:tplc="92C2A7A4" w:tentative="1">
      <w:start w:val="1"/>
      <w:numFmt w:val="decimal"/>
      <w:lvlText w:val="%7."/>
      <w:lvlJc w:val="left"/>
      <w:pPr>
        <w:tabs>
          <w:tab w:val="num" w:pos="5040"/>
        </w:tabs>
        <w:ind w:left="5040" w:hanging="360"/>
      </w:pPr>
    </w:lvl>
    <w:lvl w:ilvl="7" w:tplc="EAFA009A" w:tentative="1">
      <w:start w:val="1"/>
      <w:numFmt w:val="lowerLetter"/>
      <w:lvlText w:val="%8."/>
      <w:lvlJc w:val="left"/>
      <w:pPr>
        <w:tabs>
          <w:tab w:val="num" w:pos="5760"/>
        </w:tabs>
        <w:ind w:left="5760" w:hanging="360"/>
      </w:pPr>
    </w:lvl>
    <w:lvl w:ilvl="8" w:tplc="53F8B5E6" w:tentative="1">
      <w:start w:val="1"/>
      <w:numFmt w:val="lowerRoman"/>
      <w:lvlText w:val="%9."/>
      <w:lvlJc w:val="right"/>
      <w:pPr>
        <w:tabs>
          <w:tab w:val="num" w:pos="6480"/>
        </w:tabs>
        <w:ind w:left="6480" w:hanging="180"/>
      </w:pPr>
    </w:lvl>
  </w:abstractNum>
  <w:abstractNum w:abstractNumId="36" w15:restartNumberingAfterBreak="0">
    <w:nsid w:val="69064709"/>
    <w:multiLevelType w:val="multilevel"/>
    <w:tmpl w:val="CEFE611A"/>
    <w:lvl w:ilvl="0">
      <w:start w:val="1"/>
      <w:numFmt w:val="bullet"/>
      <w:pStyle w:val="a"/>
      <w:lvlText w:val=""/>
      <w:lvlJc w:val="left"/>
      <w:pPr>
        <w:tabs>
          <w:tab w:val="num" w:pos="284"/>
        </w:tabs>
        <w:ind w:left="284" w:hanging="227"/>
      </w:pPr>
      <w:rPr>
        <w:rFonts w:ascii="Symbol" w:hAnsi="Symbol" w:hint="default"/>
        <w:b/>
        <w:i w:val="0"/>
        <w:caps w:val="0"/>
        <w:strike w:val="0"/>
        <w:dstrike w:val="0"/>
        <w:vanish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344656"/>
    <w:multiLevelType w:val="hybridMultilevel"/>
    <w:tmpl w:val="0D8AD2CC"/>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8" w15:restartNumberingAfterBreak="0">
    <w:nsid w:val="6F4B6978"/>
    <w:multiLevelType w:val="hybridMultilevel"/>
    <w:tmpl w:val="BDB2DF36"/>
    <w:lvl w:ilvl="0" w:tplc="8772AF04">
      <w:start w:val="1"/>
      <w:numFmt w:val="decimal"/>
      <w:lvlText w:val="%1."/>
      <w:lvlJc w:val="left"/>
      <w:pPr>
        <w:tabs>
          <w:tab w:val="num" w:pos="870"/>
        </w:tabs>
        <w:ind w:left="870" w:hanging="360"/>
      </w:pPr>
    </w:lvl>
    <w:lvl w:ilvl="1" w:tplc="A15CB610" w:tentative="1">
      <w:start w:val="1"/>
      <w:numFmt w:val="lowerLetter"/>
      <w:lvlText w:val="%2."/>
      <w:lvlJc w:val="left"/>
      <w:pPr>
        <w:tabs>
          <w:tab w:val="num" w:pos="1590"/>
        </w:tabs>
        <w:ind w:left="1590" w:hanging="360"/>
      </w:pPr>
    </w:lvl>
    <w:lvl w:ilvl="2" w:tplc="F6ACDA5A" w:tentative="1">
      <w:start w:val="1"/>
      <w:numFmt w:val="lowerRoman"/>
      <w:lvlText w:val="%3."/>
      <w:lvlJc w:val="right"/>
      <w:pPr>
        <w:tabs>
          <w:tab w:val="num" w:pos="2310"/>
        </w:tabs>
        <w:ind w:left="2310" w:hanging="180"/>
      </w:pPr>
    </w:lvl>
    <w:lvl w:ilvl="3" w:tplc="3ECA3DD4" w:tentative="1">
      <w:start w:val="1"/>
      <w:numFmt w:val="decimal"/>
      <w:lvlText w:val="%4."/>
      <w:lvlJc w:val="left"/>
      <w:pPr>
        <w:tabs>
          <w:tab w:val="num" w:pos="3030"/>
        </w:tabs>
        <w:ind w:left="3030" w:hanging="360"/>
      </w:pPr>
    </w:lvl>
    <w:lvl w:ilvl="4" w:tplc="4BAC6C50" w:tentative="1">
      <w:start w:val="1"/>
      <w:numFmt w:val="lowerLetter"/>
      <w:lvlText w:val="%5."/>
      <w:lvlJc w:val="left"/>
      <w:pPr>
        <w:tabs>
          <w:tab w:val="num" w:pos="3750"/>
        </w:tabs>
        <w:ind w:left="3750" w:hanging="360"/>
      </w:pPr>
    </w:lvl>
    <w:lvl w:ilvl="5" w:tplc="B64E62C6" w:tentative="1">
      <w:start w:val="1"/>
      <w:numFmt w:val="lowerRoman"/>
      <w:lvlText w:val="%6."/>
      <w:lvlJc w:val="right"/>
      <w:pPr>
        <w:tabs>
          <w:tab w:val="num" w:pos="4470"/>
        </w:tabs>
        <w:ind w:left="4470" w:hanging="180"/>
      </w:pPr>
    </w:lvl>
    <w:lvl w:ilvl="6" w:tplc="9EBAEA0C" w:tentative="1">
      <w:start w:val="1"/>
      <w:numFmt w:val="decimal"/>
      <w:lvlText w:val="%7."/>
      <w:lvlJc w:val="left"/>
      <w:pPr>
        <w:tabs>
          <w:tab w:val="num" w:pos="5190"/>
        </w:tabs>
        <w:ind w:left="5190" w:hanging="360"/>
      </w:pPr>
    </w:lvl>
    <w:lvl w:ilvl="7" w:tplc="7FF2D47C" w:tentative="1">
      <w:start w:val="1"/>
      <w:numFmt w:val="lowerLetter"/>
      <w:lvlText w:val="%8."/>
      <w:lvlJc w:val="left"/>
      <w:pPr>
        <w:tabs>
          <w:tab w:val="num" w:pos="5910"/>
        </w:tabs>
        <w:ind w:left="5910" w:hanging="360"/>
      </w:pPr>
    </w:lvl>
    <w:lvl w:ilvl="8" w:tplc="4E58F098" w:tentative="1">
      <w:start w:val="1"/>
      <w:numFmt w:val="lowerRoman"/>
      <w:lvlText w:val="%9."/>
      <w:lvlJc w:val="right"/>
      <w:pPr>
        <w:tabs>
          <w:tab w:val="num" w:pos="6630"/>
        </w:tabs>
        <w:ind w:left="6630" w:hanging="180"/>
      </w:pPr>
    </w:lvl>
  </w:abstractNum>
  <w:abstractNum w:abstractNumId="39" w15:restartNumberingAfterBreak="0">
    <w:nsid w:val="73D16060"/>
    <w:multiLevelType w:val="singleLevel"/>
    <w:tmpl w:val="2E281152"/>
    <w:lvl w:ilvl="0">
      <w:start w:val="1"/>
      <w:numFmt w:val="decimal"/>
      <w:lvlText w:val="%1."/>
      <w:legacy w:legacy="1" w:legacySpace="0" w:legacyIndent="360"/>
      <w:lvlJc w:val="left"/>
      <w:pPr>
        <w:ind w:left="360" w:hanging="360"/>
      </w:pPr>
    </w:lvl>
  </w:abstractNum>
  <w:abstractNum w:abstractNumId="40" w15:restartNumberingAfterBreak="0">
    <w:nsid w:val="758D069E"/>
    <w:multiLevelType w:val="hybridMultilevel"/>
    <w:tmpl w:val="E6AE2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8477E49"/>
    <w:multiLevelType w:val="singleLevel"/>
    <w:tmpl w:val="099030BC"/>
    <w:lvl w:ilvl="0">
      <w:start w:val="4"/>
      <w:numFmt w:val="bullet"/>
      <w:lvlText w:val="-"/>
      <w:lvlJc w:val="left"/>
      <w:pPr>
        <w:tabs>
          <w:tab w:val="num" w:pos="1068"/>
        </w:tabs>
        <w:ind w:left="1068" w:hanging="360"/>
      </w:pPr>
      <w:rPr>
        <w:rFonts w:hint="default"/>
      </w:rPr>
    </w:lvl>
  </w:abstractNum>
  <w:abstractNum w:abstractNumId="42" w15:restartNumberingAfterBreak="0">
    <w:nsid w:val="7B1358D8"/>
    <w:multiLevelType w:val="hybridMultilevel"/>
    <w:tmpl w:val="265C0A9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7B4A29AE"/>
    <w:multiLevelType w:val="hybridMultilevel"/>
    <w:tmpl w:val="AA2CE61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4" w15:restartNumberingAfterBreak="0">
    <w:nsid w:val="7B891965"/>
    <w:multiLevelType w:val="multilevel"/>
    <w:tmpl w:val="E738D99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2"/>
  </w:num>
  <w:num w:numId="2">
    <w:abstractNumId w:val="35"/>
  </w:num>
  <w:num w:numId="3">
    <w:abstractNumId w:val="38"/>
  </w:num>
  <w:num w:numId="4">
    <w:abstractNumId w:val="23"/>
  </w:num>
  <w:num w:numId="5">
    <w:abstractNumId w:val="36"/>
  </w:num>
  <w:num w:numId="6">
    <w:abstractNumId w:val="25"/>
  </w:num>
  <w:num w:numId="7">
    <w:abstractNumId w:val="27"/>
  </w:num>
  <w:num w:numId="8">
    <w:abstractNumId w:val="29"/>
  </w:num>
  <w:num w:numId="9">
    <w:abstractNumId w:val="9"/>
  </w:num>
  <w:num w:numId="10">
    <w:abstractNumId w:val="39"/>
  </w:num>
  <w:num w:numId="11">
    <w:abstractNumId w:val="26"/>
  </w:num>
  <w:num w:numId="12">
    <w:abstractNumId w:val="31"/>
  </w:num>
  <w:num w:numId="13">
    <w:abstractNumId w:val="41"/>
  </w:num>
  <w:num w:numId="14">
    <w:abstractNumId w:val="33"/>
  </w:num>
  <w:num w:numId="15">
    <w:abstractNumId w:val="21"/>
  </w:num>
  <w:num w:numId="16">
    <w:abstractNumId w:val="18"/>
  </w:num>
  <w:num w:numId="17">
    <w:abstractNumId w:val="17"/>
  </w:num>
  <w:num w:numId="18">
    <w:abstractNumId w:val="13"/>
  </w:num>
  <w:num w:numId="19">
    <w:abstractNumId w:val="24"/>
  </w:num>
  <w:num w:numId="20">
    <w:abstractNumId w:val="4"/>
  </w:num>
  <w:num w:numId="21">
    <w:abstractNumId w:val="7"/>
  </w:num>
  <w:num w:numId="22">
    <w:abstractNumId w:val="28"/>
  </w:num>
  <w:num w:numId="23">
    <w:abstractNumId w:val="5"/>
  </w:num>
  <w:num w:numId="24">
    <w:abstractNumId w:val="20"/>
  </w:num>
  <w:num w:numId="25">
    <w:abstractNumId w:val="14"/>
  </w:num>
  <w:num w:numId="26">
    <w:abstractNumId w:val="19"/>
  </w:num>
  <w:num w:numId="27">
    <w:abstractNumId w:val="15"/>
  </w:num>
  <w:num w:numId="2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9">
    <w:abstractNumId w:val="8"/>
  </w:num>
  <w:num w:numId="30">
    <w:abstractNumId w:val="42"/>
  </w:num>
  <w:num w:numId="31">
    <w:abstractNumId w:val="43"/>
  </w:num>
  <w:num w:numId="32">
    <w:abstractNumId w:val="1"/>
  </w:num>
  <w:num w:numId="33">
    <w:abstractNumId w:val="6"/>
  </w:num>
  <w:num w:numId="34">
    <w:abstractNumId w:val="40"/>
  </w:num>
  <w:num w:numId="35">
    <w:abstractNumId w:val="16"/>
  </w:num>
  <w:num w:numId="36">
    <w:abstractNumId w:val="44"/>
  </w:num>
  <w:num w:numId="37">
    <w:abstractNumId w:val="30"/>
  </w:num>
  <w:num w:numId="38">
    <w:abstractNumId w:val="34"/>
  </w:num>
  <w:num w:numId="39">
    <w:abstractNumId w:val="3"/>
  </w:num>
  <w:num w:numId="40">
    <w:abstractNumId w:val="37"/>
  </w:num>
  <w:num w:numId="41">
    <w:abstractNumId w:val="22"/>
  </w:num>
  <w:num w:numId="42">
    <w:abstractNumId w:val="10"/>
  </w:num>
  <w:num w:numId="43">
    <w:abstractNumId w:val="12"/>
  </w:num>
  <w:num w:numId="44">
    <w:abstractNumId w:val="1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52"/>
    <w:rsid w:val="00005A28"/>
    <w:rsid w:val="00032672"/>
    <w:rsid w:val="00036B19"/>
    <w:rsid w:val="00051228"/>
    <w:rsid w:val="00097166"/>
    <w:rsid w:val="000A5192"/>
    <w:rsid w:val="000A71FD"/>
    <w:rsid w:val="000D3103"/>
    <w:rsid w:val="000F698F"/>
    <w:rsid w:val="00107527"/>
    <w:rsid w:val="001172B4"/>
    <w:rsid w:val="00154D31"/>
    <w:rsid w:val="00170A4A"/>
    <w:rsid w:val="001731D0"/>
    <w:rsid w:val="00177FA1"/>
    <w:rsid w:val="001A0D22"/>
    <w:rsid w:val="001D2799"/>
    <w:rsid w:val="00233D1D"/>
    <w:rsid w:val="00236491"/>
    <w:rsid w:val="002365CF"/>
    <w:rsid w:val="002440E3"/>
    <w:rsid w:val="00281852"/>
    <w:rsid w:val="002A792D"/>
    <w:rsid w:val="002A7BE3"/>
    <w:rsid w:val="002C0575"/>
    <w:rsid w:val="002C17A3"/>
    <w:rsid w:val="002F7BDB"/>
    <w:rsid w:val="003108CD"/>
    <w:rsid w:val="003232ED"/>
    <w:rsid w:val="003B0A0E"/>
    <w:rsid w:val="003E0934"/>
    <w:rsid w:val="003E50A3"/>
    <w:rsid w:val="003E7341"/>
    <w:rsid w:val="003F2B33"/>
    <w:rsid w:val="0043796C"/>
    <w:rsid w:val="00477F46"/>
    <w:rsid w:val="004A3B44"/>
    <w:rsid w:val="004A3C49"/>
    <w:rsid w:val="004E686F"/>
    <w:rsid w:val="00501B7C"/>
    <w:rsid w:val="005914A6"/>
    <w:rsid w:val="005C5E71"/>
    <w:rsid w:val="005E4182"/>
    <w:rsid w:val="0061684B"/>
    <w:rsid w:val="006211FF"/>
    <w:rsid w:val="00640201"/>
    <w:rsid w:val="006753FA"/>
    <w:rsid w:val="00687697"/>
    <w:rsid w:val="00696806"/>
    <w:rsid w:val="006971FA"/>
    <w:rsid w:val="006C7965"/>
    <w:rsid w:val="006E6ED0"/>
    <w:rsid w:val="00701A03"/>
    <w:rsid w:val="007159DB"/>
    <w:rsid w:val="00732915"/>
    <w:rsid w:val="00732B68"/>
    <w:rsid w:val="00782A82"/>
    <w:rsid w:val="007B08B3"/>
    <w:rsid w:val="007D15A7"/>
    <w:rsid w:val="007E6BD4"/>
    <w:rsid w:val="007F32C0"/>
    <w:rsid w:val="0081715F"/>
    <w:rsid w:val="008205E1"/>
    <w:rsid w:val="00832257"/>
    <w:rsid w:val="00834760"/>
    <w:rsid w:val="00857167"/>
    <w:rsid w:val="008B598E"/>
    <w:rsid w:val="008C33C3"/>
    <w:rsid w:val="008C39AF"/>
    <w:rsid w:val="008D68F0"/>
    <w:rsid w:val="008F179B"/>
    <w:rsid w:val="00986675"/>
    <w:rsid w:val="00A05561"/>
    <w:rsid w:val="00A22138"/>
    <w:rsid w:val="00A33561"/>
    <w:rsid w:val="00A442C8"/>
    <w:rsid w:val="00A93400"/>
    <w:rsid w:val="00B31F21"/>
    <w:rsid w:val="00B40AE3"/>
    <w:rsid w:val="00B571D2"/>
    <w:rsid w:val="00B931A0"/>
    <w:rsid w:val="00B93EBB"/>
    <w:rsid w:val="00B94D3F"/>
    <w:rsid w:val="00BA7E74"/>
    <w:rsid w:val="00BE6A7B"/>
    <w:rsid w:val="00BE7661"/>
    <w:rsid w:val="00BF04B3"/>
    <w:rsid w:val="00BF2696"/>
    <w:rsid w:val="00C126B2"/>
    <w:rsid w:val="00C240D1"/>
    <w:rsid w:val="00C44BF0"/>
    <w:rsid w:val="00C5343A"/>
    <w:rsid w:val="00C53719"/>
    <w:rsid w:val="00C743C9"/>
    <w:rsid w:val="00C7748B"/>
    <w:rsid w:val="00C929D8"/>
    <w:rsid w:val="00C93683"/>
    <w:rsid w:val="00C950A8"/>
    <w:rsid w:val="00CC5936"/>
    <w:rsid w:val="00CD4149"/>
    <w:rsid w:val="00CE0275"/>
    <w:rsid w:val="00D01199"/>
    <w:rsid w:val="00D2006C"/>
    <w:rsid w:val="00D20AE2"/>
    <w:rsid w:val="00D4277A"/>
    <w:rsid w:val="00D45085"/>
    <w:rsid w:val="00D8028F"/>
    <w:rsid w:val="00D9611F"/>
    <w:rsid w:val="00DA035E"/>
    <w:rsid w:val="00DB1EA7"/>
    <w:rsid w:val="00DB683E"/>
    <w:rsid w:val="00DD24F9"/>
    <w:rsid w:val="00DD483D"/>
    <w:rsid w:val="00DF0527"/>
    <w:rsid w:val="00E20A76"/>
    <w:rsid w:val="00E82029"/>
    <w:rsid w:val="00E83951"/>
    <w:rsid w:val="00E91717"/>
    <w:rsid w:val="00EA432F"/>
    <w:rsid w:val="00ED3161"/>
    <w:rsid w:val="00F14211"/>
    <w:rsid w:val="00F27FE8"/>
    <w:rsid w:val="00F41FDC"/>
    <w:rsid w:val="00F4685C"/>
    <w:rsid w:val="00F62073"/>
    <w:rsid w:val="00F65B9E"/>
    <w:rsid w:val="00F816CB"/>
    <w:rsid w:val="00F85B2B"/>
    <w:rsid w:val="00F94691"/>
    <w:rsid w:val="00FA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0A9A45-D463-4CE7-A1CE-D177C1CC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2B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32B68"/>
    <w:pPr>
      <w:keepNext/>
      <w:jc w:val="right"/>
      <w:outlineLvl w:val="0"/>
    </w:pPr>
    <w:rPr>
      <w:i/>
      <w:sz w:val="32"/>
      <w:lang w:val="uk-UA"/>
    </w:rPr>
  </w:style>
  <w:style w:type="paragraph" w:styleId="2">
    <w:name w:val="heading 2"/>
    <w:basedOn w:val="a0"/>
    <w:next w:val="a0"/>
    <w:link w:val="20"/>
    <w:qFormat/>
    <w:rsid w:val="00732B68"/>
    <w:pPr>
      <w:keepNext/>
      <w:jc w:val="both"/>
      <w:outlineLvl w:val="1"/>
    </w:pPr>
    <w:rPr>
      <w:sz w:val="28"/>
      <w:szCs w:val="20"/>
      <w:lang w:val="uk-UA"/>
    </w:rPr>
  </w:style>
  <w:style w:type="paragraph" w:styleId="3">
    <w:name w:val="heading 3"/>
    <w:basedOn w:val="a0"/>
    <w:next w:val="a0"/>
    <w:link w:val="30"/>
    <w:qFormat/>
    <w:rsid w:val="00732B68"/>
    <w:pPr>
      <w:keepNext/>
      <w:jc w:val="center"/>
      <w:outlineLvl w:val="2"/>
    </w:pPr>
    <w:rPr>
      <w:b/>
      <w:sz w:val="28"/>
      <w:lang w:val="uk-UA"/>
    </w:rPr>
  </w:style>
  <w:style w:type="paragraph" w:styleId="4">
    <w:name w:val="heading 4"/>
    <w:basedOn w:val="a0"/>
    <w:next w:val="a0"/>
    <w:link w:val="40"/>
    <w:qFormat/>
    <w:rsid w:val="00732B68"/>
    <w:pPr>
      <w:keepNext/>
      <w:spacing w:line="360" w:lineRule="auto"/>
      <w:ind w:firstLine="851"/>
      <w:jc w:val="both"/>
      <w:outlineLvl w:val="3"/>
    </w:pPr>
    <w:rPr>
      <w:b/>
      <w:sz w:val="28"/>
      <w:lang w:val="uk-UA"/>
    </w:rPr>
  </w:style>
  <w:style w:type="paragraph" w:styleId="5">
    <w:name w:val="heading 5"/>
    <w:basedOn w:val="a0"/>
    <w:next w:val="a0"/>
    <w:link w:val="50"/>
    <w:qFormat/>
    <w:rsid w:val="00732B68"/>
    <w:pPr>
      <w:keepNext/>
      <w:spacing w:line="360" w:lineRule="auto"/>
      <w:ind w:left="780" w:hanging="780"/>
      <w:jc w:val="center"/>
      <w:outlineLvl w:val="4"/>
    </w:pPr>
    <w:rPr>
      <w:b/>
      <w:sz w:val="28"/>
      <w:lang w:val="uk-UA"/>
    </w:rPr>
  </w:style>
  <w:style w:type="paragraph" w:styleId="6">
    <w:name w:val="heading 6"/>
    <w:basedOn w:val="a0"/>
    <w:next w:val="a0"/>
    <w:link w:val="60"/>
    <w:qFormat/>
    <w:rsid w:val="00732B68"/>
    <w:pPr>
      <w:keepNext/>
      <w:jc w:val="right"/>
      <w:outlineLvl w:val="5"/>
    </w:pPr>
    <w:rPr>
      <w:b/>
      <w:sz w:val="28"/>
      <w:lang w:val="uk-UA"/>
    </w:rPr>
  </w:style>
  <w:style w:type="paragraph" w:styleId="7">
    <w:name w:val="heading 7"/>
    <w:basedOn w:val="a0"/>
    <w:next w:val="a0"/>
    <w:link w:val="70"/>
    <w:qFormat/>
    <w:rsid w:val="00732B68"/>
    <w:pPr>
      <w:keepNext/>
      <w:ind w:firstLine="851"/>
      <w:jc w:val="center"/>
      <w:outlineLvl w:val="6"/>
    </w:pPr>
    <w:rPr>
      <w:b/>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2B68"/>
    <w:rPr>
      <w:rFonts w:ascii="Times New Roman" w:eastAsia="Times New Roman" w:hAnsi="Times New Roman" w:cs="Times New Roman"/>
      <w:i/>
      <w:sz w:val="32"/>
      <w:szCs w:val="24"/>
      <w:lang w:val="uk-UA" w:eastAsia="ru-RU"/>
    </w:rPr>
  </w:style>
  <w:style w:type="character" w:customStyle="1" w:styleId="20">
    <w:name w:val="Заголовок 2 Знак"/>
    <w:basedOn w:val="a1"/>
    <w:link w:val="2"/>
    <w:rsid w:val="00732B68"/>
    <w:rPr>
      <w:rFonts w:ascii="Times New Roman" w:eastAsia="Times New Roman" w:hAnsi="Times New Roman" w:cs="Times New Roman"/>
      <w:sz w:val="28"/>
      <w:szCs w:val="20"/>
      <w:lang w:val="uk-UA" w:eastAsia="ru-RU"/>
    </w:rPr>
  </w:style>
  <w:style w:type="character" w:customStyle="1" w:styleId="30">
    <w:name w:val="Заголовок 3 Знак"/>
    <w:basedOn w:val="a1"/>
    <w:link w:val="3"/>
    <w:rsid w:val="00732B68"/>
    <w:rPr>
      <w:rFonts w:ascii="Times New Roman" w:eastAsia="Times New Roman" w:hAnsi="Times New Roman" w:cs="Times New Roman"/>
      <w:b/>
      <w:sz w:val="28"/>
      <w:szCs w:val="24"/>
      <w:lang w:val="uk-UA" w:eastAsia="ru-RU"/>
    </w:rPr>
  </w:style>
  <w:style w:type="character" w:customStyle="1" w:styleId="40">
    <w:name w:val="Заголовок 4 Знак"/>
    <w:basedOn w:val="a1"/>
    <w:link w:val="4"/>
    <w:rsid w:val="00732B68"/>
    <w:rPr>
      <w:rFonts w:ascii="Times New Roman" w:eastAsia="Times New Roman" w:hAnsi="Times New Roman" w:cs="Times New Roman"/>
      <w:b/>
      <w:sz w:val="28"/>
      <w:szCs w:val="24"/>
      <w:lang w:val="uk-UA" w:eastAsia="ru-RU"/>
    </w:rPr>
  </w:style>
  <w:style w:type="character" w:customStyle="1" w:styleId="50">
    <w:name w:val="Заголовок 5 Знак"/>
    <w:basedOn w:val="a1"/>
    <w:link w:val="5"/>
    <w:rsid w:val="00732B68"/>
    <w:rPr>
      <w:rFonts w:ascii="Times New Roman" w:eastAsia="Times New Roman" w:hAnsi="Times New Roman" w:cs="Times New Roman"/>
      <w:b/>
      <w:sz w:val="28"/>
      <w:szCs w:val="24"/>
      <w:lang w:val="uk-UA" w:eastAsia="ru-RU"/>
    </w:rPr>
  </w:style>
  <w:style w:type="character" w:customStyle="1" w:styleId="60">
    <w:name w:val="Заголовок 6 Знак"/>
    <w:basedOn w:val="a1"/>
    <w:link w:val="6"/>
    <w:rsid w:val="00732B68"/>
    <w:rPr>
      <w:rFonts w:ascii="Times New Roman" w:eastAsia="Times New Roman" w:hAnsi="Times New Roman" w:cs="Times New Roman"/>
      <w:b/>
      <w:sz w:val="28"/>
      <w:szCs w:val="24"/>
      <w:lang w:val="uk-UA" w:eastAsia="ru-RU"/>
    </w:rPr>
  </w:style>
  <w:style w:type="character" w:customStyle="1" w:styleId="70">
    <w:name w:val="Заголовок 7 Знак"/>
    <w:basedOn w:val="a1"/>
    <w:link w:val="7"/>
    <w:rsid w:val="00732B68"/>
    <w:rPr>
      <w:rFonts w:ascii="Times New Roman" w:eastAsia="Times New Roman" w:hAnsi="Times New Roman" w:cs="Times New Roman"/>
      <w:b/>
      <w:sz w:val="28"/>
      <w:szCs w:val="24"/>
      <w:lang w:val="uk-UA" w:eastAsia="ru-RU"/>
    </w:rPr>
  </w:style>
  <w:style w:type="paragraph" w:styleId="a4">
    <w:name w:val="Body Text"/>
    <w:basedOn w:val="a0"/>
    <w:link w:val="a5"/>
    <w:rsid w:val="00732B68"/>
    <w:rPr>
      <w:sz w:val="28"/>
      <w:lang w:val="uk-UA"/>
    </w:rPr>
  </w:style>
  <w:style w:type="character" w:customStyle="1" w:styleId="a5">
    <w:name w:val="Основной текст Знак"/>
    <w:basedOn w:val="a1"/>
    <w:link w:val="a4"/>
    <w:rsid w:val="00732B68"/>
    <w:rPr>
      <w:rFonts w:ascii="Times New Roman" w:eastAsia="Times New Roman" w:hAnsi="Times New Roman" w:cs="Times New Roman"/>
      <w:sz w:val="28"/>
      <w:szCs w:val="24"/>
      <w:lang w:val="uk-UA" w:eastAsia="ru-RU"/>
    </w:rPr>
  </w:style>
  <w:style w:type="paragraph" w:styleId="a6">
    <w:name w:val="Body Text Indent"/>
    <w:basedOn w:val="a0"/>
    <w:link w:val="a7"/>
    <w:rsid w:val="00732B68"/>
    <w:pPr>
      <w:ind w:firstLine="709"/>
    </w:pPr>
    <w:rPr>
      <w:sz w:val="28"/>
      <w:lang w:val="uk-UA"/>
    </w:rPr>
  </w:style>
  <w:style w:type="character" w:customStyle="1" w:styleId="a7">
    <w:name w:val="Основной текст с отступом Знак"/>
    <w:basedOn w:val="a1"/>
    <w:link w:val="a6"/>
    <w:rsid w:val="00732B68"/>
    <w:rPr>
      <w:rFonts w:ascii="Times New Roman" w:eastAsia="Times New Roman" w:hAnsi="Times New Roman" w:cs="Times New Roman"/>
      <w:sz w:val="28"/>
      <w:szCs w:val="24"/>
      <w:lang w:val="uk-UA" w:eastAsia="ru-RU"/>
    </w:rPr>
  </w:style>
  <w:style w:type="paragraph" w:styleId="21">
    <w:name w:val="Body Text Indent 2"/>
    <w:basedOn w:val="a0"/>
    <w:link w:val="22"/>
    <w:rsid w:val="00732B68"/>
    <w:pPr>
      <w:ind w:firstLine="709"/>
      <w:jc w:val="both"/>
    </w:pPr>
    <w:rPr>
      <w:sz w:val="28"/>
      <w:lang w:val="uk-UA"/>
    </w:rPr>
  </w:style>
  <w:style w:type="character" w:customStyle="1" w:styleId="22">
    <w:name w:val="Основной текст с отступом 2 Знак"/>
    <w:basedOn w:val="a1"/>
    <w:link w:val="21"/>
    <w:rsid w:val="00732B68"/>
    <w:rPr>
      <w:rFonts w:ascii="Times New Roman" w:eastAsia="Times New Roman" w:hAnsi="Times New Roman" w:cs="Times New Roman"/>
      <w:sz w:val="28"/>
      <w:szCs w:val="24"/>
      <w:lang w:val="uk-UA" w:eastAsia="ru-RU"/>
    </w:rPr>
  </w:style>
  <w:style w:type="paragraph" w:styleId="31">
    <w:name w:val="Body Text Indent 3"/>
    <w:basedOn w:val="a0"/>
    <w:link w:val="32"/>
    <w:rsid w:val="00732B68"/>
    <w:pPr>
      <w:spacing w:after="120"/>
      <w:ind w:left="283"/>
    </w:pPr>
    <w:rPr>
      <w:sz w:val="16"/>
      <w:szCs w:val="16"/>
    </w:rPr>
  </w:style>
  <w:style w:type="character" w:customStyle="1" w:styleId="32">
    <w:name w:val="Основной текст с отступом 3 Знак"/>
    <w:basedOn w:val="a1"/>
    <w:link w:val="31"/>
    <w:rsid w:val="00732B68"/>
    <w:rPr>
      <w:rFonts w:ascii="Times New Roman" w:eastAsia="Times New Roman" w:hAnsi="Times New Roman" w:cs="Times New Roman"/>
      <w:sz w:val="16"/>
      <w:szCs w:val="16"/>
      <w:lang w:eastAsia="ru-RU"/>
    </w:rPr>
  </w:style>
  <w:style w:type="paragraph" w:customStyle="1" w:styleId="a">
    <w:name w:val="Відповіді"/>
    <w:basedOn w:val="a0"/>
    <w:rsid w:val="00732B68"/>
    <w:pPr>
      <w:widowControl w:val="0"/>
      <w:numPr>
        <w:numId w:val="5"/>
      </w:numPr>
    </w:pPr>
    <w:rPr>
      <w:color w:val="000000"/>
      <w:lang w:val="uk-UA"/>
    </w:rPr>
  </w:style>
  <w:style w:type="paragraph" w:styleId="a8">
    <w:name w:val="Title"/>
    <w:basedOn w:val="a0"/>
    <w:link w:val="a9"/>
    <w:qFormat/>
    <w:rsid w:val="00732B68"/>
    <w:pPr>
      <w:jc w:val="center"/>
    </w:pPr>
    <w:rPr>
      <w:b/>
      <w:sz w:val="28"/>
      <w:lang w:val="uk-UA"/>
    </w:rPr>
  </w:style>
  <w:style w:type="character" w:customStyle="1" w:styleId="a9">
    <w:name w:val="Название Знак"/>
    <w:basedOn w:val="a1"/>
    <w:link w:val="a8"/>
    <w:rsid w:val="00732B68"/>
    <w:rPr>
      <w:rFonts w:ascii="Times New Roman" w:eastAsia="Times New Roman" w:hAnsi="Times New Roman" w:cs="Times New Roman"/>
      <w:b/>
      <w:sz w:val="28"/>
      <w:szCs w:val="24"/>
      <w:lang w:val="uk-UA" w:eastAsia="ru-RU"/>
    </w:rPr>
  </w:style>
  <w:style w:type="paragraph" w:styleId="aa">
    <w:name w:val="header"/>
    <w:basedOn w:val="a0"/>
    <w:link w:val="ab"/>
    <w:rsid w:val="00732B68"/>
    <w:pPr>
      <w:tabs>
        <w:tab w:val="center" w:pos="4677"/>
        <w:tab w:val="right" w:pos="9355"/>
      </w:tabs>
    </w:pPr>
  </w:style>
  <w:style w:type="character" w:customStyle="1" w:styleId="ab">
    <w:name w:val="Верхний колонтитул Знак"/>
    <w:basedOn w:val="a1"/>
    <w:link w:val="aa"/>
    <w:rsid w:val="00732B68"/>
    <w:rPr>
      <w:rFonts w:ascii="Times New Roman" w:eastAsia="Times New Roman" w:hAnsi="Times New Roman" w:cs="Times New Roman"/>
      <w:sz w:val="24"/>
      <w:szCs w:val="24"/>
      <w:lang w:eastAsia="ru-RU"/>
    </w:rPr>
  </w:style>
  <w:style w:type="character" w:styleId="ac">
    <w:name w:val="page number"/>
    <w:basedOn w:val="a1"/>
    <w:rsid w:val="00732B68"/>
  </w:style>
  <w:style w:type="paragraph" w:styleId="ad">
    <w:name w:val="Subtitle"/>
    <w:basedOn w:val="a0"/>
    <w:link w:val="ae"/>
    <w:qFormat/>
    <w:rsid w:val="00732B68"/>
    <w:pPr>
      <w:jc w:val="center"/>
    </w:pPr>
    <w:rPr>
      <w:b/>
      <w:sz w:val="36"/>
      <w:lang w:val="uk-UA"/>
    </w:rPr>
  </w:style>
  <w:style w:type="character" w:customStyle="1" w:styleId="ae">
    <w:name w:val="Подзаголовок Знак"/>
    <w:basedOn w:val="a1"/>
    <w:link w:val="ad"/>
    <w:rsid w:val="00732B68"/>
    <w:rPr>
      <w:rFonts w:ascii="Times New Roman" w:eastAsia="Times New Roman" w:hAnsi="Times New Roman" w:cs="Times New Roman"/>
      <w:b/>
      <w:sz w:val="36"/>
      <w:szCs w:val="24"/>
      <w:lang w:val="uk-UA" w:eastAsia="ru-RU"/>
    </w:rPr>
  </w:style>
  <w:style w:type="paragraph" w:styleId="af">
    <w:name w:val="footer"/>
    <w:basedOn w:val="a0"/>
    <w:link w:val="af0"/>
    <w:rsid w:val="00732B68"/>
    <w:pPr>
      <w:tabs>
        <w:tab w:val="center" w:pos="4536"/>
        <w:tab w:val="right" w:pos="9072"/>
      </w:tabs>
      <w:overflowPunct w:val="0"/>
      <w:autoSpaceDE w:val="0"/>
      <w:autoSpaceDN w:val="0"/>
      <w:adjustRightInd w:val="0"/>
      <w:textAlignment w:val="baseline"/>
    </w:pPr>
    <w:rPr>
      <w:sz w:val="20"/>
    </w:rPr>
  </w:style>
  <w:style w:type="character" w:customStyle="1" w:styleId="af0">
    <w:name w:val="Нижний колонтитул Знак"/>
    <w:basedOn w:val="a1"/>
    <w:link w:val="af"/>
    <w:rsid w:val="00732B68"/>
    <w:rPr>
      <w:rFonts w:ascii="Times New Roman" w:eastAsia="Times New Roman" w:hAnsi="Times New Roman" w:cs="Times New Roman"/>
      <w:sz w:val="20"/>
      <w:szCs w:val="24"/>
      <w:lang w:eastAsia="ru-RU"/>
    </w:rPr>
  </w:style>
  <w:style w:type="paragraph" w:styleId="23">
    <w:name w:val="Body Text 2"/>
    <w:basedOn w:val="a0"/>
    <w:link w:val="24"/>
    <w:rsid w:val="00732B68"/>
    <w:pPr>
      <w:spacing w:line="360" w:lineRule="auto"/>
      <w:jc w:val="center"/>
    </w:pPr>
    <w:rPr>
      <w:b/>
      <w:sz w:val="28"/>
      <w:lang w:val="uk-UA"/>
    </w:rPr>
  </w:style>
  <w:style w:type="character" w:customStyle="1" w:styleId="24">
    <w:name w:val="Основной текст 2 Знак"/>
    <w:basedOn w:val="a1"/>
    <w:link w:val="23"/>
    <w:rsid w:val="00732B68"/>
    <w:rPr>
      <w:rFonts w:ascii="Times New Roman" w:eastAsia="Times New Roman" w:hAnsi="Times New Roman" w:cs="Times New Roman"/>
      <w:b/>
      <w:sz w:val="28"/>
      <w:szCs w:val="24"/>
      <w:lang w:val="uk-UA" w:eastAsia="ru-RU"/>
    </w:rPr>
  </w:style>
  <w:style w:type="paragraph" w:styleId="33">
    <w:name w:val="Body Text 3"/>
    <w:basedOn w:val="a0"/>
    <w:link w:val="34"/>
    <w:rsid w:val="00732B68"/>
    <w:pPr>
      <w:spacing w:line="360" w:lineRule="auto"/>
      <w:jc w:val="both"/>
    </w:pPr>
    <w:rPr>
      <w:sz w:val="28"/>
      <w:lang w:val="uk-UA"/>
    </w:rPr>
  </w:style>
  <w:style w:type="character" w:customStyle="1" w:styleId="34">
    <w:name w:val="Основной текст 3 Знак"/>
    <w:basedOn w:val="a1"/>
    <w:link w:val="33"/>
    <w:rsid w:val="00732B68"/>
    <w:rPr>
      <w:rFonts w:ascii="Times New Roman" w:eastAsia="Times New Roman" w:hAnsi="Times New Roman" w:cs="Times New Roman"/>
      <w:sz w:val="28"/>
      <w:szCs w:val="24"/>
      <w:lang w:val="uk-UA" w:eastAsia="ru-RU"/>
    </w:rPr>
  </w:style>
  <w:style w:type="paragraph" w:styleId="af1">
    <w:name w:val="Block Text"/>
    <w:basedOn w:val="a0"/>
    <w:rsid w:val="00732B68"/>
    <w:pPr>
      <w:tabs>
        <w:tab w:val="left" w:pos="851"/>
        <w:tab w:val="left" w:pos="993"/>
      </w:tabs>
      <w:ind w:left="450" w:right="-1333"/>
    </w:pPr>
    <w:rPr>
      <w:sz w:val="36"/>
      <w:lang w:val="uk-UA"/>
    </w:rPr>
  </w:style>
  <w:style w:type="table" w:styleId="af2">
    <w:name w:val="Table Grid"/>
    <w:basedOn w:val="a2"/>
    <w:uiPriority w:val="59"/>
    <w:rsid w:val="00732B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semiHidden/>
    <w:rsid w:val="00732B68"/>
    <w:rPr>
      <w:rFonts w:ascii="Tahoma" w:hAnsi="Tahoma" w:cs="Tahoma"/>
      <w:sz w:val="16"/>
      <w:szCs w:val="16"/>
    </w:rPr>
  </w:style>
  <w:style w:type="character" w:customStyle="1" w:styleId="af4">
    <w:name w:val="Текст выноски Знак"/>
    <w:basedOn w:val="a1"/>
    <w:link w:val="af3"/>
    <w:semiHidden/>
    <w:rsid w:val="00732B68"/>
    <w:rPr>
      <w:rFonts w:ascii="Tahoma" w:eastAsia="Times New Roman" w:hAnsi="Tahoma" w:cs="Tahoma"/>
      <w:sz w:val="16"/>
      <w:szCs w:val="16"/>
      <w:lang w:eastAsia="ru-RU"/>
    </w:rPr>
  </w:style>
  <w:style w:type="paragraph" w:styleId="af5">
    <w:name w:val="caption"/>
    <w:basedOn w:val="a0"/>
    <w:next w:val="a0"/>
    <w:qFormat/>
    <w:rsid w:val="00732B68"/>
    <w:pPr>
      <w:widowControl w:val="0"/>
      <w:autoSpaceDE w:val="0"/>
      <w:autoSpaceDN w:val="0"/>
      <w:adjustRightInd w:val="0"/>
      <w:spacing w:before="420" w:line="360" w:lineRule="auto"/>
      <w:ind w:left="800"/>
      <w:jc w:val="center"/>
    </w:pPr>
    <w:rPr>
      <w:b/>
      <w:sz w:val="28"/>
      <w:szCs w:val="20"/>
      <w:lang w:val="uk-UA"/>
    </w:rPr>
  </w:style>
  <w:style w:type="paragraph" w:customStyle="1" w:styleId="11">
    <w:name w:val="Знак Знак1 Знак"/>
    <w:basedOn w:val="a0"/>
    <w:rsid w:val="00732B68"/>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12">
    <w:name w:val="Знак Знак1 Знак Знак Знак"/>
    <w:basedOn w:val="a0"/>
    <w:rsid w:val="00732B68"/>
    <w:rPr>
      <w:rFonts w:ascii="Verdana"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8">
    <w:name w:val="Знак Знак Знак Знак Знак"/>
    <w:basedOn w:val="a0"/>
    <w:rsid w:val="00732B68"/>
    <w:rPr>
      <w:rFonts w:ascii="Verdana" w:hAnsi="Verdana" w:cs="Verdana"/>
      <w:sz w:val="20"/>
      <w:szCs w:val="20"/>
      <w:lang w:val="en-US" w:eastAsia="en-US"/>
    </w:rPr>
  </w:style>
  <w:style w:type="paragraph" w:styleId="af9">
    <w:name w:val="Normal (Web)"/>
    <w:basedOn w:val="a0"/>
    <w:rsid w:val="00732B68"/>
    <w:pPr>
      <w:spacing w:before="100" w:beforeAutospacing="1" w:after="100" w:afterAutospacing="1"/>
    </w:pPr>
  </w:style>
  <w:style w:type="character" w:customStyle="1" w:styleId="FontStyle54">
    <w:name w:val="Font Style54"/>
    <w:rsid w:val="00732B68"/>
    <w:rPr>
      <w:rFonts w:ascii="Times New Roman" w:hAnsi="Times New Roman" w:cs="Times New Roman"/>
      <w:sz w:val="18"/>
      <w:szCs w:val="18"/>
    </w:rPr>
  </w:style>
  <w:style w:type="paragraph" w:customStyle="1" w:styleId="13">
    <w:name w:val="Знак Знак1 Знак Знак Знак Знак Знак Знак"/>
    <w:basedOn w:val="a0"/>
    <w:rsid w:val="00732B68"/>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b">
    <w:name w:val="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FR3">
    <w:name w:val="FR3"/>
    <w:rsid w:val="00732B68"/>
    <w:pPr>
      <w:widowControl w:val="0"/>
      <w:autoSpaceDE w:val="0"/>
      <w:autoSpaceDN w:val="0"/>
      <w:adjustRightInd w:val="0"/>
      <w:spacing w:after="0" w:line="420" w:lineRule="auto"/>
      <w:ind w:firstLine="720"/>
      <w:jc w:val="both"/>
    </w:pPr>
    <w:rPr>
      <w:rFonts w:ascii="Times New Roman" w:eastAsia="Times New Roman" w:hAnsi="Times New Roman" w:cs="Times New Roman"/>
      <w:sz w:val="28"/>
      <w:szCs w:val="20"/>
      <w:lang w:val="uk-UA" w:eastAsia="ru-RU"/>
    </w:rPr>
  </w:style>
  <w:style w:type="paragraph" w:customStyle="1" w:styleId="afc">
    <w:name w:val="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styleId="afd">
    <w:name w:val="List Paragraph"/>
    <w:basedOn w:val="a0"/>
    <w:uiPriority w:val="34"/>
    <w:qFormat/>
    <w:rsid w:val="00732B68"/>
    <w:pPr>
      <w:spacing w:after="160" w:line="259" w:lineRule="auto"/>
      <w:ind w:left="720"/>
      <w:contextualSpacing/>
    </w:pPr>
    <w:rPr>
      <w:rFonts w:ascii="Calibri" w:eastAsia="Calibri" w:hAnsi="Calibri"/>
      <w:sz w:val="22"/>
      <w:szCs w:val="22"/>
      <w:lang w:val="uk-UA" w:eastAsia="en-US"/>
    </w:rPr>
  </w:style>
  <w:style w:type="paragraph" w:customStyle="1" w:styleId="afe">
    <w:name w:val="Знак Знак Знак Знак Знак Знак Знак"/>
    <w:basedOn w:val="a0"/>
    <w:rsid w:val="00732B68"/>
    <w:rPr>
      <w:rFonts w:ascii="Verdana" w:hAnsi="Verdana" w:cs="Verdana"/>
      <w:sz w:val="20"/>
      <w:szCs w:val="20"/>
      <w:lang w:val="en-US" w:eastAsia="en-US"/>
    </w:rPr>
  </w:style>
  <w:style w:type="paragraph" w:customStyle="1" w:styleId="14">
    <w:name w:val="Знак Знак1 Знак Знак Знак"/>
    <w:basedOn w:val="a0"/>
    <w:rsid w:val="00C53719"/>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0"/>
    <w:rsid w:val="0061684B"/>
    <w:rPr>
      <w:rFonts w:ascii="Verdana" w:hAnsi="Verdana" w:cs="Verdana"/>
      <w:sz w:val="20"/>
      <w:szCs w:val="20"/>
      <w:lang w:val="en-US" w:eastAsia="en-US"/>
    </w:rPr>
  </w:style>
  <w:style w:type="paragraph" w:customStyle="1" w:styleId="210">
    <w:name w:val="Основной текст 21"/>
    <w:basedOn w:val="a0"/>
    <w:rsid w:val="00B31F21"/>
    <w:rPr>
      <w:sz w:val="28"/>
      <w:szCs w:val="20"/>
      <w:lang w:val="uk-UA"/>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1"/>
    <w:basedOn w:val="a0"/>
    <w:rsid w:val="00A3356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4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Downloads\&#1043;&#1088;&#1072;&#1092;&#1110;&#1082;&#1080;%203%20&#1096;&#109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Downloads\&#1043;&#1088;&#1072;&#1092;&#1110;&#1082;&#1080;%203%20&#1096;&#1090;.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Downloads\&#1043;&#1088;&#1072;&#1092;&#1110;&#1082;&#1080;%203%20&#1096;&#1090;.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6"/>
      <c:rotY val="20"/>
      <c:depthPercent val="130"/>
      <c:rAngAx val="0"/>
    </c:view3D>
    <c:floor>
      <c:thickness val="0"/>
      <c:spPr>
        <a:pattFill prst="ltDnDiag">
          <a:fgClr>
            <a:schemeClr val="dk1">
              <a:lumMod val="15000"/>
              <a:lumOff val="85000"/>
            </a:schemeClr>
          </a:fgClr>
          <a:bgClr>
            <a:schemeClr val="lt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ltDnDiag">
          <a:fgClr>
            <a:schemeClr val="dk1">
              <a:lumMod val="15000"/>
              <a:lumOff val="85000"/>
            </a:schemeClr>
          </a:fgClr>
          <a:bgClr>
            <a:schemeClr val="lt1"/>
          </a:bgClr>
        </a:pattFill>
        <a:ln>
          <a:noFill/>
        </a:ln>
        <a:effectLst/>
        <a:sp3d/>
      </c:spPr>
    </c:backWall>
    <c:plotArea>
      <c:layout>
        <c:manualLayout>
          <c:layoutTarget val="inner"/>
          <c:xMode val="edge"/>
          <c:yMode val="edge"/>
          <c:x val="0.12131200832195566"/>
          <c:y val="4.8506944444444443E-2"/>
          <c:w val="0.85120262011572723"/>
          <c:h val="0.78187348997909445"/>
        </c:manualLayout>
      </c:layout>
      <c:area3DChart>
        <c:grouping val="standard"/>
        <c:varyColors val="0"/>
        <c:ser>
          <c:idx val="0"/>
          <c:order val="0"/>
          <c:tx>
            <c:strRef>
              <c:f>'[Графіки 3 шт.xlsx]1'!$C$4</c:f>
              <c:strCache>
                <c:ptCount val="1"/>
                <c:pt idx="0">
                  <c:v>Ступінь ураження, %</c:v>
                </c:pt>
              </c:strCache>
            </c:strRef>
          </c:tx>
          <c:spPr>
            <a:gradFill>
              <a:gsLst>
                <a:gs pos="30000">
                  <a:srgbClr val="00BCB8"/>
                </a:gs>
                <a:gs pos="8586">
                  <a:srgbClr val="00BCB8"/>
                </a:gs>
                <a:gs pos="49980">
                  <a:srgbClr val="00C0BB"/>
                </a:gs>
                <a:gs pos="75000">
                  <a:srgbClr val="00ACA8"/>
                </a:gs>
                <a:gs pos="100000">
                  <a:srgbClr val="00C0BB"/>
                </a:gs>
              </a:gsLst>
              <a:lin ang="5400000" scaled="1"/>
            </a:gradFill>
            <a:ln>
              <a:noFill/>
            </a:ln>
            <a:effectLst>
              <a:outerShdw blurRad="50800" dist="38100" dir="2100000" algn="tl" rotWithShape="0">
                <a:prstClr val="black">
                  <a:alpha val="40000"/>
                </a:prstClr>
              </a:outerShdw>
            </a:effectLst>
            <a:scene3d>
              <a:camera prst="orthographicFront"/>
              <a:lightRig rig="threePt" dir="t"/>
            </a:scene3d>
            <a:sp3d prstMaterial="matte"/>
          </c:spPr>
          <c:dLbls>
            <c:dLbl>
              <c:idx val="0"/>
              <c:layout>
                <c:manualLayout>
                  <c:x val="3.7156231714452856E-2"/>
                  <c:y val="-0.1494769433630017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E98-485A-9B83-478D90DCB1AF}"/>
                </c:ext>
                <c:ext xmlns:c15="http://schemas.microsoft.com/office/drawing/2012/chart" uri="{CE6537A1-D6FC-4f65-9D91-7224C49458BB}"/>
              </c:extLst>
            </c:dLbl>
            <c:dLbl>
              <c:idx val="1"/>
              <c:layout>
                <c:manualLayout>
                  <c:x val="1.238541057148426E-2"/>
                  <c:y val="-9.46686596910812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E98-485A-9B83-478D90DCB1AF}"/>
                </c:ext>
                <c:ext xmlns:c15="http://schemas.microsoft.com/office/drawing/2012/chart" uri="{CE6537A1-D6FC-4f65-9D91-7224C49458BB}">
                  <c15:layout>
                    <c:manualLayout>
                      <c:w val="2.9642741044145375E-2"/>
                      <c:h val="0.10193064431968425"/>
                    </c:manualLayout>
                  </c15:layout>
                </c:ext>
              </c:extLst>
            </c:dLbl>
            <c:dLbl>
              <c:idx val="2"/>
              <c:layout>
                <c:manualLayout>
                  <c:x val="1.7545998309602757E-2"/>
                  <c:y val="-0.1874796055898418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E98-485A-9B83-478D90DCB1AF}"/>
                </c:ext>
                <c:ext xmlns:c15="http://schemas.microsoft.com/office/drawing/2012/chart" uri="{CE6537A1-D6FC-4f65-9D91-7224C49458BB}">
                  <c15:layout>
                    <c:manualLayout>
                      <c:w val="3.6958422729341397E-2"/>
                      <c:h val="0.10691320535605695"/>
                    </c:manualLayout>
                  </c15:layout>
                </c:ext>
              </c:extLst>
            </c:dLbl>
            <c:dLbl>
              <c:idx val="3"/>
              <c:layout>
                <c:manualLayout>
                  <c:x val="1.9610233404850141E-2"/>
                  <c:y val="-0.1357967277142821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E98-485A-9B83-478D90DCB1AF}"/>
                </c:ext>
                <c:ext xmlns:c15="http://schemas.microsoft.com/office/drawing/2012/chart" uri="{CE6537A1-D6FC-4f65-9D91-7224C49458BB}">
                  <c15:layout>
                    <c:manualLayout>
                      <c:w val="2.7578505948897991E-2"/>
                      <c:h val="0.10193064431968425"/>
                    </c:manualLayout>
                  </c15:layout>
                </c:ext>
              </c:extLst>
            </c:dLbl>
            <c:dLbl>
              <c:idx val="4"/>
              <c:layout>
                <c:manualLayout>
                  <c:x val="0"/>
                  <c:y val="-0.1803228888916707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E98-485A-9B83-478D90DCB1AF}"/>
                </c:ext>
                <c:ext xmlns:c15="http://schemas.microsoft.com/office/drawing/2012/chart" uri="{CE6537A1-D6FC-4f65-9D91-7224C49458BB}"/>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a:scene3d>
                <a:camera prst="orthographicFront"/>
                <a:lightRig rig="threePt" dir="t"/>
              </a:scene3d>
              <a:sp3d>
                <a:bevelT h="25400"/>
              </a:sp3d>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downArrowCallout">
                    <a:avLst/>
                  </a:prstGeom>
                  <a:noFill/>
                  <a:ln>
                    <a:noFill/>
                  </a:ln>
                </c15:spPr>
                <c15:showLeaderLines val="0"/>
              </c:ext>
            </c:extLst>
          </c:dLbls>
          <c:cat>
            <c:strRef>
              <c:f>'[Графіки 3 шт.xlsx]1'!$B$5:$B$9</c:f>
              <c:strCache>
                <c:ptCount val="5"/>
                <c:pt idx="0">
                  <c:v>Подолянка   (Держстандарт)</c:v>
                </c:pt>
                <c:pt idx="1">
                  <c:v>Золотоколоса</c:v>
                </c:pt>
                <c:pt idx="2">
                  <c:v>Волошкова</c:v>
                </c:pt>
                <c:pt idx="3">
                  <c:v>Фаворитка</c:v>
                </c:pt>
                <c:pt idx="4">
                  <c:v>Ремеслівна</c:v>
                </c:pt>
              </c:strCache>
            </c:strRef>
          </c:cat>
          <c:val>
            <c:numRef>
              <c:f>'[Графіки 3 шт.xlsx]1'!$C$5:$C$9</c:f>
              <c:numCache>
                <c:formatCode>General</c:formatCode>
                <c:ptCount val="5"/>
                <c:pt idx="0">
                  <c:v>18</c:v>
                </c:pt>
                <c:pt idx="1">
                  <c:v>4</c:v>
                </c:pt>
                <c:pt idx="2">
                  <c:v>22</c:v>
                </c:pt>
                <c:pt idx="3">
                  <c:v>9</c:v>
                </c:pt>
                <c:pt idx="4">
                  <c:v>17</c:v>
                </c:pt>
              </c:numCache>
            </c:numRef>
          </c:val>
          <c:extLst xmlns:c16r2="http://schemas.microsoft.com/office/drawing/2015/06/chart">
            <c:ext xmlns:c16="http://schemas.microsoft.com/office/drawing/2014/chart" uri="{C3380CC4-5D6E-409C-BE32-E72D297353CC}">
              <c16:uniqueId val="{00000000-5E98-485A-9B83-478D90DCB1AF}"/>
            </c:ext>
          </c:extLst>
        </c:ser>
        <c:dLbls>
          <c:showLegendKey val="0"/>
          <c:showVal val="0"/>
          <c:showCatName val="0"/>
          <c:showSerName val="0"/>
          <c:showPercent val="0"/>
          <c:showBubbleSize val="0"/>
        </c:dLbls>
        <c:gapDepth val="62"/>
        <c:axId val="446427560"/>
        <c:axId val="446427952"/>
        <c:axId val="342130400"/>
      </c:area3DChart>
      <c:catAx>
        <c:axId val="446427560"/>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000"/>
                  <a:t>Ступінь ураження</a:t>
                </a:r>
                <a:r>
                  <a:rPr lang="pl-PL" sz="1000" baseline="0"/>
                  <a:t> </a:t>
                </a:r>
                <a:r>
                  <a:rPr lang="uk-UA" sz="1000" baseline="0"/>
                  <a:t>сортів</a:t>
                </a:r>
                <a:r>
                  <a:rPr lang="ru-RU" sz="1000" baseline="0"/>
                  <a:t> пшениці озимої </a:t>
                </a:r>
                <a:endParaRPr lang="pl-PL" sz="1000" baseline="0"/>
              </a:p>
              <a:p>
                <a:pPr>
                  <a:defRPr sz="1000"/>
                </a:pPr>
                <a:r>
                  <a:rPr lang="ru-RU" sz="1000" baseline="0"/>
                  <a:t>збудниками фузаріозу колоса</a:t>
                </a:r>
                <a:r>
                  <a:rPr lang="ru-RU" sz="1000"/>
                  <a:t> </a:t>
                </a:r>
              </a:p>
            </c:rich>
          </c:tx>
          <c:layout>
            <c:manualLayout>
              <c:xMode val="edge"/>
              <c:yMode val="edge"/>
              <c:x val="0.26909563747480658"/>
              <c:y val="0.7688306648473390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1"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46427952"/>
        <c:crosses val="autoZero"/>
        <c:auto val="1"/>
        <c:lblAlgn val="ctr"/>
        <c:lblOffset val="100"/>
        <c:noMultiLvlLbl val="0"/>
      </c:catAx>
      <c:valAx>
        <c:axId val="446427952"/>
        <c:scaling>
          <c:orientation val="minMax"/>
          <c:max val="3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46427560"/>
        <c:crosses val="autoZero"/>
        <c:crossBetween val="midCat"/>
        <c:majorUnit val="5"/>
      </c:valAx>
      <c:serAx>
        <c:axId val="342130400"/>
        <c:scaling>
          <c:orientation val="minMax"/>
        </c:scaling>
        <c:delete val="1"/>
        <c:axPos val="b"/>
        <c:majorGridlines>
          <c:spPr>
            <a:ln w="9525" cap="flat" cmpd="sng" algn="ctr">
              <a:solidFill>
                <a:schemeClr val="dk1">
                  <a:lumMod val="15000"/>
                  <a:lumOff val="85000"/>
                </a:schemeClr>
              </a:solidFill>
              <a:round/>
            </a:ln>
            <a:effectLst/>
          </c:spPr>
        </c:majorGridlines>
        <c:majorTickMark val="none"/>
        <c:minorTickMark val="none"/>
        <c:tickLblPos val="nextTo"/>
        <c:crossAx val="446427952"/>
        <c:crosses val="autoZero"/>
      </c:serAx>
      <c:spPr>
        <a:noFill/>
        <a:ln>
          <a:noFill/>
        </a:ln>
        <a:effectLst/>
      </c:spPr>
    </c:plotArea>
    <c:plotVisOnly val="1"/>
    <c:dispBlanksAs val="zero"/>
    <c:showDLblsOverMax val="0"/>
  </c:chart>
  <c:spPr>
    <a:pattFill prst="dotGrid">
      <a:fgClr>
        <a:schemeClr val="bg1">
          <a:lumMod val="85000"/>
        </a:schemeClr>
      </a:fgClr>
      <a:bgClr>
        <a:schemeClr val="bg1"/>
      </a:bgClr>
    </a:pattFill>
    <a:ln w="9525" cap="flat" cmpd="sng" algn="ctr">
      <a:solidFill>
        <a:schemeClr val="tx1"/>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30"/>
      <c:rotY val="65"/>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729178857031399E-2"/>
          <c:y val="0.11106434276360616"/>
          <c:w val="0.96020658604772124"/>
          <c:h val="0.88893565723639378"/>
        </c:manualLayout>
      </c:layout>
      <c:pie3DChart>
        <c:varyColors val="1"/>
        <c:ser>
          <c:idx val="0"/>
          <c:order val="0"/>
          <c:tx>
            <c:strRef>
              <c:f>'[Графіки 3 шт.xlsx]2'!$C$2</c:f>
              <c:strCache>
                <c:ptCount val="1"/>
                <c:pt idx="0">
                  <c:v>Структура, %</c:v>
                </c:pt>
              </c:strCache>
            </c:strRef>
          </c:tx>
          <c:spPr>
            <a:pattFill prst="pct90">
              <a:fgClr>
                <a:srgbClr val="009999"/>
              </a:fgClr>
              <a:bgClr>
                <a:schemeClr val="bg1"/>
              </a:bgClr>
            </a:pattFill>
            <a:scene3d>
              <a:camera prst="orthographicFront"/>
              <a:lightRig rig="threePt" dir="t"/>
            </a:scene3d>
            <a:sp3d>
              <a:bevelT h="44450"/>
              <a:contourClr>
                <a:srgbClr val="000000"/>
              </a:contourClr>
            </a:sp3d>
          </c:spPr>
          <c:explosion val="3"/>
          <c:dPt>
            <c:idx val="0"/>
            <c:bubble3D val="0"/>
            <c:spPr>
              <a:pattFill prst="pct90">
                <a:fgClr>
                  <a:srgbClr val="009999"/>
                </a:fgClr>
                <a:bgClr>
                  <a:schemeClr val="bg1"/>
                </a:bgClr>
              </a:pattFill>
              <a:ln w="50800">
                <a:solidFill>
                  <a:schemeClr val="lt1"/>
                </a:solidFill>
              </a:ln>
              <a:effectLst/>
              <a:scene3d>
                <a:camera prst="orthographicFront"/>
                <a:lightRig rig="threePt" dir="t"/>
              </a:scene3d>
              <a:sp3d contourW="50800">
                <a:bevelT h="44450"/>
                <a:contourClr>
                  <a:schemeClr val="lt1"/>
                </a:contourClr>
              </a:sp3d>
            </c:spPr>
            <c:extLst xmlns:c16r2="http://schemas.microsoft.com/office/drawing/2015/06/chart">
              <c:ext xmlns:c16="http://schemas.microsoft.com/office/drawing/2014/chart" uri="{C3380CC4-5D6E-409C-BE32-E72D297353CC}">
                <c16:uniqueId val="{00000001-A7CB-4A84-AA2D-202FDDC8EB16}"/>
              </c:ext>
            </c:extLst>
          </c:dPt>
          <c:dPt>
            <c:idx val="1"/>
            <c:bubble3D val="0"/>
            <c:explosion val="9"/>
            <c:spPr>
              <a:pattFill prst="ltVert">
                <a:fgClr>
                  <a:srgbClr val="009999"/>
                </a:fgClr>
                <a:bgClr>
                  <a:schemeClr val="bg1"/>
                </a:bgClr>
              </a:pattFill>
              <a:ln w="50800">
                <a:solidFill>
                  <a:schemeClr val="lt1"/>
                </a:solidFill>
              </a:ln>
              <a:effectLst/>
              <a:scene3d>
                <a:camera prst="orthographicFront"/>
                <a:lightRig rig="threePt" dir="t"/>
              </a:scene3d>
              <a:sp3d contourW="50800">
                <a:bevelT h="44450"/>
                <a:contourClr>
                  <a:schemeClr val="lt1"/>
                </a:contourClr>
              </a:sp3d>
            </c:spPr>
            <c:extLst xmlns:c16r2="http://schemas.microsoft.com/office/drawing/2015/06/chart">
              <c:ext xmlns:c16="http://schemas.microsoft.com/office/drawing/2014/chart" uri="{C3380CC4-5D6E-409C-BE32-E72D297353CC}">
                <c16:uniqueId val="{00000003-A7CB-4A84-AA2D-202FDDC8EB16}"/>
              </c:ext>
            </c:extLst>
          </c:dPt>
          <c:dPt>
            <c:idx val="2"/>
            <c:bubble3D val="0"/>
            <c:spPr>
              <a:pattFill prst="pct40">
                <a:fgClr>
                  <a:srgbClr val="009999"/>
                </a:fgClr>
                <a:bgClr>
                  <a:schemeClr val="bg1"/>
                </a:bgClr>
              </a:pattFill>
              <a:ln w="50800">
                <a:solidFill>
                  <a:schemeClr val="lt1"/>
                </a:solidFill>
              </a:ln>
              <a:effectLst/>
              <a:scene3d>
                <a:camera prst="orthographicFront"/>
                <a:lightRig rig="threePt" dir="t"/>
              </a:scene3d>
              <a:sp3d contourW="50800">
                <a:bevelT h="44450"/>
                <a:contourClr>
                  <a:schemeClr val="lt1"/>
                </a:contourClr>
              </a:sp3d>
            </c:spPr>
            <c:extLst xmlns:c16r2="http://schemas.microsoft.com/office/drawing/2015/06/chart">
              <c:ext xmlns:c16="http://schemas.microsoft.com/office/drawing/2014/chart" uri="{C3380CC4-5D6E-409C-BE32-E72D297353CC}">
                <c16:uniqueId val="{00000005-A7CB-4A84-AA2D-202FDDC8EB16}"/>
              </c:ext>
            </c:extLst>
          </c:dPt>
          <c:dLbls>
            <c:dLbl>
              <c:idx val="0"/>
              <c:layout>
                <c:manualLayout>
                  <c:x val="8.8028411676743884E-2"/>
                  <c:y val="-7.7110522475013293E-2"/>
                </c:manualLayout>
              </c:layout>
              <c:tx>
                <c:rich>
                  <a:bodyPr/>
                  <a:lstStyle/>
                  <a:p>
                    <a:fld id="{FBE97EAC-82EE-4265-8A0B-F26733189719}" type="CATEGORYNAME">
                      <a:rPr lang="en-US"/>
                      <a:pPr/>
                      <a:t>[ИМЯ КАТЕГОРИИ]</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A7CB-4A84-AA2D-202FDDC8EB16}"/>
                </c:ext>
                <c:ext xmlns:c15="http://schemas.microsoft.com/office/drawing/2012/chart" uri="{CE6537A1-D6FC-4f65-9D91-7224C49458BB}">
                  <c15:dlblFieldTable/>
                  <c15:showDataLabelsRange val="0"/>
                </c:ext>
              </c:extLst>
            </c:dLbl>
            <c:dLbl>
              <c:idx val="1"/>
              <c:layout>
                <c:manualLayout>
                  <c:x val="1.408319757913639E-2"/>
                  <c:y val="-0.19284310122766146"/>
                </c:manualLayout>
              </c:layou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3-A7CB-4A84-AA2D-202FDDC8EB16}"/>
                </c:ext>
                <c:ext xmlns:c15="http://schemas.microsoft.com/office/drawing/2012/chart" uri="{CE6537A1-D6FC-4f65-9D91-7224C49458BB}"/>
              </c:extLst>
            </c:dLbl>
            <c:dLbl>
              <c:idx val="2"/>
              <c:layout>
                <c:manualLayout>
                  <c:x val="3.4907028151615706E-2"/>
                  <c:y val="-4.8510065274098802E-3"/>
                </c:manualLayout>
              </c:layou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5-A7CB-4A84-AA2D-202FDDC8EB16}"/>
                </c:ext>
                <c:ext xmlns:c15="http://schemas.microsoft.com/office/drawing/2012/chart" uri="{CE6537A1-D6FC-4f65-9D91-7224C49458BB}"/>
              </c:extLst>
            </c:dLbl>
            <c:spPr>
              <a:solidFill>
                <a:schemeClr val="bg1"/>
              </a:solidFill>
              <a:ln w="6350">
                <a:solidFill>
                  <a:schemeClr val="tx1"/>
                </a:solidFill>
              </a:ln>
              <a:effectLst>
                <a:outerShdw blurRad="50800" dist="38100" dir="2700000" algn="tl" rotWithShape="0">
                  <a:prstClr val="black">
                    <a:alpha val="33000"/>
                  </a:prstClr>
                </a:outerShdw>
              </a:effectLst>
              <a:scene3d>
                <a:camera prst="orthographicFront"/>
                <a:lightRig rig="threePt" dir="t"/>
              </a:scene3d>
              <a:sp3d/>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0"/>
            <c:showBubbleSize val="0"/>
            <c:showLeaderLines val="1"/>
            <c:leaderLines>
              <c:spPr>
                <a:ln w="9525" cap="flat" cmpd="sng" algn="ctr">
                  <a:solidFill>
                    <a:schemeClr val="tx1"/>
                  </a:solidFill>
                  <a:round/>
                </a:ln>
                <a:effectLst/>
              </c:spPr>
            </c:leaderLines>
            <c:extLst xmlns:c16r2="http://schemas.microsoft.com/office/drawing/2015/06/chart">
              <c:ext xmlns:c15="http://schemas.microsoft.com/office/drawing/2012/chart" uri="{CE6537A1-D6FC-4f65-9D91-7224C49458BB}"/>
            </c:extLst>
          </c:dLbls>
          <c:cat>
            <c:strRef>
              <c:f>'[Графіки 3 шт.xlsx]2'!$B$4:$B$6</c:f>
              <c:strCache>
                <c:ptCount val="3"/>
                <c:pt idx="0">
                  <c:v>Fusarium graminearum</c:v>
                </c:pt>
                <c:pt idx="1">
                  <c:v>Fusarium culmorum</c:v>
                </c:pt>
                <c:pt idx="2">
                  <c:v>Fusarium avenaceum</c:v>
                </c:pt>
              </c:strCache>
            </c:strRef>
          </c:cat>
          <c:val>
            <c:numRef>
              <c:f>'[Графіки 3 шт.xlsx]2'!$C$4:$C$6</c:f>
              <c:numCache>
                <c:formatCode>General</c:formatCode>
                <c:ptCount val="3"/>
                <c:pt idx="0">
                  <c:v>45</c:v>
                </c:pt>
                <c:pt idx="1">
                  <c:v>32</c:v>
                </c:pt>
                <c:pt idx="2">
                  <c:v>23</c:v>
                </c:pt>
              </c:numCache>
            </c:numRef>
          </c:val>
          <c:extLst xmlns:c16r2="http://schemas.microsoft.com/office/drawing/2015/06/chart">
            <c:ext xmlns:c16="http://schemas.microsoft.com/office/drawing/2014/chart" uri="{C3380CC4-5D6E-409C-BE32-E72D297353CC}">
              <c16:uniqueId val="{00000008-A7CB-4A84-AA2D-202FDDC8EB1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pattFill prst="ltDnDiag">
      <a:fgClr>
        <a:schemeClr val="bg1">
          <a:lumMod val="95000"/>
        </a:schemeClr>
      </a:fgClr>
      <a:bgClr>
        <a:schemeClr val="bg1"/>
      </a:bgClr>
    </a:pattFill>
    <a:ln w="9525" cap="flat" cmpd="sng" algn="ctr">
      <a:solidFill>
        <a:schemeClr val="tx1"/>
      </a:solidFill>
      <a:round/>
    </a:ln>
    <a:effectLst/>
  </c:spPr>
  <c:txPr>
    <a:bodyPr/>
    <a:lstStyle/>
    <a:p>
      <a:pPr>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a:t>%</a:t>
            </a:r>
          </a:p>
        </c:rich>
      </c:tx>
      <c:layout>
        <c:manualLayout>
          <c:xMode val="edge"/>
          <c:yMode val="edge"/>
          <c:x val="0.82924549769195766"/>
          <c:y val="3.9687500000000001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pattFill prst="ltHorz">
          <a:fgClr>
            <a:schemeClr val="bg1">
              <a:lumMod val="75000"/>
            </a:schemeClr>
          </a:fgClr>
          <a:bgClr>
            <a:schemeClr val="bg1"/>
          </a:bgClr>
        </a:pattFill>
        <a:ln>
          <a:solidFill>
            <a:schemeClr val="bg2">
              <a:lumMod val="50000"/>
            </a:schemeClr>
          </a:solidFill>
        </a:ln>
        <a:effectLst>
          <a:outerShdw blurRad="76200" dir="13500000" sy="23000" kx="1200000" algn="br" rotWithShape="0">
            <a:prstClr val="black">
              <a:alpha val="20000"/>
            </a:prstClr>
          </a:outerShdw>
        </a:effectLst>
        <a:sp3d>
          <a:contourClr>
            <a:schemeClr val="bg2">
              <a:lumMod val="50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11631233339835"/>
          <c:y val="5.2839583333333336E-2"/>
          <c:w val="0.75238882387361028"/>
          <c:h val="0.5221890977500645"/>
        </c:manualLayout>
      </c:layout>
      <c:bar3DChart>
        <c:barDir val="col"/>
        <c:grouping val="standard"/>
        <c:varyColors val="0"/>
        <c:ser>
          <c:idx val="0"/>
          <c:order val="0"/>
          <c:tx>
            <c:strRef>
              <c:f>'[Графіки 3 шт.xlsx]3'!$B$5</c:f>
              <c:strCache>
                <c:ptCount val="1"/>
                <c:pt idx="0">
                  <c:v>Уражене зерно збудниками фузаріозу</c:v>
                </c:pt>
              </c:strCache>
            </c:strRef>
          </c:tx>
          <c:spPr>
            <a:solidFill>
              <a:schemeClr val="bg1">
                <a:lumMod val="95000"/>
                <a:alpha val="88000"/>
              </a:schemeClr>
            </a:solidFill>
            <a:ln>
              <a:solidFill>
                <a:schemeClr val="bg1">
                  <a:lumMod val="65000"/>
                </a:schemeClr>
              </a:solidFill>
            </a:ln>
            <a:effectLst>
              <a:outerShdw blurRad="50800" dist="50800" dir="6300000" algn="ctr" rotWithShape="0">
                <a:srgbClr val="000000">
                  <a:alpha val="43137"/>
                </a:srgbClr>
              </a:outerShdw>
            </a:effectLst>
            <a:scene3d>
              <a:camera prst="orthographicFront"/>
              <a:lightRig rig="threePt" dir="t"/>
            </a:scene3d>
            <a:sp3d>
              <a:contourClr>
                <a:schemeClr val="bg1">
                  <a:lumMod val="65000"/>
                </a:schemeClr>
              </a:contourClr>
            </a:sp3d>
          </c:spPr>
          <c:invertIfNegative val="0"/>
          <c:dLbls>
            <c:dLbl>
              <c:idx val="0"/>
              <c:layout>
                <c:manualLayout>
                  <c:x val="6.1927052857421493E-3"/>
                  <c:y val="-8.819444444444525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dLbl>
              <c:idx val="1"/>
              <c:layout>
                <c:manualLayout>
                  <c:x val="8.2569403809894561E-3"/>
                  <c:y val="-1.32291666666666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210B-4253-BA16-402AF9F70740}"/>
                </c:ext>
                <c:ext xmlns:c15="http://schemas.microsoft.com/office/drawing/2012/chart" uri="{CE6537A1-D6FC-4f65-9D91-7224C49458BB}"/>
              </c:extLst>
            </c:dLbl>
            <c:dLbl>
              <c:idx val="2"/>
              <c:layout>
                <c:manualLayout>
                  <c:x val="8.2569403809895324E-3"/>
                  <c:y val="-1.32291666666666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10B-4253-BA16-402AF9F70740}"/>
                </c:ext>
                <c:ext xmlns:c15="http://schemas.microsoft.com/office/drawing/2012/chart" uri="{CE6537A1-D6FC-4f65-9D91-7224C49458BB}"/>
              </c:extLst>
            </c:dLbl>
            <c:dLbl>
              <c:idx val="3"/>
              <c:layout>
                <c:manualLayout>
                  <c:x val="6.1927052857421458E-3"/>
                  <c:y val="-8.819444444444525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210B-4253-BA16-402AF9F70740}"/>
                </c:ext>
                <c:ext xmlns:c15="http://schemas.microsoft.com/office/drawing/2012/chart" uri="{CE6537A1-D6FC-4f65-9D91-7224C49458BB}">
                  <c15:layout>
                    <c:manualLayout>
                      <c:w val="3.5112638970157983E-2"/>
                      <c:h val="5.8318750000000003E-2"/>
                    </c:manualLayout>
                  </c15:layout>
                </c:ext>
              </c:extLst>
            </c:dLbl>
            <c:dLbl>
              <c:idx val="4"/>
              <c:layout>
                <c:manualLayout>
                  <c:x val="1.4449645666731683E-2"/>
                  <c:y val="-8.8194444444444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210B-4253-BA16-402AF9F70740}"/>
                </c:ext>
                <c:ext xmlns:c15="http://schemas.microsoft.com/office/drawing/2012/chart" uri="{CE6537A1-D6FC-4f65-9D91-7224C49458BB}"/>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'[Графіки 3 шт.xlsx]3'!$A$6:$A$10</c:f>
              <c:strCache>
                <c:ptCount val="5"/>
                <c:pt idx="0">
                  <c:v>Подолянка (Держстандарт)</c:v>
                </c:pt>
                <c:pt idx="1">
                  <c:v>Золотоколоса</c:v>
                </c:pt>
                <c:pt idx="2">
                  <c:v>Волошкова</c:v>
                </c:pt>
                <c:pt idx="3">
                  <c:v>Фаворитка</c:v>
                </c:pt>
                <c:pt idx="4">
                  <c:v>Ремеслівна</c:v>
                </c:pt>
              </c:strCache>
            </c:strRef>
          </c:cat>
          <c:val>
            <c:numRef>
              <c:f>'[Графіки 3 шт.xlsx]3'!$B$6:$B$10</c:f>
              <c:numCache>
                <c:formatCode>General</c:formatCode>
                <c:ptCount val="5"/>
                <c:pt idx="0">
                  <c:v>8.5</c:v>
                </c:pt>
                <c:pt idx="1">
                  <c:v>2.4</c:v>
                </c:pt>
                <c:pt idx="2">
                  <c:v>10.7</c:v>
                </c:pt>
                <c:pt idx="3">
                  <c:v>4.9000000000000004</c:v>
                </c:pt>
                <c:pt idx="4">
                  <c:v>7.6</c:v>
                </c:pt>
              </c:numCache>
            </c:numRef>
          </c:val>
          <c:shape val="cylinder"/>
          <c:extLst xmlns:c16r2="http://schemas.microsoft.com/office/drawing/2015/06/chart">
            <c:ext xmlns:c16="http://schemas.microsoft.com/office/drawing/2014/chart" uri="{C3380CC4-5D6E-409C-BE32-E72D297353CC}">
              <c16:uniqueId val="{0000000F-210B-4253-BA16-402AF9F70740}"/>
            </c:ext>
          </c:extLst>
        </c:ser>
        <c:ser>
          <c:idx val="1"/>
          <c:order val="1"/>
          <c:tx>
            <c:strRef>
              <c:f>'[Графіки 3 шт.xlsx]3'!$C$5</c:f>
              <c:strCache>
                <c:ptCount val="1"/>
                <c:pt idx="0">
                  <c:v>Лабораторна схожість</c:v>
                </c:pt>
              </c:strCache>
            </c:strRef>
          </c:tx>
          <c:spPr>
            <a:solidFill>
              <a:srgbClr val="009999">
                <a:alpha val="86000"/>
              </a:srgbClr>
            </a:solidFill>
            <a:ln>
              <a:solidFill>
                <a:srgbClr val="006664"/>
              </a:solidFill>
            </a:ln>
            <a:effectLst>
              <a:outerShdw blurRad="50800" dist="38100" dir="2700000" algn="tl" rotWithShape="0">
                <a:prstClr val="black">
                  <a:alpha val="40000"/>
                </a:prstClr>
              </a:outerShdw>
            </a:effectLst>
            <a:scene3d>
              <a:camera prst="orthographicFront"/>
              <a:lightRig rig="threePt" dir="t"/>
            </a:scene3d>
            <a:sp3d>
              <a:contourClr>
                <a:srgbClr val="006664"/>
              </a:contourClr>
            </a:sp3d>
          </c:spPr>
          <c:invertIfNegative val="0"/>
          <c:dLbls>
            <c:dLbl>
              <c:idx val="0"/>
              <c:layout>
                <c:manualLayout>
                  <c:x val="1.238541057148426E-2"/>
                  <c:y val="-1.76388888888889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dLbl>
              <c:idx val="1"/>
              <c:layout>
                <c:manualLayout>
                  <c:x val="8.2569403809894561E-3"/>
                  <c:y val="-1.32291666666666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210B-4253-BA16-402AF9F70740}"/>
                </c:ext>
                <c:ext xmlns:c15="http://schemas.microsoft.com/office/drawing/2012/chart" uri="{CE6537A1-D6FC-4f65-9D91-7224C49458BB}"/>
              </c:extLst>
            </c:dLbl>
            <c:dLbl>
              <c:idx val="2"/>
              <c:layout>
                <c:manualLayout>
                  <c:x val="1.0321175476236916E-2"/>
                  <c:y val="-2.2048611111111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210B-4253-BA16-402AF9F70740}"/>
                </c:ext>
                <c:ext xmlns:c15="http://schemas.microsoft.com/office/drawing/2012/chart" uri="{CE6537A1-D6FC-4f65-9D91-7224C49458BB}"/>
              </c:extLst>
            </c:dLbl>
            <c:dLbl>
              <c:idx val="3"/>
              <c:layout>
                <c:manualLayout>
                  <c:x val="1.2385410571484299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210B-4253-BA16-402AF9F70740}"/>
                </c:ext>
                <c:ext xmlns:c15="http://schemas.microsoft.com/office/drawing/2012/chart" uri="{CE6537A1-D6FC-4f65-9D91-7224C49458BB}"/>
              </c:extLst>
            </c:dLbl>
            <c:dLbl>
              <c:idx val="4"/>
              <c:layout>
                <c:manualLayout>
                  <c:x val="1.2385410571484299E-2"/>
                  <c:y val="-1.32291666666666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210B-4253-BA16-402AF9F70740}"/>
                </c:ext>
                <c:ext xmlns:c15="http://schemas.microsoft.com/office/drawing/2012/chart" uri="{CE6537A1-D6FC-4f65-9D91-7224C49458BB}"/>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'[Графіки 3 шт.xlsx]3'!$A$6:$A$10</c:f>
              <c:strCache>
                <c:ptCount val="5"/>
                <c:pt idx="0">
                  <c:v>Подолянка (Держстандарт)</c:v>
                </c:pt>
                <c:pt idx="1">
                  <c:v>Золотоколоса</c:v>
                </c:pt>
                <c:pt idx="2">
                  <c:v>Волошкова</c:v>
                </c:pt>
                <c:pt idx="3">
                  <c:v>Фаворитка</c:v>
                </c:pt>
                <c:pt idx="4">
                  <c:v>Ремеслівна</c:v>
                </c:pt>
              </c:strCache>
            </c:strRef>
          </c:cat>
          <c:val>
            <c:numRef>
              <c:f>'[Графіки 3 шт.xlsx]3'!$C$6:$C$10</c:f>
              <c:numCache>
                <c:formatCode>General</c:formatCode>
                <c:ptCount val="5"/>
                <c:pt idx="0">
                  <c:v>87.4</c:v>
                </c:pt>
                <c:pt idx="1">
                  <c:v>96.8</c:v>
                </c:pt>
                <c:pt idx="2">
                  <c:v>84.2</c:v>
                </c:pt>
                <c:pt idx="3">
                  <c:v>22.5</c:v>
                </c:pt>
                <c:pt idx="4">
                  <c:v>90.7</c:v>
                </c:pt>
              </c:numCache>
            </c:numRef>
          </c:val>
          <c:extLst xmlns:c16r2="http://schemas.microsoft.com/office/drawing/2015/06/chart">
            <c:ext xmlns:c16="http://schemas.microsoft.com/office/drawing/2014/chart" uri="{C3380CC4-5D6E-409C-BE32-E72D297353CC}">
              <c16:uniqueId val="{00000010-210B-4253-BA16-402AF9F70740}"/>
            </c:ext>
          </c:extLst>
        </c:ser>
        <c:dLbls>
          <c:showLegendKey val="0"/>
          <c:showVal val="0"/>
          <c:showCatName val="0"/>
          <c:showSerName val="0"/>
          <c:showPercent val="0"/>
          <c:showBubbleSize val="0"/>
        </c:dLbls>
        <c:gapWidth val="148"/>
        <c:gapDepth val="128"/>
        <c:shape val="box"/>
        <c:axId val="684223832"/>
        <c:axId val="684222264"/>
        <c:axId val="342133792"/>
      </c:bar3DChart>
      <c:catAx>
        <c:axId val="684223832"/>
        <c:scaling>
          <c:orientation val="minMax"/>
        </c:scaling>
        <c:delete val="0"/>
        <c:axPos val="b"/>
        <c:minorGridlines>
          <c:spPr>
            <a:ln w="9525" cap="flat" cmpd="sng" algn="ctr">
              <a:solidFill>
                <a:schemeClr val="bg2">
                  <a:lumMod val="7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84222264"/>
        <c:crosses val="autoZero"/>
        <c:auto val="1"/>
        <c:lblAlgn val="ctr"/>
        <c:lblOffset val="100"/>
        <c:noMultiLvlLbl val="0"/>
      </c:catAx>
      <c:valAx>
        <c:axId val="684222264"/>
        <c:scaling>
          <c:orientation val="minMax"/>
        </c:scaling>
        <c:delete val="0"/>
        <c:axPos val="l"/>
        <c:majorGridlines>
          <c:spPr>
            <a:ln w="3175" cap="flat" cmpd="sng" algn="ctr">
              <a:solidFill>
                <a:schemeClr val="bg2">
                  <a:lumMod val="7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84223832"/>
        <c:crosses val="autoZero"/>
        <c:crossBetween val="between"/>
        <c:majorUnit val="10"/>
      </c:valAx>
      <c:serAx>
        <c:axId val="342133792"/>
        <c:scaling>
          <c:orientation val="minMax"/>
        </c:scaling>
        <c:delete val="1"/>
        <c:axPos val="b"/>
        <c:majorTickMark val="out"/>
        <c:minorTickMark val="none"/>
        <c:tickLblPos val="nextTo"/>
        <c:crossAx val="684222264"/>
        <c:crosses val="autoZero"/>
      </c:ser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8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0.88432</cdr:x>
      <cdr:y>0.14067</cdr:y>
    </cdr:from>
    <cdr:to>
      <cdr:x>0.92767</cdr:x>
      <cdr:y>0.22438</cdr:y>
    </cdr:to>
    <cdr:sp macro="" textlink="">
      <cdr:nvSpPr>
        <cdr:cNvPr id="12" name="Прямоугольник 11"/>
        <cdr:cNvSpPr/>
      </cdr:nvSpPr>
      <cdr:spPr>
        <a:xfrm xmlns:a="http://schemas.openxmlformats.org/drawingml/2006/main">
          <a:off x="5440680" y="337120"/>
          <a:ext cx="266700" cy="20060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l-PL" b="1">
              <a:solidFill>
                <a:schemeClr val="tx1"/>
              </a:solidFill>
              <a:latin typeface="Times New Roman" panose="02020603050405020304" pitchFamily="18" charset="0"/>
              <a:cs typeface="Times New Roman" panose="02020603050405020304" pitchFamily="18" charset="0"/>
            </a:rPr>
            <a:t>%</a:t>
          </a:r>
          <a:endParaRPr lang="en-US"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0.27372</cdr:x>
      <cdr:y>0.31089</cdr:y>
    </cdr:from>
    <cdr:to>
      <cdr:x>0.35546</cdr:x>
      <cdr:y>0.44582</cdr:y>
    </cdr:to>
    <cdr:sp macro="" textlink="">
      <cdr:nvSpPr>
        <cdr:cNvPr id="2" name="Прямоугольник 1"/>
        <cdr:cNvSpPr/>
      </cdr:nvSpPr>
      <cdr:spPr>
        <a:xfrm xmlns:a="http://schemas.openxmlformats.org/drawingml/2006/main">
          <a:off x="1684020" y="895350"/>
          <a:ext cx="502920" cy="38862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0.34803</cdr:x>
      <cdr:y>0.24971</cdr:y>
    </cdr:from>
    <cdr:to>
      <cdr:x>0.40005</cdr:x>
      <cdr:y>0.32565</cdr:y>
    </cdr:to>
    <cdr:sp macro="" textlink="">
      <cdr:nvSpPr>
        <cdr:cNvPr id="3" name="Прямоугольник 2"/>
        <cdr:cNvSpPr/>
      </cdr:nvSpPr>
      <cdr:spPr>
        <a:xfrm xmlns:a="http://schemas.openxmlformats.org/drawingml/2006/main">
          <a:off x="2141207" y="619347"/>
          <a:ext cx="320054" cy="188373"/>
        </a:xfrm>
        <a:prstGeom xmlns:a="http://schemas.openxmlformats.org/drawingml/2006/main" prst="rect">
          <a:avLst/>
        </a:prstGeom>
        <a:solidFill xmlns:a="http://schemas.openxmlformats.org/drawingml/2006/main">
          <a:schemeClr val="bg1"/>
        </a:solidFill>
        <a:ln xmlns:a="http://schemas.openxmlformats.org/drawingml/2006/main" w="3175">
          <a:solidFill>
            <a:schemeClr val="bg1">
              <a:lumMod val="65000"/>
            </a:schemeClr>
          </a:solidFill>
        </a:ln>
        <a:effectLst xmlns:a="http://schemas.openxmlformats.org/drawingml/2006/main">
          <a:outerShdw blurRad="50800" dist="38100" dir="2700000" algn="t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lstStyle xmlns:a="http://schemas.openxmlformats.org/drawingml/2006/main"/>
        <a:p xmlns:a="http://schemas.openxmlformats.org/drawingml/2006/main">
          <a:pPr algn="ctr"/>
          <a:r>
            <a:rPr lang="uk-UA" sz="1200" b="1" i="1">
              <a:solidFill>
                <a:sysClr val="windowText" lastClr="000000"/>
              </a:solidFill>
              <a:latin typeface="Times New Roman" panose="02020603050405020304" pitchFamily="18" charset="0"/>
              <a:cs typeface="Times New Roman" panose="02020603050405020304" pitchFamily="18" charset="0"/>
            </a:rPr>
            <a:t>3</a:t>
          </a:r>
          <a:r>
            <a:rPr lang="pl-PL" sz="1200" b="1" i="1">
              <a:solidFill>
                <a:sysClr val="windowText" lastClr="000000"/>
              </a:solidFill>
              <a:latin typeface="Times New Roman" panose="02020603050405020304" pitchFamily="18" charset="0"/>
              <a:cs typeface="Times New Roman" panose="02020603050405020304" pitchFamily="18" charset="0"/>
            </a:rPr>
            <a:t>2</a:t>
          </a:r>
          <a:r>
            <a:rPr lang="uk-UA" sz="1200" b="1" i="1">
              <a:solidFill>
                <a:sysClr val="windowText" lastClr="000000"/>
              </a:solidFill>
              <a:latin typeface="Times New Roman" panose="02020603050405020304" pitchFamily="18" charset="0"/>
              <a:cs typeface="Times New Roman" panose="02020603050405020304" pitchFamily="18" charset="0"/>
            </a:rPr>
            <a:t>%</a:t>
          </a:r>
          <a:endParaRPr lang="en-US" sz="1200" b="1"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0.54868</cdr:x>
      <cdr:y>0.15067</cdr:y>
    </cdr:from>
    <cdr:to>
      <cdr:x>0.6106</cdr:x>
      <cdr:y>0.23107</cdr:y>
    </cdr:to>
    <cdr:sp macro="" textlink="">
      <cdr:nvSpPr>
        <cdr:cNvPr id="4" name="Прямоугольник 3"/>
        <cdr:cNvSpPr/>
      </cdr:nvSpPr>
      <cdr:spPr>
        <a:xfrm xmlns:a="http://schemas.openxmlformats.org/drawingml/2006/main">
          <a:off x="3375690" y="373717"/>
          <a:ext cx="380956" cy="199417"/>
        </a:xfrm>
        <a:prstGeom xmlns:a="http://schemas.openxmlformats.org/drawingml/2006/main" prst="rect">
          <a:avLst/>
        </a:prstGeom>
        <a:solidFill xmlns:a="http://schemas.openxmlformats.org/drawingml/2006/main">
          <a:schemeClr val="bg1"/>
        </a:solidFill>
        <a:ln xmlns:a="http://schemas.openxmlformats.org/drawingml/2006/main" w="3175">
          <a:solidFill>
            <a:schemeClr val="bg1">
              <a:lumMod val="75000"/>
            </a:schemeClr>
          </a:solidFill>
        </a:ln>
        <a:effectLst xmlns:a="http://schemas.openxmlformats.org/drawingml/2006/main">
          <a:outerShdw blurRad="50800" dist="38100" dir="2700000" algn="t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1200" b="1" i="1">
              <a:solidFill>
                <a:sysClr val="windowText" lastClr="000000"/>
              </a:solidFill>
              <a:latin typeface="Times New Roman" panose="02020603050405020304" pitchFamily="18" charset="0"/>
              <a:cs typeface="Times New Roman" panose="02020603050405020304" pitchFamily="18" charset="0"/>
            </a:rPr>
            <a:t>23</a:t>
          </a:r>
          <a:r>
            <a:rPr lang="uk-UA" sz="1200" b="1" i="1">
              <a:solidFill>
                <a:sysClr val="windowText" lastClr="000000"/>
              </a:solidFill>
              <a:latin typeface="Times New Roman" panose="02020603050405020304" pitchFamily="18" charset="0"/>
              <a:cs typeface="Times New Roman" panose="02020603050405020304" pitchFamily="18" charset="0"/>
            </a:rPr>
            <a:t>%</a:t>
          </a:r>
          <a:endParaRPr lang="en-US" sz="1200" b="1"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0.55487</cdr:x>
      <cdr:y>0.46083</cdr:y>
    </cdr:from>
    <cdr:to>
      <cdr:x>0.61679</cdr:x>
      <cdr:y>0.54378</cdr:y>
    </cdr:to>
    <cdr:sp macro="" textlink="">
      <cdr:nvSpPr>
        <cdr:cNvPr id="6" name="Прямоугольник 5"/>
        <cdr:cNvSpPr/>
      </cdr:nvSpPr>
      <cdr:spPr>
        <a:xfrm xmlns:a="http://schemas.openxmlformats.org/drawingml/2006/main">
          <a:off x="3413761" y="1143000"/>
          <a:ext cx="381000" cy="205739"/>
        </a:xfrm>
        <a:prstGeom xmlns:a="http://schemas.openxmlformats.org/drawingml/2006/main" prst="rect">
          <a:avLst/>
        </a:prstGeom>
        <a:solidFill xmlns:a="http://schemas.openxmlformats.org/drawingml/2006/main">
          <a:schemeClr val="bg1"/>
        </a:solidFill>
        <a:ln xmlns:a="http://schemas.openxmlformats.org/drawingml/2006/main" w="3175">
          <a:solidFill>
            <a:schemeClr val="bg1">
              <a:lumMod val="65000"/>
            </a:schemeClr>
          </a:solidFill>
        </a:ln>
        <a:effectLst xmlns:a="http://schemas.openxmlformats.org/drawingml/2006/main">
          <a:outerShdw blurRad="50800" dist="38100" dir="2700000" algn="t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1200" b="1" i="1">
              <a:solidFill>
                <a:schemeClr val="tx1"/>
              </a:solidFill>
              <a:latin typeface="Times New Roman" panose="02020603050405020304" pitchFamily="18" charset="0"/>
              <a:cs typeface="Times New Roman" panose="02020603050405020304" pitchFamily="18" charset="0"/>
            </a:rPr>
            <a:t>45</a:t>
          </a:r>
          <a:r>
            <a:rPr lang="uk-UA" sz="1200" b="1" i="1">
              <a:solidFill>
                <a:schemeClr val="tx1"/>
              </a:solidFill>
              <a:latin typeface="Times New Roman" panose="02020603050405020304" pitchFamily="18" charset="0"/>
              <a:cs typeface="Times New Roman" panose="02020603050405020304" pitchFamily="18" charset="0"/>
            </a:rPr>
            <a:t>%</a:t>
          </a:r>
          <a:endParaRPr lang="en-US" sz="1200" b="1" i="1">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0.74766</cdr:x>
      <cdr:y>0.4422</cdr:y>
    </cdr:from>
    <cdr:to>
      <cdr:x>0.97225</cdr:x>
      <cdr:y>0.56743</cdr:y>
    </cdr:to>
    <cdr:sp macro="" textlink="">
      <cdr:nvSpPr>
        <cdr:cNvPr id="2" name="Прямоугольник 1"/>
        <cdr:cNvSpPr/>
      </cdr:nvSpPr>
      <cdr:spPr>
        <a:xfrm xmlns:a="http://schemas.openxmlformats.org/drawingml/2006/main">
          <a:off x="4599933" y="1165856"/>
          <a:ext cx="1381767" cy="33018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Уражене зерно збудниками фузаріозу</a:t>
          </a:r>
          <a:endParaRPr lang="en-US" sz="1000" i="1" u="none">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0.82858</cdr:x>
      <cdr:y>0.33526</cdr:y>
    </cdr:from>
    <cdr:to>
      <cdr:x>0.99331</cdr:x>
      <cdr:y>0.41035</cdr:y>
    </cdr:to>
    <cdr:sp macro="" textlink="">
      <cdr:nvSpPr>
        <cdr:cNvPr id="3" name="Прямоугольник 2"/>
        <cdr:cNvSpPr/>
      </cdr:nvSpPr>
      <cdr:spPr>
        <a:xfrm xmlns:a="http://schemas.openxmlformats.org/drawingml/2006/main">
          <a:off x="5097783" y="883921"/>
          <a:ext cx="1013457" cy="19797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Лабораторна схожість</a:t>
          </a:r>
          <a:endParaRPr lang="en-US" sz="1000" i="1" u="none">
            <a:solidFill>
              <a:schemeClr val="tx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E9215-3DE9-4B53-9A31-D76171BF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29</Pages>
  <Words>6342</Words>
  <Characters>36150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HP6720</dc:creator>
  <cp:keywords/>
  <dc:description/>
  <cp:lastModifiedBy>1</cp:lastModifiedBy>
  <cp:revision>66</cp:revision>
  <cp:lastPrinted>2020-12-09T16:21:00Z</cp:lastPrinted>
  <dcterms:created xsi:type="dcterms:W3CDTF">2020-12-16T23:28:00Z</dcterms:created>
  <dcterms:modified xsi:type="dcterms:W3CDTF">2020-12-17T21:38:00Z</dcterms:modified>
</cp:coreProperties>
</file>