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68" w:rsidRPr="004F5BFA" w:rsidRDefault="00732B68" w:rsidP="00732B68">
      <w:pPr>
        <w:spacing w:line="360" w:lineRule="auto"/>
        <w:jc w:val="center"/>
        <w:rPr>
          <w:sz w:val="28"/>
          <w:szCs w:val="28"/>
          <w:lang w:val="uk-UA"/>
        </w:rPr>
      </w:pPr>
      <w:r w:rsidRPr="004F5BFA">
        <w:rPr>
          <w:sz w:val="28"/>
          <w:szCs w:val="28"/>
          <w:lang w:val="uk-UA"/>
        </w:rPr>
        <w:t>МІНІСТЕРСТВО ОСВІТИ І НАУКИ УКРАЇНИ</w:t>
      </w:r>
    </w:p>
    <w:p w:rsidR="0006200B" w:rsidRPr="004F5BFA" w:rsidRDefault="0006200B" w:rsidP="0006200B">
      <w:pPr>
        <w:spacing w:line="360" w:lineRule="auto"/>
        <w:jc w:val="center"/>
        <w:rPr>
          <w:sz w:val="28"/>
          <w:szCs w:val="28"/>
          <w:lang w:val="uk-UA"/>
        </w:rPr>
      </w:pPr>
      <w:r>
        <w:rPr>
          <w:sz w:val="28"/>
          <w:szCs w:val="28"/>
          <w:lang w:val="uk-UA"/>
        </w:rPr>
        <w:t xml:space="preserve">ПОЛІСЬКИЙ НАЦІОНАЛЬНИЙ </w:t>
      </w:r>
      <w:r w:rsidRPr="004F5BFA">
        <w:rPr>
          <w:sz w:val="28"/>
          <w:szCs w:val="28"/>
          <w:lang w:val="uk-UA"/>
        </w:rPr>
        <w:t>УНІВЕРСИТЕТ</w:t>
      </w:r>
    </w:p>
    <w:p w:rsidR="00732B68" w:rsidRPr="004F5BFA" w:rsidRDefault="00732B68" w:rsidP="00732B68">
      <w:pPr>
        <w:spacing w:after="140" w:line="276" w:lineRule="auto"/>
        <w:jc w:val="right"/>
        <w:rPr>
          <w:sz w:val="28"/>
          <w:szCs w:val="28"/>
          <w:lang w:val="uk-UA"/>
        </w:rPr>
      </w:pPr>
      <w:r w:rsidRPr="004F5BFA">
        <w:rPr>
          <w:sz w:val="28"/>
          <w:szCs w:val="28"/>
          <w:lang w:val="uk-UA"/>
        </w:rPr>
        <w:t xml:space="preserve">Факультет </w:t>
      </w:r>
      <w:r>
        <w:rPr>
          <w:sz w:val="28"/>
          <w:szCs w:val="28"/>
          <w:lang w:val="uk-UA"/>
        </w:rPr>
        <w:t>агрономічний</w:t>
      </w:r>
    </w:p>
    <w:p w:rsidR="00732B68" w:rsidRPr="004F5BFA" w:rsidRDefault="00732B68" w:rsidP="00732B68">
      <w:pPr>
        <w:spacing w:after="360" w:line="276" w:lineRule="auto"/>
        <w:jc w:val="right"/>
        <w:rPr>
          <w:sz w:val="28"/>
          <w:szCs w:val="28"/>
          <w:lang w:val="uk-UA"/>
        </w:rPr>
      </w:pPr>
      <w:r w:rsidRPr="004F5BFA">
        <w:rPr>
          <w:sz w:val="28"/>
          <w:szCs w:val="28"/>
          <w:lang w:val="uk-UA"/>
        </w:rPr>
        <w:t xml:space="preserve">Кафедра </w:t>
      </w:r>
      <w:r w:rsidR="0006200B">
        <w:rPr>
          <w:sz w:val="28"/>
          <w:szCs w:val="28"/>
          <w:lang w:val="uk-UA"/>
        </w:rPr>
        <w:t>здоров’я фітоценозів і трофології</w:t>
      </w:r>
    </w:p>
    <w:p w:rsidR="00732B68" w:rsidRPr="004F5BFA" w:rsidRDefault="00732B68" w:rsidP="00732B68">
      <w:pPr>
        <w:spacing w:line="276" w:lineRule="auto"/>
        <w:jc w:val="right"/>
        <w:rPr>
          <w:sz w:val="28"/>
          <w:szCs w:val="28"/>
          <w:lang w:val="uk-UA"/>
        </w:rPr>
      </w:pPr>
      <w:r w:rsidRPr="004F5BFA">
        <w:rPr>
          <w:sz w:val="28"/>
          <w:szCs w:val="28"/>
          <w:lang w:val="uk-UA"/>
        </w:rPr>
        <w:t>Кваліфікаційна робота</w:t>
      </w:r>
    </w:p>
    <w:p w:rsidR="00732B68" w:rsidRPr="004F5BFA" w:rsidRDefault="00732B68" w:rsidP="00732B68">
      <w:pPr>
        <w:spacing w:after="720" w:line="276" w:lineRule="auto"/>
        <w:jc w:val="right"/>
        <w:rPr>
          <w:sz w:val="28"/>
          <w:szCs w:val="28"/>
          <w:lang w:val="uk-UA"/>
        </w:rPr>
      </w:pPr>
      <w:r w:rsidRPr="004F5BFA">
        <w:rPr>
          <w:sz w:val="28"/>
          <w:szCs w:val="28"/>
          <w:lang w:val="uk-UA"/>
        </w:rPr>
        <w:t>на правах рукопису</w:t>
      </w:r>
    </w:p>
    <w:p w:rsidR="00732B68" w:rsidRPr="00E262F6" w:rsidRDefault="0006200B" w:rsidP="00732B68">
      <w:pPr>
        <w:spacing w:line="276" w:lineRule="auto"/>
        <w:jc w:val="center"/>
        <w:rPr>
          <w:b/>
          <w:sz w:val="36"/>
          <w:szCs w:val="36"/>
          <w:lang w:val="uk-UA"/>
        </w:rPr>
      </w:pPr>
      <w:r>
        <w:rPr>
          <w:b/>
          <w:sz w:val="36"/>
          <w:szCs w:val="36"/>
          <w:lang w:val="uk-UA"/>
        </w:rPr>
        <w:t>Остапюк Тетяна миколаївна</w:t>
      </w:r>
    </w:p>
    <w:p w:rsidR="00732B68" w:rsidRDefault="00732B68" w:rsidP="00732B68">
      <w:pPr>
        <w:spacing w:line="276" w:lineRule="auto"/>
        <w:jc w:val="right"/>
        <w:rPr>
          <w:sz w:val="28"/>
          <w:szCs w:val="28"/>
          <w:lang w:val="uk-UA"/>
        </w:rPr>
      </w:pPr>
    </w:p>
    <w:p w:rsidR="00732B68" w:rsidRDefault="00732B68" w:rsidP="00732B68">
      <w:pPr>
        <w:spacing w:line="276" w:lineRule="auto"/>
        <w:jc w:val="right"/>
        <w:rPr>
          <w:sz w:val="28"/>
          <w:szCs w:val="28"/>
          <w:lang w:val="uk-UA"/>
        </w:rPr>
      </w:pPr>
      <w:r>
        <w:rPr>
          <w:sz w:val="28"/>
          <w:szCs w:val="28"/>
          <w:lang w:val="uk-UA"/>
        </w:rPr>
        <w:t>УД</w:t>
      </w:r>
      <w:r w:rsidR="0006200B">
        <w:rPr>
          <w:sz w:val="28"/>
          <w:szCs w:val="28"/>
          <w:lang w:val="uk-UA"/>
        </w:rPr>
        <w:t>К: 632.9:632.4:633.11(477.41</w:t>
      </w:r>
      <w:r>
        <w:rPr>
          <w:sz w:val="28"/>
          <w:szCs w:val="28"/>
          <w:lang w:val="uk-UA"/>
        </w:rPr>
        <w:t>)</w:t>
      </w:r>
    </w:p>
    <w:p w:rsidR="00732B68" w:rsidRDefault="00732B68" w:rsidP="00732B68">
      <w:pPr>
        <w:spacing w:line="276" w:lineRule="auto"/>
        <w:jc w:val="right"/>
        <w:rPr>
          <w:sz w:val="28"/>
          <w:szCs w:val="28"/>
          <w:lang w:val="uk-UA"/>
        </w:rPr>
      </w:pPr>
    </w:p>
    <w:p w:rsidR="00732B68" w:rsidRPr="004F5BFA" w:rsidRDefault="00732B68" w:rsidP="00732B68">
      <w:pPr>
        <w:spacing w:line="276" w:lineRule="auto"/>
        <w:jc w:val="right"/>
        <w:rPr>
          <w:sz w:val="28"/>
          <w:szCs w:val="28"/>
          <w:lang w:val="uk-UA"/>
        </w:rPr>
      </w:pPr>
    </w:p>
    <w:p w:rsidR="00732B68" w:rsidRPr="004F5BFA" w:rsidRDefault="00732B68" w:rsidP="00732B68">
      <w:pPr>
        <w:spacing w:after="360" w:line="276" w:lineRule="auto"/>
        <w:jc w:val="center"/>
        <w:rPr>
          <w:b/>
          <w:sz w:val="36"/>
          <w:szCs w:val="36"/>
          <w:lang w:val="uk-UA"/>
        </w:rPr>
      </w:pPr>
      <w:r w:rsidRPr="004F5BFA">
        <w:rPr>
          <w:b/>
          <w:sz w:val="36"/>
          <w:szCs w:val="36"/>
          <w:lang w:val="uk-UA"/>
        </w:rPr>
        <w:t>КВАЛІФІКАЦІЙНА РОБОТА</w:t>
      </w:r>
    </w:p>
    <w:p w:rsidR="00AC6BA3" w:rsidRDefault="00AC6BA3" w:rsidP="00AC6BA3">
      <w:pPr>
        <w:spacing w:line="360" w:lineRule="auto"/>
        <w:jc w:val="center"/>
        <w:rPr>
          <w:b/>
          <w:sz w:val="32"/>
          <w:szCs w:val="32"/>
          <w:lang w:val="uk-UA" w:eastAsia="uk-UA"/>
        </w:rPr>
      </w:pPr>
      <w:r>
        <w:rPr>
          <w:b/>
          <w:sz w:val="32"/>
          <w:szCs w:val="32"/>
          <w:lang w:val="uk-UA" w:eastAsia="uk-UA"/>
        </w:rPr>
        <w:t>«</w:t>
      </w:r>
      <w:r w:rsidR="0006200B">
        <w:rPr>
          <w:b/>
          <w:sz w:val="32"/>
          <w:szCs w:val="32"/>
          <w:lang w:val="uk-UA" w:eastAsia="uk-UA"/>
        </w:rPr>
        <w:t>Контроль</w:t>
      </w:r>
      <w:r w:rsidR="003759E3">
        <w:rPr>
          <w:b/>
          <w:sz w:val="32"/>
          <w:szCs w:val="32"/>
          <w:lang w:val="uk-UA" w:eastAsia="uk-UA"/>
        </w:rPr>
        <w:t xml:space="preserve"> </w:t>
      </w:r>
      <w:r w:rsidR="0006200B">
        <w:rPr>
          <w:b/>
          <w:sz w:val="32"/>
          <w:szCs w:val="32"/>
          <w:lang w:val="uk-UA" w:eastAsia="uk-UA"/>
        </w:rPr>
        <w:t xml:space="preserve">розвитку </w:t>
      </w:r>
      <w:r>
        <w:rPr>
          <w:b/>
          <w:sz w:val="32"/>
          <w:szCs w:val="32"/>
          <w:lang w:val="uk-UA" w:eastAsia="uk-UA"/>
        </w:rPr>
        <w:t>домінуючих мікозів жита озимого</w:t>
      </w:r>
    </w:p>
    <w:p w:rsidR="00AC6BA3" w:rsidRDefault="003759E3" w:rsidP="00AC6BA3">
      <w:pPr>
        <w:spacing w:line="360" w:lineRule="auto"/>
        <w:jc w:val="center"/>
        <w:rPr>
          <w:b/>
          <w:sz w:val="32"/>
          <w:szCs w:val="32"/>
          <w:lang w:val="uk-UA" w:eastAsia="uk-UA"/>
        </w:rPr>
      </w:pPr>
      <w:r>
        <w:rPr>
          <w:b/>
          <w:sz w:val="32"/>
          <w:szCs w:val="32"/>
          <w:lang w:val="uk-UA" w:eastAsia="uk-UA"/>
        </w:rPr>
        <w:t xml:space="preserve">в умовах </w:t>
      </w:r>
      <w:r w:rsidR="00AC6BA3">
        <w:rPr>
          <w:b/>
          <w:sz w:val="32"/>
          <w:szCs w:val="32"/>
          <w:lang w:val="uk-UA" w:eastAsia="uk-UA"/>
        </w:rPr>
        <w:t>навчально-дослідного поля</w:t>
      </w:r>
    </w:p>
    <w:p w:rsidR="00732B68" w:rsidRDefault="00AC6BA3" w:rsidP="00AC6BA3">
      <w:pPr>
        <w:spacing w:line="360" w:lineRule="auto"/>
        <w:jc w:val="center"/>
        <w:rPr>
          <w:sz w:val="28"/>
          <w:szCs w:val="28"/>
          <w:lang w:val="uk-UA" w:eastAsia="uk-UA"/>
        </w:rPr>
      </w:pPr>
      <w:r>
        <w:rPr>
          <w:b/>
          <w:sz w:val="32"/>
          <w:szCs w:val="32"/>
          <w:lang w:val="uk-UA" w:eastAsia="uk-UA"/>
        </w:rPr>
        <w:t>Поліського національного університету»</w:t>
      </w:r>
    </w:p>
    <w:p w:rsidR="00732B68" w:rsidRDefault="00732B68" w:rsidP="00732B68">
      <w:pPr>
        <w:spacing w:line="276" w:lineRule="auto"/>
        <w:jc w:val="center"/>
        <w:rPr>
          <w:sz w:val="28"/>
          <w:szCs w:val="28"/>
          <w:lang w:val="uk-UA" w:eastAsia="uk-UA"/>
        </w:rPr>
      </w:pPr>
      <w:r>
        <w:rPr>
          <w:sz w:val="28"/>
          <w:szCs w:val="28"/>
          <w:lang w:val="uk-UA" w:eastAsia="uk-UA"/>
        </w:rPr>
        <w:t>202 захист і карантин рослин</w:t>
      </w:r>
    </w:p>
    <w:p w:rsidR="00732B68" w:rsidRDefault="00732B68" w:rsidP="00732B68">
      <w:pPr>
        <w:spacing w:after="360" w:line="276" w:lineRule="auto"/>
        <w:jc w:val="center"/>
        <w:rPr>
          <w:sz w:val="28"/>
          <w:szCs w:val="28"/>
          <w:lang w:val="uk-UA"/>
        </w:rPr>
      </w:pPr>
    </w:p>
    <w:p w:rsidR="00732B68" w:rsidRPr="004F5BFA" w:rsidRDefault="00732B68" w:rsidP="00732B68">
      <w:pPr>
        <w:spacing w:after="360" w:line="276" w:lineRule="auto"/>
        <w:jc w:val="center"/>
        <w:rPr>
          <w:sz w:val="28"/>
          <w:szCs w:val="28"/>
          <w:lang w:val="uk-UA"/>
        </w:rPr>
      </w:pPr>
      <w:r w:rsidRPr="004F5BFA">
        <w:rPr>
          <w:sz w:val="28"/>
          <w:szCs w:val="28"/>
          <w:lang w:val="uk-UA"/>
        </w:rPr>
        <w:t xml:space="preserve">Подається </w:t>
      </w:r>
      <w:r>
        <w:rPr>
          <w:sz w:val="28"/>
          <w:szCs w:val="28"/>
          <w:lang w:val="uk-UA"/>
        </w:rPr>
        <w:t>на здобуття освітнього ступеня магістр</w:t>
      </w:r>
    </w:p>
    <w:p w:rsidR="00732B68" w:rsidRPr="004F5BFA" w:rsidRDefault="00732B68" w:rsidP="00732B68">
      <w:pPr>
        <w:spacing w:line="276" w:lineRule="auto"/>
        <w:jc w:val="both"/>
        <w:rPr>
          <w:sz w:val="28"/>
          <w:szCs w:val="28"/>
          <w:lang w:val="uk-UA"/>
        </w:rPr>
      </w:pPr>
      <w:r w:rsidRPr="004F5BFA">
        <w:rPr>
          <w:sz w:val="28"/>
          <w:szCs w:val="28"/>
          <w:lang w:val="uk-UA"/>
        </w:rPr>
        <w:t>кваліфікаційна робота містить результати власних досліджень. Використання ідей, результатів і текстів інших авторів мають посилання на відповідне джерело</w:t>
      </w:r>
    </w:p>
    <w:p w:rsidR="00732B68" w:rsidRDefault="00732B68" w:rsidP="00732B68">
      <w:pPr>
        <w:spacing w:line="276" w:lineRule="auto"/>
        <w:ind w:right="140"/>
        <w:jc w:val="both"/>
        <w:rPr>
          <w:sz w:val="28"/>
          <w:szCs w:val="28"/>
          <w:lang w:val="uk-UA" w:eastAsia="uk-UA"/>
        </w:rPr>
      </w:pPr>
    </w:p>
    <w:p w:rsidR="00732B68" w:rsidRPr="004F5BFA" w:rsidRDefault="00732B68" w:rsidP="00732B68">
      <w:pPr>
        <w:spacing w:line="276" w:lineRule="auto"/>
        <w:ind w:right="140"/>
        <w:jc w:val="both"/>
        <w:rPr>
          <w:rFonts w:ascii="Calibri" w:hAnsi="Calibri" w:cs="Calibri"/>
          <w:sz w:val="28"/>
          <w:szCs w:val="28"/>
          <w:lang w:val="uk-UA" w:eastAsia="uk-UA"/>
        </w:rPr>
      </w:pPr>
      <w:r w:rsidRPr="004F5BFA">
        <w:rPr>
          <w:sz w:val="28"/>
          <w:szCs w:val="28"/>
          <w:lang w:val="uk-UA" w:eastAsia="uk-UA"/>
        </w:rPr>
        <w:t>___________</w:t>
      </w:r>
      <w:r>
        <w:rPr>
          <w:sz w:val="28"/>
          <w:szCs w:val="28"/>
          <w:lang w:val="uk-UA" w:eastAsia="uk-UA"/>
        </w:rPr>
        <w:t xml:space="preserve"> </w:t>
      </w:r>
      <w:r w:rsidR="00AC6BA3">
        <w:rPr>
          <w:sz w:val="28"/>
          <w:szCs w:val="28"/>
          <w:lang w:val="uk-UA" w:eastAsia="uk-UA"/>
        </w:rPr>
        <w:t>Т</w:t>
      </w:r>
      <w:r>
        <w:rPr>
          <w:sz w:val="28"/>
          <w:szCs w:val="28"/>
          <w:lang w:val="uk-UA" w:eastAsia="uk-UA"/>
        </w:rPr>
        <w:t xml:space="preserve">. </w:t>
      </w:r>
      <w:r w:rsidR="00AC6BA3">
        <w:rPr>
          <w:sz w:val="28"/>
          <w:szCs w:val="28"/>
          <w:lang w:val="uk-UA" w:eastAsia="uk-UA"/>
        </w:rPr>
        <w:t>М.</w:t>
      </w:r>
      <w:r>
        <w:rPr>
          <w:sz w:val="28"/>
          <w:szCs w:val="28"/>
          <w:lang w:val="uk-UA" w:eastAsia="uk-UA"/>
        </w:rPr>
        <w:t xml:space="preserve"> </w:t>
      </w:r>
      <w:r w:rsidR="00AC6BA3">
        <w:rPr>
          <w:sz w:val="28"/>
          <w:szCs w:val="28"/>
          <w:lang w:val="uk-UA" w:eastAsia="uk-UA"/>
        </w:rPr>
        <w:t>Остапюк</w:t>
      </w:r>
    </w:p>
    <w:p w:rsidR="00732B68" w:rsidRPr="004F5BFA" w:rsidRDefault="00732B68" w:rsidP="00732B68">
      <w:pPr>
        <w:spacing w:line="276" w:lineRule="auto"/>
        <w:ind w:left="6946"/>
        <w:rPr>
          <w:sz w:val="28"/>
          <w:szCs w:val="28"/>
          <w:lang w:val="uk-UA"/>
        </w:rPr>
      </w:pPr>
      <w:r w:rsidRPr="004F5BFA">
        <w:rPr>
          <w:sz w:val="28"/>
          <w:szCs w:val="28"/>
          <w:lang w:val="uk-UA"/>
        </w:rPr>
        <w:t>Керівник роботи</w:t>
      </w:r>
    </w:p>
    <w:p w:rsidR="00732B68" w:rsidRPr="006B6166" w:rsidRDefault="00732B68" w:rsidP="00732B68">
      <w:pPr>
        <w:spacing w:line="276" w:lineRule="auto"/>
        <w:ind w:left="6946"/>
        <w:rPr>
          <w:b/>
          <w:sz w:val="28"/>
          <w:szCs w:val="28"/>
          <w:lang w:val="uk-UA"/>
        </w:rPr>
      </w:pPr>
      <w:r w:rsidRPr="006B6166">
        <w:rPr>
          <w:b/>
          <w:sz w:val="28"/>
          <w:szCs w:val="28"/>
          <w:lang w:val="uk-UA"/>
        </w:rPr>
        <w:t>Ключевич М. М.</w:t>
      </w:r>
    </w:p>
    <w:p w:rsidR="00732B68" w:rsidRPr="004F5BFA" w:rsidRDefault="00732B68" w:rsidP="00732B68">
      <w:pPr>
        <w:spacing w:line="276" w:lineRule="auto"/>
        <w:ind w:left="6946"/>
        <w:rPr>
          <w:sz w:val="28"/>
          <w:szCs w:val="28"/>
          <w:lang w:val="uk-UA"/>
        </w:rPr>
      </w:pPr>
      <w:r>
        <w:rPr>
          <w:sz w:val="28"/>
          <w:szCs w:val="28"/>
          <w:lang w:val="uk-UA"/>
        </w:rPr>
        <w:t>доктор с.-г. н., проф.</w:t>
      </w:r>
    </w:p>
    <w:p w:rsidR="00732B68" w:rsidRDefault="00732B68" w:rsidP="00732B68">
      <w:pPr>
        <w:spacing w:line="276" w:lineRule="auto"/>
        <w:ind w:left="6946"/>
        <w:rPr>
          <w:sz w:val="28"/>
          <w:szCs w:val="28"/>
          <w:lang w:val="uk-UA"/>
        </w:rPr>
      </w:pPr>
    </w:p>
    <w:p w:rsidR="00732B68" w:rsidRDefault="00732B68" w:rsidP="00732B68">
      <w:pPr>
        <w:spacing w:line="276" w:lineRule="auto"/>
        <w:jc w:val="center"/>
        <w:rPr>
          <w:sz w:val="28"/>
          <w:szCs w:val="28"/>
          <w:lang w:val="uk-UA"/>
        </w:rPr>
      </w:pPr>
    </w:p>
    <w:p w:rsidR="00732B68" w:rsidRDefault="00732B68" w:rsidP="00732B68">
      <w:pPr>
        <w:spacing w:line="276" w:lineRule="auto"/>
        <w:rPr>
          <w:sz w:val="28"/>
          <w:szCs w:val="28"/>
          <w:lang w:val="uk-UA"/>
        </w:rPr>
      </w:pPr>
    </w:p>
    <w:p w:rsidR="00732B68" w:rsidRDefault="00732B68" w:rsidP="00732B68">
      <w:pPr>
        <w:spacing w:line="276" w:lineRule="auto"/>
        <w:jc w:val="center"/>
        <w:rPr>
          <w:sz w:val="28"/>
          <w:szCs w:val="28"/>
          <w:lang w:val="uk-UA"/>
        </w:rPr>
      </w:pPr>
      <w:r>
        <w:rPr>
          <w:sz w:val="28"/>
          <w:szCs w:val="28"/>
          <w:lang w:val="uk-UA"/>
        </w:rPr>
        <w:t>Житомир–</w:t>
      </w:r>
      <w:r w:rsidRPr="004F5BFA">
        <w:rPr>
          <w:sz w:val="28"/>
          <w:szCs w:val="28"/>
          <w:lang w:val="uk-UA"/>
        </w:rPr>
        <w:t>20</w:t>
      </w:r>
      <w:r w:rsidR="00AC6BA3">
        <w:rPr>
          <w:sz w:val="28"/>
          <w:szCs w:val="28"/>
          <w:lang w:val="uk-UA"/>
        </w:rPr>
        <w:t>22</w:t>
      </w:r>
    </w:p>
    <w:p w:rsidR="00732B68" w:rsidRDefault="00732B68" w:rsidP="00732B68">
      <w:pPr>
        <w:spacing w:line="276" w:lineRule="auto"/>
        <w:jc w:val="center"/>
        <w:rPr>
          <w:b/>
          <w:sz w:val="28"/>
          <w:szCs w:val="28"/>
          <w:lang w:val="uk-UA"/>
        </w:rPr>
      </w:pPr>
      <w:r w:rsidRPr="00133522">
        <w:rPr>
          <w:b/>
          <w:sz w:val="28"/>
          <w:szCs w:val="28"/>
          <w:lang w:val="uk-UA"/>
        </w:rPr>
        <w:lastRenderedPageBreak/>
        <w:t>Анотація</w:t>
      </w:r>
    </w:p>
    <w:p w:rsidR="00732B68" w:rsidRPr="00133522" w:rsidRDefault="00732B68" w:rsidP="00732B68">
      <w:pPr>
        <w:spacing w:line="276" w:lineRule="auto"/>
        <w:jc w:val="center"/>
        <w:rPr>
          <w:b/>
          <w:sz w:val="28"/>
          <w:szCs w:val="28"/>
          <w:lang w:val="uk-UA"/>
        </w:rPr>
      </w:pPr>
    </w:p>
    <w:p w:rsidR="00732B68" w:rsidRPr="00AC6BA3" w:rsidRDefault="00AC6BA3" w:rsidP="00E97D61">
      <w:pPr>
        <w:spacing w:line="360" w:lineRule="auto"/>
        <w:ind w:firstLine="709"/>
        <w:jc w:val="both"/>
        <w:rPr>
          <w:sz w:val="28"/>
          <w:szCs w:val="28"/>
          <w:lang w:val="uk-UA"/>
        </w:rPr>
      </w:pPr>
      <w:r w:rsidRPr="00AC6BA3">
        <w:rPr>
          <w:sz w:val="28"/>
          <w:szCs w:val="28"/>
          <w:lang w:val="uk-UA"/>
        </w:rPr>
        <w:t>Остапюк</w:t>
      </w:r>
      <w:r w:rsidR="00732B68" w:rsidRPr="00AC6BA3">
        <w:rPr>
          <w:sz w:val="28"/>
          <w:szCs w:val="28"/>
          <w:lang w:val="uk-UA"/>
        </w:rPr>
        <w:t xml:space="preserve"> </w:t>
      </w:r>
      <w:r w:rsidRPr="00AC6BA3">
        <w:rPr>
          <w:sz w:val="28"/>
          <w:szCs w:val="28"/>
          <w:lang w:val="uk-UA"/>
        </w:rPr>
        <w:t>Т</w:t>
      </w:r>
      <w:r w:rsidR="003759E3" w:rsidRPr="00AC6BA3">
        <w:rPr>
          <w:sz w:val="28"/>
          <w:szCs w:val="28"/>
          <w:lang w:val="uk-UA"/>
        </w:rPr>
        <w:t xml:space="preserve">. </w:t>
      </w:r>
      <w:r w:rsidRPr="00AC6BA3">
        <w:rPr>
          <w:sz w:val="28"/>
          <w:szCs w:val="28"/>
          <w:lang w:val="uk-UA"/>
        </w:rPr>
        <w:t>М</w:t>
      </w:r>
      <w:r w:rsidR="00732B68" w:rsidRPr="00AC6BA3">
        <w:rPr>
          <w:sz w:val="28"/>
          <w:szCs w:val="28"/>
          <w:lang w:val="uk-UA"/>
        </w:rPr>
        <w:t xml:space="preserve">. </w:t>
      </w:r>
      <w:r w:rsidRPr="00AC6BA3">
        <w:rPr>
          <w:sz w:val="28"/>
          <w:szCs w:val="28"/>
          <w:lang w:val="uk-UA" w:eastAsia="uk-UA"/>
        </w:rPr>
        <w:t>Контроль розвитку домінуючих мікозів жита озимого в умовах навчально-дослідного поля Поліського національного університету</w:t>
      </w:r>
      <w:r w:rsidR="00732B68" w:rsidRPr="00AC6BA3">
        <w:rPr>
          <w:sz w:val="28"/>
          <w:szCs w:val="28"/>
          <w:lang w:val="uk-UA"/>
        </w:rPr>
        <w:t>. – Кваліфікаційна робота на правах рукопису.</w:t>
      </w:r>
    </w:p>
    <w:p w:rsidR="00907F18" w:rsidRDefault="00732B68" w:rsidP="00AC6BA3">
      <w:pPr>
        <w:spacing w:line="360" w:lineRule="auto"/>
        <w:ind w:firstLine="708"/>
        <w:jc w:val="both"/>
        <w:rPr>
          <w:sz w:val="28"/>
          <w:szCs w:val="28"/>
        </w:rPr>
      </w:pPr>
      <w:r w:rsidRPr="00AC6BA3">
        <w:rPr>
          <w:sz w:val="28"/>
          <w:szCs w:val="28"/>
        </w:rPr>
        <w:t>Кваліфікаційна робота на здоб</w:t>
      </w:r>
      <w:r w:rsidR="00AC6BA3">
        <w:rPr>
          <w:sz w:val="28"/>
          <w:szCs w:val="28"/>
        </w:rPr>
        <w:t>уття освітнього ступеня магістр</w:t>
      </w:r>
      <w:r w:rsidRPr="00AC6BA3">
        <w:rPr>
          <w:sz w:val="28"/>
          <w:szCs w:val="28"/>
        </w:rPr>
        <w:t xml:space="preserve"> за</w:t>
      </w:r>
      <w:r>
        <w:rPr>
          <w:sz w:val="28"/>
          <w:szCs w:val="28"/>
        </w:rPr>
        <w:t xml:space="preserve"> спеціальністю 202 – захист і карантин рослин. – </w:t>
      </w:r>
      <w:r w:rsidR="00AC6BA3">
        <w:rPr>
          <w:sz w:val="28"/>
          <w:szCs w:val="28"/>
          <w:lang w:val="uk-UA"/>
        </w:rPr>
        <w:t>Поліський</w:t>
      </w:r>
      <w:r>
        <w:rPr>
          <w:sz w:val="28"/>
          <w:szCs w:val="28"/>
        </w:rPr>
        <w:t xml:space="preserve"> національний </w:t>
      </w:r>
      <w:r w:rsidR="00AC6BA3">
        <w:rPr>
          <w:sz w:val="28"/>
          <w:szCs w:val="28"/>
        </w:rPr>
        <w:t>університет, Житомир, 2022</w:t>
      </w:r>
      <w:r w:rsidR="00907F18">
        <w:rPr>
          <w:sz w:val="28"/>
          <w:szCs w:val="28"/>
        </w:rPr>
        <w:t>.</w:t>
      </w:r>
    </w:p>
    <w:p w:rsidR="00907F18" w:rsidRPr="00E97D61" w:rsidRDefault="00907F18" w:rsidP="00907F18">
      <w:pPr>
        <w:spacing w:line="360" w:lineRule="auto"/>
        <w:ind w:firstLine="708"/>
        <w:jc w:val="both"/>
        <w:rPr>
          <w:sz w:val="28"/>
          <w:szCs w:val="28"/>
          <w:lang w:val="uk-UA"/>
        </w:rPr>
      </w:pPr>
      <w:r w:rsidRPr="00E97D61">
        <w:rPr>
          <w:sz w:val="28"/>
          <w:szCs w:val="28"/>
          <w:lang w:val="uk-UA"/>
        </w:rPr>
        <w:t xml:space="preserve">Встановлено, що в агроекологічних умовах </w:t>
      </w:r>
      <w:r w:rsidR="00E97D61">
        <w:rPr>
          <w:sz w:val="28"/>
          <w:szCs w:val="28"/>
          <w:lang w:val="uk-UA"/>
        </w:rPr>
        <w:t>навчально-</w:t>
      </w:r>
      <w:r w:rsidRPr="00E97D61">
        <w:rPr>
          <w:sz w:val="28"/>
          <w:szCs w:val="28"/>
          <w:lang w:val="uk-UA"/>
        </w:rPr>
        <w:t xml:space="preserve">дослідного поля </w:t>
      </w:r>
      <w:r w:rsidR="00E97D61">
        <w:rPr>
          <w:sz w:val="28"/>
          <w:szCs w:val="28"/>
          <w:lang w:val="uk-UA"/>
        </w:rPr>
        <w:t xml:space="preserve">Поліського національного університету </w:t>
      </w:r>
      <w:r w:rsidRPr="00E97D61">
        <w:rPr>
          <w:sz w:val="28"/>
          <w:szCs w:val="28"/>
          <w:lang w:val="uk-UA"/>
        </w:rPr>
        <w:t>найбільше шкідливими хворобами для жита озимого є борошниста роса і септоріоз, які знижують продуктивність агроценозу до 2</w:t>
      </w:r>
      <w:r w:rsidR="00E97D61">
        <w:rPr>
          <w:sz w:val="28"/>
          <w:szCs w:val="28"/>
          <w:lang w:val="uk-UA"/>
        </w:rPr>
        <w:t>2</w:t>
      </w:r>
      <w:r w:rsidRPr="00E97D61">
        <w:rPr>
          <w:sz w:val="28"/>
          <w:szCs w:val="28"/>
          <w:lang w:val="uk-UA"/>
        </w:rPr>
        <w:t>%.</w:t>
      </w:r>
    </w:p>
    <w:p w:rsidR="00907F18" w:rsidRPr="00E97D61" w:rsidRDefault="00907F18" w:rsidP="00907F18">
      <w:pPr>
        <w:spacing w:line="360" w:lineRule="auto"/>
        <w:ind w:firstLine="708"/>
        <w:jc w:val="both"/>
        <w:rPr>
          <w:sz w:val="28"/>
          <w:szCs w:val="28"/>
          <w:lang w:val="uk-UA"/>
        </w:rPr>
      </w:pPr>
      <w:r w:rsidRPr="00E97D61">
        <w:rPr>
          <w:sz w:val="28"/>
          <w:szCs w:val="28"/>
          <w:lang w:val="uk-UA"/>
        </w:rPr>
        <w:t xml:space="preserve">Досліджено, що для захисту посівів жита озимого від мікозів листя ефективним є застосування комплексного обприскування посіву сумішшю складу: </w:t>
      </w:r>
      <w:r w:rsidR="00E97D61" w:rsidRPr="00E97D61">
        <w:rPr>
          <w:sz w:val="28"/>
          <w:szCs w:val="28"/>
          <w:lang w:val="uk-UA"/>
        </w:rPr>
        <w:t>Унікаль, КС, 1,0 л + Біолан, в.с.р., 0,01 л/га.</w:t>
      </w:r>
    </w:p>
    <w:p w:rsidR="00907F18" w:rsidRPr="00E97D61" w:rsidRDefault="00907F18" w:rsidP="00907F18">
      <w:pPr>
        <w:pStyle w:val="a4"/>
        <w:spacing w:line="360" w:lineRule="auto"/>
        <w:ind w:firstLine="709"/>
        <w:jc w:val="both"/>
        <w:rPr>
          <w:szCs w:val="28"/>
        </w:rPr>
      </w:pPr>
      <w:r w:rsidRPr="00E97D61">
        <w:t xml:space="preserve">Комплексне застосування фунгіциду </w:t>
      </w:r>
      <w:r w:rsidR="00E97D61" w:rsidRPr="00E97D61">
        <w:rPr>
          <w:szCs w:val="28"/>
        </w:rPr>
        <w:t>Унікаль, КС</w:t>
      </w:r>
      <w:r w:rsidRPr="00E97D61">
        <w:t xml:space="preserve"> із регуляторами росту рослин підвищувало стійкість рослин проти борошнистої роси і септоріозу листя покращувало ріст і розвиток рослин упродовж усієї вегетації, що зумовило покращення структури врожаю жита озимого. </w:t>
      </w:r>
    </w:p>
    <w:p w:rsidR="00907F18" w:rsidRPr="00E97D61" w:rsidRDefault="00907F18" w:rsidP="00907F18">
      <w:pPr>
        <w:pStyle w:val="31"/>
        <w:spacing w:after="0" w:line="360" w:lineRule="auto"/>
        <w:ind w:left="0" w:firstLine="720"/>
        <w:jc w:val="both"/>
        <w:rPr>
          <w:sz w:val="28"/>
          <w:szCs w:val="28"/>
        </w:rPr>
      </w:pPr>
      <w:r w:rsidRPr="00E97D61">
        <w:rPr>
          <w:sz w:val="28"/>
          <w:szCs w:val="28"/>
        </w:rPr>
        <w:t xml:space="preserve">Сумісне застосування регулятора росту рослин із системним фунгіцидом </w:t>
      </w:r>
      <w:r w:rsidR="00E97D61" w:rsidRPr="00E97D61">
        <w:rPr>
          <w:sz w:val="28"/>
          <w:szCs w:val="28"/>
          <w:lang w:val="uk-UA"/>
        </w:rPr>
        <w:t>Унікаль, КС</w:t>
      </w:r>
      <w:r w:rsidRPr="00E97D61">
        <w:rPr>
          <w:sz w:val="28"/>
          <w:szCs w:val="28"/>
        </w:rPr>
        <w:t xml:space="preserve"> підвищує урожай зерна на 0,62 т/га.</w:t>
      </w:r>
    </w:p>
    <w:p w:rsidR="00907F18" w:rsidRPr="009340F4" w:rsidRDefault="00907F18" w:rsidP="00907F18">
      <w:pPr>
        <w:spacing w:line="360" w:lineRule="auto"/>
        <w:ind w:firstLine="709"/>
        <w:jc w:val="both"/>
        <w:rPr>
          <w:sz w:val="28"/>
          <w:szCs w:val="28"/>
        </w:rPr>
      </w:pPr>
      <w:r w:rsidRPr="00E97D61">
        <w:rPr>
          <w:sz w:val="28"/>
          <w:szCs w:val="28"/>
        </w:rPr>
        <w:t xml:space="preserve">Встановлено, що обприскування посіву жита озимого фунгіцидом </w:t>
      </w:r>
      <w:r w:rsidR="00E97D61" w:rsidRPr="00E97D61">
        <w:rPr>
          <w:sz w:val="28"/>
          <w:szCs w:val="28"/>
          <w:lang w:val="uk-UA"/>
        </w:rPr>
        <w:t>Унікаль, КС</w:t>
      </w:r>
      <w:r w:rsidRPr="00E97D61">
        <w:rPr>
          <w:sz w:val="28"/>
          <w:szCs w:val="28"/>
        </w:rPr>
        <w:t xml:space="preserve"> дає можливість отримати прибутку </w:t>
      </w:r>
      <w:r w:rsidRPr="00E97D61">
        <w:rPr>
          <w:sz w:val="28"/>
          <w:szCs w:val="28"/>
          <w:lang w:val="uk-UA"/>
        </w:rPr>
        <w:t>1993,5</w:t>
      </w:r>
      <w:r w:rsidRPr="00E97D61">
        <w:rPr>
          <w:sz w:val="28"/>
          <w:szCs w:val="28"/>
        </w:rPr>
        <w:t xml:space="preserve"> грн., при окупності затрат у 4,3 рази. Вищий показник рентабельності ми отримали після застосування бакової суміші фунгіциду та регулятора росту </w:t>
      </w:r>
      <w:r w:rsidR="00E97D61" w:rsidRPr="00E97D61">
        <w:rPr>
          <w:sz w:val="28"/>
          <w:szCs w:val="28"/>
          <w:lang w:val="uk-UA"/>
        </w:rPr>
        <w:t>Унікаль, КС, 1,0 л + Біолан, в.</w:t>
      </w:r>
      <w:r w:rsidR="00E97D61">
        <w:rPr>
          <w:sz w:val="28"/>
          <w:szCs w:val="28"/>
          <w:lang w:val="uk-UA"/>
        </w:rPr>
        <w:t xml:space="preserve"> </w:t>
      </w:r>
      <w:r w:rsidR="00E97D61" w:rsidRPr="00E97D61">
        <w:rPr>
          <w:sz w:val="28"/>
          <w:szCs w:val="28"/>
          <w:lang w:val="uk-UA"/>
        </w:rPr>
        <w:t>с.</w:t>
      </w:r>
      <w:r w:rsidR="00E97D61">
        <w:rPr>
          <w:sz w:val="28"/>
          <w:szCs w:val="28"/>
          <w:lang w:val="uk-UA"/>
        </w:rPr>
        <w:t xml:space="preserve"> </w:t>
      </w:r>
      <w:r w:rsidR="00E97D61" w:rsidRPr="00E97D61">
        <w:rPr>
          <w:sz w:val="28"/>
          <w:szCs w:val="28"/>
          <w:lang w:val="uk-UA"/>
        </w:rPr>
        <w:t>р., 0,01 л/га</w:t>
      </w:r>
      <w:r w:rsidRPr="00E97D61">
        <w:rPr>
          <w:sz w:val="28"/>
          <w:szCs w:val="28"/>
        </w:rPr>
        <w:t>, оскільки дана обробка забезпечила найвищий приріст урожайності зерна.</w:t>
      </w:r>
    </w:p>
    <w:p w:rsidR="003759E3" w:rsidRPr="0022052F" w:rsidRDefault="00732B68" w:rsidP="00907F18">
      <w:pPr>
        <w:spacing w:line="360" w:lineRule="auto"/>
        <w:ind w:firstLine="709"/>
        <w:jc w:val="both"/>
        <w:rPr>
          <w:sz w:val="28"/>
          <w:szCs w:val="28"/>
        </w:rPr>
      </w:pPr>
      <w:r w:rsidRPr="00EC61A8">
        <w:rPr>
          <w:b/>
          <w:i/>
          <w:sz w:val="28"/>
          <w:szCs w:val="28"/>
        </w:rPr>
        <w:t>Ключові слова</w:t>
      </w:r>
      <w:r>
        <w:rPr>
          <w:sz w:val="28"/>
          <w:szCs w:val="28"/>
        </w:rPr>
        <w:t xml:space="preserve">: </w:t>
      </w:r>
      <w:r w:rsidR="003759E3">
        <w:rPr>
          <w:sz w:val="28"/>
          <w:szCs w:val="28"/>
          <w:lang w:val="uk-UA"/>
        </w:rPr>
        <w:t>борошниста роса, септорі</w:t>
      </w:r>
      <w:r w:rsidR="003759E3" w:rsidRPr="0022052F">
        <w:rPr>
          <w:sz w:val="28"/>
          <w:szCs w:val="28"/>
        </w:rPr>
        <w:t xml:space="preserve">оз листя, </w:t>
      </w:r>
      <w:r w:rsidR="003759E3">
        <w:rPr>
          <w:sz w:val="28"/>
          <w:szCs w:val="28"/>
          <w:lang w:val="uk-UA"/>
        </w:rPr>
        <w:t xml:space="preserve">регулятори росту рослин, </w:t>
      </w:r>
      <w:r w:rsidR="003759E3">
        <w:rPr>
          <w:sz w:val="28"/>
          <w:szCs w:val="28"/>
        </w:rPr>
        <w:t xml:space="preserve">фунгіцид, </w:t>
      </w:r>
      <w:r w:rsidR="003759E3" w:rsidRPr="0022052F">
        <w:rPr>
          <w:sz w:val="28"/>
          <w:szCs w:val="28"/>
        </w:rPr>
        <w:t xml:space="preserve">ураження, фітопатогенний організм, продуктивність, </w:t>
      </w:r>
      <w:r w:rsidR="003759E3">
        <w:rPr>
          <w:sz w:val="28"/>
          <w:szCs w:val="28"/>
          <w:lang w:val="uk-UA"/>
        </w:rPr>
        <w:t>жито</w:t>
      </w:r>
      <w:r w:rsidR="003759E3" w:rsidRPr="0022052F">
        <w:rPr>
          <w:sz w:val="28"/>
          <w:szCs w:val="28"/>
        </w:rPr>
        <w:t xml:space="preserve"> озиме.</w:t>
      </w:r>
    </w:p>
    <w:p w:rsidR="00732B68" w:rsidRPr="008D550B" w:rsidRDefault="00732B68" w:rsidP="00907F18">
      <w:pPr>
        <w:spacing w:line="360" w:lineRule="auto"/>
        <w:jc w:val="center"/>
        <w:rPr>
          <w:b/>
          <w:sz w:val="28"/>
          <w:szCs w:val="28"/>
          <w:lang w:val="uk-UA"/>
        </w:rPr>
      </w:pPr>
      <w:r w:rsidRPr="008D550B">
        <w:rPr>
          <w:b/>
          <w:sz w:val="28"/>
          <w:szCs w:val="28"/>
          <w:lang w:val="uk-UA"/>
        </w:rPr>
        <w:lastRenderedPageBreak/>
        <w:t>Аnnotation</w:t>
      </w:r>
    </w:p>
    <w:p w:rsidR="00E97D61" w:rsidRPr="00E97D61" w:rsidRDefault="00E97D61" w:rsidP="00E97D61">
      <w:pPr>
        <w:spacing w:line="360" w:lineRule="auto"/>
        <w:ind w:firstLine="709"/>
        <w:jc w:val="both"/>
        <w:rPr>
          <w:sz w:val="28"/>
          <w:szCs w:val="28"/>
          <w:lang w:val="uk-UA"/>
        </w:rPr>
      </w:pPr>
      <w:r w:rsidRPr="00E97D61">
        <w:rPr>
          <w:sz w:val="28"/>
          <w:szCs w:val="28"/>
          <w:lang w:val="uk-UA"/>
        </w:rPr>
        <w:t>Ostapyuk T. M. Control of the development of dominant mycoses of winter rye in the conditions of the educational and research field of the Polissky National University. - Qualification work on manuscript rights.</w:t>
      </w:r>
    </w:p>
    <w:p w:rsidR="00E97D61" w:rsidRPr="00E97D61" w:rsidRDefault="00E97D61" w:rsidP="00E97D61">
      <w:pPr>
        <w:spacing w:line="360" w:lineRule="auto"/>
        <w:ind w:firstLine="709"/>
        <w:jc w:val="both"/>
        <w:rPr>
          <w:sz w:val="28"/>
          <w:szCs w:val="28"/>
          <w:lang w:val="uk-UA"/>
        </w:rPr>
      </w:pPr>
      <w:r w:rsidRPr="00E97D61">
        <w:rPr>
          <w:sz w:val="28"/>
          <w:szCs w:val="28"/>
          <w:lang w:val="uk-UA"/>
        </w:rPr>
        <w:t>Qualification work for obtaining a master's degree in specialty 202 - protection and quarantine of plants. – Polis National University, Zhytomyr, 2022.</w:t>
      </w:r>
    </w:p>
    <w:p w:rsidR="00E97D61" w:rsidRPr="00E97D61" w:rsidRDefault="00E97D61" w:rsidP="00E97D61">
      <w:pPr>
        <w:spacing w:line="360" w:lineRule="auto"/>
        <w:ind w:firstLine="709"/>
        <w:jc w:val="both"/>
        <w:rPr>
          <w:sz w:val="28"/>
          <w:szCs w:val="28"/>
          <w:lang w:val="uk-UA"/>
        </w:rPr>
      </w:pPr>
      <w:r w:rsidRPr="00E97D61">
        <w:rPr>
          <w:sz w:val="28"/>
          <w:szCs w:val="28"/>
          <w:lang w:val="uk-UA"/>
        </w:rPr>
        <w:t>It has been established that in the agro-ecological conditions of the study and research field of the Polis National University, the most harmful diseases for winter rye are powdery mildew and septoriosis, which reduce the productivity of the agrocenosis up to 22%.</w:t>
      </w:r>
    </w:p>
    <w:p w:rsidR="00E97D61" w:rsidRPr="00E97D61" w:rsidRDefault="00E97D61" w:rsidP="00E97D61">
      <w:pPr>
        <w:spacing w:line="360" w:lineRule="auto"/>
        <w:ind w:firstLine="709"/>
        <w:jc w:val="both"/>
        <w:rPr>
          <w:sz w:val="28"/>
          <w:szCs w:val="28"/>
          <w:lang w:val="uk-UA"/>
        </w:rPr>
      </w:pPr>
      <w:r w:rsidRPr="00E97D61">
        <w:rPr>
          <w:sz w:val="28"/>
          <w:szCs w:val="28"/>
          <w:lang w:val="uk-UA"/>
        </w:rPr>
        <w:t>It has been investigated that the use of complex spraying of the crop with a mixture of composition: Unikal, KS, 1.0 l + Biolan, v.s.r., 0.01 l/ha is effective for protecting winter rye crops from leaf mycoses.</w:t>
      </w:r>
    </w:p>
    <w:p w:rsidR="00732B68" w:rsidRDefault="00E97D61" w:rsidP="00E97D61">
      <w:pPr>
        <w:spacing w:line="360" w:lineRule="auto"/>
        <w:ind w:firstLine="709"/>
        <w:jc w:val="both"/>
        <w:rPr>
          <w:sz w:val="28"/>
          <w:szCs w:val="28"/>
          <w:lang w:val="uk-UA"/>
        </w:rPr>
      </w:pPr>
      <w:r w:rsidRPr="00E97D61">
        <w:rPr>
          <w:sz w:val="28"/>
          <w:szCs w:val="28"/>
          <w:lang w:val="uk-UA"/>
        </w:rPr>
        <w:t>The complex application of the fungicide Unique, KS with plant growth regulators increased the resistance of plants against powdery mildew and leaf septoriosis, improved the growth and development of plants throughout the growing season, which led to an improvement in the structure of the winter rye crop.</w:t>
      </w:r>
    </w:p>
    <w:p w:rsidR="00E97D61" w:rsidRPr="00E97D61" w:rsidRDefault="00E97D61" w:rsidP="00E97D61">
      <w:pPr>
        <w:spacing w:line="360" w:lineRule="auto"/>
        <w:ind w:firstLine="709"/>
        <w:jc w:val="both"/>
        <w:rPr>
          <w:sz w:val="28"/>
          <w:szCs w:val="28"/>
          <w:lang w:val="uk-UA"/>
        </w:rPr>
      </w:pPr>
      <w:r w:rsidRPr="00E97D61">
        <w:rPr>
          <w:sz w:val="28"/>
          <w:szCs w:val="28"/>
          <w:lang w:val="uk-UA"/>
        </w:rPr>
        <w:t>Combined use of plant growth regulator with systemic fungicide Unique, KS increases grain yield by 0.62 t/ha.</w:t>
      </w:r>
    </w:p>
    <w:p w:rsidR="00E97D61" w:rsidRPr="00E97D61" w:rsidRDefault="00E97D61" w:rsidP="00E97D61">
      <w:pPr>
        <w:spacing w:line="360" w:lineRule="auto"/>
        <w:ind w:firstLine="709"/>
        <w:jc w:val="both"/>
        <w:rPr>
          <w:sz w:val="28"/>
          <w:szCs w:val="28"/>
          <w:lang w:val="uk-UA"/>
        </w:rPr>
      </w:pPr>
      <w:r w:rsidRPr="00E97D61">
        <w:rPr>
          <w:sz w:val="28"/>
          <w:szCs w:val="28"/>
          <w:lang w:val="uk-UA"/>
        </w:rPr>
        <w:t>It was established that spraying the winter rye crop with the fungicide Unique, KS makes it possible to get a profit of UAH 1,993.5, with a 4.3-fold return on costs. We obtained a higher rate of profitability after using a tank mixture of fungicide and growth regulator Unique, KS, 1.0 l + Biolan, v. with. r., 0.01 l/ha, since this treatment provided the highest increase in grain yield.</w:t>
      </w:r>
    </w:p>
    <w:p w:rsidR="003759E3" w:rsidRDefault="00E97D61" w:rsidP="00E97D61">
      <w:pPr>
        <w:spacing w:line="360" w:lineRule="auto"/>
        <w:ind w:firstLine="709"/>
        <w:jc w:val="both"/>
        <w:rPr>
          <w:sz w:val="28"/>
          <w:szCs w:val="28"/>
          <w:lang w:val="uk-UA"/>
        </w:rPr>
      </w:pPr>
      <w:r w:rsidRPr="00E97D61">
        <w:rPr>
          <w:sz w:val="28"/>
          <w:szCs w:val="28"/>
          <w:lang w:val="uk-UA"/>
        </w:rPr>
        <w:t>Key words: powdery mildew, leaf septoria, plant growth regulators, fungicide, damage, phytopathogenic organism, productivity, winter rye.</w:t>
      </w:r>
    </w:p>
    <w:p w:rsidR="003759E3" w:rsidRDefault="003759E3" w:rsidP="00732B68">
      <w:pPr>
        <w:spacing w:line="360" w:lineRule="auto"/>
        <w:ind w:firstLine="709"/>
        <w:jc w:val="both"/>
        <w:rPr>
          <w:sz w:val="28"/>
          <w:szCs w:val="28"/>
          <w:lang w:val="uk-UA"/>
        </w:rPr>
      </w:pPr>
    </w:p>
    <w:p w:rsidR="00874699" w:rsidRDefault="00874699" w:rsidP="00732B68">
      <w:pPr>
        <w:spacing w:line="360" w:lineRule="auto"/>
        <w:ind w:firstLine="709"/>
        <w:jc w:val="both"/>
        <w:rPr>
          <w:sz w:val="28"/>
          <w:szCs w:val="28"/>
          <w:lang w:val="uk-UA"/>
        </w:rPr>
      </w:pPr>
    </w:p>
    <w:p w:rsidR="00874699" w:rsidRDefault="00874699" w:rsidP="00732B68">
      <w:pPr>
        <w:spacing w:line="360" w:lineRule="auto"/>
        <w:ind w:firstLine="709"/>
        <w:jc w:val="both"/>
        <w:rPr>
          <w:sz w:val="28"/>
          <w:szCs w:val="28"/>
          <w:lang w:val="uk-UA"/>
        </w:rPr>
      </w:pPr>
    </w:p>
    <w:p w:rsidR="003759E3" w:rsidRDefault="003759E3" w:rsidP="00732B68">
      <w:pPr>
        <w:spacing w:line="360" w:lineRule="auto"/>
        <w:ind w:firstLine="709"/>
        <w:jc w:val="both"/>
        <w:rPr>
          <w:sz w:val="28"/>
          <w:szCs w:val="28"/>
          <w:lang w:val="uk-UA"/>
        </w:rPr>
      </w:pPr>
    </w:p>
    <w:p w:rsidR="00732B68" w:rsidRDefault="00732B68" w:rsidP="00732B68">
      <w:pPr>
        <w:spacing w:line="276" w:lineRule="auto"/>
        <w:jc w:val="center"/>
        <w:rPr>
          <w:sz w:val="28"/>
          <w:szCs w:val="28"/>
          <w:lang w:val="uk-UA"/>
        </w:rPr>
      </w:pPr>
      <w:r w:rsidRPr="008164B6">
        <w:rPr>
          <w:sz w:val="28"/>
          <w:szCs w:val="28"/>
          <w:lang w:val="uk-UA"/>
        </w:rPr>
        <w:lastRenderedPageBreak/>
        <w:t>Зміст</w:t>
      </w:r>
    </w:p>
    <w:p w:rsidR="00732B68" w:rsidRDefault="00732B68" w:rsidP="00732B68">
      <w:pPr>
        <w:spacing w:line="276" w:lineRule="auto"/>
        <w:jc w:val="center"/>
        <w:rPr>
          <w:sz w:val="28"/>
          <w:szCs w:val="28"/>
          <w:lang w:val="uk-UA"/>
        </w:rPr>
      </w:pPr>
    </w:p>
    <w:tbl>
      <w:tblPr>
        <w:tblW w:w="0" w:type="auto"/>
        <w:tblLook w:val="04A0" w:firstRow="1" w:lastRow="0" w:firstColumn="1" w:lastColumn="0" w:noHBand="0" w:noVBand="1"/>
      </w:tblPr>
      <w:tblGrid>
        <w:gridCol w:w="7335"/>
        <w:gridCol w:w="1845"/>
      </w:tblGrid>
      <w:tr w:rsidR="0082166D" w:rsidRPr="008164B6" w:rsidTr="0082166D">
        <w:trPr>
          <w:trHeight w:val="5856"/>
        </w:trPr>
        <w:tc>
          <w:tcPr>
            <w:tcW w:w="7335" w:type="dxa"/>
            <w:shd w:val="clear" w:color="auto" w:fill="auto"/>
          </w:tcPr>
          <w:p w:rsidR="0082166D" w:rsidRPr="008164B6" w:rsidRDefault="0082166D" w:rsidP="0082166D">
            <w:pPr>
              <w:pStyle w:val="a4"/>
              <w:tabs>
                <w:tab w:val="left" w:pos="1134"/>
              </w:tabs>
              <w:spacing w:line="720" w:lineRule="auto"/>
              <w:contextualSpacing/>
              <w:jc w:val="both"/>
              <w:rPr>
                <w:b/>
                <w:szCs w:val="28"/>
              </w:rPr>
            </w:pPr>
            <w:r w:rsidRPr="008164B6">
              <w:rPr>
                <w:szCs w:val="28"/>
              </w:rPr>
              <w:t>Вступ…………………………………………………………...</w:t>
            </w:r>
          </w:p>
          <w:p w:rsidR="0082166D" w:rsidRPr="008164B6" w:rsidRDefault="0082166D" w:rsidP="0082166D">
            <w:pPr>
              <w:pStyle w:val="a4"/>
              <w:tabs>
                <w:tab w:val="left" w:pos="1134"/>
              </w:tabs>
              <w:spacing w:line="720" w:lineRule="auto"/>
              <w:contextualSpacing/>
              <w:jc w:val="both"/>
              <w:rPr>
                <w:b/>
                <w:szCs w:val="28"/>
              </w:rPr>
            </w:pPr>
            <w:r w:rsidRPr="008164B6">
              <w:rPr>
                <w:szCs w:val="28"/>
              </w:rPr>
              <w:t>Розділ 1. </w:t>
            </w:r>
            <w:r w:rsidRPr="008D550B">
              <w:rPr>
                <w:szCs w:val="28"/>
              </w:rPr>
              <w:t xml:space="preserve">Огляд літератури із </w:t>
            </w:r>
            <w:r>
              <w:rPr>
                <w:szCs w:val="28"/>
              </w:rPr>
              <w:t>особливостей захисту жита о</w:t>
            </w:r>
            <w:r w:rsidR="00AC6BA3">
              <w:rPr>
                <w:szCs w:val="28"/>
              </w:rPr>
              <w:t>зимого від домінуючих мікозів …..……………………...</w:t>
            </w:r>
            <w:r>
              <w:rPr>
                <w:szCs w:val="28"/>
              </w:rPr>
              <w:t>…</w:t>
            </w:r>
          </w:p>
          <w:p w:rsidR="0082166D" w:rsidRPr="008164B6" w:rsidRDefault="0082166D" w:rsidP="0082166D">
            <w:pPr>
              <w:pStyle w:val="a4"/>
              <w:tabs>
                <w:tab w:val="left" w:pos="1134"/>
              </w:tabs>
              <w:spacing w:line="720" w:lineRule="auto"/>
              <w:contextualSpacing/>
              <w:jc w:val="both"/>
              <w:rPr>
                <w:b/>
                <w:szCs w:val="28"/>
              </w:rPr>
            </w:pPr>
            <w:r w:rsidRPr="008164B6">
              <w:rPr>
                <w:szCs w:val="28"/>
              </w:rPr>
              <w:t>Розділ 2. Програма, характеристика умов т</w:t>
            </w:r>
            <w:r w:rsidR="00AC6BA3">
              <w:rPr>
                <w:szCs w:val="28"/>
              </w:rPr>
              <w:t xml:space="preserve">а методика проведення дослідження </w:t>
            </w:r>
            <w:r w:rsidRPr="008164B6">
              <w:rPr>
                <w:szCs w:val="28"/>
              </w:rPr>
              <w:t>…………………………………….</w:t>
            </w:r>
          </w:p>
          <w:p w:rsidR="0082166D" w:rsidRPr="008164B6" w:rsidRDefault="0082166D" w:rsidP="0082166D">
            <w:pPr>
              <w:pStyle w:val="a4"/>
              <w:tabs>
                <w:tab w:val="left" w:pos="851"/>
              </w:tabs>
              <w:spacing w:line="720" w:lineRule="auto"/>
              <w:contextualSpacing/>
              <w:jc w:val="both"/>
              <w:rPr>
                <w:szCs w:val="28"/>
              </w:rPr>
            </w:pPr>
            <w:r w:rsidRPr="008164B6">
              <w:rPr>
                <w:szCs w:val="28"/>
              </w:rPr>
              <w:t xml:space="preserve">Розділ 3. Експериментальна частина </w:t>
            </w:r>
            <w:r w:rsidR="00AC6BA3">
              <w:rPr>
                <w:szCs w:val="28"/>
              </w:rPr>
              <w:t xml:space="preserve">із </w:t>
            </w:r>
            <w:r w:rsidR="00AC6BA3">
              <w:rPr>
                <w:szCs w:val="28"/>
                <w:lang w:eastAsia="uk-UA"/>
              </w:rPr>
              <w:t>контролю</w:t>
            </w:r>
            <w:r w:rsidR="00AC6BA3" w:rsidRPr="00AC6BA3">
              <w:rPr>
                <w:szCs w:val="28"/>
                <w:lang w:eastAsia="uk-UA"/>
              </w:rPr>
              <w:t xml:space="preserve"> розвитку домінуючих мікозів жита озимого</w:t>
            </w:r>
            <w:r w:rsidR="00AC6BA3" w:rsidRPr="008164B6">
              <w:rPr>
                <w:szCs w:val="28"/>
              </w:rPr>
              <w:t xml:space="preserve"> </w:t>
            </w:r>
            <w:r w:rsidRPr="008164B6">
              <w:rPr>
                <w:szCs w:val="28"/>
              </w:rPr>
              <w:t>………………………</w:t>
            </w:r>
            <w:r w:rsidR="00A67FB1">
              <w:rPr>
                <w:szCs w:val="28"/>
              </w:rPr>
              <w:t>….</w:t>
            </w:r>
            <w:r w:rsidRPr="008164B6">
              <w:rPr>
                <w:szCs w:val="28"/>
              </w:rPr>
              <w:t>.</w:t>
            </w:r>
          </w:p>
          <w:p w:rsidR="0082166D" w:rsidRPr="008164B6" w:rsidRDefault="0082166D" w:rsidP="0082166D">
            <w:pPr>
              <w:pStyle w:val="a4"/>
              <w:tabs>
                <w:tab w:val="left" w:pos="1134"/>
              </w:tabs>
              <w:spacing w:line="720" w:lineRule="auto"/>
              <w:contextualSpacing/>
              <w:jc w:val="both"/>
              <w:rPr>
                <w:b/>
                <w:szCs w:val="28"/>
              </w:rPr>
            </w:pPr>
            <w:r w:rsidRPr="008164B6">
              <w:rPr>
                <w:szCs w:val="28"/>
              </w:rPr>
              <w:t>Висновки……………………………………………………….</w:t>
            </w:r>
          </w:p>
          <w:p w:rsidR="00A67FB1" w:rsidRDefault="00A67FB1" w:rsidP="0082166D">
            <w:pPr>
              <w:pStyle w:val="a4"/>
              <w:tabs>
                <w:tab w:val="left" w:pos="1134"/>
              </w:tabs>
              <w:spacing w:line="720" w:lineRule="auto"/>
              <w:contextualSpacing/>
              <w:jc w:val="both"/>
              <w:rPr>
                <w:szCs w:val="28"/>
              </w:rPr>
            </w:pPr>
            <w:r>
              <w:rPr>
                <w:szCs w:val="28"/>
              </w:rPr>
              <w:t>Пропозиції виробництву ……………………………………..</w:t>
            </w:r>
          </w:p>
          <w:p w:rsidR="0082166D" w:rsidRPr="008164B6" w:rsidRDefault="0082166D" w:rsidP="0082166D">
            <w:pPr>
              <w:pStyle w:val="a4"/>
              <w:tabs>
                <w:tab w:val="left" w:pos="1134"/>
              </w:tabs>
              <w:spacing w:line="720" w:lineRule="auto"/>
              <w:contextualSpacing/>
              <w:jc w:val="both"/>
              <w:rPr>
                <w:b/>
                <w:szCs w:val="28"/>
              </w:rPr>
            </w:pPr>
            <w:r w:rsidRPr="008164B6">
              <w:rPr>
                <w:szCs w:val="28"/>
              </w:rPr>
              <w:t>Список використаних джерел………………………………..</w:t>
            </w:r>
          </w:p>
          <w:p w:rsidR="0082166D" w:rsidRPr="008164B6" w:rsidRDefault="0082166D" w:rsidP="0082166D">
            <w:pPr>
              <w:pStyle w:val="a4"/>
              <w:tabs>
                <w:tab w:val="left" w:pos="1134"/>
              </w:tabs>
              <w:spacing w:line="720" w:lineRule="auto"/>
              <w:contextualSpacing/>
              <w:jc w:val="both"/>
              <w:rPr>
                <w:b/>
                <w:szCs w:val="28"/>
              </w:rPr>
            </w:pPr>
            <w:r w:rsidRPr="008164B6">
              <w:rPr>
                <w:szCs w:val="28"/>
              </w:rPr>
              <w:t>Додатки………………………………………………………...</w:t>
            </w:r>
          </w:p>
        </w:tc>
        <w:tc>
          <w:tcPr>
            <w:tcW w:w="1845" w:type="dxa"/>
            <w:shd w:val="clear" w:color="auto" w:fill="auto"/>
          </w:tcPr>
          <w:p w:rsidR="0082166D" w:rsidRPr="008164B6" w:rsidRDefault="00A30B5C" w:rsidP="0082166D">
            <w:pPr>
              <w:pStyle w:val="a4"/>
              <w:tabs>
                <w:tab w:val="left" w:pos="1134"/>
              </w:tabs>
              <w:spacing w:line="720" w:lineRule="auto"/>
              <w:contextualSpacing/>
              <w:jc w:val="center"/>
              <w:rPr>
                <w:szCs w:val="28"/>
              </w:rPr>
            </w:pPr>
            <w:r>
              <w:rPr>
                <w:szCs w:val="28"/>
              </w:rPr>
              <w:t>5</w:t>
            </w:r>
          </w:p>
          <w:p w:rsidR="0082166D" w:rsidRDefault="0082166D" w:rsidP="0082166D">
            <w:pPr>
              <w:pStyle w:val="a4"/>
              <w:tabs>
                <w:tab w:val="left" w:pos="1134"/>
              </w:tabs>
              <w:spacing w:line="720" w:lineRule="auto"/>
              <w:contextualSpacing/>
              <w:jc w:val="center"/>
              <w:rPr>
                <w:szCs w:val="28"/>
              </w:rPr>
            </w:pPr>
          </w:p>
          <w:p w:rsidR="0082166D" w:rsidRPr="008164B6" w:rsidRDefault="0082166D" w:rsidP="0082166D">
            <w:pPr>
              <w:pStyle w:val="a4"/>
              <w:tabs>
                <w:tab w:val="left" w:pos="1134"/>
              </w:tabs>
              <w:spacing w:line="720" w:lineRule="auto"/>
              <w:contextualSpacing/>
              <w:jc w:val="center"/>
              <w:rPr>
                <w:szCs w:val="28"/>
              </w:rPr>
            </w:pPr>
            <w:r>
              <w:rPr>
                <w:szCs w:val="28"/>
              </w:rPr>
              <w:t>8</w:t>
            </w:r>
          </w:p>
          <w:p w:rsidR="0082166D" w:rsidRPr="008164B6" w:rsidRDefault="0082166D" w:rsidP="0082166D">
            <w:pPr>
              <w:pStyle w:val="a4"/>
              <w:tabs>
                <w:tab w:val="left" w:pos="1134"/>
              </w:tabs>
              <w:spacing w:line="720" w:lineRule="auto"/>
              <w:contextualSpacing/>
              <w:jc w:val="center"/>
              <w:rPr>
                <w:szCs w:val="28"/>
              </w:rPr>
            </w:pPr>
          </w:p>
          <w:p w:rsidR="0082166D" w:rsidRPr="008164B6" w:rsidRDefault="00A67FB1" w:rsidP="0082166D">
            <w:pPr>
              <w:pStyle w:val="a4"/>
              <w:tabs>
                <w:tab w:val="left" w:pos="1134"/>
              </w:tabs>
              <w:spacing w:line="720" w:lineRule="auto"/>
              <w:contextualSpacing/>
              <w:jc w:val="center"/>
              <w:rPr>
                <w:szCs w:val="28"/>
              </w:rPr>
            </w:pPr>
            <w:r>
              <w:rPr>
                <w:szCs w:val="28"/>
              </w:rPr>
              <w:t>15</w:t>
            </w:r>
          </w:p>
          <w:p w:rsidR="00A30B5C" w:rsidRDefault="00A30B5C" w:rsidP="0082166D">
            <w:pPr>
              <w:pStyle w:val="a4"/>
              <w:tabs>
                <w:tab w:val="left" w:pos="1134"/>
              </w:tabs>
              <w:spacing w:line="720" w:lineRule="auto"/>
              <w:contextualSpacing/>
              <w:jc w:val="center"/>
              <w:rPr>
                <w:szCs w:val="28"/>
              </w:rPr>
            </w:pPr>
          </w:p>
          <w:p w:rsidR="0082166D" w:rsidRPr="008164B6" w:rsidRDefault="0070354D" w:rsidP="0082166D">
            <w:pPr>
              <w:pStyle w:val="a4"/>
              <w:tabs>
                <w:tab w:val="left" w:pos="1134"/>
              </w:tabs>
              <w:spacing w:line="720" w:lineRule="auto"/>
              <w:contextualSpacing/>
              <w:jc w:val="center"/>
              <w:rPr>
                <w:b/>
                <w:szCs w:val="28"/>
              </w:rPr>
            </w:pPr>
            <w:r>
              <w:rPr>
                <w:szCs w:val="28"/>
              </w:rPr>
              <w:t>19</w:t>
            </w:r>
          </w:p>
          <w:p w:rsidR="0082166D" w:rsidRPr="008164B6" w:rsidRDefault="0082166D" w:rsidP="0082166D">
            <w:pPr>
              <w:pStyle w:val="a4"/>
              <w:tabs>
                <w:tab w:val="left" w:pos="1134"/>
              </w:tabs>
              <w:spacing w:line="720" w:lineRule="auto"/>
              <w:contextualSpacing/>
              <w:jc w:val="center"/>
              <w:rPr>
                <w:b/>
                <w:szCs w:val="28"/>
              </w:rPr>
            </w:pPr>
            <w:r w:rsidRPr="008164B6">
              <w:rPr>
                <w:szCs w:val="28"/>
              </w:rPr>
              <w:t>2</w:t>
            </w:r>
            <w:r w:rsidR="0070354D">
              <w:rPr>
                <w:szCs w:val="28"/>
              </w:rPr>
              <w:t>4</w:t>
            </w:r>
          </w:p>
          <w:p w:rsidR="00A67FB1" w:rsidRDefault="00A67FB1" w:rsidP="0082166D">
            <w:pPr>
              <w:pStyle w:val="a4"/>
              <w:tabs>
                <w:tab w:val="left" w:pos="1134"/>
              </w:tabs>
              <w:spacing w:line="720" w:lineRule="auto"/>
              <w:contextualSpacing/>
              <w:jc w:val="center"/>
              <w:rPr>
                <w:szCs w:val="28"/>
              </w:rPr>
            </w:pPr>
            <w:r>
              <w:rPr>
                <w:szCs w:val="28"/>
              </w:rPr>
              <w:t>24</w:t>
            </w:r>
          </w:p>
          <w:p w:rsidR="0082166D" w:rsidRPr="008164B6" w:rsidRDefault="0070354D" w:rsidP="0082166D">
            <w:pPr>
              <w:pStyle w:val="a4"/>
              <w:tabs>
                <w:tab w:val="left" w:pos="1134"/>
              </w:tabs>
              <w:spacing w:line="720" w:lineRule="auto"/>
              <w:contextualSpacing/>
              <w:jc w:val="center"/>
              <w:rPr>
                <w:b/>
                <w:szCs w:val="28"/>
              </w:rPr>
            </w:pPr>
            <w:r>
              <w:rPr>
                <w:szCs w:val="28"/>
              </w:rPr>
              <w:t>25</w:t>
            </w:r>
          </w:p>
          <w:p w:rsidR="0082166D" w:rsidRPr="008164B6" w:rsidRDefault="0070354D" w:rsidP="0082166D">
            <w:pPr>
              <w:pStyle w:val="a4"/>
              <w:tabs>
                <w:tab w:val="left" w:pos="1134"/>
              </w:tabs>
              <w:spacing w:line="720" w:lineRule="auto"/>
              <w:contextualSpacing/>
              <w:jc w:val="center"/>
              <w:rPr>
                <w:szCs w:val="28"/>
              </w:rPr>
            </w:pPr>
            <w:r>
              <w:rPr>
                <w:szCs w:val="28"/>
              </w:rPr>
              <w:t>29</w:t>
            </w:r>
          </w:p>
        </w:tc>
      </w:tr>
    </w:tbl>
    <w:p w:rsidR="00732B68" w:rsidRDefault="00732B68" w:rsidP="00732B68">
      <w:pPr>
        <w:spacing w:line="360" w:lineRule="auto"/>
        <w:ind w:firstLine="720"/>
        <w:jc w:val="both"/>
        <w:rPr>
          <w:sz w:val="28"/>
          <w:szCs w:val="28"/>
        </w:rPr>
      </w:pPr>
    </w:p>
    <w:p w:rsidR="00732B68" w:rsidRDefault="00732B68" w:rsidP="00732B68">
      <w:pPr>
        <w:spacing w:line="360" w:lineRule="auto"/>
        <w:ind w:firstLine="720"/>
        <w:jc w:val="both"/>
        <w:rPr>
          <w:sz w:val="28"/>
          <w:szCs w:val="28"/>
        </w:rPr>
      </w:pPr>
    </w:p>
    <w:p w:rsidR="00732B68" w:rsidRDefault="00732B68" w:rsidP="00732B68">
      <w:pPr>
        <w:spacing w:line="360" w:lineRule="auto"/>
        <w:ind w:firstLine="720"/>
        <w:jc w:val="both"/>
        <w:rPr>
          <w:sz w:val="28"/>
          <w:szCs w:val="28"/>
        </w:rPr>
      </w:pPr>
    </w:p>
    <w:p w:rsidR="00732B68" w:rsidRDefault="00732B68" w:rsidP="00732B68">
      <w:pPr>
        <w:spacing w:line="360" w:lineRule="auto"/>
        <w:ind w:firstLine="720"/>
        <w:jc w:val="both"/>
        <w:rPr>
          <w:sz w:val="28"/>
          <w:szCs w:val="28"/>
        </w:rPr>
      </w:pPr>
    </w:p>
    <w:p w:rsidR="00732B68" w:rsidRDefault="00732B68" w:rsidP="00732B68">
      <w:pPr>
        <w:spacing w:line="360" w:lineRule="auto"/>
        <w:ind w:firstLine="720"/>
        <w:jc w:val="both"/>
        <w:rPr>
          <w:sz w:val="28"/>
          <w:szCs w:val="28"/>
        </w:rPr>
      </w:pPr>
    </w:p>
    <w:p w:rsidR="00732B68" w:rsidRDefault="00732B68" w:rsidP="00732B68">
      <w:pPr>
        <w:spacing w:line="360" w:lineRule="auto"/>
        <w:ind w:firstLine="720"/>
        <w:jc w:val="both"/>
        <w:rPr>
          <w:sz w:val="28"/>
          <w:szCs w:val="28"/>
        </w:rPr>
      </w:pPr>
    </w:p>
    <w:p w:rsidR="00732B68" w:rsidRPr="009F0445" w:rsidRDefault="00732B68" w:rsidP="00732B68">
      <w:pPr>
        <w:widowControl w:val="0"/>
        <w:autoSpaceDE w:val="0"/>
        <w:autoSpaceDN w:val="0"/>
        <w:adjustRightInd w:val="0"/>
        <w:spacing w:line="360" w:lineRule="auto"/>
        <w:jc w:val="center"/>
        <w:rPr>
          <w:b/>
          <w:sz w:val="28"/>
          <w:szCs w:val="28"/>
          <w:lang w:val="uk-UA"/>
        </w:rPr>
      </w:pPr>
      <w:r>
        <w:rPr>
          <w:b/>
          <w:sz w:val="28"/>
          <w:szCs w:val="28"/>
        </w:rPr>
        <w:lastRenderedPageBreak/>
        <w:t>Вступ</w:t>
      </w:r>
    </w:p>
    <w:p w:rsidR="00F27C86" w:rsidRDefault="00732B68" w:rsidP="0082166D">
      <w:pPr>
        <w:spacing w:line="360" w:lineRule="auto"/>
        <w:ind w:firstLine="709"/>
        <w:jc w:val="both"/>
        <w:rPr>
          <w:sz w:val="28"/>
          <w:szCs w:val="28"/>
          <w:lang w:val="uk-UA"/>
        </w:rPr>
      </w:pPr>
      <w:r w:rsidRPr="0082166D">
        <w:rPr>
          <w:b/>
          <w:sz w:val="28"/>
          <w:szCs w:val="28"/>
        </w:rPr>
        <w:t>Актуальність теми.</w:t>
      </w:r>
      <w:r w:rsidRPr="0082166D">
        <w:rPr>
          <w:sz w:val="28"/>
          <w:szCs w:val="28"/>
        </w:rPr>
        <w:t xml:space="preserve"> </w:t>
      </w:r>
      <w:r w:rsidR="00F27C86">
        <w:rPr>
          <w:sz w:val="28"/>
          <w:szCs w:val="28"/>
          <w:lang w:val="uk-UA"/>
        </w:rPr>
        <w:t>В Поліссі України надзвичайно важливою зерновою</w:t>
      </w:r>
      <w:r w:rsidR="00B00A40">
        <w:rPr>
          <w:sz w:val="28"/>
          <w:szCs w:val="28"/>
          <w:lang w:val="uk-UA"/>
        </w:rPr>
        <w:t xml:space="preserve"> культурою є жито озиме. Посівні площі у структурі під цією культурою займають домінуюче положення </w:t>
      </w:r>
      <w:r w:rsidR="00B00A40" w:rsidRPr="00E55A4B">
        <w:rPr>
          <w:sz w:val="28"/>
          <w:szCs w:val="28"/>
        </w:rPr>
        <w:t>[1]</w:t>
      </w:r>
      <w:r w:rsidR="00B00A40">
        <w:rPr>
          <w:sz w:val="28"/>
          <w:szCs w:val="28"/>
          <w:lang w:val="uk-UA"/>
        </w:rPr>
        <w:t>.</w:t>
      </w:r>
    </w:p>
    <w:p w:rsidR="00B00A40" w:rsidRDefault="00B00A40" w:rsidP="00B00A40">
      <w:pPr>
        <w:spacing w:line="360" w:lineRule="auto"/>
        <w:ind w:firstLine="709"/>
        <w:jc w:val="both"/>
        <w:rPr>
          <w:sz w:val="28"/>
          <w:szCs w:val="28"/>
          <w:lang w:val="uk-UA"/>
        </w:rPr>
      </w:pPr>
      <w:r>
        <w:rPr>
          <w:sz w:val="28"/>
          <w:szCs w:val="28"/>
          <w:lang w:val="uk-UA"/>
        </w:rPr>
        <w:t>Жито озиме характеризується своєю надзвичайною енергетичною цінністю зерна, яке використовується у хлібопекарській галузі, у кормовиробництві тощо [</w:t>
      </w:r>
      <w:r w:rsidRPr="00E55A4B">
        <w:rPr>
          <w:sz w:val="28"/>
          <w:szCs w:val="28"/>
          <w:lang w:val="uk-UA"/>
        </w:rPr>
        <w:t>2</w:t>
      </w:r>
      <w:r w:rsidRPr="00B00A40">
        <w:rPr>
          <w:sz w:val="28"/>
          <w:szCs w:val="28"/>
          <w:lang w:val="uk-UA"/>
        </w:rPr>
        <w:t>]</w:t>
      </w:r>
      <w:r>
        <w:rPr>
          <w:sz w:val="28"/>
          <w:szCs w:val="28"/>
          <w:lang w:val="uk-UA"/>
        </w:rPr>
        <w:t>.</w:t>
      </w:r>
    </w:p>
    <w:p w:rsidR="00B00A40" w:rsidRPr="00F27C86" w:rsidRDefault="00B00A40" w:rsidP="00B00A40">
      <w:pPr>
        <w:spacing w:line="360" w:lineRule="auto"/>
        <w:ind w:firstLine="709"/>
        <w:jc w:val="both"/>
        <w:rPr>
          <w:sz w:val="28"/>
          <w:szCs w:val="28"/>
          <w:lang w:val="uk-UA"/>
        </w:rPr>
      </w:pPr>
      <w:r>
        <w:rPr>
          <w:sz w:val="28"/>
          <w:szCs w:val="28"/>
          <w:lang w:val="uk-UA"/>
        </w:rPr>
        <w:t xml:space="preserve">Зерно містить важливі і цінні амінокислоти, вуглеводи, рад вітамінів і характеризується високою поживністю </w:t>
      </w:r>
      <w:r w:rsidRPr="00E55A4B">
        <w:rPr>
          <w:sz w:val="28"/>
          <w:szCs w:val="28"/>
        </w:rPr>
        <w:t>[1</w:t>
      </w:r>
      <w:r w:rsidRPr="00E55A4B">
        <w:rPr>
          <w:sz w:val="28"/>
          <w:szCs w:val="28"/>
          <w:lang w:val="uk-UA"/>
        </w:rPr>
        <w:t>, 2</w:t>
      </w:r>
      <w:r w:rsidRPr="00E55A4B">
        <w:rPr>
          <w:sz w:val="28"/>
          <w:szCs w:val="28"/>
        </w:rPr>
        <w:t>]</w:t>
      </w:r>
      <w:r>
        <w:rPr>
          <w:sz w:val="28"/>
          <w:szCs w:val="28"/>
          <w:lang w:val="uk-UA"/>
        </w:rPr>
        <w:t>.</w:t>
      </w:r>
    </w:p>
    <w:p w:rsidR="0082166D" w:rsidRPr="003D1B5B" w:rsidRDefault="0082166D" w:rsidP="0082166D">
      <w:pPr>
        <w:spacing w:line="360" w:lineRule="auto"/>
        <w:ind w:firstLine="709"/>
        <w:jc w:val="both"/>
        <w:rPr>
          <w:sz w:val="28"/>
          <w:szCs w:val="28"/>
        </w:rPr>
      </w:pPr>
      <w:r>
        <w:rPr>
          <w:sz w:val="28"/>
          <w:szCs w:val="28"/>
          <w:lang w:val="uk-UA"/>
        </w:rPr>
        <w:t>Ж</w:t>
      </w:r>
      <w:r w:rsidRPr="003D1B5B">
        <w:rPr>
          <w:sz w:val="28"/>
          <w:szCs w:val="28"/>
        </w:rPr>
        <w:t xml:space="preserve">ито </w:t>
      </w:r>
      <w:r>
        <w:rPr>
          <w:sz w:val="28"/>
          <w:szCs w:val="28"/>
          <w:lang w:val="uk-UA"/>
        </w:rPr>
        <w:t>озиме з</w:t>
      </w:r>
      <w:r>
        <w:rPr>
          <w:sz w:val="28"/>
          <w:szCs w:val="28"/>
        </w:rPr>
        <w:t>авдяки сильному ку</w:t>
      </w:r>
      <w:r w:rsidRPr="003D1B5B">
        <w:rPr>
          <w:sz w:val="28"/>
          <w:szCs w:val="28"/>
        </w:rPr>
        <w:t>щ</w:t>
      </w:r>
      <w:r>
        <w:rPr>
          <w:sz w:val="28"/>
          <w:szCs w:val="28"/>
          <w:lang w:val="uk-UA"/>
        </w:rPr>
        <w:t>і</w:t>
      </w:r>
      <w:r w:rsidRPr="003D1B5B">
        <w:rPr>
          <w:sz w:val="28"/>
          <w:szCs w:val="28"/>
        </w:rPr>
        <w:t xml:space="preserve">нню і швидкому росту </w:t>
      </w:r>
      <w:r>
        <w:rPr>
          <w:sz w:val="28"/>
          <w:szCs w:val="28"/>
          <w:lang w:val="uk-UA"/>
        </w:rPr>
        <w:t>уражується грибними збудниками хвороб, серед яких основними є борошниста роса і септоріоз</w:t>
      </w:r>
      <w:r w:rsidR="00E55A4B">
        <w:rPr>
          <w:sz w:val="28"/>
          <w:szCs w:val="28"/>
          <w:lang w:val="uk-UA"/>
        </w:rPr>
        <w:t xml:space="preserve"> </w:t>
      </w:r>
      <w:r w:rsidR="00E55A4B" w:rsidRPr="00E55A4B">
        <w:rPr>
          <w:sz w:val="28"/>
          <w:szCs w:val="28"/>
        </w:rPr>
        <w:t>[</w:t>
      </w:r>
      <w:r w:rsidR="00E55A4B">
        <w:rPr>
          <w:sz w:val="28"/>
          <w:szCs w:val="28"/>
          <w:lang w:val="uk-UA"/>
        </w:rPr>
        <w:t>3</w:t>
      </w:r>
      <w:r w:rsidR="00E55A4B" w:rsidRPr="00E55A4B">
        <w:rPr>
          <w:sz w:val="28"/>
          <w:szCs w:val="28"/>
        </w:rPr>
        <w:t>]</w:t>
      </w:r>
      <w:r w:rsidRPr="003D1B5B">
        <w:rPr>
          <w:sz w:val="28"/>
          <w:szCs w:val="28"/>
        </w:rPr>
        <w:t>.</w:t>
      </w:r>
    </w:p>
    <w:p w:rsidR="00E55A4B" w:rsidRDefault="00B212E2" w:rsidP="00E55A4B">
      <w:pPr>
        <w:pStyle w:val="a4"/>
        <w:spacing w:line="360" w:lineRule="auto"/>
        <w:ind w:firstLine="720"/>
        <w:jc w:val="both"/>
        <w:rPr>
          <w:szCs w:val="28"/>
        </w:rPr>
      </w:pPr>
      <w:r>
        <w:rPr>
          <w:lang w:val="ru-RU"/>
        </w:rPr>
        <w:t>Тому, актуальним і о</w:t>
      </w:r>
      <w:r w:rsidR="00E55A4B" w:rsidRPr="00D52A77">
        <w:t>дним із ефективних за</w:t>
      </w:r>
      <w:r w:rsidR="00E55A4B">
        <w:t xml:space="preserve">ходів захисту жита озимого від борошнистої роси і септоріозу листя є застосування обприскування посіву </w:t>
      </w:r>
      <w:r w:rsidR="00E55A4B">
        <w:rPr>
          <w:szCs w:val="28"/>
        </w:rPr>
        <w:t xml:space="preserve">баковою сумішшю із </w:t>
      </w:r>
      <w:r w:rsidR="00E55A4B" w:rsidRPr="008D0E7B">
        <w:rPr>
          <w:szCs w:val="28"/>
        </w:rPr>
        <w:t>фунгіциду та регулятор</w:t>
      </w:r>
      <w:r w:rsidR="00E55A4B">
        <w:rPr>
          <w:szCs w:val="28"/>
        </w:rPr>
        <w:t>а</w:t>
      </w:r>
      <w:r w:rsidR="00E55A4B" w:rsidRPr="008D0E7B">
        <w:rPr>
          <w:szCs w:val="28"/>
        </w:rPr>
        <w:t xml:space="preserve"> росту</w:t>
      </w:r>
      <w:r w:rsidR="00E55A4B">
        <w:rPr>
          <w:szCs w:val="28"/>
        </w:rPr>
        <w:t>.</w:t>
      </w:r>
    </w:p>
    <w:p w:rsidR="00E3062F" w:rsidRDefault="000721CD" w:rsidP="00E55A4B">
      <w:pPr>
        <w:pStyle w:val="31"/>
        <w:spacing w:line="360" w:lineRule="auto"/>
        <w:ind w:left="0" w:firstLine="720"/>
        <w:jc w:val="both"/>
        <w:rPr>
          <w:bCs/>
          <w:sz w:val="28"/>
          <w:szCs w:val="28"/>
          <w:lang w:val="uk-UA"/>
        </w:rPr>
      </w:pPr>
      <w:r w:rsidRPr="000721CD">
        <w:rPr>
          <w:b/>
          <w:sz w:val="28"/>
          <w:szCs w:val="28"/>
          <w:lang w:val="uk-UA"/>
        </w:rPr>
        <w:t xml:space="preserve">Мета і завдання </w:t>
      </w:r>
      <w:r>
        <w:rPr>
          <w:b/>
          <w:sz w:val="28"/>
          <w:szCs w:val="28"/>
          <w:lang w:val="uk-UA"/>
        </w:rPr>
        <w:t>роботи</w:t>
      </w:r>
      <w:r w:rsidRPr="000721CD">
        <w:rPr>
          <w:b/>
          <w:sz w:val="28"/>
          <w:szCs w:val="28"/>
          <w:lang w:val="uk-UA"/>
        </w:rPr>
        <w:t>.</w:t>
      </w:r>
      <w:r w:rsidR="00E55A4B" w:rsidRPr="00E55A4B">
        <w:rPr>
          <w:bCs/>
          <w:sz w:val="28"/>
          <w:szCs w:val="28"/>
          <w:lang w:val="uk-UA"/>
        </w:rPr>
        <w:t xml:space="preserve"> Метою досліджень було встановлення: </w:t>
      </w:r>
      <w:r w:rsidR="00B212E2">
        <w:rPr>
          <w:bCs/>
          <w:sz w:val="28"/>
          <w:szCs w:val="28"/>
          <w:lang w:val="uk-UA"/>
        </w:rPr>
        <w:t>ефективного заходу контролю розвитку домінуючих мікозів</w:t>
      </w:r>
      <w:r w:rsidR="00E3062F">
        <w:rPr>
          <w:bCs/>
          <w:sz w:val="28"/>
          <w:szCs w:val="28"/>
          <w:lang w:val="uk-UA"/>
        </w:rPr>
        <w:t xml:space="preserve"> жита озимого </w:t>
      </w:r>
      <w:r w:rsidR="00E55A4B" w:rsidRPr="00E55A4B">
        <w:rPr>
          <w:bCs/>
          <w:sz w:val="28"/>
          <w:szCs w:val="28"/>
          <w:lang w:val="uk-UA"/>
        </w:rPr>
        <w:t>застосування</w:t>
      </w:r>
      <w:r w:rsidR="00E3062F">
        <w:rPr>
          <w:bCs/>
          <w:sz w:val="28"/>
          <w:szCs w:val="28"/>
          <w:lang w:val="uk-UA"/>
        </w:rPr>
        <w:t>м</w:t>
      </w:r>
      <w:r w:rsidR="00E55A4B" w:rsidRPr="00E55A4B">
        <w:rPr>
          <w:bCs/>
          <w:sz w:val="28"/>
          <w:szCs w:val="28"/>
          <w:lang w:val="uk-UA"/>
        </w:rPr>
        <w:t xml:space="preserve"> бакової суміші фунгіциду та регулятора росту рослин</w:t>
      </w:r>
      <w:r w:rsidR="00E3062F">
        <w:rPr>
          <w:bCs/>
          <w:sz w:val="28"/>
          <w:szCs w:val="28"/>
          <w:lang w:val="uk-UA"/>
        </w:rPr>
        <w:t>.</w:t>
      </w:r>
    </w:p>
    <w:p w:rsidR="00E55A4B" w:rsidRPr="000721CD" w:rsidRDefault="00E3062F" w:rsidP="00E55A4B">
      <w:pPr>
        <w:tabs>
          <w:tab w:val="left" w:pos="720"/>
        </w:tabs>
        <w:spacing w:line="360" w:lineRule="auto"/>
        <w:ind w:firstLine="720"/>
        <w:jc w:val="both"/>
        <w:rPr>
          <w:bCs/>
          <w:sz w:val="28"/>
          <w:szCs w:val="28"/>
          <w:lang w:val="uk-UA"/>
        </w:rPr>
      </w:pPr>
      <w:r>
        <w:rPr>
          <w:sz w:val="28"/>
          <w:szCs w:val="28"/>
          <w:lang w:val="uk-UA"/>
        </w:rPr>
        <w:t>Під час проведення досліджень</w:t>
      </w:r>
      <w:r w:rsidR="00E55A4B" w:rsidRPr="000721CD">
        <w:rPr>
          <w:bCs/>
          <w:sz w:val="28"/>
          <w:szCs w:val="28"/>
          <w:lang w:val="uk-UA"/>
        </w:rPr>
        <w:t xml:space="preserve"> виріш</w:t>
      </w:r>
      <w:r>
        <w:rPr>
          <w:bCs/>
          <w:sz w:val="28"/>
          <w:szCs w:val="28"/>
          <w:lang w:val="uk-UA"/>
        </w:rPr>
        <w:t>ували такі</w:t>
      </w:r>
      <w:r w:rsidR="00E55A4B" w:rsidRPr="000721CD">
        <w:rPr>
          <w:bCs/>
          <w:sz w:val="28"/>
          <w:szCs w:val="28"/>
          <w:lang w:val="uk-UA"/>
        </w:rPr>
        <w:t xml:space="preserve"> </w:t>
      </w:r>
      <w:r w:rsidR="00E55A4B" w:rsidRPr="00E3062F">
        <w:rPr>
          <w:b/>
          <w:bCs/>
          <w:sz w:val="28"/>
          <w:szCs w:val="28"/>
          <w:lang w:val="uk-UA"/>
        </w:rPr>
        <w:t>завдання</w:t>
      </w:r>
      <w:r w:rsidR="00E55A4B" w:rsidRPr="000721CD">
        <w:rPr>
          <w:bCs/>
          <w:sz w:val="28"/>
          <w:szCs w:val="28"/>
          <w:lang w:val="uk-UA"/>
        </w:rPr>
        <w:t>:</w:t>
      </w:r>
    </w:p>
    <w:p w:rsidR="00E55A4B" w:rsidRPr="00E3062F" w:rsidRDefault="00E55A4B" w:rsidP="00E55A4B">
      <w:pPr>
        <w:tabs>
          <w:tab w:val="left" w:pos="720"/>
        </w:tabs>
        <w:spacing w:line="360" w:lineRule="auto"/>
        <w:ind w:firstLine="720"/>
        <w:jc w:val="both"/>
        <w:rPr>
          <w:sz w:val="28"/>
          <w:szCs w:val="28"/>
          <w:lang w:val="uk-UA"/>
        </w:rPr>
      </w:pPr>
      <w:r w:rsidRPr="000721CD">
        <w:rPr>
          <w:bCs/>
          <w:sz w:val="28"/>
          <w:szCs w:val="28"/>
          <w:lang w:val="uk-UA"/>
        </w:rPr>
        <w:t>♦ визначити ефективність бакової суміші фу</w:t>
      </w:r>
      <w:r w:rsidRPr="00E3062F">
        <w:rPr>
          <w:bCs/>
          <w:sz w:val="28"/>
          <w:szCs w:val="28"/>
          <w:lang w:val="uk-UA"/>
        </w:rPr>
        <w:t xml:space="preserve">нгіциду та регулятора росту рослин в агроценозі </w:t>
      </w:r>
      <w:r w:rsidR="00E3062F">
        <w:rPr>
          <w:bCs/>
          <w:sz w:val="28"/>
          <w:szCs w:val="28"/>
          <w:lang w:val="uk-UA"/>
        </w:rPr>
        <w:t>жита</w:t>
      </w:r>
      <w:r w:rsidRPr="00E55A4B">
        <w:rPr>
          <w:bCs/>
          <w:sz w:val="28"/>
          <w:szCs w:val="28"/>
          <w:lang w:val="uk-UA"/>
        </w:rPr>
        <w:t xml:space="preserve"> озимого</w:t>
      </w:r>
      <w:r w:rsidRPr="00E3062F">
        <w:rPr>
          <w:bCs/>
          <w:sz w:val="28"/>
          <w:szCs w:val="28"/>
          <w:lang w:val="uk-UA"/>
        </w:rPr>
        <w:t xml:space="preserve"> </w:t>
      </w:r>
      <w:r w:rsidRPr="00E3062F">
        <w:rPr>
          <w:sz w:val="28"/>
          <w:szCs w:val="28"/>
          <w:lang w:val="uk-UA"/>
        </w:rPr>
        <w:t xml:space="preserve">у захисті від </w:t>
      </w:r>
      <w:r w:rsidR="00E3062F">
        <w:rPr>
          <w:sz w:val="28"/>
          <w:szCs w:val="28"/>
          <w:lang w:val="uk-UA"/>
        </w:rPr>
        <w:t>основних мікозів</w:t>
      </w:r>
      <w:r w:rsidRPr="00E3062F">
        <w:rPr>
          <w:sz w:val="28"/>
          <w:szCs w:val="28"/>
          <w:lang w:val="uk-UA"/>
        </w:rPr>
        <w:t>;</w:t>
      </w:r>
    </w:p>
    <w:p w:rsidR="00E55A4B" w:rsidRPr="00E55A4B" w:rsidRDefault="00E55A4B" w:rsidP="00E55A4B">
      <w:pPr>
        <w:tabs>
          <w:tab w:val="left" w:pos="720"/>
        </w:tabs>
        <w:spacing w:line="360" w:lineRule="auto"/>
        <w:ind w:firstLine="720"/>
        <w:jc w:val="both"/>
        <w:rPr>
          <w:bCs/>
          <w:sz w:val="28"/>
          <w:szCs w:val="28"/>
        </w:rPr>
      </w:pPr>
      <w:r w:rsidRPr="00E55A4B">
        <w:rPr>
          <w:bCs/>
          <w:sz w:val="28"/>
          <w:szCs w:val="28"/>
        </w:rPr>
        <w:t>♦ встановити показники наростання рослинами площі листкової поверхні залежно від використання в агроценозі екологічно спрямованих засобів захисту порівняно із хімічним;</w:t>
      </w:r>
    </w:p>
    <w:p w:rsidR="00E55A4B" w:rsidRPr="00E55A4B" w:rsidRDefault="00E55A4B" w:rsidP="00E55A4B">
      <w:pPr>
        <w:spacing w:line="360" w:lineRule="auto"/>
        <w:ind w:firstLine="720"/>
        <w:jc w:val="both"/>
        <w:rPr>
          <w:bCs/>
          <w:sz w:val="28"/>
          <w:szCs w:val="28"/>
        </w:rPr>
      </w:pPr>
      <w:r w:rsidRPr="00E55A4B">
        <w:rPr>
          <w:bCs/>
          <w:sz w:val="28"/>
          <w:szCs w:val="28"/>
        </w:rPr>
        <w:t xml:space="preserve">♦ вивчити вплив бакової суміші фунгіциду та регулятора росту рослин на структуру врожаю та урожайність зерна </w:t>
      </w:r>
      <w:r w:rsidR="00E3062F">
        <w:rPr>
          <w:bCs/>
          <w:sz w:val="28"/>
          <w:szCs w:val="28"/>
          <w:lang w:val="uk-UA"/>
        </w:rPr>
        <w:t xml:space="preserve">жита </w:t>
      </w:r>
      <w:r w:rsidRPr="00E55A4B">
        <w:rPr>
          <w:bCs/>
          <w:sz w:val="28"/>
          <w:szCs w:val="28"/>
          <w:lang w:val="uk-UA"/>
        </w:rPr>
        <w:t>озимого</w:t>
      </w:r>
      <w:r w:rsidRPr="00E55A4B">
        <w:rPr>
          <w:bCs/>
          <w:sz w:val="28"/>
          <w:szCs w:val="28"/>
        </w:rPr>
        <w:t>;</w:t>
      </w:r>
    </w:p>
    <w:p w:rsidR="00E55A4B" w:rsidRDefault="00E55A4B" w:rsidP="00E55A4B">
      <w:pPr>
        <w:spacing w:line="360" w:lineRule="auto"/>
        <w:ind w:firstLine="720"/>
        <w:jc w:val="both"/>
        <w:rPr>
          <w:bCs/>
          <w:sz w:val="28"/>
          <w:szCs w:val="28"/>
        </w:rPr>
      </w:pPr>
      <w:r w:rsidRPr="00E55A4B">
        <w:rPr>
          <w:bCs/>
          <w:sz w:val="28"/>
          <w:szCs w:val="28"/>
        </w:rPr>
        <w:t xml:space="preserve">♦ розрахувати економічну ефективності застосування в агроценозі </w:t>
      </w:r>
      <w:r w:rsidR="00E3062F">
        <w:rPr>
          <w:bCs/>
          <w:sz w:val="28"/>
          <w:szCs w:val="28"/>
          <w:lang w:val="uk-UA"/>
        </w:rPr>
        <w:t>жита</w:t>
      </w:r>
      <w:r w:rsidRPr="00E55A4B">
        <w:rPr>
          <w:bCs/>
          <w:sz w:val="28"/>
          <w:szCs w:val="28"/>
          <w:lang w:val="uk-UA"/>
        </w:rPr>
        <w:t xml:space="preserve"> озимого </w:t>
      </w:r>
      <w:r w:rsidRPr="00E55A4B">
        <w:rPr>
          <w:bCs/>
          <w:sz w:val="28"/>
          <w:szCs w:val="28"/>
        </w:rPr>
        <w:t>бакової суміші фунгіциду та регулятора росту рослин.</w:t>
      </w:r>
    </w:p>
    <w:p w:rsidR="00682F41" w:rsidRDefault="00682F41" w:rsidP="00682F41">
      <w:pPr>
        <w:spacing w:line="360" w:lineRule="auto"/>
        <w:ind w:firstLine="709"/>
        <w:jc w:val="both"/>
        <w:rPr>
          <w:b/>
          <w:iCs/>
          <w:sz w:val="28"/>
          <w:szCs w:val="28"/>
          <w:lang w:val="uk-UA"/>
        </w:rPr>
      </w:pPr>
      <w:r w:rsidRPr="00604F9B">
        <w:rPr>
          <w:b/>
          <w:iCs/>
          <w:sz w:val="28"/>
          <w:szCs w:val="28"/>
          <w:lang w:val="uk-UA"/>
        </w:rPr>
        <w:t>Об’єкт дослідження</w:t>
      </w:r>
      <w:r>
        <w:rPr>
          <w:b/>
          <w:iCs/>
          <w:sz w:val="28"/>
          <w:szCs w:val="28"/>
          <w:lang w:val="uk-UA"/>
        </w:rPr>
        <w:t xml:space="preserve">: </w:t>
      </w:r>
      <w:r w:rsidRPr="00682F41">
        <w:rPr>
          <w:iCs/>
          <w:sz w:val="28"/>
          <w:szCs w:val="28"/>
          <w:lang w:val="uk-UA"/>
        </w:rPr>
        <w:t xml:space="preserve">процес розробки </w:t>
      </w:r>
      <w:r w:rsidR="00B212E2">
        <w:rPr>
          <w:iCs/>
          <w:sz w:val="28"/>
          <w:szCs w:val="28"/>
          <w:lang w:val="uk-UA"/>
        </w:rPr>
        <w:t>заходу контролю основних мікозів</w:t>
      </w:r>
      <w:r w:rsidRPr="00682F41">
        <w:rPr>
          <w:iCs/>
          <w:sz w:val="28"/>
          <w:szCs w:val="28"/>
          <w:lang w:val="uk-UA"/>
        </w:rPr>
        <w:t xml:space="preserve"> жита озимого.</w:t>
      </w:r>
    </w:p>
    <w:p w:rsidR="00EC7081" w:rsidRDefault="00682F41" w:rsidP="00682F41">
      <w:pPr>
        <w:spacing w:line="360" w:lineRule="auto"/>
        <w:ind w:firstLine="709"/>
        <w:jc w:val="both"/>
        <w:rPr>
          <w:sz w:val="28"/>
          <w:szCs w:val="28"/>
          <w:lang w:val="uk-UA"/>
        </w:rPr>
      </w:pPr>
      <w:r w:rsidRPr="00604F9B">
        <w:rPr>
          <w:b/>
          <w:iCs/>
          <w:sz w:val="28"/>
          <w:szCs w:val="28"/>
          <w:lang w:val="uk-UA"/>
        </w:rPr>
        <w:lastRenderedPageBreak/>
        <w:t>Предмет дослідження:</w:t>
      </w:r>
      <w:r w:rsidRPr="00B72762">
        <w:rPr>
          <w:b/>
          <w:iCs/>
          <w:sz w:val="28"/>
          <w:szCs w:val="28"/>
          <w:lang w:val="uk-UA"/>
        </w:rPr>
        <w:t xml:space="preserve"> </w:t>
      </w:r>
      <w:r w:rsidRPr="00604F9B">
        <w:rPr>
          <w:sz w:val="28"/>
          <w:szCs w:val="28"/>
          <w:lang w:val="uk-UA"/>
        </w:rPr>
        <w:t>видов</w:t>
      </w:r>
      <w:r>
        <w:rPr>
          <w:sz w:val="28"/>
          <w:szCs w:val="28"/>
          <w:lang w:val="uk-UA"/>
        </w:rPr>
        <w:t>ий</w:t>
      </w:r>
      <w:r w:rsidRPr="00604F9B">
        <w:rPr>
          <w:sz w:val="28"/>
          <w:szCs w:val="28"/>
          <w:lang w:val="uk-UA"/>
        </w:rPr>
        <w:t xml:space="preserve"> склад збудників </w:t>
      </w:r>
      <w:r>
        <w:rPr>
          <w:sz w:val="28"/>
          <w:szCs w:val="28"/>
          <w:lang w:val="uk-UA"/>
        </w:rPr>
        <w:t xml:space="preserve">основних </w:t>
      </w:r>
      <w:r w:rsidR="00EC7081">
        <w:rPr>
          <w:sz w:val="28"/>
          <w:szCs w:val="28"/>
          <w:lang w:val="uk-UA"/>
        </w:rPr>
        <w:t>хвороб</w:t>
      </w:r>
      <w:r>
        <w:rPr>
          <w:sz w:val="28"/>
          <w:szCs w:val="28"/>
          <w:lang w:val="uk-UA"/>
        </w:rPr>
        <w:t xml:space="preserve"> жита озимого</w:t>
      </w:r>
      <w:r w:rsidR="00EC7081">
        <w:rPr>
          <w:sz w:val="28"/>
          <w:szCs w:val="28"/>
          <w:lang w:val="uk-UA"/>
        </w:rPr>
        <w:t xml:space="preserve">, </w:t>
      </w:r>
      <w:r w:rsidR="00EC7081" w:rsidRPr="00E55A4B">
        <w:rPr>
          <w:bCs/>
          <w:sz w:val="28"/>
          <w:szCs w:val="28"/>
        </w:rPr>
        <w:t>фунгіцид та регулятор росту рослин</w:t>
      </w:r>
      <w:r w:rsidR="00EC7081">
        <w:rPr>
          <w:sz w:val="28"/>
          <w:szCs w:val="28"/>
          <w:lang w:val="uk-UA"/>
        </w:rPr>
        <w:t>.</w:t>
      </w:r>
    </w:p>
    <w:p w:rsidR="00E55A4B" w:rsidRPr="00E55A4B" w:rsidRDefault="00E55A4B" w:rsidP="00682F41">
      <w:pPr>
        <w:spacing w:line="360" w:lineRule="auto"/>
        <w:ind w:firstLine="720"/>
        <w:jc w:val="both"/>
        <w:rPr>
          <w:sz w:val="28"/>
          <w:szCs w:val="28"/>
        </w:rPr>
      </w:pPr>
      <w:r w:rsidRPr="00EC7081">
        <w:rPr>
          <w:b/>
          <w:bCs/>
          <w:sz w:val="28"/>
          <w:szCs w:val="28"/>
        </w:rPr>
        <w:t>Методи дослідження.</w:t>
      </w:r>
      <w:r w:rsidRPr="00E55A4B">
        <w:rPr>
          <w:bCs/>
          <w:sz w:val="28"/>
          <w:szCs w:val="28"/>
        </w:rPr>
        <w:t xml:space="preserve"> </w:t>
      </w:r>
      <w:r w:rsidR="00B212E2">
        <w:rPr>
          <w:sz w:val="28"/>
          <w:szCs w:val="28"/>
        </w:rPr>
        <w:t>Під час проведення дослідження</w:t>
      </w:r>
      <w:r w:rsidRPr="00E55A4B">
        <w:rPr>
          <w:sz w:val="28"/>
          <w:szCs w:val="28"/>
        </w:rPr>
        <w:t xml:space="preserve"> користувалися наступними методами:</w:t>
      </w:r>
    </w:p>
    <w:p w:rsidR="00E55A4B" w:rsidRPr="00E55A4B" w:rsidRDefault="00E55A4B" w:rsidP="00A67FB1">
      <w:pPr>
        <w:numPr>
          <w:ilvl w:val="0"/>
          <w:numId w:val="38"/>
        </w:numPr>
        <w:tabs>
          <w:tab w:val="clear" w:pos="1211"/>
          <w:tab w:val="left" w:pos="993"/>
        </w:tabs>
        <w:spacing w:line="360" w:lineRule="auto"/>
        <w:ind w:left="0" w:firstLine="720"/>
        <w:jc w:val="both"/>
        <w:rPr>
          <w:sz w:val="28"/>
          <w:szCs w:val="28"/>
        </w:rPr>
      </w:pPr>
      <w:r w:rsidRPr="00E55A4B">
        <w:rPr>
          <w:spacing w:val="-6"/>
          <w:sz w:val="28"/>
          <w:szCs w:val="28"/>
        </w:rPr>
        <w:t xml:space="preserve">польового досліду – для </w:t>
      </w:r>
      <w:r w:rsidR="00B212E2">
        <w:rPr>
          <w:spacing w:val="-6"/>
          <w:sz w:val="28"/>
          <w:szCs w:val="28"/>
          <w:lang w:val="uk-UA"/>
        </w:rPr>
        <w:t>встановлення</w:t>
      </w:r>
      <w:r w:rsidRPr="00E55A4B">
        <w:rPr>
          <w:spacing w:val="-6"/>
          <w:sz w:val="28"/>
          <w:szCs w:val="28"/>
        </w:rPr>
        <w:t xml:space="preserve"> ефективності </w:t>
      </w:r>
      <w:r w:rsidR="00B212E2">
        <w:rPr>
          <w:spacing w:val="-6"/>
          <w:sz w:val="28"/>
          <w:szCs w:val="28"/>
          <w:lang w:val="uk-UA"/>
        </w:rPr>
        <w:t xml:space="preserve">контролю основних мікозів жита озимого через застосування </w:t>
      </w:r>
      <w:r w:rsidRPr="00E55A4B">
        <w:rPr>
          <w:bCs/>
          <w:sz w:val="28"/>
          <w:szCs w:val="28"/>
        </w:rPr>
        <w:t>бакової суміші фунгіциду та регулятора росту рослин</w:t>
      </w:r>
      <w:r w:rsidRPr="00E55A4B">
        <w:rPr>
          <w:sz w:val="28"/>
          <w:szCs w:val="28"/>
        </w:rPr>
        <w:t>;</w:t>
      </w:r>
    </w:p>
    <w:p w:rsidR="00E55A4B" w:rsidRPr="00E55A4B" w:rsidRDefault="00E55A4B" w:rsidP="00A67FB1">
      <w:pPr>
        <w:numPr>
          <w:ilvl w:val="0"/>
          <w:numId w:val="38"/>
        </w:numPr>
        <w:tabs>
          <w:tab w:val="clear" w:pos="1211"/>
          <w:tab w:val="left" w:pos="993"/>
        </w:tabs>
        <w:spacing w:line="360" w:lineRule="auto"/>
        <w:ind w:left="0" w:firstLine="720"/>
        <w:jc w:val="both"/>
        <w:rPr>
          <w:sz w:val="28"/>
          <w:szCs w:val="28"/>
        </w:rPr>
      </w:pPr>
      <w:r w:rsidRPr="00E55A4B">
        <w:rPr>
          <w:sz w:val="28"/>
          <w:szCs w:val="28"/>
        </w:rPr>
        <w:t>лабораторний – для ідентифікації збудник</w:t>
      </w:r>
      <w:r w:rsidRPr="00E55A4B">
        <w:rPr>
          <w:sz w:val="28"/>
          <w:szCs w:val="28"/>
          <w:lang w:val="uk-UA"/>
        </w:rPr>
        <w:t>ів</w:t>
      </w:r>
      <w:r w:rsidRPr="00E55A4B">
        <w:rPr>
          <w:sz w:val="28"/>
          <w:szCs w:val="28"/>
        </w:rPr>
        <w:t xml:space="preserve"> </w:t>
      </w:r>
      <w:r w:rsidR="00EC7081">
        <w:rPr>
          <w:spacing w:val="-6"/>
          <w:sz w:val="28"/>
          <w:szCs w:val="28"/>
          <w:lang w:val="uk-UA"/>
        </w:rPr>
        <w:t>основних мікозів</w:t>
      </w:r>
      <w:r w:rsidRPr="00E55A4B">
        <w:rPr>
          <w:sz w:val="28"/>
          <w:szCs w:val="28"/>
        </w:rPr>
        <w:t xml:space="preserve">, </w:t>
      </w:r>
      <w:r w:rsidR="00EC7081">
        <w:rPr>
          <w:sz w:val="28"/>
          <w:szCs w:val="28"/>
          <w:lang w:val="uk-UA"/>
        </w:rPr>
        <w:t>їх</w:t>
      </w:r>
      <w:r w:rsidRPr="00E55A4B">
        <w:rPr>
          <w:sz w:val="28"/>
          <w:szCs w:val="28"/>
        </w:rPr>
        <w:t xml:space="preserve"> стадій розвитку та визначення площі листкової поверхні рослин </w:t>
      </w:r>
      <w:r w:rsidR="00EC7081">
        <w:rPr>
          <w:sz w:val="28"/>
          <w:szCs w:val="28"/>
          <w:lang w:val="uk-UA"/>
        </w:rPr>
        <w:t>жита</w:t>
      </w:r>
      <w:r w:rsidRPr="00E55A4B">
        <w:rPr>
          <w:sz w:val="28"/>
          <w:szCs w:val="28"/>
          <w:lang w:val="uk-UA"/>
        </w:rPr>
        <w:t xml:space="preserve"> озимого</w:t>
      </w:r>
      <w:r w:rsidRPr="00E55A4B">
        <w:rPr>
          <w:spacing w:val="-6"/>
          <w:sz w:val="28"/>
          <w:szCs w:val="28"/>
        </w:rPr>
        <w:t>;</w:t>
      </w:r>
    </w:p>
    <w:p w:rsidR="00E55A4B" w:rsidRPr="00E55A4B" w:rsidRDefault="00E55A4B" w:rsidP="00A67FB1">
      <w:pPr>
        <w:numPr>
          <w:ilvl w:val="0"/>
          <w:numId w:val="38"/>
        </w:numPr>
        <w:tabs>
          <w:tab w:val="clear" w:pos="1211"/>
          <w:tab w:val="num" w:pos="0"/>
          <w:tab w:val="left" w:pos="993"/>
        </w:tabs>
        <w:spacing w:line="360" w:lineRule="auto"/>
        <w:ind w:left="0" w:firstLine="720"/>
        <w:jc w:val="both"/>
        <w:rPr>
          <w:sz w:val="28"/>
          <w:szCs w:val="28"/>
        </w:rPr>
      </w:pPr>
      <w:r w:rsidRPr="00E55A4B">
        <w:rPr>
          <w:sz w:val="28"/>
          <w:szCs w:val="28"/>
        </w:rPr>
        <w:t xml:space="preserve">статистичний – </w:t>
      </w:r>
      <w:r w:rsidR="00EC7081">
        <w:rPr>
          <w:sz w:val="28"/>
          <w:szCs w:val="28"/>
          <w:lang w:val="uk-UA"/>
        </w:rPr>
        <w:t>для статистичної обробки отриманих результатів.</w:t>
      </w:r>
    </w:p>
    <w:p w:rsidR="00E55A4B" w:rsidRPr="00E55A4B" w:rsidRDefault="00E55A4B" w:rsidP="00E55A4B">
      <w:pPr>
        <w:pStyle w:val="31"/>
        <w:tabs>
          <w:tab w:val="num" w:pos="1075"/>
        </w:tabs>
        <w:spacing w:line="360" w:lineRule="auto"/>
        <w:ind w:left="0" w:firstLine="720"/>
        <w:jc w:val="both"/>
        <w:rPr>
          <w:bCs/>
          <w:sz w:val="28"/>
          <w:szCs w:val="28"/>
        </w:rPr>
      </w:pPr>
      <w:r w:rsidRPr="00E55A4B">
        <w:rPr>
          <w:sz w:val="28"/>
          <w:szCs w:val="28"/>
        </w:rPr>
        <w:t>Практичне значення одержаних результатів</w:t>
      </w:r>
      <w:r w:rsidR="00B212E2">
        <w:rPr>
          <w:bCs/>
          <w:sz w:val="28"/>
          <w:szCs w:val="28"/>
        </w:rPr>
        <w:t>. Результати дослідження</w:t>
      </w:r>
      <w:r w:rsidRPr="00E55A4B">
        <w:rPr>
          <w:bCs/>
          <w:sz w:val="28"/>
          <w:szCs w:val="28"/>
        </w:rPr>
        <w:t xml:space="preserve"> можуть бути використані у сільськогосподарських підприє</w:t>
      </w:r>
      <w:r w:rsidR="00B212E2">
        <w:rPr>
          <w:bCs/>
          <w:sz w:val="28"/>
          <w:szCs w:val="28"/>
        </w:rPr>
        <w:t>мствах різних форм власності за розробки</w:t>
      </w:r>
      <w:r w:rsidRPr="00E55A4B">
        <w:rPr>
          <w:bCs/>
          <w:sz w:val="28"/>
          <w:szCs w:val="28"/>
        </w:rPr>
        <w:t xml:space="preserve"> природоохоронних систем захисту </w:t>
      </w:r>
      <w:r w:rsidR="00B212E2">
        <w:rPr>
          <w:bCs/>
          <w:sz w:val="28"/>
          <w:szCs w:val="28"/>
          <w:lang w:val="uk-UA"/>
        </w:rPr>
        <w:t>жита озимого проти хвороб грибної етіології</w:t>
      </w:r>
      <w:r w:rsidRPr="00E55A4B">
        <w:rPr>
          <w:bCs/>
          <w:sz w:val="28"/>
          <w:szCs w:val="28"/>
        </w:rPr>
        <w:t>.</w:t>
      </w:r>
    </w:p>
    <w:p w:rsidR="00732B68" w:rsidRPr="000D0677" w:rsidRDefault="00732B68" w:rsidP="00732B68">
      <w:pPr>
        <w:spacing w:line="360" w:lineRule="auto"/>
        <w:ind w:firstLine="720"/>
        <w:jc w:val="both"/>
        <w:rPr>
          <w:sz w:val="28"/>
          <w:szCs w:val="28"/>
        </w:rPr>
      </w:pPr>
      <w:r w:rsidRPr="000D0677">
        <w:rPr>
          <w:b/>
          <w:bCs/>
          <w:sz w:val="28"/>
          <w:szCs w:val="28"/>
        </w:rPr>
        <w:t xml:space="preserve">Методи дослідження. </w:t>
      </w:r>
      <w:r w:rsidR="00B212E2">
        <w:rPr>
          <w:sz w:val="28"/>
          <w:szCs w:val="28"/>
        </w:rPr>
        <w:t>Під час проведення дослідження</w:t>
      </w:r>
      <w:r w:rsidRPr="000D0677">
        <w:rPr>
          <w:sz w:val="28"/>
          <w:szCs w:val="28"/>
        </w:rPr>
        <w:t xml:space="preserve"> користувалися наступними методами:</w:t>
      </w:r>
    </w:p>
    <w:p w:rsidR="00732B68" w:rsidRPr="00D409B9" w:rsidRDefault="00732B68" w:rsidP="00C17D87">
      <w:pPr>
        <w:numPr>
          <w:ilvl w:val="0"/>
          <w:numId w:val="38"/>
        </w:numPr>
        <w:tabs>
          <w:tab w:val="clear" w:pos="1211"/>
          <w:tab w:val="left" w:pos="993"/>
        </w:tabs>
        <w:spacing w:line="360" w:lineRule="auto"/>
        <w:ind w:left="0" w:firstLine="720"/>
        <w:jc w:val="both"/>
        <w:rPr>
          <w:sz w:val="28"/>
          <w:szCs w:val="28"/>
        </w:rPr>
      </w:pPr>
      <w:r w:rsidRPr="000D0677">
        <w:rPr>
          <w:spacing w:val="-6"/>
          <w:sz w:val="28"/>
          <w:szCs w:val="28"/>
        </w:rPr>
        <w:t xml:space="preserve">польового досліду – для встановлення розвитку </w:t>
      </w:r>
      <w:r w:rsidR="00021BBC">
        <w:rPr>
          <w:sz w:val="28"/>
          <w:szCs w:val="28"/>
          <w:lang w:val="uk-UA"/>
        </w:rPr>
        <w:t xml:space="preserve">основних мікозів жита озимого </w:t>
      </w:r>
      <w:r w:rsidRPr="00D409B9">
        <w:rPr>
          <w:sz w:val="28"/>
          <w:szCs w:val="28"/>
        </w:rPr>
        <w:t xml:space="preserve">в умовах </w:t>
      </w:r>
      <w:r w:rsidR="00021BBC">
        <w:rPr>
          <w:sz w:val="28"/>
          <w:szCs w:val="28"/>
          <w:lang w:val="uk-UA"/>
        </w:rPr>
        <w:t>навчально-</w:t>
      </w:r>
      <w:r>
        <w:rPr>
          <w:spacing w:val="2"/>
          <w:sz w:val="28"/>
          <w:lang w:val="uk-UA"/>
        </w:rPr>
        <w:t xml:space="preserve">дослідного поля </w:t>
      </w:r>
      <w:r w:rsidR="00021BBC">
        <w:rPr>
          <w:spacing w:val="2"/>
          <w:sz w:val="28"/>
          <w:lang w:val="uk-UA"/>
        </w:rPr>
        <w:t>Поліського національного університету</w:t>
      </w:r>
      <w:r w:rsidRPr="00D409B9">
        <w:rPr>
          <w:sz w:val="28"/>
          <w:szCs w:val="28"/>
        </w:rPr>
        <w:t>;</w:t>
      </w:r>
    </w:p>
    <w:p w:rsidR="00732B68" w:rsidRPr="000D0677" w:rsidRDefault="00732B68" w:rsidP="00C17D87">
      <w:pPr>
        <w:numPr>
          <w:ilvl w:val="0"/>
          <w:numId w:val="38"/>
        </w:numPr>
        <w:tabs>
          <w:tab w:val="clear" w:pos="1211"/>
          <w:tab w:val="left" w:pos="993"/>
        </w:tabs>
        <w:spacing w:line="360" w:lineRule="auto"/>
        <w:ind w:left="0" w:firstLine="720"/>
        <w:jc w:val="both"/>
        <w:rPr>
          <w:sz w:val="28"/>
          <w:szCs w:val="28"/>
        </w:rPr>
      </w:pPr>
      <w:r w:rsidRPr="000D0677">
        <w:rPr>
          <w:sz w:val="28"/>
          <w:szCs w:val="28"/>
        </w:rPr>
        <w:t xml:space="preserve">лабораторний – для визначення структури врожаю зерна </w:t>
      </w:r>
      <w:r w:rsidR="00021BBC">
        <w:rPr>
          <w:sz w:val="28"/>
          <w:szCs w:val="28"/>
          <w:lang w:val="uk-UA"/>
        </w:rPr>
        <w:t xml:space="preserve">жита </w:t>
      </w:r>
      <w:r w:rsidRPr="000D0677">
        <w:rPr>
          <w:sz w:val="28"/>
          <w:szCs w:val="28"/>
        </w:rPr>
        <w:t>озимого</w:t>
      </w:r>
      <w:r w:rsidRPr="000D0677">
        <w:rPr>
          <w:spacing w:val="-6"/>
          <w:sz w:val="28"/>
          <w:szCs w:val="28"/>
        </w:rPr>
        <w:t>;</w:t>
      </w:r>
    </w:p>
    <w:p w:rsidR="00732B68" w:rsidRDefault="00732B68" w:rsidP="00C17D87">
      <w:pPr>
        <w:numPr>
          <w:ilvl w:val="0"/>
          <w:numId w:val="38"/>
        </w:numPr>
        <w:tabs>
          <w:tab w:val="clear" w:pos="1211"/>
          <w:tab w:val="num" w:pos="0"/>
          <w:tab w:val="left" w:pos="993"/>
        </w:tabs>
        <w:spacing w:line="360" w:lineRule="auto"/>
        <w:ind w:left="0" w:firstLine="720"/>
        <w:jc w:val="both"/>
        <w:rPr>
          <w:sz w:val="28"/>
          <w:szCs w:val="28"/>
        </w:rPr>
      </w:pPr>
      <w:r w:rsidRPr="00CD2517">
        <w:rPr>
          <w:sz w:val="28"/>
          <w:szCs w:val="28"/>
        </w:rPr>
        <w:t xml:space="preserve">статистичний – для розрахунків найменшої істотної різниці між </w:t>
      </w:r>
      <w:r w:rsidRPr="00837A3D">
        <w:rPr>
          <w:sz w:val="28"/>
          <w:szCs w:val="28"/>
        </w:rPr>
        <w:t>варіантами досліду (НІР</w:t>
      </w:r>
      <w:r w:rsidRPr="00837A3D">
        <w:rPr>
          <w:sz w:val="28"/>
          <w:szCs w:val="28"/>
          <w:vertAlign w:val="subscript"/>
        </w:rPr>
        <w:t>05</w:t>
      </w:r>
      <w:r w:rsidRPr="00837A3D">
        <w:rPr>
          <w:sz w:val="28"/>
          <w:szCs w:val="28"/>
        </w:rPr>
        <w:t>)</w:t>
      </w:r>
      <w:r w:rsidR="00021BBC">
        <w:rPr>
          <w:sz w:val="28"/>
          <w:szCs w:val="28"/>
        </w:rPr>
        <w:t xml:space="preserve"> </w:t>
      </w:r>
      <w:r w:rsidRPr="00837A3D">
        <w:rPr>
          <w:sz w:val="28"/>
          <w:szCs w:val="28"/>
        </w:rPr>
        <w:t>та економічної ефективності</w:t>
      </w:r>
      <w:r>
        <w:rPr>
          <w:sz w:val="28"/>
          <w:szCs w:val="28"/>
        </w:rPr>
        <w:t xml:space="preserve"> </w:t>
      </w:r>
      <w:r w:rsidR="00021BBC">
        <w:rPr>
          <w:sz w:val="28"/>
          <w:szCs w:val="28"/>
          <w:lang w:val="uk-UA"/>
        </w:rPr>
        <w:t xml:space="preserve">контролю розвитку основних мікозів жита </w:t>
      </w:r>
      <w:r>
        <w:rPr>
          <w:sz w:val="28"/>
          <w:szCs w:val="28"/>
        </w:rPr>
        <w:t>озимого</w:t>
      </w:r>
      <w:r w:rsidRPr="00837A3D">
        <w:rPr>
          <w:sz w:val="28"/>
          <w:szCs w:val="28"/>
        </w:rPr>
        <w:t>.</w:t>
      </w:r>
    </w:p>
    <w:p w:rsidR="00732B68" w:rsidRPr="00CC404C" w:rsidRDefault="00732B68" w:rsidP="00732B68">
      <w:pPr>
        <w:spacing w:line="360" w:lineRule="auto"/>
        <w:ind w:firstLine="709"/>
        <w:jc w:val="both"/>
        <w:rPr>
          <w:b/>
          <w:sz w:val="28"/>
          <w:szCs w:val="28"/>
          <w:lang w:val="uk-UA"/>
        </w:rPr>
      </w:pPr>
      <w:r w:rsidRPr="00CC404C">
        <w:rPr>
          <w:b/>
          <w:sz w:val="28"/>
          <w:szCs w:val="28"/>
          <w:lang w:val="uk-UA"/>
        </w:rPr>
        <w:t>Перелік публікацій автора за темою дослідження:</w:t>
      </w:r>
    </w:p>
    <w:p w:rsidR="00A67FB1" w:rsidRPr="002D343F" w:rsidRDefault="00A67FB1" w:rsidP="00A67FB1">
      <w:pPr>
        <w:spacing w:line="360" w:lineRule="auto"/>
        <w:ind w:firstLine="709"/>
        <w:jc w:val="both"/>
        <w:rPr>
          <w:sz w:val="28"/>
          <w:szCs w:val="28"/>
          <w:lang w:val="uk-UA"/>
        </w:rPr>
      </w:pPr>
      <w:r w:rsidRPr="002D343F">
        <w:rPr>
          <w:sz w:val="28"/>
          <w:szCs w:val="28"/>
          <w:lang w:val="uk-UA"/>
        </w:rPr>
        <w:t>1.</w:t>
      </w:r>
      <w:r w:rsidRPr="00E9647D">
        <w:rPr>
          <w:sz w:val="28"/>
          <w:szCs w:val="28"/>
        </w:rPr>
        <w:t> </w:t>
      </w:r>
      <w:r w:rsidRPr="002D343F">
        <w:rPr>
          <w:sz w:val="28"/>
          <w:szCs w:val="28"/>
          <w:lang w:val="uk-UA"/>
        </w:rPr>
        <w:t xml:space="preserve">Основні грибні хвороби </w:t>
      </w:r>
      <w:r w:rsidRPr="00E9647D">
        <w:rPr>
          <w:i/>
          <w:sz w:val="28"/>
          <w:szCs w:val="28"/>
        </w:rPr>
        <w:t>Triticum</w:t>
      </w:r>
      <w:r w:rsidRPr="002D343F">
        <w:rPr>
          <w:i/>
          <w:sz w:val="28"/>
          <w:szCs w:val="28"/>
          <w:lang w:val="uk-UA"/>
        </w:rPr>
        <w:t xml:space="preserve"> </w:t>
      </w:r>
      <w:r w:rsidRPr="00E9647D">
        <w:rPr>
          <w:i/>
          <w:sz w:val="28"/>
          <w:szCs w:val="28"/>
        </w:rPr>
        <w:t>cereal</w:t>
      </w:r>
      <w:r w:rsidRPr="002D343F">
        <w:rPr>
          <w:sz w:val="28"/>
          <w:szCs w:val="28"/>
          <w:lang w:val="uk-UA"/>
        </w:rPr>
        <w:t xml:space="preserve"> </w:t>
      </w:r>
      <w:r w:rsidRPr="00E9647D">
        <w:rPr>
          <w:i/>
          <w:sz w:val="28"/>
          <w:szCs w:val="28"/>
        </w:rPr>
        <w:t>L</w:t>
      </w:r>
      <w:r w:rsidRPr="002D343F">
        <w:rPr>
          <w:sz w:val="28"/>
          <w:szCs w:val="28"/>
          <w:lang w:val="uk-UA"/>
        </w:rPr>
        <w:t xml:space="preserve">. і </w:t>
      </w:r>
      <w:r w:rsidRPr="00E9647D">
        <w:rPr>
          <w:i/>
          <w:sz w:val="28"/>
          <w:szCs w:val="28"/>
        </w:rPr>
        <w:t>Triticosecale</w:t>
      </w:r>
      <w:r w:rsidRPr="002D343F">
        <w:rPr>
          <w:i/>
          <w:sz w:val="28"/>
          <w:szCs w:val="28"/>
          <w:lang w:val="uk-UA"/>
        </w:rPr>
        <w:t xml:space="preserve"> </w:t>
      </w:r>
      <w:r w:rsidRPr="00E9647D">
        <w:rPr>
          <w:i/>
          <w:sz w:val="28"/>
          <w:szCs w:val="28"/>
        </w:rPr>
        <w:t>Witt</w:t>
      </w:r>
      <w:r w:rsidRPr="002D343F">
        <w:rPr>
          <w:sz w:val="28"/>
          <w:szCs w:val="28"/>
          <w:lang w:val="uk-UA"/>
        </w:rPr>
        <w:t>. в Поліссі України Концепція формування сталих</w:t>
      </w:r>
      <w:r w:rsidRPr="002D343F">
        <w:rPr>
          <w:rFonts w:eastAsia="Calibri"/>
          <w:sz w:val="28"/>
          <w:szCs w:val="28"/>
          <w:lang w:val="uk-UA"/>
        </w:rPr>
        <w:t xml:space="preserve"> </w:t>
      </w:r>
      <w:r w:rsidRPr="002D343F">
        <w:rPr>
          <w:sz w:val="28"/>
          <w:szCs w:val="28"/>
          <w:lang w:val="uk-UA"/>
        </w:rPr>
        <w:t>та оздоровчих урбофітоценозів / М.</w:t>
      </w:r>
      <w:r>
        <w:rPr>
          <w:sz w:val="28"/>
          <w:szCs w:val="28"/>
        </w:rPr>
        <w:t> </w:t>
      </w:r>
      <w:r w:rsidRPr="002D343F">
        <w:rPr>
          <w:sz w:val="28"/>
          <w:szCs w:val="28"/>
          <w:lang w:val="uk-UA"/>
        </w:rPr>
        <w:t>М.</w:t>
      </w:r>
      <w:r>
        <w:rPr>
          <w:sz w:val="28"/>
          <w:szCs w:val="28"/>
        </w:rPr>
        <w:t> </w:t>
      </w:r>
      <w:r w:rsidRPr="002D343F">
        <w:rPr>
          <w:rFonts w:eastAsia="Calibri"/>
          <w:sz w:val="28"/>
          <w:szCs w:val="28"/>
          <w:lang w:val="uk-UA"/>
        </w:rPr>
        <w:t>Ключевич, С.</w:t>
      </w:r>
      <w:r w:rsidRPr="00E9647D">
        <w:rPr>
          <w:rFonts w:eastAsia="Calibri"/>
          <w:sz w:val="28"/>
          <w:szCs w:val="28"/>
        </w:rPr>
        <w:t> </w:t>
      </w:r>
      <w:r w:rsidRPr="002D343F">
        <w:rPr>
          <w:rFonts w:eastAsia="Calibri"/>
          <w:sz w:val="28"/>
          <w:szCs w:val="28"/>
          <w:lang w:val="uk-UA"/>
        </w:rPr>
        <w:t>Г.</w:t>
      </w:r>
      <w:r w:rsidRPr="00E9647D">
        <w:rPr>
          <w:rFonts w:eastAsia="Calibri"/>
          <w:sz w:val="28"/>
          <w:szCs w:val="28"/>
        </w:rPr>
        <w:t> </w:t>
      </w:r>
      <w:r w:rsidRPr="002D343F">
        <w:rPr>
          <w:rFonts w:eastAsia="Calibri"/>
          <w:sz w:val="28"/>
          <w:szCs w:val="28"/>
          <w:lang w:val="uk-UA"/>
        </w:rPr>
        <w:t>Столяр, К.</w:t>
      </w:r>
      <w:r w:rsidRPr="00E9647D">
        <w:rPr>
          <w:rFonts w:eastAsia="Calibri"/>
          <w:sz w:val="28"/>
          <w:szCs w:val="28"/>
        </w:rPr>
        <w:t> </w:t>
      </w:r>
      <w:r>
        <w:rPr>
          <w:rFonts w:eastAsia="Calibri"/>
          <w:sz w:val="28"/>
          <w:szCs w:val="28"/>
          <w:lang w:val="uk-UA"/>
        </w:rPr>
        <w:t>С. </w:t>
      </w:r>
      <w:r w:rsidRPr="002D343F">
        <w:rPr>
          <w:rFonts w:eastAsia="Calibri"/>
          <w:sz w:val="28"/>
          <w:szCs w:val="28"/>
          <w:lang w:val="uk-UA"/>
        </w:rPr>
        <w:t>Ледньова, Т.</w:t>
      </w:r>
      <w:r w:rsidRPr="00E9647D">
        <w:rPr>
          <w:rFonts w:eastAsia="Calibri"/>
          <w:sz w:val="28"/>
          <w:szCs w:val="28"/>
        </w:rPr>
        <w:t> </w:t>
      </w:r>
      <w:r>
        <w:rPr>
          <w:rFonts w:eastAsia="Calibri"/>
          <w:sz w:val="28"/>
          <w:szCs w:val="28"/>
          <w:lang w:val="uk-UA"/>
        </w:rPr>
        <w:t>М. </w:t>
      </w:r>
      <w:r w:rsidRPr="002D343F">
        <w:rPr>
          <w:rFonts w:eastAsia="Calibri"/>
          <w:sz w:val="28"/>
          <w:szCs w:val="28"/>
          <w:lang w:val="uk-UA"/>
        </w:rPr>
        <w:t>Остапюк, В.</w:t>
      </w:r>
      <w:r>
        <w:rPr>
          <w:rFonts w:eastAsia="Calibri"/>
          <w:sz w:val="28"/>
          <w:szCs w:val="28"/>
        </w:rPr>
        <w:t> </w:t>
      </w:r>
      <w:r w:rsidRPr="002D343F">
        <w:rPr>
          <w:rFonts w:eastAsia="Calibri"/>
          <w:sz w:val="28"/>
          <w:szCs w:val="28"/>
          <w:lang w:val="uk-UA"/>
        </w:rPr>
        <w:t>М.</w:t>
      </w:r>
      <w:r w:rsidRPr="00E9647D">
        <w:rPr>
          <w:rFonts w:eastAsia="Calibri"/>
          <w:sz w:val="28"/>
          <w:szCs w:val="28"/>
        </w:rPr>
        <w:t> </w:t>
      </w:r>
      <w:r w:rsidRPr="002D343F">
        <w:rPr>
          <w:rFonts w:eastAsia="Calibri"/>
          <w:sz w:val="28"/>
          <w:szCs w:val="28"/>
          <w:lang w:val="uk-UA"/>
        </w:rPr>
        <w:t>Сергійко, О.</w:t>
      </w:r>
      <w:r w:rsidRPr="00E9647D">
        <w:rPr>
          <w:rFonts w:eastAsia="Calibri"/>
          <w:sz w:val="28"/>
          <w:szCs w:val="28"/>
        </w:rPr>
        <w:t> </w:t>
      </w:r>
      <w:r>
        <w:rPr>
          <w:rFonts w:eastAsia="Calibri"/>
          <w:sz w:val="28"/>
          <w:szCs w:val="28"/>
          <w:lang w:val="uk-UA"/>
        </w:rPr>
        <w:t>Б. </w:t>
      </w:r>
      <w:r w:rsidRPr="002D343F">
        <w:rPr>
          <w:rFonts w:eastAsia="Calibri"/>
          <w:sz w:val="28"/>
          <w:szCs w:val="28"/>
          <w:lang w:val="uk-UA"/>
        </w:rPr>
        <w:t xml:space="preserve">Тимченко. </w:t>
      </w:r>
      <w:r w:rsidRPr="002D343F">
        <w:rPr>
          <w:i/>
          <w:sz w:val="28"/>
          <w:szCs w:val="28"/>
          <w:lang w:val="uk-UA"/>
        </w:rPr>
        <w:t>Ефективність агротехнологій в зоні Полісся України</w:t>
      </w:r>
      <w:r w:rsidRPr="002D343F">
        <w:rPr>
          <w:i/>
          <w:spacing w:val="-6"/>
          <w:kern w:val="2"/>
          <w:sz w:val="28"/>
          <w:szCs w:val="28"/>
          <w:lang w:val="uk-UA"/>
        </w:rPr>
        <w:t xml:space="preserve"> :</w:t>
      </w:r>
      <w:r w:rsidRPr="002D343F">
        <w:rPr>
          <w:spacing w:val="-6"/>
          <w:kern w:val="2"/>
          <w:sz w:val="28"/>
          <w:szCs w:val="28"/>
          <w:lang w:val="uk-UA"/>
        </w:rPr>
        <w:t xml:space="preserve"> </w:t>
      </w:r>
      <w:r w:rsidRPr="002D343F">
        <w:rPr>
          <w:sz w:val="28"/>
          <w:szCs w:val="28"/>
          <w:lang w:val="uk-UA"/>
        </w:rPr>
        <w:t xml:space="preserve">збірник праць учасників ІІ Всеукр.наук.-практ. конф., </w:t>
      </w:r>
      <w:r w:rsidRPr="002D343F">
        <w:rPr>
          <w:spacing w:val="-6"/>
          <w:kern w:val="2"/>
          <w:sz w:val="28"/>
          <w:szCs w:val="28"/>
          <w:lang w:val="uk-UA"/>
        </w:rPr>
        <w:t>17</w:t>
      </w:r>
      <w:r w:rsidRPr="002D343F">
        <w:rPr>
          <w:sz w:val="28"/>
          <w:szCs w:val="28"/>
          <w:lang w:val="uk-UA"/>
        </w:rPr>
        <w:t>–18</w:t>
      </w:r>
      <w:r w:rsidRPr="00E9647D">
        <w:rPr>
          <w:sz w:val="28"/>
          <w:szCs w:val="28"/>
        </w:rPr>
        <w:t> </w:t>
      </w:r>
      <w:r w:rsidRPr="002D343F">
        <w:rPr>
          <w:spacing w:val="-6"/>
          <w:kern w:val="2"/>
          <w:sz w:val="28"/>
          <w:szCs w:val="28"/>
          <w:lang w:val="uk-UA"/>
        </w:rPr>
        <w:t>листоп. 2022</w:t>
      </w:r>
      <w:r w:rsidRPr="00E9647D">
        <w:rPr>
          <w:spacing w:val="-6"/>
          <w:kern w:val="2"/>
          <w:sz w:val="28"/>
          <w:szCs w:val="28"/>
        </w:rPr>
        <w:t> </w:t>
      </w:r>
      <w:r w:rsidRPr="002D343F">
        <w:rPr>
          <w:spacing w:val="-6"/>
          <w:kern w:val="2"/>
          <w:sz w:val="28"/>
          <w:szCs w:val="28"/>
          <w:lang w:val="uk-UA"/>
        </w:rPr>
        <w:t>р. Житомир : «Житомирський агротехнічний фаховий коледж</w:t>
      </w:r>
      <w:r w:rsidRPr="002D343F">
        <w:rPr>
          <w:sz w:val="28"/>
          <w:szCs w:val="28"/>
          <w:lang w:val="uk-UA"/>
        </w:rPr>
        <w:t>», 2022. С.</w:t>
      </w:r>
      <w:r>
        <w:rPr>
          <w:sz w:val="28"/>
          <w:szCs w:val="28"/>
          <w:lang w:val="uk-UA"/>
        </w:rPr>
        <w:t> </w:t>
      </w:r>
      <w:r w:rsidRPr="002D343F">
        <w:rPr>
          <w:sz w:val="28"/>
          <w:szCs w:val="28"/>
          <w:lang w:val="uk-UA"/>
        </w:rPr>
        <w:t>15</w:t>
      </w:r>
      <w:r w:rsidRPr="002D343F">
        <w:rPr>
          <w:color w:val="000000"/>
          <w:sz w:val="28"/>
          <w:szCs w:val="28"/>
          <w:shd w:val="clear" w:color="auto" w:fill="FFFFFF"/>
          <w:lang w:val="uk-UA"/>
        </w:rPr>
        <w:t>–17.</w:t>
      </w:r>
    </w:p>
    <w:p w:rsidR="00A67FB1" w:rsidRDefault="00A67FB1" w:rsidP="00A67FB1">
      <w:pPr>
        <w:spacing w:line="360" w:lineRule="auto"/>
        <w:ind w:firstLine="709"/>
        <w:jc w:val="both"/>
        <w:rPr>
          <w:sz w:val="28"/>
          <w:lang w:val="uk-UA"/>
        </w:rPr>
      </w:pPr>
      <w:r w:rsidRPr="002D343F">
        <w:rPr>
          <w:sz w:val="28"/>
          <w:szCs w:val="28"/>
          <w:lang w:val="uk-UA"/>
        </w:rPr>
        <w:lastRenderedPageBreak/>
        <w:t>2.</w:t>
      </w:r>
      <w:r w:rsidRPr="00370D55">
        <w:rPr>
          <w:sz w:val="28"/>
          <w:szCs w:val="28"/>
        </w:rPr>
        <w:t> </w:t>
      </w:r>
      <w:r w:rsidRPr="002D343F">
        <w:rPr>
          <w:sz w:val="28"/>
          <w:szCs w:val="28"/>
          <w:lang w:val="uk-UA"/>
        </w:rPr>
        <w:t>Остапюк Т.</w:t>
      </w:r>
      <w:r w:rsidRPr="00370D55">
        <w:rPr>
          <w:sz w:val="28"/>
          <w:szCs w:val="28"/>
        </w:rPr>
        <w:t> </w:t>
      </w:r>
      <w:r w:rsidRPr="002D343F">
        <w:rPr>
          <w:sz w:val="28"/>
          <w:szCs w:val="28"/>
          <w:lang w:val="uk-UA"/>
        </w:rPr>
        <w:t xml:space="preserve">М. Вплив </w:t>
      </w:r>
      <w:r w:rsidRPr="00370D55">
        <w:rPr>
          <w:i/>
          <w:sz w:val="28"/>
        </w:rPr>
        <w:t>Blumeria</w:t>
      </w:r>
      <w:r w:rsidRPr="002D343F">
        <w:rPr>
          <w:i/>
          <w:sz w:val="28"/>
          <w:lang w:val="uk-UA"/>
        </w:rPr>
        <w:t xml:space="preserve"> </w:t>
      </w:r>
      <w:r w:rsidRPr="00370D55">
        <w:rPr>
          <w:i/>
          <w:sz w:val="28"/>
        </w:rPr>
        <w:t>graminis</w:t>
      </w:r>
      <w:r w:rsidRPr="002D343F">
        <w:rPr>
          <w:sz w:val="28"/>
          <w:lang w:val="uk-UA"/>
        </w:rPr>
        <w:t xml:space="preserve"> (</w:t>
      </w:r>
      <w:r w:rsidRPr="00370D55">
        <w:rPr>
          <w:sz w:val="28"/>
        </w:rPr>
        <w:t>DC</w:t>
      </w:r>
      <w:r w:rsidRPr="002D343F">
        <w:rPr>
          <w:sz w:val="28"/>
          <w:lang w:val="uk-UA"/>
        </w:rPr>
        <w:t xml:space="preserve">) </w:t>
      </w:r>
      <w:r w:rsidRPr="00370D55">
        <w:rPr>
          <w:sz w:val="28"/>
        </w:rPr>
        <w:t>Speer</w:t>
      </w:r>
      <w:r w:rsidRPr="00370D55">
        <w:rPr>
          <w:sz w:val="28"/>
          <w:lang w:val="uk-UA"/>
        </w:rPr>
        <w:t xml:space="preserve"> на врожайність зерна жита озимого</w:t>
      </w:r>
      <w:r>
        <w:rPr>
          <w:sz w:val="28"/>
          <w:lang w:val="uk-UA"/>
        </w:rPr>
        <w:t xml:space="preserve">. </w:t>
      </w:r>
      <w:r w:rsidRPr="00834673">
        <w:rPr>
          <w:i/>
          <w:sz w:val="28"/>
          <w:szCs w:val="28"/>
          <w:lang w:val="uk-UA"/>
        </w:rPr>
        <w:t>Е</w:t>
      </w:r>
      <w:r>
        <w:rPr>
          <w:i/>
          <w:sz w:val="28"/>
          <w:szCs w:val="28"/>
          <w:lang w:val="uk-UA"/>
        </w:rPr>
        <w:t>кологічна безпека та збалансоване природокористування в агропромисловому виробництві</w:t>
      </w:r>
      <w:r w:rsidRPr="00834673">
        <w:rPr>
          <w:i/>
          <w:spacing w:val="-6"/>
          <w:kern w:val="2"/>
          <w:sz w:val="28"/>
          <w:szCs w:val="28"/>
          <w:lang w:val="uk-UA"/>
        </w:rPr>
        <w:t xml:space="preserve"> :</w:t>
      </w:r>
      <w:r w:rsidRPr="00834673">
        <w:rPr>
          <w:spacing w:val="-6"/>
          <w:kern w:val="2"/>
          <w:sz w:val="28"/>
          <w:szCs w:val="28"/>
          <w:lang w:val="uk-UA"/>
        </w:rPr>
        <w:t xml:space="preserve"> </w:t>
      </w:r>
      <w:r w:rsidRPr="00834673">
        <w:rPr>
          <w:sz w:val="28"/>
          <w:szCs w:val="28"/>
          <w:lang w:val="uk-UA"/>
        </w:rPr>
        <w:t xml:space="preserve">збірник праць учасників І наук.-практ. конф.,  </w:t>
      </w:r>
      <w:r>
        <w:rPr>
          <w:sz w:val="28"/>
          <w:szCs w:val="28"/>
          <w:lang w:val="uk-UA"/>
        </w:rPr>
        <w:t xml:space="preserve">студентів, </w:t>
      </w:r>
      <w:r w:rsidRPr="00834673">
        <w:rPr>
          <w:spacing w:val="-6"/>
          <w:kern w:val="2"/>
          <w:sz w:val="28"/>
          <w:szCs w:val="28"/>
          <w:lang w:val="uk-UA"/>
        </w:rPr>
        <w:t>1</w:t>
      </w:r>
      <w:r>
        <w:rPr>
          <w:spacing w:val="-6"/>
          <w:kern w:val="2"/>
          <w:sz w:val="28"/>
          <w:szCs w:val="28"/>
          <w:lang w:val="uk-UA"/>
        </w:rPr>
        <w:t>1</w:t>
      </w:r>
      <w:r w:rsidRPr="00370D55">
        <w:rPr>
          <w:sz w:val="28"/>
          <w:szCs w:val="28"/>
        </w:rPr>
        <w:t> </w:t>
      </w:r>
      <w:r>
        <w:rPr>
          <w:sz w:val="28"/>
          <w:szCs w:val="28"/>
          <w:lang w:val="uk-UA"/>
        </w:rPr>
        <w:t>жовтня</w:t>
      </w:r>
      <w:r w:rsidRPr="00834673">
        <w:rPr>
          <w:spacing w:val="-6"/>
          <w:kern w:val="2"/>
          <w:sz w:val="28"/>
          <w:szCs w:val="28"/>
          <w:lang w:val="uk-UA"/>
        </w:rPr>
        <w:t xml:space="preserve"> 2022</w:t>
      </w:r>
      <w:r w:rsidRPr="00370D55">
        <w:rPr>
          <w:spacing w:val="-6"/>
          <w:kern w:val="2"/>
          <w:sz w:val="28"/>
          <w:szCs w:val="28"/>
        </w:rPr>
        <w:t> </w:t>
      </w:r>
      <w:r w:rsidRPr="00834673">
        <w:rPr>
          <w:spacing w:val="-6"/>
          <w:kern w:val="2"/>
          <w:sz w:val="28"/>
          <w:szCs w:val="28"/>
          <w:lang w:val="uk-UA"/>
        </w:rPr>
        <w:t xml:space="preserve">р. Житомир : </w:t>
      </w:r>
      <w:r>
        <w:rPr>
          <w:spacing w:val="-6"/>
          <w:kern w:val="2"/>
          <w:sz w:val="28"/>
          <w:szCs w:val="28"/>
          <w:lang w:val="uk-UA"/>
        </w:rPr>
        <w:t>Поліський національний університет</w:t>
      </w:r>
      <w:r w:rsidRPr="00834673">
        <w:rPr>
          <w:sz w:val="28"/>
          <w:szCs w:val="28"/>
          <w:lang w:val="uk-UA"/>
        </w:rPr>
        <w:t>, 2022. С.</w:t>
      </w:r>
      <w:r>
        <w:rPr>
          <w:sz w:val="28"/>
          <w:szCs w:val="28"/>
          <w:lang w:val="uk-UA"/>
        </w:rPr>
        <w:t> </w:t>
      </w:r>
      <w:r w:rsidRPr="00834673">
        <w:rPr>
          <w:sz w:val="28"/>
          <w:szCs w:val="28"/>
          <w:lang w:val="uk-UA"/>
        </w:rPr>
        <w:t>17</w:t>
      </w:r>
      <w:r w:rsidRPr="00834673">
        <w:rPr>
          <w:color w:val="000000"/>
          <w:sz w:val="28"/>
          <w:szCs w:val="28"/>
          <w:shd w:val="clear" w:color="auto" w:fill="FFFFFF"/>
          <w:lang w:val="uk-UA"/>
        </w:rPr>
        <w:t>–18.</w:t>
      </w:r>
    </w:p>
    <w:p w:rsidR="00A67FB1" w:rsidRDefault="00A67FB1" w:rsidP="00A67FB1">
      <w:pPr>
        <w:spacing w:line="360" w:lineRule="auto"/>
        <w:ind w:firstLine="709"/>
        <w:jc w:val="both"/>
        <w:rPr>
          <w:b/>
          <w:sz w:val="28"/>
          <w:lang w:val="uk-UA"/>
        </w:rPr>
      </w:pPr>
      <w:r w:rsidRPr="00834673">
        <w:rPr>
          <w:sz w:val="28"/>
          <w:szCs w:val="28"/>
          <w:lang w:val="uk-UA"/>
        </w:rPr>
        <w:t>3.</w:t>
      </w:r>
      <w:r w:rsidRPr="00370D55">
        <w:rPr>
          <w:sz w:val="28"/>
          <w:szCs w:val="28"/>
        </w:rPr>
        <w:t> </w:t>
      </w:r>
      <w:r w:rsidRPr="00790A0E">
        <w:rPr>
          <w:sz w:val="28"/>
          <w:szCs w:val="28"/>
          <w:lang w:val="uk-UA"/>
        </w:rPr>
        <w:t>Остапюк Т. М., Сергійко В. М. Контроль розвитку кореневих гнилей жита озимого</w:t>
      </w:r>
      <w:r>
        <w:rPr>
          <w:sz w:val="28"/>
          <w:szCs w:val="28"/>
          <w:lang w:val="uk-UA"/>
        </w:rPr>
        <w:t xml:space="preserve">. </w:t>
      </w:r>
      <w:r w:rsidRPr="00834673">
        <w:rPr>
          <w:i/>
          <w:sz w:val="28"/>
          <w:szCs w:val="28"/>
          <w:lang w:val="uk-UA"/>
        </w:rPr>
        <w:t>Е</w:t>
      </w:r>
      <w:r>
        <w:rPr>
          <w:i/>
          <w:sz w:val="28"/>
          <w:szCs w:val="28"/>
          <w:lang w:val="uk-UA"/>
        </w:rPr>
        <w:t>кологічна безпека та збалансоване природокористування в агропромисловому виробництві</w:t>
      </w:r>
      <w:r w:rsidRPr="00834673">
        <w:rPr>
          <w:i/>
          <w:spacing w:val="-6"/>
          <w:kern w:val="2"/>
          <w:sz w:val="28"/>
          <w:szCs w:val="28"/>
          <w:lang w:val="uk-UA"/>
        </w:rPr>
        <w:t xml:space="preserve"> :</w:t>
      </w:r>
      <w:r w:rsidRPr="00834673">
        <w:rPr>
          <w:spacing w:val="-6"/>
          <w:kern w:val="2"/>
          <w:sz w:val="28"/>
          <w:szCs w:val="28"/>
          <w:lang w:val="uk-UA"/>
        </w:rPr>
        <w:t xml:space="preserve"> </w:t>
      </w:r>
      <w:r w:rsidRPr="00834673">
        <w:rPr>
          <w:sz w:val="28"/>
          <w:szCs w:val="28"/>
          <w:lang w:val="uk-UA"/>
        </w:rPr>
        <w:t xml:space="preserve">збірник праць учасників </w:t>
      </w:r>
      <w:r>
        <w:rPr>
          <w:sz w:val="28"/>
          <w:szCs w:val="28"/>
          <w:lang w:val="uk-UA"/>
        </w:rPr>
        <w:t>І</w:t>
      </w:r>
      <w:r w:rsidRPr="00834673">
        <w:rPr>
          <w:sz w:val="28"/>
          <w:szCs w:val="28"/>
          <w:lang w:val="uk-UA"/>
        </w:rPr>
        <w:t>І</w:t>
      </w:r>
      <w:r>
        <w:rPr>
          <w:sz w:val="28"/>
          <w:szCs w:val="28"/>
          <w:lang w:val="uk-UA"/>
        </w:rPr>
        <w:t>І</w:t>
      </w:r>
      <w:r w:rsidRPr="00834673">
        <w:rPr>
          <w:sz w:val="28"/>
          <w:szCs w:val="28"/>
          <w:lang w:val="uk-UA"/>
        </w:rPr>
        <w:t xml:space="preserve"> </w:t>
      </w:r>
      <w:r>
        <w:rPr>
          <w:sz w:val="28"/>
          <w:szCs w:val="28"/>
          <w:lang w:val="uk-UA"/>
        </w:rPr>
        <w:t>наук.-практ. конф.,</w:t>
      </w:r>
      <w:r w:rsidRPr="00834673">
        <w:rPr>
          <w:sz w:val="28"/>
          <w:szCs w:val="28"/>
          <w:lang w:val="uk-UA"/>
        </w:rPr>
        <w:t xml:space="preserve"> </w:t>
      </w:r>
      <w:r>
        <w:rPr>
          <w:sz w:val="28"/>
          <w:szCs w:val="28"/>
          <w:lang w:val="uk-UA"/>
        </w:rPr>
        <w:t xml:space="preserve">студентів, </w:t>
      </w:r>
      <w:r>
        <w:rPr>
          <w:spacing w:val="-6"/>
          <w:kern w:val="2"/>
          <w:sz w:val="28"/>
          <w:szCs w:val="28"/>
          <w:lang w:val="uk-UA"/>
        </w:rPr>
        <w:t>2</w:t>
      </w:r>
      <w:r w:rsidRPr="00370D55">
        <w:rPr>
          <w:sz w:val="28"/>
          <w:szCs w:val="28"/>
        </w:rPr>
        <w:t> </w:t>
      </w:r>
      <w:r>
        <w:rPr>
          <w:sz w:val="28"/>
          <w:szCs w:val="28"/>
          <w:lang w:val="uk-UA"/>
        </w:rPr>
        <w:t>грудня</w:t>
      </w:r>
      <w:r w:rsidRPr="00834673">
        <w:rPr>
          <w:spacing w:val="-6"/>
          <w:kern w:val="2"/>
          <w:sz w:val="28"/>
          <w:szCs w:val="28"/>
          <w:lang w:val="uk-UA"/>
        </w:rPr>
        <w:t xml:space="preserve"> 2022</w:t>
      </w:r>
      <w:r w:rsidRPr="00370D55">
        <w:rPr>
          <w:spacing w:val="-6"/>
          <w:kern w:val="2"/>
          <w:sz w:val="28"/>
          <w:szCs w:val="28"/>
        </w:rPr>
        <w:t> </w:t>
      </w:r>
      <w:r w:rsidRPr="00834673">
        <w:rPr>
          <w:spacing w:val="-6"/>
          <w:kern w:val="2"/>
          <w:sz w:val="28"/>
          <w:szCs w:val="28"/>
          <w:lang w:val="uk-UA"/>
        </w:rPr>
        <w:t xml:space="preserve">р. Житомир : </w:t>
      </w:r>
      <w:r>
        <w:rPr>
          <w:spacing w:val="-6"/>
          <w:kern w:val="2"/>
          <w:sz w:val="28"/>
          <w:szCs w:val="28"/>
          <w:lang w:val="uk-UA"/>
        </w:rPr>
        <w:t>Поліський національний університет</w:t>
      </w:r>
      <w:r w:rsidRPr="00834673">
        <w:rPr>
          <w:sz w:val="28"/>
          <w:szCs w:val="28"/>
          <w:lang w:val="uk-UA"/>
        </w:rPr>
        <w:t>, 2022. С.</w:t>
      </w:r>
      <w:r>
        <w:rPr>
          <w:sz w:val="28"/>
          <w:szCs w:val="28"/>
          <w:lang w:val="uk-UA"/>
        </w:rPr>
        <w:t> 9</w:t>
      </w:r>
      <w:r>
        <w:rPr>
          <w:color w:val="000000"/>
          <w:sz w:val="28"/>
          <w:szCs w:val="28"/>
          <w:shd w:val="clear" w:color="auto" w:fill="FFFFFF"/>
          <w:lang w:val="uk-UA"/>
        </w:rPr>
        <w:t>–10</w:t>
      </w:r>
      <w:r w:rsidRPr="00834673">
        <w:rPr>
          <w:color w:val="000000"/>
          <w:sz w:val="28"/>
          <w:szCs w:val="28"/>
          <w:shd w:val="clear" w:color="auto" w:fill="FFFFFF"/>
          <w:lang w:val="uk-UA"/>
        </w:rPr>
        <w:t>.</w:t>
      </w:r>
    </w:p>
    <w:p w:rsidR="00980261" w:rsidRDefault="00732B68" w:rsidP="00980261">
      <w:pPr>
        <w:pStyle w:val="31"/>
        <w:tabs>
          <w:tab w:val="num" w:pos="1075"/>
        </w:tabs>
        <w:spacing w:line="360" w:lineRule="auto"/>
        <w:ind w:left="0" w:firstLine="709"/>
        <w:jc w:val="both"/>
        <w:rPr>
          <w:bCs/>
          <w:sz w:val="28"/>
          <w:szCs w:val="28"/>
          <w:lang w:val="uk-UA"/>
        </w:rPr>
      </w:pPr>
      <w:r w:rsidRPr="00980261">
        <w:rPr>
          <w:b/>
          <w:sz w:val="28"/>
          <w:szCs w:val="28"/>
          <w:lang w:val="uk-UA"/>
        </w:rPr>
        <w:t>Практичне значення отриманих результатів.</w:t>
      </w:r>
      <w:r w:rsidRPr="00980261">
        <w:rPr>
          <w:bCs/>
          <w:sz w:val="28"/>
          <w:szCs w:val="28"/>
          <w:lang w:val="uk-UA"/>
        </w:rPr>
        <w:t xml:space="preserve"> </w:t>
      </w:r>
      <w:r w:rsidR="00980261">
        <w:rPr>
          <w:bCs/>
          <w:sz w:val="28"/>
          <w:szCs w:val="28"/>
          <w:lang w:val="uk-UA"/>
        </w:rPr>
        <w:t>Отримані р</w:t>
      </w:r>
      <w:r w:rsidR="00BC4A70">
        <w:rPr>
          <w:bCs/>
          <w:sz w:val="28"/>
          <w:szCs w:val="28"/>
        </w:rPr>
        <w:t>езультати дослідження</w:t>
      </w:r>
      <w:r w:rsidR="00980261" w:rsidRPr="00980261">
        <w:rPr>
          <w:bCs/>
          <w:sz w:val="28"/>
          <w:szCs w:val="28"/>
        </w:rPr>
        <w:t xml:space="preserve"> мож</w:t>
      </w:r>
      <w:r w:rsidR="00980261">
        <w:rPr>
          <w:bCs/>
          <w:sz w:val="28"/>
          <w:szCs w:val="28"/>
          <w:lang w:val="uk-UA"/>
        </w:rPr>
        <w:t>на застосувати</w:t>
      </w:r>
      <w:r w:rsidR="00980261" w:rsidRPr="00980261">
        <w:rPr>
          <w:bCs/>
          <w:sz w:val="28"/>
          <w:szCs w:val="28"/>
        </w:rPr>
        <w:t xml:space="preserve"> сільськогосподарськи</w:t>
      </w:r>
      <w:r w:rsidR="00980261">
        <w:rPr>
          <w:bCs/>
          <w:sz w:val="28"/>
          <w:szCs w:val="28"/>
          <w:lang w:val="uk-UA"/>
        </w:rPr>
        <w:t>ми товаровиробниками</w:t>
      </w:r>
      <w:r w:rsidR="00980261" w:rsidRPr="00980261">
        <w:rPr>
          <w:bCs/>
          <w:sz w:val="28"/>
          <w:szCs w:val="28"/>
        </w:rPr>
        <w:t xml:space="preserve"> </w:t>
      </w:r>
      <w:r w:rsidR="00980261">
        <w:rPr>
          <w:bCs/>
          <w:sz w:val="28"/>
          <w:szCs w:val="28"/>
          <w:lang w:val="uk-UA"/>
        </w:rPr>
        <w:t>для удосконалення системи захисту жита озимого від основних мікозів і отримання високих урожаїв зерна.</w:t>
      </w:r>
    </w:p>
    <w:p w:rsidR="00732B68" w:rsidRPr="00CD2517" w:rsidRDefault="00732B68" w:rsidP="00732B68">
      <w:pPr>
        <w:pStyle w:val="a4"/>
        <w:widowControl w:val="0"/>
        <w:tabs>
          <w:tab w:val="left" w:pos="851"/>
        </w:tabs>
        <w:autoSpaceDE w:val="0"/>
        <w:autoSpaceDN w:val="0"/>
        <w:spacing w:line="360" w:lineRule="auto"/>
        <w:ind w:firstLine="709"/>
        <w:jc w:val="both"/>
        <w:rPr>
          <w:szCs w:val="28"/>
        </w:rPr>
      </w:pPr>
      <w:r w:rsidRPr="008D550B">
        <w:rPr>
          <w:b/>
          <w:szCs w:val="28"/>
        </w:rPr>
        <w:t xml:space="preserve">Структура та обсяг роботи. </w:t>
      </w:r>
      <w:r w:rsidRPr="008D550B">
        <w:rPr>
          <w:szCs w:val="28"/>
        </w:rPr>
        <w:t>Кваліфікацій</w:t>
      </w:r>
      <w:r w:rsidR="0070354D">
        <w:rPr>
          <w:szCs w:val="28"/>
        </w:rPr>
        <w:t xml:space="preserve">на робота містить </w:t>
      </w:r>
      <w:r w:rsidR="0070354D" w:rsidRPr="00874699">
        <w:rPr>
          <w:szCs w:val="28"/>
        </w:rPr>
        <w:t>30 сторінок, 5 таблиць, 2</w:t>
      </w:r>
      <w:r w:rsidRPr="00874699">
        <w:rPr>
          <w:szCs w:val="28"/>
        </w:rPr>
        <w:t xml:space="preserve"> рисунок 2 додатки. </w:t>
      </w:r>
      <w:r w:rsidRPr="00C17D87">
        <w:rPr>
          <w:szCs w:val="28"/>
        </w:rPr>
        <w:t>Список використани</w:t>
      </w:r>
      <w:r w:rsidR="00C17D87" w:rsidRPr="00C17D87">
        <w:rPr>
          <w:szCs w:val="28"/>
        </w:rPr>
        <w:t>х літературних джерел налічує 42</w:t>
      </w:r>
      <w:r w:rsidR="0070354D" w:rsidRPr="00C17D87">
        <w:rPr>
          <w:szCs w:val="28"/>
        </w:rPr>
        <w:t xml:space="preserve"> позиції</w:t>
      </w:r>
      <w:r w:rsidRPr="00C17D87">
        <w:rPr>
          <w:szCs w:val="28"/>
        </w:rPr>
        <w:t>.</w:t>
      </w:r>
    </w:p>
    <w:p w:rsidR="00732B68" w:rsidRDefault="00732B68" w:rsidP="00732B68">
      <w:pPr>
        <w:pStyle w:val="31"/>
        <w:spacing w:line="360" w:lineRule="auto"/>
        <w:ind w:left="0" w:firstLine="709"/>
        <w:jc w:val="both"/>
        <w:rPr>
          <w:b/>
          <w:sz w:val="28"/>
          <w:szCs w:val="28"/>
        </w:rPr>
      </w:pPr>
    </w:p>
    <w:p w:rsidR="00732B68" w:rsidRDefault="00732B68" w:rsidP="00732B68">
      <w:pPr>
        <w:widowControl w:val="0"/>
        <w:tabs>
          <w:tab w:val="left" w:pos="8662"/>
        </w:tabs>
        <w:autoSpaceDE w:val="0"/>
        <w:autoSpaceDN w:val="0"/>
        <w:adjustRightInd w:val="0"/>
        <w:spacing w:line="360" w:lineRule="auto"/>
        <w:ind w:right="48" w:firstLine="720"/>
        <w:jc w:val="both"/>
        <w:rPr>
          <w:sz w:val="28"/>
          <w:szCs w:val="28"/>
          <w:lang w:val="uk-UA"/>
        </w:rPr>
      </w:pPr>
    </w:p>
    <w:p w:rsidR="00732B68" w:rsidRDefault="00732B68" w:rsidP="00732B68">
      <w:pPr>
        <w:widowControl w:val="0"/>
        <w:tabs>
          <w:tab w:val="left" w:pos="8662"/>
        </w:tabs>
        <w:autoSpaceDE w:val="0"/>
        <w:autoSpaceDN w:val="0"/>
        <w:adjustRightInd w:val="0"/>
        <w:spacing w:line="360" w:lineRule="auto"/>
        <w:ind w:right="48" w:firstLine="720"/>
        <w:jc w:val="both"/>
        <w:rPr>
          <w:sz w:val="28"/>
          <w:szCs w:val="28"/>
          <w:lang w:val="uk-UA"/>
        </w:rPr>
      </w:pPr>
    </w:p>
    <w:p w:rsidR="00980261" w:rsidRDefault="00980261" w:rsidP="00732B68">
      <w:pPr>
        <w:widowControl w:val="0"/>
        <w:tabs>
          <w:tab w:val="left" w:pos="8662"/>
        </w:tabs>
        <w:autoSpaceDE w:val="0"/>
        <w:autoSpaceDN w:val="0"/>
        <w:adjustRightInd w:val="0"/>
        <w:spacing w:line="360" w:lineRule="auto"/>
        <w:ind w:right="48" w:firstLine="720"/>
        <w:jc w:val="both"/>
        <w:rPr>
          <w:sz w:val="28"/>
          <w:szCs w:val="28"/>
          <w:lang w:val="uk-UA"/>
        </w:rPr>
      </w:pPr>
    </w:p>
    <w:p w:rsidR="00980261" w:rsidRDefault="00980261" w:rsidP="00732B68">
      <w:pPr>
        <w:widowControl w:val="0"/>
        <w:tabs>
          <w:tab w:val="left" w:pos="8662"/>
        </w:tabs>
        <w:autoSpaceDE w:val="0"/>
        <w:autoSpaceDN w:val="0"/>
        <w:adjustRightInd w:val="0"/>
        <w:spacing w:line="360" w:lineRule="auto"/>
        <w:ind w:right="48" w:firstLine="720"/>
        <w:jc w:val="both"/>
        <w:rPr>
          <w:sz w:val="28"/>
          <w:szCs w:val="28"/>
          <w:lang w:val="uk-UA"/>
        </w:rPr>
      </w:pPr>
    </w:p>
    <w:p w:rsidR="00980261" w:rsidRDefault="00980261" w:rsidP="00732B68">
      <w:pPr>
        <w:widowControl w:val="0"/>
        <w:tabs>
          <w:tab w:val="left" w:pos="8662"/>
        </w:tabs>
        <w:autoSpaceDE w:val="0"/>
        <w:autoSpaceDN w:val="0"/>
        <w:adjustRightInd w:val="0"/>
        <w:spacing w:line="360" w:lineRule="auto"/>
        <w:ind w:right="48" w:firstLine="720"/>
        <w:jc w:val="both"/>
        <w:rPr>
          <w:sz w:val="28"/>
          <w:szCs w:val="28"/>
          <w:lang w:val="uk-UA"/>
        </w:rPr>
      </w:pPr>
    </w:p>
    <w:p w:rsidR="00980261" w:rsidRDefault="00980261" w:rsidP="00732B68">
      <w:pPr>
        <w:widowControl w:val="0"/>
        <w:tabs>
          <w:tab w:val="left" w:pos="8662"/>
        </w:tabs>
        <w:autoSpaceDE w:val="0"/>
        <w:autoSpaceDN w:val="0"/>
        <w:adjustRightInd w:val="0"/>
        <w:spacing w:line="360" w:lineRule="auto"/>
        <w:ind w:right="48" w:firstLine="720"/>
        <w:jc w:val="both"/>
        <w:rPr>
          <w:sz w:val="28"/>
          <w:szCs w:val="28"/>
          <w:lang w:val="uk-UA"/>
        </w:rPr>
      </w:pPr>
    </w:p>
    <w:p w:rsidR="00980261" w:rsidRDefault="00980261" w:rsidP="00732B68">
      <w:pPr>
        <w:widowControl w:val="0"/>
        <w:tabs>
          <w:tab w:val="left" w:pos="8662"/>
        </w:tabs>
        <w:autoSpaceDE w:val="0"/>
        <w:autoSpaceDN w:val="0"/>
        <w:adjustRightInd w:val="0"/>
        <w:spacing w:line="360" w:lineRule="auto"/>
        <w:ind w:right="48" w:firstLine="720"/>
        <w:jc w:val="both"/>
        <w:rPr>
          <w:sz w:val="28"/>
          <w:szCs w:val="28"/>
          <w:lang w:val="uk-UA"/>
        </w:rPr>
      </w:pPr>
    </w:p>
    <w:p w:rsidR="009D4D82" w:rsidRDefault="009D4D82" w:rsidP="00732B68">
      <w:pPr>
        <w:widowControl w:val="0"/>
        <w:tabs>
          <w:tab w:val="left" w:pos="8662"/>
        </w:tabs>
        <w:autoSpaceDE w:val="0"/>
        <w:autoSpaceDN w:val="0"/>
        <w:adjustRightInd w:val="0"/>
        <w:spacing w:line="360" w:lineRule="auto"/>
        <w:ind w:right="48" w:firstLine="720"/>
        <w:jc w:val="both"/>
        <w:rPr>
          <w:sz w:val="28"/>
          <w:szCs w:val="28"/>
          <w:lang w:val="uk-UA"/>
        </w:rPr>
      </w:pPr>
    </w:p>
    <w:p w:rsidR="00BC4A70" w:rsidRDefault="00BC4A70" w:rsidP="00732B68">
      <w:pPr>
        <w:widowControl w:val="0"/>
        <w:tabs>
          <w:tab w:val="left" w:pos="8662"/>
        </w:tabs>
        <w:autoSpaceDE w:val="0"/>
        <w:autoSpaceDN w:val="0"/>
        <w:adjustRightInd w:val="0"/>
        <w:spacing w:line="360" w:lineRule="auto"/>
        <w:ind w:right="48" w:firstLine="720"/>
        <w:jc w:val="both"/>
        <w:rPr>
          <w:sz w:val="28"/>
          <w:szCs w:val="28"/>
          <w:lang w:val="uk-UA"/>
        </w:rPr>
      </w:pPr>
    </w:p>
    <w:p w:rsidR="00BC4A70" w:rsidRDefault="00BC4A70" w:rsidP="00732B68">
      <w:pPr>
        <w:widowControl w:val="0"/>
        <w:tabs>
          <w:tab w:val="left" w:pos="8662"/>
        </w:tabs>
        <w:autoSpaceDE w:val="0"/>
        <w:autoSpaceDN w:val="0"/>
        <w:adjustRightInd w:val="0"/>
        <w:spacing w:line="360" w:lineRule="auto"/>
        <w:ind w:right="48" w:firstLine="720"/>
        <w:jc w:val="both"/>
        <w:rPr>
          <w:sz w:val="28"/>
          <w:szCs w:val="28"/>
          <w:lang w:val="uk-UA"/>
        </w:rPr>
      </w:pPr>
    </w:p>
    <w:p w:rsidR="00BC4A70" w:rsidRDefault="00BC4A70" w:rsidP="00732B68">
      <w:pPr>
        <w:widowControl w:val="0"/>
        <w:tabs>
          <w:tab w:val="left" w:pos="8662"/>
        </w:tabs>
        <w:autoSpaceDE w:val="0"/>
        <w:autoSpaceDN w:val="0"/>
        <w:adjustRightInd w:val="0"/>
        <w:spacing w:line="360" w:lineRule="auto"/>
        <w:ind w:right="48" w:firstLine="720"/>
        <w:jc w:val="both"/>
        <w:rPr>
          <w:sz w:val="28"/>
          <w:szCs w:val="28"/>
          <w:lang w:val="uk-UA"/>
        </w:rPr>
      </w:pPr>
    </w:p>
    <w:p w:rsidR="00BC4A70" w:rsidRDefault="00BC4A70" w:rsidP="00732B68">
      <w:pPr>
        <w:widowControl w:val="0"/>
        <w:tabs>
          <w:tab w:val="left" w:pos="8662"/>
        </w:tabs>
        <w:autoSpaceDE w:val="0"/>
        <w:autoSpaceDN w:val="0"/>
        <w:adjustRightInd w:val="0"/>
        <w:spacing w:line="360" w:lineRule="auto"/>
        <w:ind w:right="48" w:firstLine="720"/>
        <w:jc w:val="both"/>
        <w:rPr>
          <w:sz w:val="28"/>
          <w:szCs w:val="28"/>
          <w:lang w:val="uk-UA"/>
        </w:rPr>
      </w:pPr>
    </w:p>
    <w:p w:rsidR="00732B68" w:rsidRDefault="00732B68" w:rsidP="00732B68">
      <w:pPr>
        <w:pStyle w:val="3"/>
      </w:pPr>
      <w:r>
        <w:lastRenderedPageBreak/>
        <w:t>РОЗДІЛ 1</w:t>
      </w:r>
    </w:p>
    <w:p w:rsidR="00732B68" w:rsidRPr="00810DCE" w:rsidRDefault="00732B68" w:rsidP="00732B68">
      <w:pPr>
        <w:rPr>
          <w:lang w:val="uk-UA"/>
        </w:rPr>
      </w:pPr>
    </w:p>
    <w:p w:rsidR="00732B68" w:rsidRDefault="00732B68" w:rsidP="00732B68">
      <w:pPr>
        <w:pStyle w:val="3"/>
        <w:spacing w:line="360" w:lineRule="auto"/>
        <w:rPr>
          <w:sz w:val="32"/>
          <w:szCs w:val="32"/>
        </w:rPr>
      </w:pPr>
      <w:r>
        <w:rPr>
          <w:sz w:val="32"/>
          <w:szCs w:val="32"/>
        </w:rPr>
        <w:t>О</w:t>
      </w:r>
      <w:r w:rsidRPr="006A0096">
        <w:rPr>
          <w:sz w:val="32"/>
          <w:szCs w:val="32"/>
        </w:rPr>
        <w:t>гляд літератури</w:t>
      </w:r>
    </w:p>
    <w:p w:rsidR="00BC4A70" w:rsidRPr="00BC4A70" w:rsidRDefault="00BC4A70" w:rsidP="00980261">
      <w:pPr>
        <w:jc w:val="center"/>
        <w:rPr>
          <w:b/>
          <w:sz w:val="32"/>
          <w:szCs w:val="32"/>
        </w:rPr>
      </w:pPr>
      <w:r w:rsidRPr="00BC4A70">
        <w:rPr>
          <w:b/>
          <w:sz w:val="32"/>
          <w:szCs w:val="32"/>
        </w:rPr>
        <w:t>із особливостей захисту жита озимого від домінуючих мікозів</w:t>
      </w:r>
    </w:p>
    <w:p w:rsidR="00732B68" w:rsidRPr="00914253" w:rsidRDefault="00732B68" w:rsidP="00732B68">
      <w:pPr>
        <w:rPr>
          <w:lang w:val="uk-UA"/>
        </w:rPr>
      </w:pPr>
    </w:p>
    <w:p w:rsidR="0043226D" w:rsidRDefault="0043226D" w:rsidP="0043226D">
      <w:pPr>
        <w:widowControl w:val="0"/>
        <w:tabs>
          <w:tab w:val="left" w:pos="8662"/>
        </w:tabs>
        <w:autoSpaceDE w:val="0"/>
        <w:autoSpaceDN w:val="0"/>
        <w:adjustRightInd w:val="0"/>
        <w:spacing w:line="360" w:lineRule="auto"/>
        <w:ind w:right="48" w:firstLine="709"/>
        <w:jc w:val="both"/>
        <w:rPr>
          <w:sz w:val="28"/>
        </w:rPr>
      </w:pPr>
      <w:r>
        <w:rPr>
          <w:sz w:val="28"/>
        </w:rPr>
        <w:t xml:space="preserve">У законах України </w:t>
      </w:r>
      <w:r w:rsidR="00BC4A70">
        <w:rPr>
          <w:sz w:val="28"/>
          <w:lang w:val="uk-UA"/>
        </w:rPr>
        <w:t>«</w:t>
      </w:r>
      <w:r w:rsidR="00BC4A70">
        <w:rPr>
          <w:sz w:val="28"/>
        </w:rPr>
        <w:t>Про пестициди і отрутохімікати</w:t>
      </w:r>
      <w:r w:rsidR="00BC4A70">
        <w:rPr>
          <w:sz w:val="28"/>
          <w:lang w:val="uk-UA"/>
        </w:rPr>
        <w:t>» та «</w:t>
      </w:r>
      <w:r w:rsidR="00BC4A70">
        <w:rPr>
          <w:sz w:val="28"/>
        </w:rPr>
        <w:t>Про захист рослин</w:t>
      </w:r>
      <w:r w:rsidR="00BC4A70">
        <w:rPr>
          <w:sz w:val="28"/>
          <w:lang w:val="uk-UA"/>
        </w:rPr>
        <w:t>»</w:t>
      </w:r>
      <w:r>
        <w:rPr>
          <w:sz w:val="28"/>
        </w:rPr>
        <w:t xml:space="preserve"> зроблено наголос на основні принципи державної політики в галузі захисту рослин. Насамперед, в них вказується на пріоритетне використання інтегрованих та інших екологічно безпечних заходів захисту врожаю. Означені постанови з’явилися по причині вкрай незадовільного становища в цій галузі</w:t>
      </w:r>
      <w:r>
        <w:rPr>
          <w:sz w:val="28"/>
          <w:lang w:val="uk-UA"/>
        </w:rPr>
        <w:t xml:space="preserve"> </w:t>
      </w:r>
      <w:r>
        <w:rPr>
          <w:sz w:val="28"/>
        </w:rPr>
        <w:t>[2-12].</w:t>
      </w:r>
    </w:p>
    <w:p w:rsidR="0043226D" w:rsidRDefault="0043226D" w:rsidP="0043226D">
      <w:pPr>
        <w:widowControl w:val="0"/>
        <w:tabs>
          <w:tab w:val="left" w:pos="8662"/>
        </w:tabs>
        <w:autoSpaceDE w:val="0"/>
        <w:autoSpaceDN w:val="0"/>
        <w:adjustRightInd w:val="0"/>
        <w:spacing w:line="360" w:lineRule="auto"/>
        <w:ind w:right="48" w:firstLine="709"/>
        <w:jc w:val="both"/>
        <w:rPr>
          <w:sz w:val="28"/>
        </w:rPr>
      </w:pPr>
      <w:r>
        <w:rPr>
          <w:sz w:val="28"/>
        </w:rPr>
        <w:t>Зменшення використання засобів захисту сталося не тільки в результаті їх відсутності, а також значної їх вартості і коштонеспроможності товаровиробників. Вихід із даного становища знаходиться в запровадженні ефективних і недорогих біологічних засобів захисту рослин.</w:t>
      </w:r>
    </w:p>
    <w:p w:rsidR="0043226D" w:rsidRDefault="0043226D" w:rsidP="0043226D">
      <w:pPr>
        <w:widowControl w:val="0"/>
        <w:tabs>
          <w:tab w:val="left" w:pos="8662"/>
        </w:tabs>
        <w:autoSpaceDE w:val="0"/>
        <w:autoSpaceDN w:val="0"/>
        <w:adjustRightInd w:val="0"/>
        <w:spacing w:line="360" w:lineRule="auto"/>
        <w:ind w:right="48" w:firstLine="709"/>
        <w:jc w:val="both"/>
        <w:rPr>
          <w:sz w:val="28"/>
        </w:rPr>
      </w:pPr>
      <w:r>
        <w:rPr>
          <w:sz w:val="28"/>
        </w:rPr>
        <w:t>Біопрепарати також сприяють збільшенню урожаю на 1-3 ц/га в порівнянні з хімпрепаратами [1].</w:t>
      </w:r>
    </w:p>
    <w:p w:rsidR="0043226D" w:rsidRPr="0043226D" w:rsidRDefault="0043226D" w:rsidP="0043226D">
      <w:pPr>
        <w:pStyle w:val="a6"/>
        <w:spacing w:line="360" w:lineRule="auto"/>
        <w:jc w:val="both"/>
      </w:pPr>
      <w:r w:rsidRPr="0043226D">
        <w:t>Результати багаторічних досліджень свідчать, що в Україні одн</w:t>
      </w:r>
      <w:r>
        <w:t>ими</w:t>
      </w:r>
      <w:r w:rsidRPr="0043226D">
        <w:t xml:space="preserve"> із найбільш поширених і шкідливих хвороб </w:t>
      </w:r>
      <w:r>
        <w:t xml:space="preserve">жита </w:t>
      </w:r>
      <w:r w:rsidRPr="0043226D">
        <w:t xml:space="preserve">озимого в період вегетації є </w:t>
      </w:r>
      <w:r>
        <w:t xml:space="preserve">борошниста роса і </w:t>
      </w:r>
      <w:r w:rsidRPr="0043226D">
        <w:t>септоріоз листя і колосу (рис. 1.1</w:t>
      </w:r>
      <w:r>
        <w:t>, 1.2</w:t>
      </w:r>
      <w:r w:rsidRPr="0043226D">
        <w:t>)</w:t>
      </w:r>
      <w:r>
        <w:t xml:space="preserve"> </w:t>
      </w:r>
      <w:r w:rsidRPr="0043226D">
        <w:t>[1–4].</w:t>
      </w:r>
    </w:p>
    <w:p w:rsidR="0043226D" w:rsidRDefault="0043226D" w:rsidP="0043226D">
      <w:pPr>
        <w:spacing w:line="360" w:lineRule="auto"/>
        <w:ind w:firstLine="709"/>
        <w:jc w:val="both"/>
        <w:rPr>
          <w:sz w:val="28"/>
        </w:rPr>
      </w:pPr>
      <w:r w:rsidRPr="00DE2D60">
        <w:rPr>
          <w:sz w:val="28"/>
          <w:lang w:val="uk-UA"/>
        </w:rPr>
        <w:t xml:space="preserve">В умовах </w:t>
      </w:r>
      <w:r>
        <w:rPr>
          <w:sz w:val="28"/>
          <w:lang w:val="uk-UA"/>
        </w:rPr>
        <w:t>Полісся</w:t>
      </w:r>
      <w:r w:rsidRPr="00DE2D60">
        <w:rPr>
          <w:sz w:val="28"/>
          <w:lang w:val="uk-UA"/>
        </w:rPr>
        <w:t xml:space="preserve"> України септоріоз має широке розповсюдження і проявляється щороку. </w:t>
      </w:r>
      <w:r>
        <w:rPr>
          <w:sz w:val="28"/>
        </w:rPr>
        <w:t xml:space="preserve">Однак кількість уражених рослин і ступінь розвитку хвороби у різні роки неоднакова, в окремі періоди досягає то 100, то 53,4%, що залежить від екологічних умов та інших факторів. Результати автора свідчать, що в даний період на цій території переважаючим збудником септоріозу був </w:t>
      </w:r>
      <w:r>
        <w:rPr>
          <w:sz w:val="28"/>
          <w:lang w:val="en-US"/>
        </w:rPr>
        <w:t>Septoria</w:t>
      </w:r>
      <w:r w:rsidRPr="00E35D8D">
        <w:rPr>
          <w:sz w:val="28"/>
        </w:rPr>
        <w:t xml:space="preserve"> </w:t>
      </w:r>
      <w:r>
        <w:rPr>
          <w:sz w:val="28"/>
          <w:lang w:val="en-US"/>
        </w:rPr>
        <w:t>tritici</w:t>
      </w:r>
      <w:r w:rsidRPr="00E35D8D">
        <w:rPr>
          <w:sz w:val="28"/>
        </w:rPr>
        <w:t xml:space="preserve"> </w:t>
      </w:r>
      <w:r>
        <w:rPr>
          <w:sz w:val="28"/>
          <w:lang w:val="en-US"/>
        </w:rPr>
        <w:t>Rob</w:t>
      </w:r>
      <w:r w:rsidRPr="00E35D8D">
        <w:rPr>
          <w:sz w:val="28"/>
        </w:rPr>
        <w:t xml:space="preserve">. </w:t>
      </w:r>
      <w:r>
        <w:rPr>
          <w:sz w:val="28"/>
          <w:lang w:val="en-US"/>
        </w:rPr>
        <w:t>ex</w:t>
      </w:r>
      <w:r w:rsidRPr="00E35D8D">
        <w:rPr>
          <w:sz w:val="28"/>
        </w:rPr>
        <w:t xml:space="preserve"> </w:t>
      </w:r>
      <w:r>
        <w:rPr>
          <w:sz w:val="28"/>
          <w:lang w:val="en-US"/>
        </w:rPr>
        <w:t>Desm</w:t>
      </w:r>
      <w:r>
        <w:rPr>
          <w:sz w:val="28"/>
        </w:rPr>
        <w:t xml:space="preserve">., а </w:t>
      </w:r>
      <w:r>
        <w:rPr>
          <w:sz w:val="28"/>
          <w:lang w:val="en-US"/>
        </w:rPr>
        <w:t>S</w:t>
      </w:r>
      <w:r w:rsidRPr="00E35D8D">
        <w:rPr>
          <w:sz w:val="28"/>
        </w:rPr>
        <w:t xml:space="preserve">. </w:t>
      </w:r>
      <w:r>
        <w:rPr>
          <w:sz w:val="28"/>
          <w:lang w:val="en-US"/>
        </w:rPr>
        <w:t>nodorum</w:t>
      </w:r>
      <w:r w:rsidRPr="00E35D8D">
        <w:rPr>
          <w:sz w:val="28"/>
        </w:rPr>
        <w:t xml:space="preserve"> </w:t>
      </w:r>
      <w:r>
        <w:rPr>
          <w:sz w:val="28"/>
        </w:rPr>
        <w:t>Berk. проявляв себе лише в окремі роки.</w:t>
      </w:r>
    </w:p>
    <w:p w:rsidR="0043226D" w:rsidRDefault="0043226D" w:rsidP="0043226D">
      <w:pPr>
        <w:spacing w:line="360" w:lineRule="auto"/>
        <w:ind w:firstLine="709"/>
        <w:jc w:val="both"/>
        <w:rPr>
          <w:sz w:val="28"/>
        </w:rPr>
      </w:pPr>
      <w:r>
        <w:rPr>
          <w:sz w:val="28"/>
        </w:rPr>
        <w:t xml:space="preserve">У 80-ті роки збудник </w:t>
      </w:r>
      <w:r>
        <w:rPr>
          <w:sz w:val="28"/>
          <w:lang w:val="en-US"/>
        </w:rPr>
        <w:t>S</w:t>
      </w:r>
      <w:r>
        <w:rPr>
          <w:sz w:val="28"/>
        </w:rPr>
        <w:t xml:space="preserve">. </w:t>
      </w:r>
      <w:r>
        <w:rPr>
          <w:sz w:val="28"/>
          <w:lang w:val="en-US"/>
        </w:rPr>
        <w:t>nodorum</w:t>
      </w:r>
      <w:r>
        <w:rPr>
          <w:sz w:val="28"/>
        </w:rPr>
        <w:t xml:space="preserve"> уражував посіви кожного року в Житомирській області на 26–40%, Київській – 30–36%, Тернопільській – 13–23%, Черкаській – лише в окремі роки на 6,6%, а у Вінницькій області цього збудника не виявлено.</w:t>
      </w:r>
    </w:p>
    <w:p w:rsidR="0043226D" w:rsidRDefault="0043226D" w:rsidP="0043226D">
      <w:pPr>
        <w:tabs>
          <w:tab w:val="left" w:pos="568"/>
        </w:tabs>
        <w:spacing w:line="360" w:lineRule="auto"/>
        <w:jc w:val="center"/>
        <w:rPr>
          <w:sz w:val="28"/>
          <w:szCs w:val="28"/>
          <w:lang w:val="uk-UA"/>
        </w:rPr>
      </w:pPr>
      <w:r w:rsidRPr="0075253B">
        <w:rPr>
          <w:noProof/>
          <w:sz w:val="28"/>
          <w:szCs w:val="28"/>
        </w:rPr>
        <w:lastRenderedPageBreak/>
        <w:drawing>
          <wp:inline distT="0" distB="0" distL="0" distR="0">
            <wp:extent cx="3848100" cy="3248025"/>
            <wp:effectExtent l="0" t="0" r="0" b="9525"/>
            <wp:docPr id="4" name="Рисунок 4" descr="msoB0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oB0C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8100" cy="3248025"/>
                    </a:xfrm>
                    <a:prstGeom prst="rect">
                      <a:avLst/>
                    </a:prstGeom>
                    <a:noFill/>
                    <a:ln>
                      <a:noFill/>
                    </a:ln>
                  </pic:spPr>
                </pic:pic>
              </a:graphicData>
            </a:graphic>
          </wp:inline>
        </w:drawing>
      </w:r>
    </w:p>
    <w:p w:rsidR="0043226D" w:rsidRDefault="0043226D" w:rsidP="0043226D">
      <w:pPr>
        <w:tabs>
          <w:tab w:val="left" w:pos="568"/>
        </w:tabs>
        <w:spacing w:line="360" w:lineRule="auto"/>
        <w:ind w:firstLine="720"/>
        <w:jc w:val="both"/>
        <w:rPr>
          <w:i/>
          <w:color w:val="000000"/>
          <w:spacing w:val="2"/>
          <w:sz w:val="28"/>
          <w:szCs w:val="28"/>
          <w:lang w:val="uk-UA" w:eastAsia="uk-UA"/>
        </w:rPr>
      </w:pPr>
      <w:r w:rsidRPr="00D44540">
        <w:rPr>
          <w:b/>
          <w:i/>
          <w:color w:val="000000"/>
          <w:spacing w:val="2"/>
          <w:sz w:val="28"/>
          <w:szCs w:val="28"/>
          <w:lang w:val="uk-UA" w:eastAsia="uk-UA"/>
        </w:rPr>
        <w:t>Рис. 1.</w:t>
      </w:r>
      <w:r>
        <w:rPr>
          <w:b/>
          <w:i/>
          <w:color w:val="000000"/>
          <w:spacing w:val="2"/>
          <w:sz w:val="28"/>
          <w:szCs w:val="28"/>
          <w:lang w:val="uk-UA" w:eastAsia="uk-UA"/>
        </w:rPr>
        <w:t>1</w:t>
      </w:r>
      <w:r w:rsidRPr="00D44540">
        <w:rPr>
          <w:b/>
          <w:i/>
          <w:color w:val="000000"/>
          <w:spacing w:val="2"/>
          <w:sz w:val="28"/>
          <w:szCs w:val="28"/>
          <w:lang w:val="uk-UA" w:eastAsia="uk-UA"/>
        </w:rPr>
        <w:t>.</w:t>
      </w:r>
      <w:r>
        <w:rPr>
          <w:b/>
          <w:i/>
          <w:color w:val="000000"/>
          <w:spacing w:val="2"/>
          <w:sz w:val="28"/>
          <w:szCs w:val="28"/>
          <w:lang w:val="uk-UA" w:eastAsia="uk-UA"/>
        </w:rPr>
        <w:t xml:space="preserve"> Типи спороношень збудника борошнистої роси: </w:t>
      </w:r>
      <w:r w:rsidRPr="0075253B">
        <w:rPr>
          <w:i/>
          <w:color w:val="000000"/>
          <w:spacing w:val="2"/>
          <w:sz w:val="28"/>
          <w:szCs w:val="28"/>
          <w:lang w:val="uk-UA" w:eastAsia="uk-UA"/>
        </w:rPr>
        <w:t xml:space="preserve">1 – конідії, </w:t>
      </w:r>
      <w:r>
        <w:rPr>
          <w:i/>
          <w:color w:val="000000"/>
          <w:spacing w:val="2"/>
          <w:sz w:val="28"/>
          <w:szCs w:val="28"/>
          <w:lang w:val="uk-UA" w:eastAsia="uk-UA"/>
        </w:rPr>
        <w:t xml:space="preserve">          </w:t>
      </w:r>
      <w:r w:rsidRPr="0075253B">
        <w:rPr>
          <w:i/>
          <w:color w:val="000000"/>
          <w:spacing w:val="2"/>
          <w:sz w:val="28"/>
          <w:szCs w:val="28"/>
          <w:lang w:val="uk-UA" w:eastAsia="uk-UA"/>
        </w:rPr>
        <w:t>2 – сумки із сумкоспорами, 3 – клейстотецій</w:t>
      </w:r>
    </w:p>
    <w:p w:rsidR="0043226D" w:rsidRPr="0043226D" w:rsidRDefault="0043226D" w:rsidP="0043226D">
      <w:pPr>
        <w:spacing w:line="360" w:lineRule="auto"/>
        <w:ind w:firstLine="709"/>
        <w:jc w:val="both"/>
        <w:rPr>
          <w:sz w:val="28"/>
          <w:lang w:val="uk-UA"/>
        </w:rPr>
      </w:pPr>
    </w:p>
    <w:p w:rsidR="0043226D" w:rsidRDefault="0043226D" w:rsidP="0043226D">
      <w:pPr>
        <w:spacing w:line="360" w:lineRule="auto"/>
        <w:jc w:val="center"/>
        <w:rPr>
          <w:sz w:val="28"/>
        </w:rPr>
      </w:pPr>
      <w:r w:rsidRPr="0038522C">
        <w:rPr>
          <w:noProof/>
          <w:sz w:val="28"/>
        </w:rPr>
        <w:drawing>
          <wp:inline distT="0" distB="0" distL="0" distR="0">
            <wp:extent cx="5695950" cy="4381500"/>
            <wp:effectExtent l="0" t="0" r="0" b="0"/>
            <wp:docPr id="3" name="Рисунок 3" descr="DSCN5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N571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431" b="13026"/>
                    <a:stretch/>
                  </pic:blipFill>
                  <pic:spPr bwMode="auto">
                    <a:xfrm>
                      <a:off x="0" y="0"/>
                      <a:ext cx="5695950" cy="4381500"/>
                    </a:xfrm>
                    <a:prstGeom prst="rect">
                      <a:avLst/>
                    </a:prstGeom>
                    <a:noFill/>
                    <a:ln>
                      <a:noFill/>
                    </a:ln>
                    <a:extLst>
                      <a:ext uri="{53640926-AAD7-44D8-BBD7-CCE9431645EC}">
                        <a14:shadowObscured xmlns:a14="http://schemas.microsoft.com/office/drawing/2010/main"/>
                      </a:ext>
                    </a:extLst>
                  </pic:spPr>
                </pic:pic>
              </a:graphicData>
            </a:graphic>
          </wp:inline>
        </w:drawing>
      </w:r>
    </w:p>
    <w:p w:rsidR="0043226D" w:rsidRDefault="0043226D" w:rsidP="0043226D">
      <w:pPr>
        <w:pStyle w:val="a4"/>
        <w:ind w:firstLine="540"/>
        <w:jc w:val="center"/>
        <w:rPr>
          <w:b/>
        </w:rPr>
      </w:pPr>
      <w:r>
        <w:rPr>
          <w:b/>
        </w:rPr>
        <w:t>Рис. 1.2. Симптоми ураження жита о</w:t>
      </w:r>
      <w:r w:rsidR="00BC4A70">
        <w:rPr>
          <w:b/>
        </w:rPr>
        <w:t>зимого збудником септоріозу</w:t>
      </w:r>
      <w:r>
        <w:rPr>
          <w:b/>
        </w:rPr>
        <w:t xml:space="preserve"> </w:t>
      </w:r>
      <w:r w:rsidR="00BC4A70">
        <w:rPr>
          <w:b/>
          <w:i/>
        </w:rPr>
        <w:t>(</w:t>
      </w:r>
      <w:r w:rsidRPr="0043226D">
        <w:rPr>
          <w:b/>
          <w:i/>
          <w:lang w:val="en-US"/>
        </w:rPr>
        <w:t>Septoria</w:t>
      </w:r>
      <w:r w:rsidRPr="0043226D">
        <w:rPr>
          <w:b/>
          <w:i/>
        </w:rPr>
        <w:t xml:space="preserve"> </w:t>
      </w:r>
      <w:r w:rsidRPr="0043226D">
        <w:rPr>
          <w:b/>
          <w:i/>
          <w:lang w:val="en-US"/>
        </w:rPr>
        <w:t>tritici</w:t>
      </w:r>
      <w:r w:rsidRPr="009D4C93">
        <w:rPr>
          <w:b/>
        </w:rPr>
        <w:t xml:space="preserve"> </w:t>
      </w:r>
      <w:r w:rsidRPr="009D4C93">
        <w:rPr>
          <w:b/>
          <w:lang w:val="en-US"/>
        </w:rPr>
        <w:t>Rob</w:t>
      </w:r>
      <w:r w:rsidRPr="009D4C93">
        <w:rPr>
          <w:b/>
        </w:rPr>
        <w:t xml:space="preserve">. </w:t>
      </w:r>
      <w:r w:rsidRPr="009D4C93">
        <w:rPr>
          <w:b/>
          <w:lang w:val="en-US"/>
        </w:rPr>
        <w:t>ex</w:t>
      </w:r>
      <w:r w:rsidRPr="009D4C93">
        <w:rPr>
          <w:b/>
        </w:rPr>
        <w:t xml:space="preserve"> </w:t>
      </w:r>
      <w:r w:rsidRPr="009D4C93">
        <w:rPr>
          <w:b/>
          <w:lang w:val="en-US"/>
        </w:rPr>
        <w:t>Desm</w:t>
      </w:r>
      <w:r w:rsidR="00BC4A70">
        <w:rPr>
          <w:b/>
        </w:rPr>
        <w:t>.)</w:t>
      </w:r>
    </w:p>
    <w:p w:rsidR="0043226D" w:rsidRPr="009D4D82" w:rsidRDefault="0043226D" w:rsidP="0043226D">
      <w:pPr>
        <w:spacing w:line="360" w:lineRule="auto"/>
        <w:ind w:firstLine="709"/>
        <w:jc w:val="both"/>
        <w:rPr>
          <w:sz w:val="28"/>
          <w:lang w:val="uk-UA"/>
        </w:rPr>
      </w:pPr>
      <w:r w:rsidRPr="0043226D">
        <w:rPr>
          <w:sz w:val="28"/>
          <w:lang w:val="uk-UA"/>
        </w:rPr>
        <w:lastRenderedPageBreak/>
        <w:t xml:space="preserve">В умовах </w:t>
      </w:r>
      <w:r>
        <w:rPr>
          <w:sz w:val="28"/>
          <w:lang w:val="uk-UA"/>
        </w:rPr>
        <w:t>Полісся</w:t>
      </w:r>
      <w:r w:rsidRPr="0043226D">
        <w:rPr>
          <w:sz w:val="28"/>
          <w:lang w:val="uk-UA"/>
        </w:rPr>
        <w:t xml:space="preserve"> із збудників септоріозу переважав </w:t>
      </w:r>
      <w:r w:rsidRPr="0043226D">
        <w:rPr>
          <w:i/>
          <w:sz w:val="28"/>
          <w:lang w:val="en-US"/>
        </w:rPr>
        <w:t>S</w:t>
      </w:r>
      <w:r w:rsidRPr="0043226D">
        <w:rPr>
          <w:i/>
          <w:sz w:val="28"/>
          <w:lang w:val="uk-UA"/>
        </w:rPr>
        <w:t xml:space="preserve">. </w:t>
      </w:r>
      <w:r w:rsidRPr="0043226D">
        <w:rPr>
          <w:i/>
          <w:sz w:val="28"/>
          <w:lang w:val="en-US"/>
        </w:rPr>
        <w:t>tritici</w:t>
      </w:r>
      <w:r w:rsidRPr="0043226D">
        <w:rPr>
          <w:i/>
          <w:sz w:val="28"/>
          <w:lang w:val="uk-UA"/>
        </w:rPr>
        <w:t>:</w:t>
      </w:r>
      <w:r w:rsidRPr="0043226D">
        <w:rPr>
          <w:sz w:val="28"/>
          <w:lang w:val="uk-UA"/>
        </w:rPr>
        <w:t xml:space="preserve"> найбільше у Київській, Чаркаській та північної частини Житомирської областей – відповідно 68, 64, 71 та 73%. </w:t>
      </w:r>
      <w:r w:rsidRPr="009D4D82">
        <w:rPr>
          <w:sz w:val="28"/>
          <w:lang w:val="uk-UA"/>
        </w:rPr>
        <w:t xml:space="preserve">При цьому, як стверджує автор, за останні 25 років ареал виду </w:t>
      </w:r>
      <w:r w:rsidRPr="0043226D">
        <w:rPr>
          <w:i/>
          <w:sz w:val="28"/>
          <w:lang w:val="en-US"/>
        </w:rPr>
        <w:t>S</w:t>
      </w:r>
      <w:r w:rsidRPr="009D4D82">
        <w:rPr>
          <w:i/>
          <w:sz w:val="28"/>
          <w:lang w:val="uk-UA"/>
        </w:rPr>
        <w:t xml:space="preserve">. </w:t>
      </w:r>
      <w:r w:rsidRPr="0043226D">
        <w:rPr>
          <w:i/>
          <w:sz w:val="28"/>
          <w:lang w:val="en-US"/>
        </w:rPr>
        <w:t>nodorum</w:t>
      </w:r>
      <w:r w:rsidRPr="009D4D82">
        <w:rPr>
          <w:sz w:val="28"/>
          <w:lang w:val="uk-UA"/>
        </w:rPr>
        <w:t xml:space="preserve"> розширився і збільшилася питома вага його в структурі збудників септоріозу </w:t>
      </w:r>
      <w:r w:rsidRPr="009D4D82">
        <w:rPr>
          <w:sz w:val="28"/>
          <w:szCs w:val="28"/>
          <w:lang w:val="uk-UA"/>
        </w:rPr>
        <w:t>тритикале озимого</w:t>
      </w:r>
      <w:r w:rsidRPr="009D4D82">
        <w:rPr>
          <w:sz w:val="28"/>
          <w:lang w:val="uk-UA"/>
        </w:rPr>
        <w:t>.</w:t>
      </w:r>
    </w:p>
    <w:p w:rsidR="0043226D" w:rsidRDefault="0043226D" w:rsidP="0043226D">
      <w:pPr>
        <w:spacing w:line="360" w:lineRule="auto"/>
        <w:ind w:firstLine="709"/>
        <w:jc w:val="both"/>
        <w:rPr>
          <w:sz w:val="28"/>
        </w:rPr>
      </w:pPr>
      <w:r>
        <w:rPr>
          <w:sz w:val="28"/>
        </w:rPr>
        <w:t>Ураженість рослин септоріозом колосу в зоні Полісся за останні 3 роки коливалась в межах 5,0–20,0</w:t>
      </w:r>
      <w:r w:rsidR="00A72131">
        <w:rPr>
          <w:sz w:val="28"/>
          <w:lang w:val="uk-UA"/>
        </w:rPr>
        <w:t xml:space="preserve"> </w:t>
      </w:r>
      <w:r>
        <w:rPr>
          <w:sz w:val="28"/>
        </w:rPr>
        <w:t>% при його розповсюдженні 10,0–85,0% [6].</w:t>
      </w:r>
    </w:p>
    <w:p w:rsidR="0043226D" w:rsidRDefault="0043226D" w:rsidP="0043226D">
      <w:pPr>
        <w:spacing w:line="360" w:lineRule="auto"/>
        <w:ind w:firstLine="709"/>
        <w:jc w:val="both"/>
        <w:rPr>
          <w:sz w:val="28"/>
        </w:rPr>
      </w:pPr>
      <w:r>
        <w:rPr>
          <w:sz w:val="28"/>
        </w:rPr>
        <w:t>Особливо інтенсивного розвитку і поширення септоріоз набув на території зони радіоактивного забруднення внаслідок аварії на ЧАЕС [7].</w:t>
      </w:r>
    </w:p>
    <w:p w:rsidR="0043226D" w:rsidRDefault="0043226D" w:rsidP="0043226D">
      <w:pPr>
        <w:spacing w:line="360" w:lineRule="auto"/>
        <w:ind w:firstLine="709"/>
        <w:jc w:val="both"/>
        <w:rPr>
          <w:sz w:val="28"/>
        </w:rPr>
      </w:pPr>
      <w:r>
        <w:rPr>
          <w:sz w:val="28"/>
        </w:rPr>
        <w:t>Найбільшої шкоди завдає ураження вузлів кущення на початку вегетації. При цьому гриб, проникаючи в провідні судини, закупорює їх. Такі рослини відстають у рості від здорових і сильно кущаться [5].</w:t>
      </w:r>
    </w:p>
    <w:p w:rsidR="0043226D" w:rsidRPr="00BC4A70" w:rsidRDefault="00BC4A70" w:rsidP="0043226D">
      <w:pPr>
        <w:spacing w:line="360" w:lineRule="auto"/>
        <w:ind w:firstLine="709"/>
        <w:jc w:val="both"/>
        <w:rPr>
          <w:sz w:val="28"/>
          <w:lang w:val="uk-UA"/>
        </w:rPr>
      </w:pPr>
      <w:r>
        <w:rPr>
          <w:sz w:val="28"/>
          <w:lang w:val="uk-UA"/>
        </w:rPr>
        <w:t xml:space="preserve">Хвороба призводить до призводить </w:t>
      </w:r>
      <w:r w:rsidR="0043226D" w:rsidRPr="00BC4A70">
        <w:rPr>
          <w:sz w:val="28"/>
          <w:lang w:val="uk-UA"/>
        </w:rPr>
        <w:t xml:space="preserve">відставання </w:t>
      </w:r>
      <w:r>
        <w:rPr>
          <w:sz w:val="28"/>
          <w:lang w:val="uk-UA"/>
        </w:rPr>
        <w:t xml:space="preserve">рослин </w:t>
      </w:r>
      <w:r w:rsidR="0043226D" w:rsidRPr="00BC4A70">
        <w:rPr>
          <w:sz w:val="28"/>
          <w:lang w:val="uk-UA"/>
        </w:rPr>
        <w:t>в рості, зменшення дов</w:t>
      </w:r>
      <w:r>
        <w:rPr>
          <w:sz w:val="28"/>
          <w:lang w:val="uk-UA"/>
        </w:rPr>
        <w:t>жини і озерненості колосу, щуплості</w:t>
      </w:r>
      <w:r w:rsidR="0043226D" w:rsidRPr="00BC4A70">
        <w:rPr>
          <w:sz w:val="28"/>
          <w:lang w:val="uk-UA"/>
        </w:rPr>
        <w:t xml:space="preserve"> зерна. В листках ураженою цією хворобою </w:t>
      </w:r>
      <w:r w:rsidRPr="00BC4A70">
        <w:rPr>
          <w:sz w:val="28"/>
          <w:lang w:val="uk-UA"/>
        </w:rPr>
        <w:t xml:space="preserve">знижується </w:t>
      </w:r>
      <w:r w:rsidR="0043226D" w:rsidRPr="00BC4A70">
        <w:rPr>
          <w:sz w:val="28"/>
          <w:lang w:val="uk-UA"/>
        </w:rPr>
        <w:t>вміст хлорофілу</w:t>
      </w:r>
      <w:r>
        <w:rPr>
          <w:sz w:val="28"/>
          <w:lang w:val="uk-UA"/>
        </w:rPr>
        <w:t xml:space="preserve">, </w:t>
      </w:r>
      <w:r w:rsidR="0043226D" w:rsidRPr="00BC4A70">
        <w:rPr>
          <w:sz w:val="28"/>
          <w:lang w:val="uk-UA"/>
        </w:rPr>
        <w:t xml:space="preserve"> інтенсивність дихання </w:t>
      </w:r>
      <w:r>
        <w:rPr>
          <w:sz w:val="28"/>
          <w:lang w:val="uk-UA"/>
        </w:rPr>
        <w:t>тощо</w:t>
      </w:r>
      <w:r w:rsidR="0043226D" w:rsidRPr="00BC4A70">
        <w:rPr>
          <w:sz w:val="28"/>
          <w:lang w:val="uk-UA"/>
        </w:rPr>
        <w:t>. Нерідко рослини засихають повністю [7].</w:t>
      </w:r>
    </w:p>
    <w:p w:rsidR="0043226D" w:rsidRPr="00D71F94" w:rsidRDefault="0043226D" w:rsidP="0043226D">
      <w:pPr>
        <w:spacing w:line="360" w:lineRule="auto"/>
        <w:ind w:firstLine="709"/>
        <w:jc w:val="both"/>
        <w:rPr>
          <w:spacing w:val="2"/>
          <w:sz w:val="28"/>
          <w:szCs w:val="28"/>
        </w:rPr>
      </w:pPr>
      <w:r w:rsidRPr="00A64146">
        <w:rPr>
          <w:spacing w:val="2"/>
          <w:sz w:val="28"/>
          <w:szCs w:val="28"/>
          <w:lang w:val="uk-UA"/>
        </w:rPr>
        <w:t xml:space="preserve">Періодом найбільш інтенсивного розвитку та високої шкідливості септоріозу є фази колосіння і цвітіння, від темпів їх проходження залежить ступінь ураженості рослин цією хворобою. </w:t>
      </w:r>
      <w:r w:rsidRPr="00D71F94">
        <w:rPr>
          <w:spacing w:val="2"/>
          <w:sz w:val="28"/>
          <w:szCs w:val="28"/>
        </w:rPr>
        <w:t xml:space="preserve">Чим швидше вони проходять, тим нижча інтенсивність ураження рослин. Це важливо враховувати при виборі </w:t>
      </w:r>
      <w:r>
        <w:rPr>
          <w:spacing w:val="2"/>
          <w:sz w:val="28"/>
          <w:szCs w:val="28"/>
        </w:rPr>
        <w:t>сорту, для вирощування</w:t>
      </w:r>
      <w:r w:rsidRPr="00D71F94">
        <w:rPr>
          <w:spacing w:val="2"/>
          <w:sz w:val="28"/>
          <w:szCs w:val="28"/>
        </w:rPr>
        <w:t xml:space="preserve"> в певних умовах з урахуванням структури поп</w:t>
      </w:r>
      <w:r>
        <w:rPr>
          <w:spacing w:val="2"/>
          <w:sz w:val="28"/>
          <w:szCs w:val="28"/>
        </w:rPr>
        <w:t>уляції збудників [8</w:t>
      </w:r>
      <w:r w:rsidRPr="00D71F94">
        <w:rPr>
          <w:spacing w:val="2"/>
          <w:sz w:val="28"/>
          <w:szCs w:val="28"/>
        </w:rPr>
        <w:t>].</w:t>
      </w:r>
    </w:p>
    <w:p w:rsidR="0043226D" w:rsidRPr="00D71F94" w:rsidRDefault="0043226D" w:rsidP="0043226D">
      <w:pPr>
        <w:spacing w:line="360" w:lineRule="auto"/>
        <w:ind w:firstLine="709"/>
        <w:jc w:val="both"/>
        <w:rPr>
          <w:spacing w:val="2"/>
          <w:sz w:val="28"/>
          <w:szCs w:val="28"/>
        </w:rPr>
      </w:pPr>
      <w:r w:rsidRPr="00D71F94">
        <w:rPr>
          <w:spacing w:val="2"/>
          <w:sz w:val="28"/>
          <w:szCs w:val="28"/>
        </w:rPr>
        <w:t>Септоріоз часто є причиною щуплості зерна, а інколи неплідності колосу, що призводить до недобору врожа</w:t>
      </w:r>
      <w:r>
        <w:rPr>
          <w:spacing w:val="2"/>
          <w:sz w:val="28"/>
          <w:szCs w:val="28"/>
        </w:rPr>
        <w:t xml:space="preserve">ю </w:t>
      </w:r>
      <w:r w:rsidR="00A72131">
        <w:rPr>
          <w:sz w:val="28"/>
          <w:szCs w:val="28"/>
          <w:lang w:val="uk-UA"/>
        </w:rPr>
        <w:t>жита</w:t>
      </w:r>
      <w:r w:rsidRPr="002B2AD2">
        <w:rPr>
          <w:sz w:val="28"/>
          <w:szCs w:val="28"/>
        </w:rPr>
        <w:t xml:space="preserve"> озимого</w:t>
      </w:r>
      <w:r w:rsidRPr="00C123C2">
        <w:rPr>
          <w:b/>
        </w:rPr>
        <w:t xml:space="preserve"> </w:t>
      </w:r>
      <w:r>
        <w:rPr>
          <w:spacing w:val="2"/>
          <w:sz w:val="28"/>
          <w:szCs w:val="28"/>
        </w:rPr>
        <w:t>до 20–40% і більше [9</w:t>
      </w:r>
      <w:r w:rsidRPr="00D71F94">
        <w:rPr>
          <w:spacing w:val="2"/>
          <w:sz w:val="28"/>
          <w:szCs w:val="28"/>
        </w:rPr>
        <w:t>].</w:t>
      </w:r>
    </w:p>
    <w:p w:rsidR="0043226D" w:rsidRPr="00D71F94" w:rsidRDefault="0043226D" w:rsidP="0043226D">
      <w:pPr>
        <w:spacing w:line="360" w:lineRule="auto"/>
        <w:ind w:firstLine="709"/>
        <w:jc w:val="both"/>
        <w:rPr>
          <w:spacing w:val="2"/>
          <w:sz w:val="28"/>
          <w:szCs w:val="28"/>
        </w:rPr>
      </w:pPr>
      <w:r>
        <w:rPr>
          <w:spacing w:val="2"/>
          <w:sz w:val="28"/>
          <w:szCs w:val="28"/>
        </w:rPr>
        <w:t>П</w:t>
      </w:r>
      <w:r w:rsidRPr="00D71F94">
        <w:rPr>
          <w:spacing w:val="2"/>
          <w:sz w:val="28"/>
          <w:szCs w:val="28"/>
        </w:rPr>
        <w:t xml:space="preserve">ри ураженості септоріозом на 5% прапорцевого і на 10% другого листка недобір врожаю </w:t>
      </w:r>
      <w:r w:rsidR="00A72131">
        <w:rPr>
          <w:sz w:val="28"/>
          <w:szCs w:val="28"/>
          <w:lang w:val="uk-UA"/>
        </w:rPr>
        <w:t>жита</w:t>
      </w:r>
      <w:r w:rsidRPr="002B2AD2">
        <w:rPr>
          <w:sz w:val="28"/>
          <w:szCs w:val="28"/>
        </w:rPr>
        <w:t xml:space="preserve"> озимого</w:t>
      </w:r>
      <w:r w:rsidRPr="00D71F94">
        <w:rPr>
          <w:spacing w:val="2"/>
          <w:sz w:val="28"/>
          <w:szCs w:val="28"/>
        </w:rPr>
        <w:t xml:space="preserve"> може досягати 5%.</w:t>
      </w:r>
    </w:p>
    <w:p w:rsidR="0043226D" w:rsidRPr="00B76F23" w:rsidRDefault="0043226D" w:rsidP="0043226D">
      <w:pPr>
        <w:spacing w:line="360" w:lineRule="auto"/>
        <w:ind w:firstLine="709"/>
        <w:jc w:val="both"/>
        <w:rPr>
          <w:spacing w:val="-3"/>
          <w:sz w:val="28"/>
          <w:szCs w:val="28"/>
        </w:rPr>
      </w:pPr>
      <w:r w:rsidRPr="00B76F23">
        <w:rPr>
          <w:spacing w:val="-3"/>
          <w:sz w:val="28"/>
          <w:szCs w:val="28"/>
        </w:rPr>
        <w:t xml:space="preserve">Отже, аналізуючи інформацію дослідників бачимо, що проблемі розповсюдження </w:t>
      </w:r>
      <w:r>
        <w:rPr>
          <w:spacing w:val="-3"/>
          <w:sz w:val="28"/>
          <w:szCs w:val="28"/>
          <w:lang w:val="uk-UA"/>
        </w:rPr>
        <w:t>основних мікозів</w:t>
      </w:r>
      <w:r w:rsidRPr="00B76F23">
        <w:rPr>
          <w:spacing w:val="-3"/>
          <w:sz w:val="28"/>
          <w:szCs w:val="28"/>
        </w:rPr>
        <w:t xml:space="preserve"> </w:t>
      </w:r>
      <w:r w:rsidR="00A72131">
        <w:rPr>
          <w:spacing w:val="-3"/>
          <w:sz w:val="28"/>
          <w:szCs w:val="28"/>
          <w:lang w:val="uk-UA"/>
        </w:rPr>
        <w:t xml:space="preserve">на житі озимому </w:t>
      </w:r>
      <w:r w:rsidRPr="00B76F23">
        <w:rPr>
          <w:spacing w:val="-3"/>
          <w:sz w:val="28"/>
          <w:szCs w:val="28"/>
        </w:rPr>
        <w:t xml:space="preserve">в агроекологічних умовах Полісся приділялося ще недостатньо уваги. Тому є актуальним вивчення </w:t>
      </w:r>
      <w:r w:rsidRPr="00B76F23">
        <w:rPr>
          <w:spacing w:val="-3"/>
          <w:sz w:val="28"/>
          <w:szCs w:val="28"/>
        </w:rPr>
        <w:lastRenderedPageBreak/>
        <w:t>видового складу збудників захворюван</w:t>
      </w:r>
      <w:r w:rsidR="00E13108">
        <w:rPr>
          <w:spacing w:val="-3"/>
          <w:sz w:val="28"/>
          <w:szCs w:val="28"/>
          <w:lang w:val="uk-UA"/>
        </w:rPr>
        <w:t>ь</w:t>
      </w:r>
      <w:r w:rsidRPr="00B76F23">
        <w:rPr>
          <w:spacing w:val="-3"/>
          <w:sz w:val="28"/>
          <w:szCs w:val="28"/>
        </w:rPr>
        <w:t xml:space="preserve"> на ци</w:t>
      </w:r>
      <w:r>
        <w:rPr>
          <w:spacing w:val="-3"/>
          <w:sz w:val="28"/>
          <w:szCs w:val="28"/>
        </w:rPr>
        <w:t xml:space="preserve">х територіях. Адже </w:t>
      </w:r>
      <w:r w:rsidR="00E13108">
        <w:rPr>
          <w:spacing w:val="-3"/>
          <w:sz w:val="28"/>
          <w:szCs w:val="28"/>
          <w:lang w:val="uk-UA"/>
        </w:rPr>
        <w:t xml:space="preserve">борошниста роса і </w:t>
      </w:r>
      <w:r>
        <w:rPr>
          <w:spacing w:val="-3"/>
          <w:sz w:val="28"/>
          <w:szCs w:val="28"/>
        </w:rPr>
        <w:t>септоріоз в дан</w:t>
      </w:r>
      <w:r w:rsidRPr="00B76F23">
        <w:rPr>
          <w:spacing w:val="-3"/>
          <w:sz w:val="28"/>
          <w:szCs w:val="28"/>
        </w:rPr>
        <w:t>их умовах є однією із широкорозповсюджених і шк</w:t>
      </w:r>
      <w:r w:rsidR="00E13108">
        <w:rPr>
          <w:spacing w:val="-3"/>
          <w:sz w:val="28"/>
          <w:szCs w:val="28"/>
          <w:lang w:val="uk-UA"/>
        </w:rPr>
        <w:t>ідливих</w:t>
      </w:r>
      <w:r w:rsidRPr="00B76F23">
        <w:rPr>
          <w:spacing w:val="-3"/>
          <w:sz w:val="28"/>
          <w:szCs w:val="28"/>
        </w:rPr>
        <w:t xml:space="preserve"> хвороб </w:t>
      </w:r>
      <w:r w:rsidR="00E13108">
        <w:rPr>
          <w:sz w:val="28"/>
          <w:szCs w:val="28"/>
          <w:lang w:val="uk-UA"/>
        </w:rPr>
        <w:t xml:space="preserve">жита </w:t>
      </w:r>
      <w:r w:rsidRPr="002B2AD2">
        <w:rPr>
          <w:sz w:val="28"/>
          <w:szCs w:val="28"/>
        </w:rPr>
        <w:t>озимого</w:t>
      </w:r>
      <w:r w:rsidRPr="00B76F23">
        <w:rPr>
          <w:spacing w:val="-3"/>
          <w:sz w:val="28"/>
          <w:szCs w:val="28"/>
        </w:rPr>
        <w:t>. У зв’язку із недостатнім рівнем захисту агроценозів проти захворюван</w:t>
      </w:r>
      <w:r w:rsidR="00E13108">
        <w:rPr>
          <w:spacing w:val="-3"/>
          <w:sz w:val="28"/>
          <w:szCs w:val="28"/>
          <w:lang w:val="uk-UA"/>
        </w:rPr>
        <w:t>ь</w:t>
      </w:r>
      <w:r w:rsidRPr="00B76F23">
        <w:rPr>
          <w:spacing w:val="-3"/>
          <w:sz w:val="28"/>
          <w:szCs w:val="28"/>
        </w:rPr>
        <w:t xml:space="preserve">, </w:t>
      </w:r>
      <w:r w:rsidR="00E13108">
        <w:rPr>
          <w:spacing w:val="-3"/>
          <w:sz w:val="28"/>
          <w:szCs w:val="28"/>
          <w:lang w:val="uk-UA"/>
        </w:rPr>
        <w:t>їх</w:t>
      </w:r>
      <w:r w:rsidRPr="00B76F23">
        <w:rPr>
          <w:spacing w:val="-3"/>
          <w:sz w:val="28"/>
          <w:szCs w:val="28"/>
        </w:rPr>
        <w:t xml:space="preserve"> шк</w:t>
      </w:r>
      <w:r w:rsidR="00E13108">
        <w:rPr>
          <w:spacing w:val="-3"/>
          <w:sz w:val="28"/>
          <w:szCs w:val="28"/>
          <w:lang w:val="uk-UA"/>
        </w:rPr>
        <w:t>ідливість</w:t>
      </w:r>
      <w:r w:rsidRPr="00B76F23">
        <w:rPr>
          <w:spacing w:val="-3"/>
          <w:sz w:val="28"/>
          <w:szCs w:val="28"/>
        </w:rPr>
        <w:t xml:space="preserve"> зростає</w:t>
      </w:r>
      <w:r>
        <w:rPr>
          <w:spacing w:val="-3"/>
          <w:sz w:val="28"/>
          <w:szCs w:val="28"/>
        </w:rPr>
        <w:t>, тому</w:t>
      </w:r>
      <w:r w:rsidRPr="00B76F23">
        <w:rPr>
          <w:spacing w:val="-3"/>
          <w:sz w:val="28"/>
          <w:szCs w:val="28"/>
        </w:rPr>
        <w:t xml:space="preserve"> необхідно враховувати поширення, шкодочинність збудників септоріозу в умовах Полісся та їх  розвиток залежно від екологічних факторів даних зон.</w:t>
      </w:r>
    </w:p>
    <w:p w:rsidR="0043226D" w:rsidRDefault="0043226D" w:rsidP="0043226D">
      <w:pPr>
        <w:spacing w:line="360" w:lineRule="auto"/>
        <w:ind w:firstLine="709"/>
        <w:jc w:val="both"/>
        <w:rPr>
          <w:sz w:val="28"/>
        </w:rPr>
      </w:pPr>
      <w:r w:rsidRPr="00DE2D60">
        <w:rPr>
          <w:sz w:val="28"/>
          <w:lang w:val="uk-UA"/>
        </w:rPr>
        <w:t xml:space="preserve">Відомо більше 10 видів збудників септоріозів </w:t>
      </w:r>
      <w:r w:rsidR="00E13108">
        <w:rPr>
          <w:sz w:val="28"/>
          <w:szCs w:val="28"/>
          <w:lang w:val="uk-UA"/>
        </w:rPr>
        <w:t>жита</w:t>
      </w:r>
      <w:r w:rsidRPr="00DE2D60">
        <w:rPr>
          <w:sz w:val="28"/>
          <w:szCs w:val="28"/>
          <w:lang w:val="uk-UA"/>
        </w:rPr>
        <w:t xml:space="preserve"> озимого</w:t>
      </w:r>
      <w:r w:rsidRPr="00DE2D60">
        <w:rPr>
          <w:sz w:val="28"/>
          <w:lang w:val="uk-UA"/>
        </w:rPr>
        <w:t xml:space="preserve">, які відносяться до незавершених грибів порядку </w:t>
      </w:r>
      <w:r>
        <w:rPr>
          <w:sz w:val="28"/>
          <w:lang w:val="en-US"/>
        </w:rPr>
        <w:t>Sphaeropsidales</w:t>
      </w:r>
      <w:r w:rsidRPr="00DE2D60">
        <w:rPr>
          <w:sz w:val="28"/>
          <w:lang w:val="uk-UA"/>
        </w:rPr>
        <w:t xml:space="preserve"> роду </w:t>
      </w:r>
      <w:r w:rsidRPr="00E13108">
        <w:rPr>
          <w:i/>
          <w:sz w:val="28"/>
          <w:lang w:val="en-US"/>
        </w:rPr>
        <w:t>Septoria</w:t>
      </w:r>
      <w:r w:rsidRPr="00DE2D60">
        <w:rPr>
          <w:sz w:val="28"/>
          <w:lang w:val="uk-UA"/>
        </w:rPr>
        <w:t xml:space="preserve">. Збудники </w:t>
      </w:r>
      <w:r w:rsidRPr="00E13108">
        <w:rPr>
          <w:i/>
          <w:sz w:val="28"/>
          <w:lang w:val="en-US"/>
        </w:rPr>
        <w:t>S</w:t>
      </w:r>
      <w:r w:rsidRPr="00E13108">
        <w:rPr>
          <w:i/>
          <w:sz w:val="28"/>
          <w:lang w:val="uk-UA"/>
        </w:rPr>
        <w:t xml:space="preserve">. </w:t>
      </w:r>
      <w:r w:rsidRPr="00E13108">
        <w:rPr>
          <w:i/>
          <w:sz w:val="28"/>
          <w:lang w:val="en-US"/>
        </w:rPr>
        <w:t>tritici</w:t>
      </w:r>
      <w:r w:rsidRPr="00DE2D60">
        <w:rPr>
          <w:sz w:val="28"/>
          <w:lang w:val="uk-UA"/>
        </w:rPr>
        <w:t xml:space="preserve"> і </w:t>
      </w:r>
      <w:r w:rsidRPr="00E13108">
        <w:rPr>
          <w:i/>
          <w:sz w:val="28"/>
          <w:lang w:val="en-US"/>
        </w:rPr>
        <w:t>S</w:t>
      </w:r>
      <w:r w:rsidRPr="00E13108">
        <w:rPr>
          <w:i/>
          <w:sz w:val="28"/>
          <w:lang w:val="uk-UA"/>
        </w:rPr>
        <w:t xml:space="preserve">. </w:t>
      </w:r>
      <w:r w:rsidRPr="00E13108">
        <w:rPr>
          <w:i/>
          <w:sz w:val="28"/>
          <w:lang w:val="en-US"/>
        </w:rPr>
        <w:t>graminum</w:t>
      </w:r>
      <w:r w:rsidRPr="00DE2D60">
        <w:rPr>
          <w:sz w:val="28"/>
          <w:lang w:val="uk-UA"/>
        </w:rPr>
        <w:t xml:space="preserve"> уражують переважно листя і листкові піхви, а </w:t>
      </w:r>
      <w:r w:rsidRPr="00E13108">
        <w:rPr>
          <w:i/>
          <w:sz w:val="28"/>
          <w:lang w:val="en-US"/>
        </w:rPr>
        <w:t>S</w:t>
      </w:r>
      <w:r w:rsidRPr="00E13108">
        <w:rPr>
          <w:i/>
          <w:sz w:val="28"/>
          <w:lang w:val="uk-UA"/>
        </w:rPr>
        <w:t xml:space="preserve">. </w:t>
      </w:r>
      <w:r w:rsidRPr="00E13108">
        <w:rPr>
          <w:i/>
          <w:sz w:val="28"/>
          <w:lang w:val="en-US"/>
        </w:rPr>
        <w:t>nodorum</w:t>
      </w:r>
      <w:r w:rsidRPr="00DE2D60">
        <w:rPr>
          <w:sz w:val="28"/>
          <w:lang w:val="uk-UA"/>
        </w:rPr>
        <w:softHyphen/>
        <w:t xml:space="preserve"> всі надземні органи. </w:t>
      </w:r>
      <w:r>
        <w:rPr>
          <w:sz w:val="28"/>
        </w:rPr>
        <w:t xml:space="preserve">Тому, за результатами багатьох дослідників збудник </w:t>
      </w:r>
      <w:r>
        <w:rPr>
          <w:sz w:val="28"/>
          <w:lang w:val="en-US"/>
        </w:rPr>
        <w:t>S</w:t>
      </w:r>
      <w:r>
        <w:rPr>
          <w:sz w:val="28"/>
        </w:rPr>
        <w:t xml:space="preserve">. </w:t>
      </w:r>
      <w:r>
        <w:rPr>
          <w:sz w:val="28"/>
          <w:lang w:val="en-US"/>
        </w:rPr>
        <w:t>nodorum</w:t>
      </w:r>
      <w:r>
        <w:rPr>
          <w:sz w:val="28"/>
        </w:rPr>
        <w:t xml:space="preserve"> є більш шкодочинним.</w:t>
      </w:r>
    </w:p>
    <w:p w:rsidR="0043226D" w:rsidRDefault="0043226D" w:rsidP="0043226D">
      <w:pPr>
        <w:spacing w:line="360" w:lineRule="auto"/>
        <w:ind w:firstLine="709"/>
        <w:jc w:val="both"/>
        <w:rPr>
          <w:sz w:val="28"/>
        </w:rPr>
      </w:pPr>
      <w:r>
        <w:rPr>
          <w:sz w:val="28"/>
        </w:rPr>
        <w:t>Нерідко на одній і тій же рослині розвивається декілька видів збудників хвороби, грибниця яких розміщується у тканинах рослин по міжклітинниках.</w:t>
      </w:r>
    </w:p>
    <w:p w:rsidR="0043226D" w:rsidRDefault="0043226D" w:rsidP="0043226D">
      <w:pPr>
        <w:spacing w:line="360" w:lineRule="auto"/>
        <w:ind w:firstLine="709"/>
        <w:jc w:val="both"/>
        <w:rPr>
          <w:sz w:val="28"/>
        </w:rPr>
      </w:pPr>
      <w:r>
        <w:rPr>
          <w:sz w:val="28"/>
        </w:rPr>
        <w:t xml:space="preserve">Симптоми прояву септоріозу під дією збудника </w:t>
      </w:r>
      <w:r w:rsidRPr="00E13108">
        <w:rPr>
          <w:i/>
          <w:sz w:val="28"/>
          <w:lang w:val="en-US"/>
        </w:rPr>
        <w:t>Septoria</w:t>
      </w:r>
      <w:r w:rsidRPr="00E13108">
        <w:rPr>
          <w:i/>
          <w:sz w:val="28"/>
        </w:rPr>
        <w:t xml:space="preserve"> </w:t>
      </w:r>
      <w:r w:rsidRPr="00E13108">
        <w:rPr>
          <w:i/>
          <w:sz w:val="28"/>
          <w:lang w:val="en-US"/>
        </w:rPr>
        <w:t>tritici</w:t>
      </w:r>
      <w:r>
        <w:rPr>
          <w:sz w:val="28"/>
        </w:rPr>
        <w:t xml:space="preserve"> </w:t>
      </w:r>
      <w:r>
        <w:rPr>
          <w:sz w:val="28"/>
          <w:lang w:val="en-US"/>
        </w:rPr>
        <w:t>Roberge</w:t>
      </w:r>
      <w:r>
        <w:rPr>
          <w:sz w:val="28"/>
        </w:rPr>
        <w:t xml:space="preserve"> </w:t>
      </w:r>
      <w:r>
        <w:rPr>
          <w:sz w:val="28"/>
          <w:lang w:val="en-US"/>
        </w:rPr>
        <w:t>et</w:t>
      </w:r>
      <w:r>
        <w:rPr>
          <w:sz w:val="28"/>
        </w:rPr>
        <w:t xml:space="preserve"> </w:t>
      </w:r>
      <w:r>
        <w:rPr>
          <w:sz w:val="28"/>
          <w:lang w:val="en-US"/>
        </w:rPr>
        <w:t>Desm</w:t>
      </w:r>
      <w:r>
        <w:rPr>
          <w:sz w:val="28"/>
        </w:rPr>
        <w:t>. є поява на обох сторонах листків у вигляді лінійних по формі плям жовто-коричневого, іржаво-бурого і зеленувато-бурого кольору, в центрі інколи блискучих з темно-пурпуровим обідком або без нього.</w:t>
      </w:r>
    </w:p>
    <w:p w:rsidR="0043226D" w:rsidRDefault="00A72131" w:rsidP="0043226D">
      <w:pPr>
        <w:spacing w:line="360" w:lineRule="auto"/>
        <w:ind w:firstLine="709"/>
        <w:jc w:val="both"/>
        <w:rPr>
          <w:sz w:val="28"/>
        </w:rPr>
      </w:pPr>
      <w:r>
        <w:rPr>
          <w:sz w:val="28"/>
          <w:lang w:val="uk-UA"/>
        </w:rPr>
        <w:t>За</w:t>
      </w:r>
      <w:r>
        <w:rPr>
          <w:sz w:val="28"/>
        </w:rPr>
        <w:t xml:space="preserve"> дозрівання</w:t>
      </w:r>
      <w:r w:rsidR="0043226D">
        <w:rPr>
          <w:sz w:val="28"/>
        </w:rPr>
        <w:t xml:space="preserve"> пікноспор в пікнідах епідерміс тканини рослини-господаря розривається і пікноспори виштовхуються силою осмотичного тиску. Розповсюджуються вони по полю кра</w:t>
      </w:r>
      <w:r>
        <w:rPr>
          <w:sz w:val="28"/>
        </w:rPr>
        <w:t>плинами дощу і потоками повітря</w:t>
      </w:r>
      <w:r w:rsidR="0043226D">
        <w:rPr>
          <w:sz w:val="28"/>
        </w:rPr>
        <w:t>, інколи на відстань 90-100 м. Ряд авторів стверджують, що найбільш інтенсивно пікноспори септоріозу поширюються при одночасному впливу дощу і вітру. Дощовими краплями пікноспори можуть поширюватися на відстань до 50 см., а при наявності вітру 3 м/с, розбризкування їх може досягати 2 м. Проте максимальний перенос пікноспор при сильному вітрі може становити 500 м [20–22].</w:t>
      </w:r>
    </w:p>
    <w:p w:rsidR="0043226D" w:rsidRDefault="0043226D" w:rsidP="0043226D">
      <w:pPr>
        <w:spacing w:line="360" w:lineRule="auto"/>
        <w:ind w:firstLine="709"/>
        <w:jc w:val="both"/>
        <w:rPr>
          <w:sz w:val="28"/>
        </w:rPr>
      </w:pPr>
      <w:r>
        <w:rPr>
          <w:sz w:val="28"/>
        </w:rPr>
        <w:t xml:space="preserve">Лескін </w:t>
      </w:r>
      <w:r w:rsidR="00A72131">
        <w:rPr>
          <w:sz w:val="28"/>
        </w:rPr>
        <w:t>А.</w:t>
      </w:r>
      <w:r w:rsidR="00A72131">
        <w:rPr>
          <w:sz w:val="28"/>
          <w:lang w:val="uk-UA"/>
        </w:rPr>
        <w:t xml:space="preserve"> </w:t>
      </w:r>
      <w:r w:rsidR="00A72131">
        <w:rPr>
          <w:sz w:val="28"/>
        </w:rPr>
        <w:t xml:space="preserve">Г. </w:t>
      </w:r>
      <w:r>
        <w:rPr>
          <w:sz w:val="28"/>
        </w:rPr>
        <w:t xml:space="preserve">разом із співавторами [6] в своїх дослідженнях встановили, що максимальна відстань поширення спор септоріозу залежить від швидкості вітру та кількості пікноспор на рослинах </w:t>
      </w:r>
      <w:r w:rsidRPr="002B2AD2">
        <w:rPr>
          <w:sz w:val="28"/>
          <w:szCs w:val="28"/>
        </w:rPr>
        <w:t>тритикале озимого</w:t>
      </w:r>
      <w:r>
        <w:rPr>
          <w:sz w:val="28"/>
        </w:rPr>
        <w:t xml:space="preserve"> і становить від 10 до 1725 м.</w:t>
      </w:r>
    </w:p>
    <w:p w:rsidR="0043226D" w:rsidRDefault="0043226D" w:rsidP="0043226D">
      <w:pPr>
        <w:spacing w:line="360" w:lineRule="auto"/>
        <w:ind w:firstLine="709"/>
        <w:jc w:val="both"/>
        <w:rPr>
          <w:sz w:val="28"/>
        </w:rPr>
      </w:pPr>
      <w:r>
        <w:rPr>
          <w:sz w:val="28"/>
        </w:rPr>
        <w:lastRenderedPageBreak/>
        <w:t>Попавши на листок, пікноспори проростають через продихи, або на клітинах продихів. Проросткові трубочки проникають в рослину переважно через продихову щілину і менше через клітини епідермісу, інколи при цьому вони утворюють потовщення, які нагадують апресорії. Інфекційні гіфи збудників септоріозу розростаються по міжклітинниках, повністю пронизуючи листки.</w:t>
      </w:r>
    </w:p>
    <w:p w:rsidR="0043226D" w:rsidRDefault="0043226D" w:rsidP="0043226D">
      <w:pPr>
        <w:spacing w:line="360" w:lineRule="auto"/>
        <w:ind w:firstLine="709"/>
        <w:jc w:val="both"/>
        <w:rPr>
          <w:sz w:val="28"/>
        </w:rPr>
      </w:pPr>
      <w:r>
        <w:rPr>
          <w:sz w:val="28"/>
        </w:rPr>
        <w:t>Строк нормального функціонування листя рослин обмежується вторинним ураженням від пікноспор утворених на тому ж ярусі листка. Тому, якщо збудник пройде два латентних періоди перед тим як листя загине природно, то листя верхнього ярусу під загрозою епіфітотії</w:t>
      </w:r>
      <w:r w:rsidR="00E13108">
        <w:rPr>
          <w:sz w:val="28"/>
          <w:lang w:val="uk-UA"/>
        </w:rPr>
        <w:t xml:space="preserve"> </w:t>
      </w:r>
      <w:r w:rsidR="00E13108">
        <w:rPr>
          <w:sz w:val="28"/>
        </w:rPr>
        <w:t>[10</w:t>
      </w:r>
      <w:r w:rsidR="00E13108">
        <w:rPr>
          <w:sz w:val="28"/>
          <w:lang w:val="uk-UA"/>
        </w:rPr>
        <w:t>-17</w:t>
      </w:r>
      <w:r w:rsidR="00E13108">
        <w:rPr>
          <w:sz w:val="28"/>
        </w:rPr>
        <w:t>]</w:t>
      </w:r>
      <w:r>
        <w:rPr>
          <w:sz w:val="28"/>
        </w:rPr>
        <w:t>.</w:t>
      </w:r>
    </w:p>
    <w:p w:rsidR="0043226D" w:rsidRDefault="0043226D" w:rsidP="00E13108">
      <w:pPr>
        <w:spacing w:line="360" w:lineRule="auto"/>
        <w:ind w:firstLine="709"/>
        <w:jc w:val="both"/>
        <w:rPr>
          <w:sz w:val="28"/>
        </w:rPr>
      </w:pPr>
      <w:r>
        <w:rPr>
          <w:sz w:val="28"/>
        </w:rPr>
        <w:t xml:space="preserve">Зазімко </w:t>
      </w:r>
      <w:r w:rsidR="00A72131">
        <w:rPr>
          <w:sz w:val="28"/>
        </w:rPr>
        <w:t>М.</w:t>
      </w:r>
      <w:r w:rsidR="00A72131">
        <w:rPr>
          <w:sz w:val="28"/>
          <w:lang w:val="uk-UA"/>
        </w:rPr>
        <w:t xml:space="preserve"> </w:t>
      </w:r>
      <w:r w:rsidR="00A72131">
        <w:rPr>
          <w:sz w:val="28"/>
        </w:rPr>
        <w:t xml:space="preserve">І. </w:t>
      </w:r>
      <w:r>
        <w:rPr>
          <w:sz w:val="28"/>
        </w:rPr>
        <w:t xml:space="preserve">[10] при проведенні лабораторних досліджень із вивчення росту грибів </w:t>
      </w:r>
      <w:r>
        <w:rPr>
          <w:sz w:val="28"/>
          <w:lang w:val="en-US"/>
        </w:rPr>
        <w:t>S</w:t>
      </w:r>
      <w:r>
        <w:rPr>
          <w:sz w:val="28"/>
        </w:rPr>
        <w:t xml:space="preserve">. </w:t>
      </w:r>
      <w:r>
        <w:rPr>
          <w:sz w:val="28"/>
          <w:lang w:val="en-US"/>
        </w:rPr>
        <w:t>tritici</w:t>
      </w:r>
      <w:r>
        <w:rPr>
          <w:sz w:val="28"/>
        </w:rPr>
        <w:t xml:space="preserve"> і </w:t>
      </w:r>
      <w:r>
        <w:rPr>
          <w:sz w:val="28"/>
          <w:lang w:val="en-US"/>
        </w:rPr>
        <w:t>S</w:t>
      </w:r>
      <w:r>
        <w:rPr>
          <w:sz w:val="28"/>
        </w:rPr>
        <w:t xml:space="preserve">. </w:t>
      </w:r>
      <w:r>
        <w:rPr>
          <w:sz w:val="28"/>
          <w:lang w:val="en-US"/>
        </w:rPr>
        <w:t>nodorum</w:t>
      </w:r>
      <w:r>
        <w:rPr>
          <w:sz w:val="28"/>
        </w:rPr>
        <w:t xml:space="preserve"> на штучних поживних середовищах встановив утворення цими грибами хламідоспор буруватого і блідо-маслянистого кольору через 15–20 днів після посіву.</w:t>
      </w:r>
    </w:p>
    <w:p w:rsidR="0043226D" w:rsidRPr="00E13108" w:rsidRDefault="0043226D" w:rsidP="00E13108">
      <w:pPr>
        <w:pStyle w:val="31"/>
        <w:spacing w:line="360" w:lineRule="auto"/>
        <w:ind w:left="0" w:firstLine="709"/>
        <w:jc w:val="both"/>
        <w:rPr>
          <w:sz w:val="28"/>
          <w:szCs w:val="28"/>
        </w:rPr>
      </w:pPr>
      <w:r w:rsidRPr="00E13108">
        <w:rPr>
          <w:sz w:val="28"/>
          <w:szCs w:val="28"/>
        </w:rPr>
        <w:t>Стратегія зниження чисельності шкідливих видів за допомогою пестицидів безперспективна, вона призводить до бумерангового ефекту – збільшенням кількості й асортименту застосовуваних хімічних засобів зростає кількість стійких проти них популяцій шкідників, збудників хвороб і бур’янів, що, як правило, характеризується ще більшою шк</w:t>
      </w:r>
      <w:r w:rsidR="00E13108">
        <w:rPr>
          <w:sz w:val="28"/>
          <w:szCs w:val="28"/>
          <w:lang w:val="uk-UA"/>
        </w:rPr>
        <w:t>ідливістю</w:t>
      </w:r>
      <w:r w:rsidRPr="00E13108">
        <w:rPr>
          <w:sz w:val="28"/>
          <w:szCs w:val="28"/>
        </w:rPr>
        <w:t xml:space="preserve"> оскільки в умовах конкретного фону природного відбору, створюваного пестицидами, виживають лише стійкі генотипи.</w:t>
      </w:r>
    </w:p>
    <w:p w:rsidR="0043226D" w:rsidRPr="00E13108" w:rsidRDefault="0043226D" w:rsidP="00E13108">
      <w:pPr>
        <w:pStyle w:val="31"/>
        <w:spacing w:line="360" w:lineRule="auto"/>
        <w:ind w:left="0" w:firstLine="709"/>
        <w:jc w:val="both"/>
        <w:rPr>
          <w:sz w:val="28"/>
          <w:szCs w:val="28"/>
        </w:rPr>
      </w:pPr>
      <w:r w:rsidRPr="00E13108">
        <w:rPr>
          <w:sz w:val="28"/>
          <w:szCs w:val="28"/>
        </w:rPr>
        <w:t>Внаслідок різкого зменшення чисельності конкуруючих за харчову ношу природних популяцій, складаються умови для масового розмноження саме цих видів [23].</w:t>
      </w:r>
    </w:p>
    <w:p w:rsidR="0043226D" w:rsidRPr="00E13108" w:rsidRDefault="0043226D" w:rsidP="00E13108">
      <w:pPr>
        <w:spacing w:line="360" w:lineRule="auto"/>
        <w:ind w:right="76" w:firstLine="709"/>
        <w:jc w:val="both"/>
        <w:rPr>
          <w:sz w:val="28"/>
          <w:szCs w:val="28"/>
        </w:rPr>
      </w:pPr>
      <w:r w:rsidRPr="00E13108">
        <w:rPr>
          <w:sz w:val="28"/>
          <w:szCs w:val="28"/>
        </w:rPr>
        <w:t>Біологічні засоби захисту мають ряд переваг:</w:t>
      </w:r>
    </w:p>
    <w:p w:rsidR="0043226D" w:rsidRPr="00E13108" w:rsidRDefault="0043226D" w:rsidP="00E13108">
      <w:pPr>
        <w:numPr>
          <w:ilvl w:val="0"/>
          <w:numId w:val="44"/>
        </w:numPr>
        <w:spacing w:line="360" w:lineRule="auto"/>
        <w:ind w:left="0" w:right="76" w:firstLine="709"/>
        <w:jc w:val="both"/>
        <w:rPr>
          <w:sz w:val="28"/>
          <w:szCs w:val="28"/>
        </w:rPr>
      </w:pPr>
      <w:r w:rsidRPr="00E13108">
        <w:rPr>
          <w:sz w:val="28"/>
          <w:szCs w:val="28"/>
        </w:rPr>
        <w:t>по-перше, використання біоагентів дозволяє боротися з шкідливими організмами на початкових етапах.</w:t>
      </w:r>
    </w:p>
    <w:p w:rsidR="0043226D" w:rsidRPr="00E13108" w:rsidRDefault="0043226D" w:rsidP="00E13108">
      <w:pPr>
        <w:numPr>
          <w:ilvl w:val="0"/>
          <w:numId w:val="44"/>
        </w:numPr>
        <w:spacing w:line="360" w:lineRule="auto"/>
        <w:ind w:left="0" w:right="76" w:firstLine="709"/>
        <w:jc w:val="both"/>
        <w:rPr>
          <w:sz w:val="28"/>
          <w:szCs w:val="28"/>
        </w:rPr>
      </w:pPr>
      <w:r w:rsidRPr="00E13108">
        <w:rPr>
          <w:sz w:val="28"/>
          <w:szCs w:val="28"/>
        </w:rPr>
        <w:t>по-друге, відсутнє пестицидне навантаження на довкілля.</w:t>
      </w:r>
    </w:p>
    <w:p w:rsidR="0043226D" w:rsidRPr="00E13108" w:rsidRDefault="0043226D" w:rsidP="00E13108">
      <w:pPr>
        <w:numPr>
          <w:ilvl w:val="0"/>
          <w:numId w:val="44"/>
        </w:numPr>
        <w:spacing w:line="360" w:lineRule="auto"/>
        <w:ind w:left="0" w:right="76" w:firstLine="709"/>
        <w:jc w:val="both"/>
        <w:rPr>
          <w:sz w:val="28"/>
          <w:szCs w:val="28"/>
        </w:rPr>
      </w:pPr>
      <w:r w:rsidRPr="00E13108">
        <w:rPr>
          <w:sz w:val="28"/>
          <w:szCs w:val="28"/>
        </w:rPr>
        <w:lastRenderedPageBreak/>
        <w:t>по-третє, забезпечує отримання екологічно чистої, якісної продукції [21].</w:t>
      </w:r>
    </w:p>
    <w:p w:rsidR="0043226D" w:rsidRPr="00E13108" w:rsidRDefault="0043226D" w:rsidP="00E13108">
      <w:pPr>
        <w:pStyle w:val="31"/>
        <w:numPr>
          <w:ilvl w:val="0"/>
          <w:numId w:val="44"/>
        </w:numPr>
        <w:spacing w:after="0" w:line="360" w:lineRule="auto"/>
        <w:ind w:left="0" w:right="74" w:firstLine="709"/>
        <w:jc w:val="both"/>
        <w:rPr>
          <w:sz w:val="28"/>
          <w:szCs w:val="28"/>
        </w:rPr>
      </w:pPr>
      <w:r w:rsidRPr="00E13108">
        <w:rPr>
          <w:sz w:val="28"/>
          <w:szCs w:val="28"/>
        </w:rPr>
        <w:t>по-четверте, цілеспрямованість на окремі шкідливі організми, нешкідливість для людини, тварин, корисної ентомофауни [22].</w:t>
      </w:r>
    </w:p>
    <w:p w:rsidR="0043226D" w:rsidRPr="00E13108" w:rsidRDefault="0043226D" w:rsidP="00E13108">
      <w:pPr>
        <w:spacing w:line="360" w:lineRule="auto"/>
        <w:ind w:firstLine="709"/>
        <w:jc w:val="both"/>
        <w:rPr>
          <w:sz w:val="28"/>
          <w:szCs w:val="28"/>
        </w:rPr>
      </w:pPr>
      <w:r w:rsidRPr="00E13108">
        <w:rPr>
          <w:sz w:val="28"/>
          <w:szCs w:val="28"/>
          <w:lang w:val="uk-UA"/>
        </w:rPr>
        <w:t xml:space="preserve">Екологічно безпечні для людини і довкілля препарати мають бути створені на основі мікроорганізмів - антагоністів (грибів, бактерій, вірусів) та продуктів їх життєдіяльності. </w:t>
      </w:r>
      <w:r w:rsidRPr="00E13108">
        <w:rPr>
          <w:sz w:val="28"/>
          <w:szCs w:val="28"/>
        </w:rPr>
        <w:t>Вони можуть пригнічувати розмноження фітопатогенів в ґрунті, ризосфері, на коренях і деякою мірою всередині рослини [8]. Їх клітини та метаболіти будуть сприяти відновленню родючості ґрунтів, збереженню мікробних угрупувань, корисної фауни, наслідком чого буде відновлення екологічної рівноваги в цілому. Крім того, частина мікроорганізмів – складових біологічних препаратів – здатні до гіперпаразитизму, тобто до розвитку за рахунок міцелію збудників хвороб [4]. Робота в цьому напрямку вимагає більш глибокого роз</w:t>
      </w:r>
      <w:r w:rsidR="00A72131">
        <w:rPr>
          <w:sz w:val="28"/>
          <w:szCs w:val="28"/>
        </w:rPr>
        <w:t>уміння взаємовідносин в системі</w:t>
      </w:r>
      <w:r w:rsidR="00A72131">
        <w:rPr>
          <w:sz w:val="28"/>
          <w:szCs w:val="28"/>
          <w:lang w:val="uk-UA"/>
        </w:rPr>
        <w:t xml:space="preserve"> </w:t>
      </w:r>
      <w:r w:rsidR="00C17D87">
        <w:rPr>
          <w:sz w:val="28"/>
          <w:szCs w:val="28"/>
        </w:rPr>
        <w:t>”збудник–господар-</w:t>
      </w:r>
      <w:r w:rsidRPr="00E13108">
        <w:rPr>
          <w:sz w:val="28"/>
          <w:szCs w:val="28"/>
        </w:rPr>
        <w:t>навколишнє середовище” на популяційному і біоценотичному рівні [15].</w:t>
      </w:r>
    </w:p>
    <w:p w:rsidR="0043226D" w:rsidRPr="00E13108" w:rsidRDefault="0043226D" w:rsidP="00E13108">
      <w:pPr>
        <w:pStyle w:val="31"/>
        <w:spacing w:after="0" w:line="360" w:lineRule="auto"/>
        <w:ind w:left="0" w:firstLine="709"/>
        <w:jc w:val="both"/>
        <w:rPr>
          <w:sz w:val="28"/>
          <w:szCs w:val="28"/>
        </w:rPr>
      </w:pPr>
      <w:r w:rsidRPr="00E13108">
        <w:rPr>
          <w:sz w:val="28"/>
          <w:szCs w:val="28"/>
        </w:rPr>
        <w:t>Активне втручання у процеси, що відбуваються в агроценозах з використанням біоти або продуктів її життєдіяльності, надасть можливість управляти чисельністю корисних та шкідливих організмів [3]. Тому досить актуальними на сьогоднішній день є дослідження, в яких вивчається питання біологічного пригнічення збудників хвороб на високому агротехнічному фоні.</w:t>
      </w:r>
    </w:p>
    <w:p w:rsidR="0043226D" w:rsidRPr="00E13108" w:rsidRDefault="0043226D" w:rsidP="0043226D">
      <w:pPr>
        <w:widowControl w:val="0"/>
        <w:tabs>
          <w:tab w:val="left" w:pos="8662"/>
        </w:tabs>
        <w:autoSpaceDE w:val="0"/>
        <w:autoSpaceDN w:val="0"/>
        <w:adjustRightInd w:val="0"/>
        <w:spacing w:line="360" w:lineRule="auto"/>
        <w:ind w:right="48" w:firstLine="709"/>
        <w:jc w:val="both"/>
        <w:rPr>
          <w:sz w:val="28"/>
          <w:szCs w:val="28"/>
        </w:rPr>
      </w:pPr>
      <w:r w:rsidRPr="00E13108">
        <w:rPr>
          <w:sz w:val="28"/>
          <w:szCs w:val="28"/>
        </w:rPr>
        <w:t>Перспективним в боротьбі з цілим рядом небезпечних хвороб зернових культур є гриб із роду триходерма.</w:t>
      </w:r>
    </w:p>
    <w:p w:rsidR="0043226D" w:rsidRPr="00E13108" w:rsidRDefault="0043226D" w:rsidP="0043226D">
      <w:pPr>
        <w:widowControl w:val="0"/>
        <w:tabs>
          <w:tab w:val="left" w:pos="8662"/>
        </w:tabs>
        <w:autoSpaceDE w:val="0"/>
        <w:autoSpaceDN w:val="0"/>
        <w:adjustRightInd w:val="0"/>
        <w:spacing w:line="360" w:lineRule="auto"/>
        <w:ind w:right="48" w:firstLine="709"/>
        <w:jc w:val="both"/>
        <w:rPr>
          <w:sz w:val="28"/>
          <w:szCs w:val="28"/>
        </w:rPr>
      </w:pPr>
      <w:r w:rsidRPr="00E13108">
        <w:rPr>
          <w:sz w:val="28"/>
          <w:szCs w:val="28"/>
        </w:rPr>
        <w:t>Характерно для триходерми – комплексна дія на рослини і збудників хвороб. Гриб, проникаючи в клітини збудників, руйнує їх. Він виділяє сполуки антибіотичного характеру, які подавляють багато видів грибкових і бактеріальних хвороб сільськогосподарських культур [24].</w:t>
      </w:r>
    </w:p>
    <w:p w:rsidR="0043226D" w:rsidRPr="00E13108" w:rsidRDefault="0043226D" w:rsidP="0043226D">
      <w:pPr>
        <w:widowControl w:val="0"/>
        <w:tabs>
          <w:tab w:val="left" w:pos="8662"/>
        </w:tabs>
        <w:autoSpaceDE w:val="0"/>
        <w:autoSpaceDN w:val="0"/>
        <w:adjustRightInd w:val="0"/>
        <w:spacing w:line="360" w:lineRule="auto"/>
        <w:ind w:right="48" w:firstLine="709"/>
        <w:jc w:val="both"/>
        <w:rPr>
          <w:sz w:val="28"/>
          <w:szCs w:val="28"/>
        </w:rPr>
      </w:pPr>
      <w:r w:rsidRPr="00E13108">
        <w:rPr>
          <w:sz w:val="28"/>
          <w:szCs w:val="28"/>
        </w:rPr>
        <w:t>Фунгіциди мікробіологічного походження (Ризоплан, Триходермін, Штамм П) стимулювали проростання насіння і викликали достовірне скорочення строку появи сходів порівняно з контролем.</w:t>
      </w:r>
    </w:p>
    <w:p w:rsidR="0043226D" w:rsidRPr="00E13108" w:rsidRDefault="0043226D" w:rsidP="0043226D">
      <w:pPr>
        <w:widowControl w:val="0"/>
        <w:tabs>
          <w:tab w:val="left" w:pos="8662"/>
        </w:tabs>
        <w:autoSpaceDE w:val="0"/>
        <w:autoSpaceDN w:val="0"/>
        <w:adjustRightInd w:val="0"/>
        <w:spacing w:line="360" w:lineRule="auto"/>
        <w:ind w:right="48" w:firstLine="709"/>
        <w:jc w:val="both"/>
        <w:rPr>
          <w:sz w:val="28"/>
          <w:szCs w:val="28"/>
        </w:rPr>
      </w:pPr>
      <w:r w:rsidRPr="00E13108">
        <w:rPr>
          <w:sz w:val="28"/>
          <w:szCs w:val="28"/>
        </w:rPr>
        <w:lastRenderedPageBreak/>
        <w:t>Триходермін володіє властивістю стимулювати процес проростання насіння або ріст проростка в грунті. Схожість при обробці насіння цим препаратом трохи вища контролю. Слабке підвищення польової схожості відмічено і при інокуляції насіння Ризопланом і Ризоаргіном.</w:t>
      </w:r>
    </w:p>
    <w:p w:rsidR="0043226D" w:rsidRPr="00E13108" w:rsidRDefault="0043226D" w:rsidP="0043226D">
      <w:pPr>
        <w:widowControl w:val="0"/>
        <w:tabs>
          <w:tab w:val="left" w:pos="8662"/>
        </w:tabs>
        <w:autoSpaceDE w:val="0"/>
        <w:autoSpaceDN w:val="0"/>
        <w:adjustRightInd w:val="0"/>
        <w:spacing w:line="360" w:lineRule="auto"/>
        <w:ind w:right="48" w:firstLine="709"/>
        <w:jc w:val="both"/>
        <w:rPr>
          <w:sz w:val="28"/>
          <w:szCs w:val="28"/>
        </w:rPr>
      </w:pPr>
      <w:r w:rsidRPr="00E13108">
        <w:rPr>
          <w:sz w:val="28"/>
          <w:szCs w:val="28"/>
        </w:rPr>
        <w:t>Встановлено, що Агат-25К за рахунок індукції захисних реакцій достатньо ефективно контролював розвиток листкових патогенів, які уражують рослини в період вегетації (септоріоз, борошниста роса). Під його дією, в суміші з фунгіцидами, різко зменшувалось число генерацій збудників і, як наслідок, швидкість розвитку хвороб і їх шк</w:t>
      </w:r>
      <w:r w:rsidR="00A72131">
        <w:rPr>
          <w:sz w:val="28"/>
          <w:szCs w:val="28"/>
          <w:lang w:val="uk-UA"/>
        </w:rPr>
        <w:t xml:space="preserve">ідливість </w:t>
      </w:r>
      <w:r w:rsidRPr="00E13108">
        <w:rPr>
          <w:sz w:val="28"/>
          <w:szCs w:val="28"/>
        </w:rPr>
        <w:t>[25].</w:t>
      </w:r>
    </w:p>
    <w:p w:rsidR="0043226D" w:rsidRPr="00E13108" w:rsidRDefault="0043226D" w:rsidP="0043226D">
      <w:pPr>
        <w:widowControl w:val="0"/>
        <w:tabs>
          <w:tab w:val="left" w:pos="8662"/>
        </w:tabs>
        <w:autoSpaceDE w:val="0"/>
        <w:autoSpaceDN w:val="0"/>
        <w:adjustRightInd w:val="0"/>
        <w:spacing w:line="360" w:lineRule="auto"/>
        <w:ind w:right="48" w:firstLine="709"/>
        <w:jc w:val="both"/>
        <w:rPr>
          <w:sz w:val="28"/>
          <w:szCs w:val="28"/>
        </w:rPr>
      </w:pPr>
      <w:r w:rsidRPr="00E13108">
        <w:rPr>
          <w:sz w:val="28"/>
          <w:szCs w:val="28"/>
        </w:rPr>
        <w:t>Фунгіциди мікробіологічного походження (Різоплан, Триходермін, Штамм П) стимулювали проростання насіння і викликали достовірне скорочення строку появи сходів порівняно з контролем.</w:t>
      </w:r>
    </w:p>
    <w:p w:rsidR="0043226D" w:rsidRPr="00E13108" w:rsidRDefault="0043226D" w:rsidP="0043226D">
      <w:pPr>
        <w:widowControl w:val="0"/>
        <w:tabs>
          <w:tab w:val="left" w:pos="8662"/>
        </w:tabs>
        <w:autoSpaceDE w:val="0"/>
        <w:autoSpaceDN w:val="0"/>
        <w:adjustRightInd w:val="0"/>
        <w:spacing w:line="360" w:lineRule="auto"/>
        <w:ind w:right="48" w:firstLine="709"/>
        <w:jc w:val="both"/>
        <w:rPr>
          <w:sz w:val="28"/>
          <w:szCs w:val="28"/>
        </w:rPr>
      </w:pPr>
      <w:r w:rsidRPr="00E13108">
        <w:rPr>
          <w:sz w:val="28"/>
          <w:szCs w:val="28"/>
        </w:rPr>
        <w:t>Триходермін володіє властивістю стимулювати процес проростання насіння або ріст проростка в ґрунті. Схожість при обробці насіння цим препаратом трохи вище контролю. Слабке підвищення польової схожості відмічено і при інокуляції насіння Різопланом і Ризоаргіном.</w:t>
      </w:r>
    </w:p>
    <w:p w:rsidR="0043226D" w:rsidRPr="00E13108" w:rsidRDefault="0043226D" w:rsidP="0043226D">
      <w:pPr>
        <w:widowControl w:val="0"/>
        <w:tabs>
          <w:tab w:val="left" w:pos="8662"/>
        </w:tabs>
        <w:autoSpaceDE w:val="0"/>
        <w:autoSpaceDN w:val="0"/>
        <w:adjustRightInd w:val="0"/>
        <w:spacing w:line="360" w:lineRule="auto"/>
        <w:ind w:right="48" w:firstLine="709"/>
        <w:jc w:val="both"/>
        <w:rPr>
          <w:sz w:val="28"/>
          <w:szCs w:val="28"/>
        </w:rPr>
      </w:pPr>
      <w:r w:rsidRPr="00E13108">
        <w:rPr>
          <w:sz w:val="28"/>
          <w:szCs w:val="28"/>
        </w:rPr>
        <w:t xml:space="preserve">Препарати біологічного походження стимулюють розвиток сходів рослин </w:t>
      </w:r>
      <w:r w:rsidR="00E13108">
        <w:rPr>
          <w:sz w:val="28"/>
          <w:szCs w:val="28"/>
          <w:lang w:val="uk-UA"/>
        </w:rPr>
        <w:t xml:space="preserve">жита озимого </w:t>
      </w:r>
      <w:r w:rsidRPr="00E13108">
        <w:rPr>
          <w:sz w:val="28"/>
          <w:szCs w:val="28"/>
        </w:rPr>
        <w:t>– строки виходу на поверхню, довжину і масу першого листка [26].</w:t>
      </w:r>
    </w:p>
    <w:p w:rsidR="0043226D" w:rsidRPr="00E13108" w:rsidRDefault="0043226D" w:rsidP="0043226D">
      <w:pPr>
        <w:widowControl w:val="0"/>
        <w:tabs>
          <w:tab w:val="left" w:pos="8662"/>
        </w:tabs>
        <w:autoSpaceDE w:val="0"/>
        <w:autoSpaceDN w:val="0"/>
        <w:adjustRightInd w:val="0"/>
        <w:spacing w:line="360" w:lineRule="auto"/>
        <w:ind w:right="48" w:firstLine="709"/>
        <w:jc w:val="both"/>
        <w:rPr>
          <w:sz w:val="28"/>
          <w:szCs w:val="28"/>
        </w:rPr>
      </w:pPr>
      <w:r w:rsidRPr="00E13108">
        <w:rPr>
          <w:sz w:val="28"/>
          <w:szCs w:val="28"/>
        </w:rPr>
        <w:t>У випадку слабкого навантаження інфекції борошнистої роси, септоріозу, гельмінтоспоріозу, бурої і жовтої іржі застосовують біофунгіц</w:t>
      </w:r>
      <w:r w:rsidR="00F72DE8">
        <w:rPr>
          <w:sz w:val="28"/>
          <w:szCs w:val="28"/>
        </w:rPr>
        <w:t>иди Псевдобактерін-2, Агат-25К та</w:t>
      </w:r>
      <w:r w:rsidRPr="00E13108">
        <w:rPr>
          <w:sz w:val="28"/>
          <w:szCs w:val="28"/>
        </w:rPr>
        <w:t xml:space="preserve"> інші [25].</w:t>
      </w:r>
    </w:p>
    <w:p w:rsidR="0043226D" w:rsidRPr="00E13108" w:rsidRDefault="0043226D" w:rsidP="0043226D">
      <w:pPr>
        <w:widowControl w:val="0"/>
        <w:autoSpaceDE w:val="0"/>
        <w:autoSpaceDN w:val="0"/>
        <w:adjustRightInd w:val="0"/>
        <w:spacing w:line="360" w:lineRule="auto"/>
        <w:ind w:right="48" w:firstLine="709"/>
        <w:jc w:val="both"/>
        <w:rPr>
          <w:color w:val="000000"/>
          <w:spacing w:val="-6"/>
          <w:sz w:val="28"/>
          <w:szCs w:val="28"/>
        </w:rPr>
      </w:pPr>
      <w:r w:rsidRPr="00E13108">
        <w:rPr>
          <w:sz w:val="28"/>
          <w:szCs w:val="28"/>
        </w:rPr>
        <w:t xml:space="preserve">Приведений аналіз наукової літератури свідчить про те, що для </w:t>
      </w:r>
      <w:r w:rsidR="00E13108">
        <w:rPr>
          <w:sz w:val="28"/>
          <w:szCs w:val="28"/>
          <w:lang w:val="uk-UA"/>
        </w:rPr>
        <w:t xml:space="preserve">ефективного </w:t>
      </w:r>
      <w:r w:rsidR="00A72131">
        <w:rPr>
          <w:sz w:val="28"/>
          <w:szCs w:val="28"/>
          <w:lang w:val="uk-UA"/>
        </w:rPr>
        <w:t>контролю</w:t>
      </w:r>
      <w:r w:rsidRPr="00E13108">
        <w:rPr>
          <w:sz w:val="28"/>
          <w:szCs w:val="28"/>
        </w:rPr>
        <w:t xml:space="preserve"> </w:t>
      </w:r>
      <w:r w:rsidR="00E13108">
        <w:rPr>
          <w:sz w:val="28"/>
          <w:szCs w:val="28"/>
          <w:lang w:val="uk-UA"/>
        </w:rPr>
        <w:t xml:space="preserve">основних мікозів </w:t>
      </w:r>
      <w:r w:rsidRPr="00E13108">
        <w:rPr>
          <w:sz w:val="28"/>
          <w:szCs w:val="28"/>
        </w:rPr>
        <w:t>листя</w:t>
      </w:r>
      <w:r w:rsidR="00A72131" w:rsidRPr="00A72131">
        <w:rPr>
          <w:sz w:val="28"/>
          <w:szCs w:val="28"/>
          <w:lang w:val="uk-UA"/>
        </w:rPr>
        <w:t xml:space="preserve"> </w:t>
      </w:r>
      <w:r w:rsidR="00A72131">
        <w:rPr>
          <w:sz w:val="28"/>
          <w:szCs w:val="28"/>
          <w:lang w:val="uk-UA"/>
        </w:rPr>
        <w:t>жита</w:t>
      </w:r>
      <w:r w:rsidR="00A72131" w:rsidRPr="00E13108">
        <w:rPr>
          <w:sz w:val="28"/>
          <w:szCs w:val="28"/>
          <w:lang w:val="uk-UA"/>
        </w:rPr>
        <w:t xml:space="preserve"> озимого</w:t>
      </w:r>
      <w:r w:rsidRPr="00E13108">
        <w:rPr>
          <w:sz w:val="28"/>
          <w:szCs w:val="28"/>
        </w:rPr>
        <w:t xml:space="preserve">, підвищення врожаю зерна досить актуальним є вивчення ефективності використання </w:t>
      </w:r>
      <w:r w:rsidRPr="00E13108">
        <w:rPr>
          <w:sz w:val="28"/>
          <w:szCs w:val="28"/>
          <w:lang w:val="uk-UA"/>
        </w:rPr>
        <w:t>бакової суміші фунгіциду та регулятора росту</w:t>
      </w:r>
      <w:r w:rsidR="00A72131">
        <w:rPr>
          <w:sz w:val="28"/>
          <w:szCs w:val="28"/>
          <w:lang w:val="uk-UA"/>
        </w:rPr>
        <w:t xml:space="preserve"> рослин</w:t>
      </w:r>
      <w:r w:rsidRPr="00E13108">
        <w:rPr>
          <w:sz w:val="28"/>
          <w:szCs w:val="28"/>
          <w:lang w:val="uk-UA"/>
        </w:rPr>
        <w:t>.</w:t>
      </w:r>
    </w:p>
    <w:p w:rsidR="00A72131" w:rsidRDefault="00A72131" w:rsidP="00732B68">
      <w:pPr>
        <w:spacing w:line="360" w:lineRule="auto"/>
        <w:jc w:val="center"/>
        <w:rPr>
          <w:b/>
          <w:sz w:val="28"/>
          <w:szCs w:val="28"/>
        </w:rPr>
      </w:pPr>
    </w:p>
    <w:p w:rsidR="00A72131" w:rsidRDefault="00A72131" w:rsidP="00732B68">
      <w:pPr>
        <w:spacing w:line="360" w:lineRule="auto"/>
        <w:jc w:val="center"/>
        <w:rPr>
          <w:b/>
          <w:sz w:val="28"/>
          <w:szCs w:val="28"/>
        </w:rPr>
      </w:pPr>
    </w:p>
    <w:p w:rsidR="00A72131" w:rsidRDefault="00A72131" w:rsidP="00732B68">
      <w:pPr>
        <w:spacing w:line="360" w:lineRule="auto"/>
        <w:jc w:val="center"/>
        <w:rPr>
          <w:b/>
          <w:sz w:val="28"/>
          <w:szCs w:val="28"/>
        </w:rPr>
      </w:pPr>
    </w:p>
    <w:p w:rsidR="00A72131" w:rsidRDefault="00A72131" w:rsidP="00732B68">
      <w:pPr>
        <w:spacing w:line="360" w:lineRule="auto"/>
        <w:jc w:val="center"/>
        <w:rPr>
          <w:b/>
          <w:sz w:val="28"/>
          <w:szCs w:val="28"/>
        </w:rPr>
      </w:pPr>
    </w:p>
    <w:p w:rsidR="00732B68" w:rsidRPr="00E26140" w:rsidRDefault="00732B68" w:rsidP="00732B68">
      <w:pPr>
        <w:spacing w:line="360" w:lineRule="auto"/>
        <w:jc w:val="center"/>
        <w:rPr>
          <w:b/>
          <w:sz w:val="28"/>
          <w:szCs w:val="28"/>
        </w:rPr>
      </w:pPr>
      <w:bookmarkStart w:id="0" w:name="_GoBack"/>
      <w:bookmarkEnd w:id="0"/>
      <w:r w:rsidRPr="00E26140">
        <w:rPr>
          <w:b/>
          <w:sz w:val="28"/>
          <w:szCs w:val="28"/>
        </w:rPr>
        <w:lastRenderedPageBreak/>
        <w:t>Р</w:t>
      </w:r>
      <w:r>
        <w:rPr>
          <w:b/>
          <w:sz w:val="28"/>
          <w:szCs w:val="28"/>
        </w:rPr>
        <w:t>ОЗДІЛ</w:t>
      </w:r>
      <w:r w:rsidRPr="00E26140">
        <w:rPr>
          <w:b/>
          <w:sz w:val="28"/>
          <w:szCs w:val="28"/>
        </w:rPr>
        <w:t xml:space="preserve"> 2</w:t>
      </w:r>
    </w:p>
    <w:p w:rsidR="00732B68" w:rsidRPr="00732B68" w:rsidRDefault="00732B68" w:rsidP="00331ED9">
      <w:pPr>
        <w:widowControl w:val="0"/>
        <w:tabs>
          <w:tab w:val="left" w:pos="8662"/>
        </w:tabs>
        <w:autoSpaceDE w:val="0"/>
        <w:autoSpaceDN w:val="0"/>
        <w:adjustRightInd w:val="0"/>
        <w:ind w:right="48"/>
        <w:jc w:val="center"/>
        <w:rPr>
          <w:b/>
          <w:sz w:val="28"/>
        </w:rPr>
      </w:pPr>
    </w:p>
    <w:p w:rsidR="00732B68" w:rsidRPr="005D74EE" w:rsidRDefault="00732B68" w:rsidP="00732B68">
      <w:pPr>
        <w:widowControl w:val="0"/>
        <w:tabs>
          <w:tab w:val="left" w:pos="8662"/>
        </w:tabs>
        <w:autoSpaceDE w:val="0"/>
        <w:autoSpaceDN w:val="0"/>
        <w:adjustRightInd w:val="0"/>
        <w:spacing w:line="360" w:lineRule="auto"/>
        <w:ind w:right="48"/>
        <w:jc w:val="center"/>
        <w:rPr>
          <w:b/>
          <w:sz w:val="28"/>
        </w:rPr>
      </w:pPr>
      <w:r w:rsidRPr="005D74EE">
        <w:rPr>
          <w:b/>
          <w:sz w:val="28"/>
        </w:rPr>
        <w:t>Програма, характеристика умов та методика проведення досліджень</w:t>
      </w:r>
    </w:p>
    <w:p w:rsidR="00732B68" w:rsidRPr="00E262F6" w:rsidRDefault="00732B68" w:rsidP="00732B68">
      <w:pPr>
        <w:tabs>
          <w:tab w:val="left" w:leader="dot" w:pos="9148"/>
        </w:tabs>
        <w:spacing w:before="18" w:line="360" w:lineRule="auto"/>
      </w:pPr>
    </w:p>
    <w:p w:rsidR="00331ED9" w:rsidRPr="00331ED9" w:rsidRDefault="00331ED9" w:rsidP="001A691A">
      <w:pPr>
        <w:pStyle w:val="a6"/>
        <w:spacing w:line="360" w:lineRule="auto"/>
        <w:jc w:val="both"/>
      </w:pPr>
      <w:r w:rsidRPr="00331ED9">
        <w:t>Відповідно з метою і завданнями досліджень передбачали вивчити наступні питання:</w:t>
      </w:r>
    </w:p>
    <w:p w:rsidR="00331ED9" w:rsidRPr="00301B5E" w:rsidRDefault="00331ED9" w:rsidP="00331ED9">
      <w:pPr>
        <w:spacing w:line="360" w:lineRule="auto"/>
        <w:ind w:left="709" w:hanging="108"/>
        <w:jc w:val="both"/>
        <w:rPr>
          <w:bCs/>
          <w:sz w:val="28"/>
          <w:szCs w:val="28"/>
          <w:lang w:val="uk-UA"/>
        </w:rPr>
      </w:pPr>
      <w:r w:rsidRPr="00301B5E">
        <w:rPr>
          <w:bCs/>
          <w:sz w:val="28"/>
          <w:szCs w:val="28"/>
          <w:lang w:val="uk-UA"/>
        </w:rPr>
        <w:t xml:space="preserve">- провести аналітичний огляд літератури з приводу висвітлення досліджуваної проблеми в літературних джерелах та обґрунтування використання </w:t>
      </w:r>
      <w:r w:rsidRPr="00301B5E">
        <w:rPr>
          <w:sz w:val="28"/>
          <w:szCs w:val="28"/>
          <w:lang w:val="uk-UA"/>
        </w:rPr>
        <w:t xml:space="preserve">бакової суміші фунгіциду та регулятора росту </w:t>
      </w:r>
      <w:r w:rsidR="00A64146">
        <w:rPr>
          <w:sz w:val="28"/>
          <w:szCs w:val="28"/>
          <w:lang w:val="uk-UA"/>
        </w:rPr>
        <w:t xml:space="preserve">для контролю основних мікозів </w:t>
      </w:r>
      <w:r>
        <w:rPr>
          <w:sz w:val="28"/>
          <w:szCs w:val="28"/>
          <w:lang w:val="uk-UA"/>
        </w:rPr>
        <w:t>жита</w:t>
      </w:r>
      <w:r w:rsidRPr="00301B5E">
        <w:rPr>
          <w:sz w:val="28"/>
          <w:szCs w:val="28"/>
          <w:lang w:val="uk-UA"/>
        </w:rPr>
        <w:t xml:space="preserve"> озимого</w:t>
      </w:r>
      <w:r w:rsidRPr="00301B5E">
        <w:rPr>
          <w:bCs/>
          <w:sz w:val="28"/>
          <w:szCs w:val="28"/>
          <w:lang w:val="uk-UA"/>
        </w:rPr>
        <w:t>;</w:t>
      </w:r>
    </w:p>
    <w:p w:rsidR="00331ED9" w:rsidRDefault="00331ED9" w:rsidP="00331ED9">
      <w:pPr>
        <w:pStyle w:val="FR3"/>
        <w:spacing w:line="360" w:lineRule="auto"/>
        <w:ind w:left="709" w:firstLine="0"/>
        <w:rPr>
          <w:bCs/>
        </w:rPr>
      </w:pPr>
      <w:r w:rsidRPr="00301B5E">
        <w:rPr>
          <w:bCs/>
          <w:szCs w:val="28"/>
        </w:rPr>
        <w:t>- розро</w:t>
      </w:r>
      <w:r w:rsidR="00A64146">
        <w:rPr>
          <w:bCs/>
          <w:szCs w:val="28"/>
        </w:rPr>
        <w:t>бити календарний план дослідження</w:t>
      </w:r>
      <w:r w:rsidRPr="00301B5E">
        <w:rPr>
          <w:bCs/>
          <w:szCs w:val="28"/>
        </w:rPr>
        <w:t xml:space="preserve"> та ознайомитися з методиками його виконання</w:t>
      </w:r>
      <w:r>
        <w:rPr>
          <w:bCs/>
        </w:rPr>
        <w:t>;</w:t>
      </w:r>
    </w:p>
    <w:p w:rsidR="00331ED9" w:rsidRDefault="00331ED9" w:rsidP="00331ED9">
      <w:pPr>
        <w:pStyle w:val="FR3"/>
        <w:spacing w:line="360" w:lineRule="auto"/>
        <w:ind w:left="720" w:firstLine="0"/>
        <w:rPr>
          <w:bCs/>
        </w:rPr>
      </w:pPr>
      <w:r>
        <w:rPr>
          <w:bCs/>
        </w:rPr>
        <w:t xml:space="preserve">- визначити площу листкової поверхні рослинами </w:t>
      </w:r>
      <w:r>
        <w:rPr>
          <w:szCs w:val="28"/>
        </w:rPr>
        <w:t>жита</w:t>
      </w:r>
      <w:r>
        <w:rPr>
          <w:bCs/>
        </w:rPr>
        <w:t xml:space="preserve"> озимого залежно від застосованих в агроценозі </w:t>
      </w:r>
      <w:r w:rsidR="00A64146" w:rsidRPr="00301B5E">
        <w:rPr>
          <w:szCs w:val="28"/>
        </w:rPr>
        <w:t>бакової суміші фунгіциду та регулятора ро</w:t>
      </w:r>
      <w:r w:rsidR="00A64146">
        <w:rPr>
          <w:szCs w:val="28"/>
        </w:rPr>
        <w:t>сту рослин</w:t>
      </w:r>
      <w:r>
        <w:rPr>
          <w:bCs/>
        </w:rPr>
        <w:t>;</w:t>
      </w:r>
    </w:p>
    <w:p w:rsidR="00331ED9" w:rsidRPr="001F1C90" w:rsidRDefault="00331ED9" w:rsidP="00331ED9">
      <w:pPr>
        <w:pStyle w:val="FR3"/>
        <w:spacing w:line="360" w:lineRule="auto"/>
        <w:ind w:left="720" w:firstLine="0"/>
        <w:rPr>
          <w:bCs/>
        </w:rPr>
      </w:pPr>
      <w:r>
        <w:t xml:space="preserve">- встановити ураження рослин </w:t>
      </w:r>
      <w:r>
        <w:rPr>
          <w:szCs w:val="28"/>
        </w:rPr>
        <w:t>жита</w:t>
      </w:r>
      <w:r>
        <w:rPr>
          <w:bCs/>
        </w:rPr>
        <w:t xml:space="preserve"> озимого</w:t>
      </w:r>
      <w:r>
        <w:t xml:space="preserve"> фітопатогенним</w:t>
      </w:r>
      <w:r w:rsidR="00A64146">
        <w:t>и організма</w:t>
      </w:r>
      <w:r>
        <w:t>м</w:t>
      </w:r>
      <w:r w:rsidR="00A64146">
        <w:t>и</w:t>
      </w:r>
      <w:r>
        <w:t xml:space="preserve"> агроценозу залежно від застосованих препаратів хімічного та біологічного походження;</w:t>
      </w:r>
    </w:p>
    <w:p w:rsidR="00331ED9" w:rsidRDefault="00331ED9" w:rsidP="00331ED9">
      <w:pPr>
        <w:pStyle w:val="FR3"/>
        <w:spacing w:line="360" w:lineRule="auto"/>
        <w:ind w:left="720" w:firstLine="0"/>
      </w:pPr>
      <w:r>
        <w:t xml:space="preserve">- провести облік продуктивності </w:t>
      </w:r>
      <w:r>
        <w:rPr>
          <w:szCs w:val="28"/>
        </w:rPr>
        <w:t>жита</w:t>
      </w:r>
      <w:r>
        <w:rPr>
          <w:bCs/>
        </w:rPr>
        <w:t xml:space="preserve"> озимого</w:t>
      </w:r>
      <w:r>
        <w:t xml:space="preserve"> за</w:t>
      </w:r>
      <w:r w:rsidR="00A64146">
        <w:t>лежно від екологічних умов у роки</w:t>
      </w:r>
      <w:r>
        <w:t xml:space="preserve"> дослідження і виконати </w:t>
      </w:r>
      <w:r w:rsidRPr="00E34F85">
        <w:t>статистичну обробку от</w:t>
      </w:r>
      <w:r>
        <w:t>риманих експериментальних даних;</w:t>
      </w:r>
    </w:p>
    <w:p w:rsidR="00331ED9" w:rsidRPr="00E34F85" w:rsidRDefault="00331ED9" w:rsidP="00331ED9">
      <w:pPr>
        <w:pStyle w:val="FR3"/>
        <w:spacing w:line="360" w:lineRule="auto"/>
        <w:ind w:left="720" w:firstLine="0"/>
        <w:rPr>
          <w:bCs/>
        </w:rPr>
      </w:pPr>
      <w:r>
        <w:t xml:space="preserve">- розрахувати економічну ефективності застосування </w:t>
      </w:r>
      <w:r w:rsidRPr="00301B5E">
        <w:rPr>
          <w:szCs w:val="28"/>
        </w:rPr>
        <w:t xml:space="preserve">фунгіциду та регулятора росту </w:t>
      </w:r>
      <w:r w:rsidR="00A64146">
        <w:rPr>
          <w:szCs w:val="28"/>
        </w:rPr>
        <w:t xml:space="preserve">рослин </w:t>
      </w:r>
      <w:r w:rsidRPr="00301B5E">
        <w:rPr>
          <w:szCs w:val="28"/>
        </w:rPr>
        <w:t xml:space="preserve">у захисті </w:t>
      </w:r>
      <w:r>
        <w:rPr>
          <w:szCs w:val="28"/>
        </w:rPr>
        <w:t>жита</w:t>
      </w:r>
      <w:r w:rsidRPr="00301B5E">
        <w:rPr>
          <w:szCs w:val="28"/>
        </w:rPr>
        <w:t xml:space="preserve"> озимого від </w:t>
      </w:r>
      <w:r>
        <w:rPr>
          <w:szCs w:val="28"/>
        </w:rPr>
        <w:t>основних мікозів</w:t>
      </w:r>
      <w:r>
        <w:t>.</w:t>
      </w:r>
    </w:p>
    <w:p w:rsidR="00331ED9" w:rsidRDefault="00331ED9" w:rsidP="00331ED9">
      <w:pPr>
        <w:pStyle w:val="a4"/>
        <w:spacing w:line="360" w:lineRule="auto"/>
        <w:ind w:firstLine="709"/>
        <w:jc w:val="both"/>
      </w:pPr>
      <w:r>
        <w:t>З метою виконання програми досліджень із вивчення ефективності комплексної обробки посіву жита озимог</w:t>
      </w:r>
      <w:r w:rsidR="00A64146">
        <w:t>о від основних мікозів ми у 2021 і 2022</w:t>
      </w:r>
      <w:r>
        <w:t xml:space="preserve"> рр. проводили польові досліди в умовах </w:t>
      </w:r>
      <w:r w:rsidR="00A64146">
        <w:t>навчально-</w:t>
      </w:r>
      <w:r>
        <w:t xml:space="preserve">дослідного поля </w:t>
      </w:r>
      <w:r w:rsidR="00A64146">
        <w:t>Поліського НУ</w:t>
      </w:r>
      <w:r>
        <w:t xml:space="preserve"> (с. Велика Горбаша </w:t>
      </w:r>
      <w:r w:rsidR="00A64146">
        <w:t>Житомир</w:t>
      </w:r>
      <w:r>
        <w:t>ського району Житомирської області).</w:t>
      </w:r>
    </w:p>
    <w:p w:rsidR="00331ED9" w:rsidRPr="005E3869" w:rsidRDefault="00331ED9" w:rsidP="00331ED9">
      <w:pPr>
        <w:spacing w:line="360" w:lineRule="auto"/>
        <w:ind w:firstLine="709"/>
        <w:jc w:val="both"/>
        <w:rPr>
          <w:sz w:val="28"/>
          <w:szCs w:val="28"/>
          <w:lang w:val="uk-UA"/>
        </w:rPr>
      </w:pPr>
      <w:r w:rsidRPr="005E3869">
        <w:rPr>
          <w:sz w:val="28"/>
          <w:szCs w:val="28"/>
          <w:lang w:val="uk-UA"/>
        </w:rPr>
        <w:t xml:space="preserve">Дослідження проводили на сірих опідзолених легкосуглинкових ґрунтах, які характеризуються низьким вмістом гумусу – 1,68–1,96% та </w:t>
      </w:r>
      <w:r w:rsidRPr="005E3869">
        <w:rPr>
          <w:sz w:val="28"/>
          <w:szCs w:val="28"/>
          <w:lang w:val="uk-UA"/>
        </w:rPr>
        <w:lastRenderedPageBreak/>
        <w:t xml:space="preserve">лужногідролізованого азоту – 76–117 мг/кг, підвищеним </w:t>
      </w:r>
      <w:r>
        <w:rPr>
          <w:sz w:val="28"/>
          <w:szCs w:val="28"/>
          <w:lang w:val="uk-UA"/>
        </w:rPr>
        <w:t xml:space="preserve"> </w:t>
      </w:r>
      <w:r w:rsidRPr="005E3869">
        <w:rPr>
          <w:sz w:val="28"/>
          <w:szCs w:val="28"/>
          <w:lang w:val="uk-UA"/>
        </w:rPr>
        <w:t xml:space="preserve">та </w:t>
      </w:r>
      <w:r>
        <w:rPr>
          <w:sz w:val="28"/>
          <w:szCs w:val="28"/>
          <w:lang w:val="uk-UA"/>
        </w:rPr>
        <w:t xml:space="preserve"> </w:t>
      </w:r>
      <w:r w:rsidRPr="005E3869">
        <w:rPr>
          <w:sz w:val="28"/>
          <w:szCs w:val="28"/>
          <w:lang w:val="uk-UA"/>
        </w:rPr>
        <w:t xml:space="preserve">високим </w:t>
      </w:r>
      <w:r>
        <w:rPr>
          <w:sz w:val="28"/>
          <w:szCs w:val="28"/>
          <w:lang w:val="uk-UA"/>
        </w:rPr>
        <w:t xml:space="preserve"> </w:t>
      </w:r>
      <w:r w:rsidRPr="005E3869">
        <w:rPr>
          <w:sz w:val="28"/>
          <w:szCs w:val="28"/>
          <w:lang w:val="uk-UA"/>
        </w:rPr>
        <w:t xml:space="preserve">вмістом рухомого фосфору – 145–185 мг/кг, середнім рівнем забезпечення обмінним калієм – 76–114мг/кг, гідролітичною кислотністю 2,3–4,0 мг-екв/ </w:t>
      </w:r>
      <w:smartTag w:uri="urn:schemas-microsoft-com:office:smarttags" w:element="metricconverter">
        <w:smartTagPr>
          <w:attr w:name="ProductID" w:val="100 г"/>
        </w:smartTagPr>
        <w:r w:rsidRPr="005E3869">
          <w:rPr>
            <w:sz w:val="28"/>
            <w:szCs w:val="28"/>
            <w:lang w:val="uk-UA"/>
          </w:rPr>
          <w:t>100 г</w:t>
        </w:r>
      </w:smartTag>
      <w:r w:rsidRPr="005E3869">
        <w:rPr>
          <w:sz w:val="28"/>
          <w:szCs w:val="28"/>
          <w:lang w:val="uk-UA"/>
        </w:rPr>
        <w:t xml:space="preserve"> </w:t>
      </w:r>
      <w:r w:rsidR="00F72DE8" w:rsidRPr="005E3869">
        <w:rPr>
          <w:sz w:val="28"/>
          <w:szCs w:val="28"/>
          <w:lang w:val="uk-UA"/>
        </w:rPr>
        <w:t>ґрунту</w:t>
      </w:r>
      <w:r w:rsidRPr="005E3869">
        <w:rPr>
          <w:sz w:val="28"/>
          <w:szCs w:val="28"/>
          <w:lang w:val="uk-UA"/>
        </w:rPr>
        <w:t>.</w:t>
      </w:r>
    </w:p>
    <w:p w:rsidR="00331ED9" w:rsidRPr="005E3869" w:rsidRDefault="00331ED9" w:rsidP="00331ED9">
      <w:pPr>
        <w:spacing w:line="360" w:lineRule="auto"/>
        <w:ind w:firstLine="709"/>
        <w:jc w:val="both"/>
        <w:rPr>
          <w:sz w:val="28"/>
          <w:szCs w:val="28"/>
          <w:lang w:val="uk-UA"/>
        </w:rPr>
      </w:pPr>
      <w:r w:rsidRPr="005E3869">
        <w:rPr>
          <w:sz w:val="28"/>
          <w:szCs w:val="28"/>
          <w:lang w:val="uk-UA"/>
        </w:rPr>
        <w:t>Кліматична характеристика сезонів року базується на даних про багаторічний режим окремих метеорологічних елементів – температуру і вологість повітря, швидкість і напрямок вітру, кількість та характер атмосферних опадів.</w:t>
      </w:r>
    </w:p>
    <w:p w:rsidR="00331ED9" w:rsidRPr="005E3869" w:rsidRDefault="00331ED9" w:rsidP="00331ED9">
      <w:pPr>
        <w:spacing w:line="360" w:lineRule="auto"/>
        <w:ind w:firstLine="720"/>
        <w:jc w:val="both"/>
        <w:rPr>
          <w:sz w:val="28"/>
          <w:szCs w:val="28"/>
        </w:rPr>
      </w:pPr>
      <w:r w:rsidRPr="005E3869">
        <w:rPr>
          <w:sz w:val="28"/>
          <w:szCs w:val="28"/>
        </w:rPr>
        <w:t>Восени 20</w:t>
      </w:r>
      <w:r w:rsidR="00A64146">
        <w:rPr>
          <w:sz w:val="28"/>
          <w:szCs w:val="28"/>
          <w:lang w:val="uk-UA"/>
        </w:rPr>
        <w:t>21</w:t>
      </w:r>
      <w:r w:rsidRPr="005E3869">
        <w:rPr>
          <w:sz w:val="28"/>
          <w:szCs w:val="28"/>
        </w:rPr>
        <w:t xml:space="preserve"> року спостерігалася посуха і рослини не встигли сформувати потужну кореневу систему.</w:t>
      </w:r>
    </w:p>
    <w:p w:rsidR="00331ED9" w:rsidRPr="005E3869" w:rsidRDefault="00331ED9" w:rsidP="00331ED9">
      <w:pPr>
        <w:pStyle w:val="a4"/>
        <w:spacing w:line="360" w:lineRule="auto"/>
        <w:ind w:firstLine="720"/>
        <w:jc w:val="both"/>
        <w:rPr>
          <w:szCs w:val="28"/>
        </w:rPr>
      </w:pPr>
      <w:r w:rsidRPr="005E3869">
        <w:rPr>
          <w:szCs w:val="28"/>
        </w:rPr>
        <w:t>Зима у 20</w:t>
      </w:r>
      <w:r w:rsidR="00A64146">
        <w:rPr>
          <w:szCs w:val="28"/>
        </w:rPr>
        <w:t>21–2022</w:t>
      </w:r>
      <w:r w:rsidRPr="005E3869">
        <w:rPr>
          <w:szCs w:val="28"/>
        </w:rPr>
        <w:t xml:space="preserve"> </w:t>
      </w:r>
      <w:r w:rsidR="00F72DE8">
        <w:rPr>
          <w:szCs w:val="28"/>
        </w:rPr>
        <w:t>р</w:t>
      </w:r>
      <w:r w:rsidRPr="005E3869">
        <w:rPr>
          <w:szCs w:val="28"/>
        </w:rPr>
        <w:t xml:space="preserve">р. була досить періодично безсніжною. Середня місячна температура була вищою від - 3 до 5 </w:t>
      </w:r>
      <w:r w:rsidRPr="005E3869">
        <w:rPr>
          <w:szCs w:val="28"/>
          <w:vertAlign w:val="superscript"/>
        </w:rPr>
        <w:t>о</w:t>
      </w:r>
      <w:r w:rsidRPr="005E3869">
        <w:rPr>
          <w:szCs w:val="28"/>
        </w:rPr>
        <w:t>С. Сума опадів за зимовий період становила 85% норм.</w:t>
      </w:r>
    </w:p>
    <w:p w:rsidR="00331ED9" w:rsidRPr="005E3869" w:rsidRDefault="00331ED9" w:rsidP="00331ED9">
      <w:pPr>
        <w:pStyle w:val="a4"/>
        <w:spacing w:line="360" w:lineRule="auto"/>
        <w:ind w:firstLine="709"/>
        <w:jc w:val="both"/>
        <w:rPr>
          <w:szCs w:val="28"/>
        </w:rPr>
      </w:pPr>
      <w:r w:rsidRPr="005E3869">
        <w:rPr>
          <w:szCs w:val="28"/>
        </w:rPr>
        <w:t>Весна розпочалася дещо пізніше опт</w:t>
      </w:r>
      <w:r>
        <w:rPr>
          <w:szCs w:val="28"/>
        </w:rPr>
        <w:t>имальних кліматичних строків 10</w:t>
      </w:r>
      <w:r w:rsidRPr="005E3869">
        <w:rPr>
          <w:szCs w:val="28"/>
        </w:rPr>
        <w:t>–11 квітня і була досить короткою, помірно теплою та періодичними опадами. В першій декаді квітня температура повітря була на 5% нижчою від норми.</w:t>
      </w:r>
    </w:p>
    <w:p w:rsidR="00331ED9" w:rsidRPr="005E3869" w:rsidRDefault="00331ED9" w:rsidP="00331ED9">
      <w:pPr>
        <w:pStyle w:val="a4"/>
        <w:spacing w:line="360" w:lineRule="auto"/>
        <w:ind w:firstLine="709"/>
        <w:jc w:val="both"/>
        <w:rPr>
          <w:szCs w:val="28"/>
        </w:rPr>
      </w:pPr>
      <w:r w:rsidRPr="005E3869">
        <w:rPr>
          <w:szCs w:val="28"/>
        </w:rPr>
        <w:t>Відновлення вегетації озимих культур відбулося 18 квітня, що на два тижні пізніше середніх багаторічних строків.</w:t>
      </w:r>
    </w:p>
    <w:p w:rsidR="00331ED9" w:rsidRPr="005E3869" w:rsidRDefault="00331ED9" w:rsidP="001A691A">
      <w:pPr>
        <w:pStyle w:val="a4"/>
        <w:spacing w:line="360" w:lineRule="auto"/>
        <w:ind w:firstLine="709"/>
        <w:jc w:val="both"/>
        <w:rPr>
          <w:szCs w:val="28"/>
        </w:rPr>
      </w:pPr>
      <w:r w:rsidRPr="005E3869">
        <w:rPr>
          <w:szCs w:val="28"/>
        </w:rPr>
        <w:t xml:space="preserve">Погодні умови травня–червня були не сприятливими для розвитку і росту сільськогосподарських культур в тому числі </w:t>
      </w:r>
      <w:r w:rsidR="00F72DE8">
        <w:rPr>
          <w:szCs w:val="28"/>
        </w:rPr>
        <w:t xml:space="preserve">жита </w:t>
      </w:r>
      <w:r w:rsidRPr="005E3869">
        <w:rPr>
          <w:szCs w:val="28"/>
        </w:rPr>
        <w:t>озимо</w:t>
      </w:r>
      <w:r w:rsidR="00F72DE8">
        <w:rPr>
          <w:szCs w:val="28"/>
        </w:rPr>
        <w:t>го</w:t>
      </w:r>
      <w:r w:rsidRPr="005E3869">
        <w:rPr>
          <w:szCs w:val="28"/>
        </w:rPr>
        <w:t>.</w:t>
      </w:r>
    </w:p>
    <w:p w:rsidR="00331ED9" w:rsidRPr="005E3869" w:rsidRDefault="00A64146" w:rsidP="001A691A">
      <w:pPr>
        <w:pStyle w:val="a4"/>
        <w:spacing w:line="360" w:lineRule="auto"/>
        <w:ind w:firstLine="709"/>
        <w:jc w:val="both"/>
        <w:rPr>
          <w:szCs w:val="28"/>
        </w:rPr>
      </w:pPr>
      <w:r>
        <w:rPr>
          <w:szCs w:val="28"/>
        </w:rPr>
        <w:t>Таким чином, погодні умови 2021 і 2022</w:t>
      </w:r>
      <w:r w:rsidR="00F72DE8">
        <w:rPr>
          <w:szCs w:val="28"/>
        </w:rPr>
        <w:t xml:space="preserve"> рр.</w:t>
      </w:r>
      <w:r w:rsidR="00331ED9" w:rsidRPr="005E3869">
        <w:rPr>
          <w:szCs w:val="28"/>
        </w:rPr>
        <w:t xml:space="preserve"> були </w:t>
      </w:r>
      <w:r w:rsidR="00331ED9">
        <w:rPr>
          <w:szCs w:val="28"/>
        </w:rPr>
        <w:t>спри</w:t>
      </w:r>
      <w:r w:rsidR="00F72DE8">
        <w:rPr>
          <w:szCs w:val="28"/>
        </w:rPr>
        <w:t>я</w:t>
      </w:r>
      <w:r w:rsidR="00331ED9">
        <w:rPr>
          <w:szCs w:val="28"/>
        </w:rPr>
        <w:t>тливими</w:t>
      </w:r>
      <w:r w:rsidR="00331ED9" w:rsidRPr="005E3869">
        <w:rPr>
          <w:szCs w:val="28"/>
        </w:rPr>
        <w:t xml:space="preserve"> для вирощування </w:t>
      </w:r>
      <w:r w:rsidR="00F72DE8">
        <w:rPr>
          <w:szCs w:val="28"/>
        </w:rPr>
        <w:t>жита озимого</w:t>
      </w:r>
      <w:r>
        <w:rPr>
          <w:szCs w:val="28"/>
        </w:rPr>
        <w:t xml:space="preserve"> та поширення грибних хвороб</w:t>
      </w:r>
      <w:r w:rsidR="00331ED9" w:rsidRPr="005E3869">
        <w:rPr>
          <w:szCs w:val="28"/>
        </w:rPr>
        <w:t>.</w:t>
      </w:r>
    </w:p>
    <w:p w:rsidR="00331ED9" w:rsidRPr="004C0A43" w:rsidRDefault="00F72DE8" w:rsidP="001A691A">
      <w:pPr>
        <w:shd w:val="clear" w:color="auto" w:fill="FFFFFF"/>
        <w:spacing w:line="360" w:lineRule="auto"/>
        <w:ind w:firstLine="727"/>
        <w:jc w:val="both"/>
        <w:rPr>
          <w:sz w:val="28"/>
          <w:szCs w:val="28"/>
          <w:lang w:val="uk-UA"/>
        </w:rPr>
      </w:pPr>
      <w:r>
        <w:rPr>
          <w:sz w:val="28"/>
          <w:szCs w:val="28"/>
          <w:lang w:val="uk-UA"/>
        </w:rPr>
        <w:t>Жито озиме</w:t>
      </w:r>
      <w:r w:rsidR="00331ED9" w:rsidRPr="004C0A43">
        <w:rPr>
          <w:sz w:val="28"/>
          <w:szCs w:val="28"/>
        </w:rPr>
        <w:t xml:space="preserve"> сорту </w:t>
      </w:r>
      <w:r w:rsidR="007A5A13">
        <w:rPr>
          <w:sz w:val="28"/>
          <w:szCs w:val="28"/>
          <w:lang w:val="uk-UA"/>
        </w:rPr>
        <w:t>Левітан</w:t>
      </w:r>
      <w:r w:rsidR="00331ED9" w:rsidRPr="004C0A43">
        <w:rPr>
          <w:sz w:val="28"/>
          <w:szCs w:val="28"/>
        </w:rPr>
        <w:t xml:space="preserve"> вирощували на дослідних ділянках площею по 40 м</w:t>
      </w:r>
      <w:r w:rsidR="00331ED9" w:rsidRPr="004C0A43">
        <w:rPr>
          <w:sz w:val="28"/>
          <w:szCs w:val="28"/>
          <w:vertAlign w:val="superscript"/>
        </w:rPr>
        <w:t xml:space="preserve">2 </w:t>
      </w:r>
      <w:r w:rsidR="00331ED9" w:rsidRPr="004C0A43">
        <w:rPr>
          <w:sz w:val="28"/>
          <w:szCs w:val="28"/>
        </w:rPr>
        <w:t>кожного варіанту, повторність досліду чотириразова</w:t>
      </w:r>
      <w:r w:rsidR="00331ED9" w:rsidRPr="004C0A43">
        <w:rPr>
          <w:color w:val="000000"/>
          <w:sz w:val="28"/>
          <w:szCs w:val="28"/>
          <w:lang w:val="uk-UA"/>
        </w:rPr>
        <w:t xml:space="preserve">. </w:t>
      </w:r>
    </w:p>
    <w:p w:rsidR="00F72DE8" w:rsidRPr="00F72DE8" w:rsidRDefault="00331ED9" w:rsidP="001A691A">
      <w:pPr>
        <w:pStyle w:val="a6"/>
        <w:spacing w:line="360" w:lineRule="auto"/>
        <w:ind w:right="48"/>
      </w:pPr>
      <w:r w:rsidRPr="00F72DE8">
        <w:t>Розміщення варіантів у досліді рендомізовано</w:t>
      </w:r>
      <w:r w:rsidR="00F72DE8" w:rsidRPr="00F72DE8">
        <w:t>.</w:t>
      </w:r>
    </w:p>
    <w:p w:rsidR="00331ED9" w:rsidRPr="00F72DE8" w:rsidRDefault="00331ED9" w:rsidP="001A691A">
      <w:pPr>
        <w:pStyle w:val="a6"/>
        <w:spacing w:line="360" w:lineRule="auto"/>
      </w:pPr>
      <w:r w:rsidRPr="00F72DE8">
        <w:t xml:space="preserve">Обприскування посіву </w:t>
      </w:r>
      <w:r w:rsidR="00F72DE8">
        <w:t>жита</w:t>
      </w:r>
      <w:r w:rsidRPr="00F72DE8">
        <w:t xml:space="preserve"> озимого </w:t>
      </w:r>
      <w:r w:rsidR="007A5A13">
        <w:t xml:space="preserve">проти основних грибних хвороб </w:t>
      </w:r>
      <w:r w:rsidRPr="00F72DE8">
        <w:t>проводили за такою схемою:</w:t>
      </w:r>
    </w:p>
    <w:tbl>
      <w:tblPr>
        <w:tblW w:w="0" w:type="auto"/>
        <w:tblInd w:w="108" w:type="dxa"/>
        <w:tblLayout w:type="fixed"/>
        <w:tblLook w:val="0000" w:firstRow="0" w:lastRow="0" w:firstColumn="0" w:lastColumn="0" w:noHBand="0" w:noVBand="0"/>
      </w:tblPr>
      <w:tblGrid>
        <w:gridCol w:w="8789"/>
      </w:tblGrid>
      <w:tr w:rsidR="00331ED9" w:rsidTr="00C44978">
        <w:trPr>
          <w:trHeight w:val="806"/>
        </w:trPr>
        <w:tc>
          <w:tcPr>
            <w:tcW w:w="8789" w:type="dxa"/>
            <w:vAlign w:val="center"/>
          </w:tcPr>
          <w:p w:rsidR="00331ED9" w:rsidRDefault="00331ED9" w:rsidP="001A691A">
            <w:pPr>
              <w:pStyle w:val="a4"/>
              <w:spacing w:line="360" w:lineRule="auto"/>
            </w:pPr>
            <w:r>
              <w:t>Контроль (обробка водою).</w:t>
            </w:r>
          </w:p>
        </w:tc>
      </w:tr>
      <w:tr w:rsidR="00331ED9" w:rsidTr="00C44978">
        <w:trPr>
          <w:trHeight w:val="806"/>
        </w:trPr>
        <w:tc>
          <w:tcPr>
            <w:tcW w:w="8789" w:type="dxa"/>
            <w:vAlign w:val="center"/>
          </w:tcPr>
          <w:p w:rsidR="00331ED9" w:rsidRDefault="005B1448" w:rsidP="005B1448">
            <w:pPr>
              <w:pStyle w:val="a4"/>
              <w:spacing w:line="360" w:lineRule="auto"/>
            </w:pPr>
            <w:r>
              <w:t>Унікаль, КС</w:t>
            </w:r>
            <w:r w:rsidR="00331ED9">
              <w:t>, 1,0 л/га.</w:t>
            </w:r>
          </w:p>
        </w:tc>
      </w:tr>
      <w:tr w:rsidR="00331ED9" w:rsidTr="00C44978">
        <w:trPr>
          <w:trHeight w:val="807"/>
        </w:trPr>
        <w:tc>
          <w:tcPr>
            <w:tcW w:w="8789" w:type="dxa"/>
            <w:vAlign w:val="center"/>
          </w:tcPr>
          <w:p w:rsidR="00331ED9" w:rsidRDefault="005B1448" w:rsidP="005B1448">
            <w:pPr>
              <w:pStyle w:val="a4"/>
            </w:pPr>
            <w:r>
              <w:lastRenderedPageBreak/>
              <w:t>Біолан, в.с.р., 0,01</w:t>
            </w:r>
            <w:r w:rsidR="00331ED9">
              <w:t xml:space="preserve"> л/га.</w:t>
            </w:r>
          </w:p>
        </w:tc>
      </w:tr>
      <w:tr w:rsidR="00331ED9" w:rsidTr="00C44978">
        <w:trPr>
          <w:trHeight w:val="806"/>
        </w:trPr>
        <w:tc>
          <w:tcPr>
            <w:tcW w:w="8789" w:type="dxa"/>
            <w:vAlign w:val="center"/>
          </w:tcPr>
          <w:p w:rsidR="00331ED9" w:rsidRDefault="005B1448" w:rsidP="00C44978">
            <w:pPr>
              <w:pStyle w:val="a4"/>
            </w:pPr>
            <w:r>
              <w:t>Унікаль, КС, 1,0 л</w:t>
            </w:r>
            <w:r w:rsidR="00331ED9">
              <w:t xml:space="preserve"> + </w:t>
            </w:r>
            <w:r>
              <w:t xml:space="preserve">Біолан, в.с.р., 0,01 </w:t>
            </w:r>
            <w:r w:rsidR="00331ED9">
              <w:t>л/га.</w:t>
            </w:r>
          </w:p>
        </w:tc>
      </w:tr>
    </w:tbl>
    <w:p w:rsidR="00331ED9" w:rsidRPr="00F72DE8" w:rsidRDefault="005B1448" w:rsidP="00F72DE8">
      <w:pPr>
        <w:pStyle w:val="a6"/>
        <w:spacing w:line="360" w:lineRule="auto"/>
        <w:jc w:val="both"/>
      </w:pPr>
      <w:r>
        <w:t>Унікаль, КС,</w:t>
      </w:r>
      <w:r w:rsidR="00331ED9" w:rsidRPr="00F72DE8">
        <w:t xml:space="preserve"> – це фунгіцид системної дії для захисту </w:t>
      </w:r>
      <w:r>
        <w:t>зернових культур</w:t>
      </w:r>
      <w:r w:rsidR="00331ED9" w:rsidRPr="00F72DE8">
        <w:t xml:space="preserve"> від грибних захворювань. Препарат у формі концентрату емульсії. Норма витрати препарату 1,0 л/га.</w:t>
      </w:r>
    </w:p>
    <w:p w:rsidR="00331ED9" w:rsidRDefault="00331ED9" w:rsidP="00F72DE8">
      <w:pPr>
        <w:spacing w:line="360" w:lineRule="auto"/>
        <w:ind w:firstLine="720"/>
        <w:jc w:val="both"/>
        <w:rPr>
          <w:sz w:val="28"/>
          <w:szCs w:val="28"/>
          <w:lang w:val="uk-UA"/>
        </w:rPr>
      </w:pPr>
      <w:r w:rsidRPr="00F72DE8">
        <w:rPr>
          <w:sz w:val="28"/>
          <w:szCs w:val="28"/>
          <w:lang w:val="uk-UA"/>
        </w:rPr>
        <w:t>Регулятор росту</w:t>
      </w:r>
      <w:r w:rsidRPr="009343C0">
        <w:rPr>
          <w:sz w:val="28"/>
          <w:szCs w:val="28"/>
          <w:lang w:val="uk-UA"/>
        </w:rPr>
        <w:t xml:space="preserve"> рослин з біозахисними властивостями </w:t>
      </w:r>
      <w:r w:rsidR="005B1448">
        <w:rPr>
          <w:sz w:val="28"/>
          <w:szCs w:val="28"/>
          <w:lang w:val="uk-UA"/>
        </w:rPr>
        <w:t>Біолан</w:t>
      </w:r>
      <w:r>
        <w:rPr>
          <w:sz w:val="28"/>
          <w:szCs w:val="28"/>
          <w:lang w:val="uk-UA"/>
        </w:rPr>
        <w:t>.</w:t>
      </w:r>
    </w:p>
    <w:p w:rsidR="00331ED9" w:rsidRPr="009343C0" w:rsidRDefault="005B1448" w:rsidP="00331ED9">
      <w:pPr>
        <w:spacing w:line="360" w:lineRule="auto"/>
        <w:ind w:firstLine="720"/>
        <w:jc w:val="both"/>
        <w:rPr>
          <w:sz w:val="28"/>
          <w:szCs w:val="28"/>
          <w:lang w:val="uk-UA"/>
        </w:rPr>
      </w:pPr>
      <w:r>
        <w:rPr>
          <w:b/>
          <w:bCs/>
          <w:i/>
          <w:sz w:val="28"/>
          <w:szCs w:val="28"/>
          <w:lang w:val="uk-UA"/>
        </w:rPr>
        <w:t>Біолан</w:t>
      </w:r>
      <w:r w:rsidR="00331ED9" w:rsidRPr="009343C0">
        <w:rPr>
          <w:b/>
          <w:bCs/>
          <w:sz w:val="28"/>
          <w:szCs w:val="28"/>
          <w:lang w:val="uk-UA"/>
        </w:rPr>
        <w:t xml:space="preserve"> </w:t>
      </w:r>
      <w:r w:rsidR="00331ED9" w:rsidRPr="009343C0">
        <w:rPr>
          <w:bCs/>
          <w:sz w:val="28"/>
          <w:szCs w:val="28"/>
          <w:lang w:val="uk-UA"/>
        </w:rPr>
        <w:t>– ТУ У 24.2-31168762-006. Виробником є ДП „Міжвідомчий науково-технологічний центр „Агробіотех”” НАН України і Міністерства освіти і науки, молоді та спорту України.</w:t>
      </w:r>
    </w:p>
    <w:p w:rsidR="00331ED9" w:rsidRPr="009343C0" w:rsidRDefault="00331ED9" w:rsidP="00331ED9">
      <w:pPr>
        <w:spacing w:line="360" w:lineRule="auto"/>
        <w:ind w:firstLine="720"/>
        <w:jc w:val="both"/>
        <w:rPr>
          <w:sz w:val="28"/>
          <w:szCs w:val="28"/>
          <w:lang w:val="uk-UA"/>
        </w:rPr>
      </w:pPr>
      <w:r w:rsidRPr="009343C0">
        <w:rPr>
          <w:sz w:val="28"/>
          <w:szCs w:val="28"/>
          <w:lang w:val="uk-UA"/>
        </w:rPr>
        <w:t xml:space="preserve">Рекомендується для допосівної обробки насіння </w:t>
      </w:r>
      <w:r w:rsidR="001A691A">
        <w:rPr>
          <w:sz w:val="28"/>
          <w:szCs w:val="28"/>
          <w:lang w:val="uk-UA"/>
        </w:rPr>
        <w:t>жита озимого</w:t>
      </w:r>
      <w:r w:rsidRPr="009343C0">
        <w:rPr>
          <w:sz w:val="28"/>
          <w:szCs w:val="28"/>
          <w:lang w:val="uk-UA"/>
        </w:rPr>
        <w:t>,</w:t>
      </w:r>
      <w:r>
        <w:rPr>
          <w:sz w:val="28"/>
          <w:szCs w:val="28"/>
          <w:lang w:val="uk-UA"/>
        </w:rPr>
        <w:t xml:space="preserve"> тритикале озимого,</w:t>
      </w:r>
      <w:r w:rsidRPr="009343C0">
        <w:rPr>
          <w:sz w:val="28"/>
          <w:szCs w:val="28"/>
          <w:lang w:val="uk-UA"/>
        </w:rPr>
        <w:t xml:space="preserve"> ячменю ярого та озимого, інкрустації насіння спільно з протруйником та плівкоутворювачем, у нормі 250 мл препарату на 1 т насіння. Обприскування посівів у фазі кінець кущення – початок виходу в трубку з нормою 50,0 мл</w:t>
      </w:r>
      <w:r>
        <w:rPr>
          <w:sz w:val="28"/>
          <w:szCs w:val="28"/>
          <w:lang w:val="uk-UA"/>
        </w:rPr>
        <w:t>/</w:t>
      </w:r>
      <w:r w:rsidRPr="009343C0">
        <w:rPr>
          <w:sz w:val="28"/>
          <w:szCs w:val="28"/>
          <w:lang w:val="uk-UA"/>
        </w:rPr>
        <w:t>1 га.</w:t>
      </w:r>
    </w:p>
    <w:p w:rsidR="00331ED9" w:rsidRPr="007229BB" w:rsidRDefault="00331ED9" w:rsidP="001A691A">
      <w:pPr>
        <w:pStyle w:val="a4"/>
        <w:spacing w:line="360" w:lineRule="auto"/>
        <w:ind w:firstLine="709"/>
        <w:jc w:val="both"/>
      </w:pPr>
      <w:r>
        <w:t>Посів</w:t>
      </w:r>
      <w:r w:rsidRPr="007229BB">
        <w:t xml:space="preserve"> обробляли фунгіцидом і регулятор</w:t>
      </w:r>
      <w:r>
        <w:t>о</w:t>
      </w:r>
      <w:r w:rsidRPr="007229BB">
        <w:t>м росту рослин на І</w:t>
      </w:r>
      <w:r w:rsidRPr="007229BB">
        <w:rPr>
          <w:lang w:val="en-GB"/>
        </w:rPr>
        <w:t>V</w:t>
      </w:r>
      <w:r w:rsidRPr="007229BB">
        <w:t xml:space="preserve"> етапі органогенезу </w:t>
      </w:r>
      <w:r w:rsidR="001A691A">
        <w:t xml:space="preserve">жита </w:t>
      </w:r>
      <w:r>
        <w:t>озимого</w:t>
      </w:r>
      <w:r w:rsidRPr="007229BB">
        <w:t xml:space="preserve"> (фаза </w:t>
      </w:r>
      <w:r>
        <w:t xml:space="preserve">початку </w:t>
      </w:r>
      <w:r w:rsidRPr="007229BB">
        <w:t>в</w:t>
      </w:r>
      <w:r>
        <w:t>иходу рослин у трубку</w:t>
      </w:r>
      <w:r w:rsidRPr="007229BB">
        <w:t>) ранцевим оприскувачем ОР - 10А з нормою витрати робочої рідини 300 л/га.</w:t>
      </w:r>
    </w:p>
    <w:p w:rsidR="00331ED9" w:rsidRPr="001A691A" w:rsidRDefault="00331ED9" w:rsidP="001A691A">
      <w:pPr>
        <w:pStyle w:val="a6"/>
        <w:tabs>
          <w:tab w:val="left" w:pos="1080"/>
        </w:tabs>
        <w:spacing w:line="360" w:lineRule="auto"/>
        <w:ind w:right="-7"/>
      </w:pPr>
      <w:r w:rsidRPr="001A691A">
        <w:t>Протягом вегетації проводили регулярні спостереження і визначали такі показники за методиками:</w:t>
      </w:r>
    </w:p>
    <w:p w:rsidR="00331ED9" w:rsidRPr="001A691A" w:rsidRDefault="00331ED9" w:rsidP="001A691A">
      <w:pPr>
        <w:pStyle w:val="a6"/>
        <w:numPr>
          <w:ilvl w:val="1"/>
          <w:numId w:val="25"/>
        </w:numPr>
        <w:tabs>
          <w:tab w:val="left" w:pos="1080"/>
          <w:tab w:val="num" w:pos="2160"/>
          <w:tab w:val="left" w:pos="5245"/>
        </w:tabs>
        <w:spacing w:line="360" w:lineRule="auto"/>
        <w:ind w:left="0" w:right="-7" w:firstLine="709"/>
        <w:jc w:val="both"/>
      </w:pPr>
      <w:r w:rsidRPr="001A691A">
        <w:t xml:space="preserve">ступінь ураження рослин </w:t>
      </w:r>
      <w:r w:rsidR="001A691A">
        <w:t>жита</w:t>
      </w:r>
      <w:r w:rsidRPr="001A691A">
        <w:t xml:space="preserve"> озимого </w:t>
      </w:r>
      <w:r w:rsidR="001A691A">
        <w:t>мікозами</w:t>
      </w:r>
      <w:r w:rsidRPr="001A691A">
        <w:t xml:space="preserve"> – за методикою розробленою науковцями науково-дослідного Інституту захисту рослин Національної академії</w:t>
      </w:r>
      <w:r w:rsidR="001A691A">
        <w:t xml:space="preserve"> аграрних наук України за шкалами</w:t>
      </w:r>
      <w:r w:rsidRPr="001A691A">
        <w:t xml:space="preserve"> </w:t>
      </w:r>
      <w:r w:rsidRPr="001A691A">
        <w:sym w:font="Symbol" w:char="F05B"/>
      </w:r>
      <w:r w:rsidR="00907F18">
        <w:t>29-30</w:t>
      </w:r>
      <w:r w:rsidRPr="001A691A">
        <w:sym w:font="Symbol" w:char="F05D"/>
      </w:r>
      <w:r w:rsidRPr="001A691A">
        <w:t>;</w:t>
      </w:r>
    </w:p>
    <w:p w:rsidR="00331ED9" w:rsidRPr="001A691A" w:rsidRDefault="00331ED9" w:rsidP="00331ED9">
      <w:pPr>
        <w:pStyle w:val="a6"/>
        <w:numPr>
          <w:ilvl w:val="1"/>
          <w:numId w:val="25"/>
        </w:numPr>
        <w:tabs>
          <w:tab w:val="left" w:pos="1080"/>
          <w:tab w:val="num" w:pos="2160"/>
          <w:tab w:val="left" w:pos="5245"/>
        </w:tabs>
        <w:spacing w:line="360" w:lineRule="auto"/>
        <w:ind w:left="0" w:right="-7" w:firstLine="709"/>
        <w:jc w:val="both"/>
      </w:pPr>
      <w:r w:rsidRPr="001A691A">
        <w:t xml:space="preserve">площу листкової поверхні </w:t>
      </w:r>
      <w:r w:rsidR="001A691A">
        <w:t>жита</w:t>
      </w:r>
      <w:r w:rsidRPr="001A691A">
        <w:t xml:space="preserve"> озимого</w:t>
      </w:r>
      <w:r w:rsidR="001A691A">
        <w:t xml:space="preserve"> визначали за Л. В. </w:t>
      </w:r>
      <w:r w:rsidRPr="001A691A">
        <w:t>Жабенюком та А.</w:t>
      </w:r>
      <w:r w:rsidR="001A691A">
        <w:t> Г. </w:t>
      </w:r>
      <w:r w:rsidR="00907F18">
        <w:t>Тецом [31</w:t>
      </w:r>
      <w:r w:rsidRPr="001A691A">
        <w:t>].</w:t>
      </w:r>
    </w:p>
    <w:p w:rsidR="00331ED9" w:rsidRPr="001A691A" w:rsidRDefault="00331ED9" w:rsidP="00331ED9">
      <w:pPr>
        <w:pStyle w:val="a6"/>
        <w:numPr>
          <w:ilvl w:val="1"/>
          <w:numId w:val="25"/>
        </w:numPr>
        <w:tabs>
          <w:tab w:val="left" w:pos="1080"/>
          <w:tab w:val="num" w:pos="2160"/>
          <w:tab w:val="left" w:pos="5245"/>
        </w:tabs>
        <w:spacing w:line="360" w:lineRule="auto"/>
        <w:ind w:left="0" w:right="-7" w:firstLine="709"/>
        <w:jc w:val="both"/>
      </w:pPr>
      <w:r w:rsidRPr="001A691A">
        <w:t xml:space="preserve">облік урожаю </w:t>
      </w:r>
      <w:r w:rsidR="001A691A">
        <w:t>жита</w:t>
      </w:r>
      <w:r w:rsidRPr="001A691A">
        <w:t xml:space="preserve"> озимого на дослідних ділянках проводиться зі всієї ділянки шлях</w:t>
      </w:r>
      <w:r w:rsidR="005B1448">
        <w:t xml:space="preserve">ом обмолоту комбайном </w:t>
      </w:r>
      <w:r w:rsidR="005B1448">
        <w:rPr>
          <w:lang w:val="en-US"/>
        </w:rPr>
        <w:t>Sampo</w:t>
      </w:r>
      <w:r w:rsidRPr="001A691A">
        <w:t xml:space="preserve"> і зважування зерна з кожної ділянки;</w:t>
      </w:r>
    </w:p>
    <w:p w:rsidR="00331ED9" w:rsidRPr="001A691A" w:rsidRDefault="00331ED9" w:rsidP="00331ED9">
      <w:pPr>
        <w:pStyle w:val="a6"/>
        <w:numPr>
          <w:ilvl w:val="1"/>
          <w:numId w:val="25"/>
        </w:numPr>
        <w:tabs>
          <w:tab w:val="left" w:pos="1080"/>
          <w:tab w:val="num" w:pos="2160"/>
          <w:tab w:val="left" w:pos="5245"/>
        </w:tabs>
        <w:spacing w:line="360" w:lineRule="auto"/>
        <w:ind w:left="0" w:right="-7" w:firstLine="709"/>
        <w:jc w:val="both"/>
      </w:pPr>
      <w:r w:rsidRPr="001A691A">
        <w:t xml:space="preserve">статистичний аналіз експериментальних даних проводили дисперсійним методом </w:t>
      </w:r>
      <w:r w:rsidR="00907F18">
        <w:t>за методикою О. Б. Доспехова [33</w:t>
      </w:r>
      <w:r w:rsidRPr="001A691A">
        <w:t>], використовуючи комп’ютерну програму Ількова;</w:t>
      </w:r>
    </w:p>
    <w:p w:rsidR="00331ED9" w:rsidRPr="00F85AEF" w:rsidRDefault="00331ED9" w:rsidP="00331ED9">
      <w:pPr>
        <w:pStyle w:val="21"/>
        <w:spacing w:line="360" w:lineRule="auto"/>
        <w:ind w:right="-7"/>
      </w:pPr>
      <w:r w:rsidRPr="00F85AEF">
        <w:lastRenderedPageBreak/>
        <w:t xml:space="preserve">- економічну ефективність </w:t>
      </w:r>
      <w:r>
        <w:t>застосування фунгіциду і регулят</w:t>
      </w:r>
      <w:r w:rsidRPr="00F85AEF">
        <w:t>о</w:t>
      </w:r>
      <w:r>
        <w:t>ра росту рослин на</w:t>
      </w:r>
      <w:r w:rsidRPr="00F85AEF">
        <w:t xml:space="preserve"> </w:t>
      </w:r>
      <w:r w:rsidR="001A691A">
        <w:t xml:space="preserve">житі </w:t>
      </w:r>
      <w:r w:rsidRPr="00F85AEF">
        <w:t>озимо</w:t>
      </w:r>
      <w:r>
        <w:t>му</w:t>
      </w:r>
      <w:r w:rsidRPr="00F85AEF">
        <w:t xml:space="preserve"> підраховували співставлення вартості отриманої додаткової продукції та всіх витрат на вирощування культури і збирання додаткового врожаю на основі діючих нормативів [</w:t>
      </w:r>
      <w:r w:rsidR="00907F18">
        <w:t>34</w:t>
      </w:r>
      <w:r w:rsidRPr="00F85AEF">
        <w:t>].</w:t>
      </w:r>
    </w:p>
    <w:p w:rsidR="00331ED9" w:rsidRDefault="00331ED9" w:rsidP="00732B68">
      <w:pPr>
        <w:pStyle w:val="a4"/>
        <w:spacing w:line="360" w:lineRule="auto"/>
        <w:ind w:firstLine="720"/>
        <w:jc w:val="center"/>
        <w:rPr>
          <w:i/>
          <w:szCs w:val="28"/>
        </w:rPr>
      </w:pPr>
    </w:p>
    <w:p w:rsidR="00331ED9" w:rsidRDefault="00331ED9" w:rsidP="00732B68">
      <w:pPr>
        <w:pStyle w:val="a4"/>
        <w:spacing w:line="360" w:lineRule="auto"/>
        <w:ind w:firstLine="720"/>
        <w:jc w:val="center"/>
        <w:rPr>
          <w:i/>
          <w:szCs w:val="28"/>
        </w:rPr>
      </w:pPr>
    </w:p>
    <w:p w:rsidR="00331ED9" w:rsidRDefault="00331ED9" w:rsidP="00732B68">
      <w:pPr>
        <w:pStyle w:val="a4"/>
        <w:spacing w:line="360" w:lineRule="auto"/>
        <w:ind w:firstLine="720"/>
        <w:jc w:val="center"/>
        <w:rPr>
          <w:i/>
          <w:szCs w:val="28"/>
        </w:rPr>
      </w:pPr>
    </w:p>
    <w:p w:rsidR="00331ED9" w:rsidRDefault="00331ED9" w:rsidP="00732B68">
      <w:pPr>
        <w:pStyle w:val="a4"/>
        <w:spacing w:line="360" w:lineRule="auto"/>
        <w:ind w:firstLine="720"/>
        <w:jc w:val="center"/>
        <w:rPr>
          <w:i/>
          <w:szCs w:val="28"/>
        </w:rPr>
      </w:pPr>
    </w:p>
    <w:p w:rsidR="00331ED9" w:rsidRDefault="00331ED9" w:rsidP="00732B68">
      <w:pPr>
        <w:pStyle w:val="a4"/>
        <w:spacing w:line="360" w:lineRule="auto"/>
        <w:ind w:firstLine="720"/>
        <w:jc w:val="center"/>
        <w:rPr>
          <w:i/>
          <w:szCs w:val="28"/>
        </w:rPr>
      </w:pPr>
    </w:p>
    <w:p w:rsidR="00331ED9" w:rsidRDefault="00331ED9" w:rsidP="00732B68">
      <w:pPr>
        <w:pStyle w:val="a4"/>
        <w:spacing w:line="360" w:lineRule="auto"/>
        <w:ind w:firstLine="720"/>
        <w:jc w:val="center"/>
        <w:rPr>
          <w:i/>
          <w:szCs w:val="28"/>
        </w:rPr>
      </w:pPr>
    </w:p>
    <w:p w:rsidR="001A691A" w:rsidRDefault="001A691A" w:rsidP="00732B68">
      <w:pPr>
        <w:pStyle w:val="a4"/>
        <w:spacing w:line="360" w:lineRule="auto"/>
        <w:ind w:firstLine="720"/>
        <w:jc w:val="center"/>
        <w:rPr>
          <w:i/>
          <w:szCs w:val="28"/>
        </w:rPr>
      </w:pPr>
    </w:p>
    <w:p w:rsidR="001A691A" w:rsidRDefault="001A691A" w:rsidP="00732B68">
      <w:pPr>
        <w:pStyle w:val="a4"/>
        <w:spacing w:line="360" w:lineRule="auto"/>
        <w:ind w:firstLine="720"/>
        <w:jc w:val="center"/>
        <w:rPr>
          <w:i/>
          <w:szCs w:val="28"/>
        </w:rPr>
      </w:pPr>
    </w:p>
    <w:p w:rsidR="001A691A" w:rsidRDefault="001A691A" w:rsidP="00732B68">
      <w:pPr>
        <w:pStyle w:val="a4"/>
        <w:spacing w:line="360" w:lineRule="auto"/>
        <w:ind w:firstLine="720"/>
        <w:jc w:val="center"/>
        <w:rPr>
          <w:i/>
          <w:szCs w:val="28"/>
        </w:rPr>
      </w:pPr>
    </w:p>
    <w:p w:rsidR="001A691A" w:rsidRDefault="001A691A" w:rsidP="00732B68">
      <w:pPr>
        <w:pStyle w:val="a4"/>
        <w:spacing w:line="360" w:lineRule="auto"/>
        <w:ind w:firstLine="720"/>
        <w:jc w:val="center"/>
        <w:rPr>
          <w:i/>
          <w:szCs w:val="28"/>
        </w:rPr>
      </w:pPr>
    </w:p>
    <w:p w:rsidR="001A691A" w:rsidRDefault="001A691A" w:rsidP="00732B68">
      <w:pPr>
        <w:pStyle w:val="a4"/>
        <w:spacing w:line="360" w:lineRule="auto"/>
        <w:ind w:firstLine="720"/>
        <w:jc w:val="center"/>
        <w:rPr>
          <w:i/>
          <w:szCs w:val="28"/>
        </w:rPr>
      </w:pPr>
    </w:p>
    <w:p w:rsidR="001A691A" w:rsidRDefault="001A691A" w:rsidP="00732B68">
      <w:pPr>
        <w:pStyle w:val="a4"/>
        <w:spacing w:line="360" w:lineRule="auto"/>
        <w:ind w:firstLine="720"/>
        <w:jc w:val="center"/>
        <w:rPr>
          <w:i/>
          <w:szCs w:val="28"/>
        </w:rPr>
      </w:pPr>
    </w:p>
    <w:p w:rsidR="001A691A" w:rsidRDefault="001A691A" w:rsidP="00732B68">
      <w:pPr>
        <w:pStyle w:val="a4"/>
        <w:spacing w:line="360" w:lineRule="auto"/>
        <w:ind w:firstLine="720"/>
        <w:jc w:val="center"/>
        <w:rPr>
          <w:i/>
          <w:szCs w:val="28"/>
        </w:rPr>
      </w:pPr>
    </w:p>
    <w:p w:rsidR="001A691A" w:rsidRDefault="001A691A" w:rsidP="00732B68">
      <w:pPr>
        <w:pStyle w:val="a4"/>
        <w:spacing w:line="360" w:lineRule="auto"/>
        <w:ind w:firstLine="720"/>
        <w:jc w:val="center"/>
        <w:rPr>
          <w:i/>
          <w:szCs w:val="28"/>
        </w:rPr>
      </w:pPr>
    </w:p>
    <w:p w:rsidR="001A691A" w:rsidRDefault="001A691A" w:rsidP="00732B68">
      <w:pPr>
        <w:pStyle w:val="a4"/>
        <w:spacing w:line="360" w:lineRule="auto"/>
        <w:ind w:firstLine="720"/>
        <w:jc w:val="center"/>
        <w:rPr>
          <w:i/>
          <w:szCs w:val="28"/>
        </w:rPr>
      </w:pPr>
    </w:p>
    <w:p w:rsidR="001A691A" w:rsidRDefault="001A691A" w:rsidP="00732B68">
      <w:pPr>
        <w:pStyle w:val="a4"/>
        <w:spacing w:line="360" w:lineRule="auto"/>
        <w:ind w:firstLine="720"/>
        <w:jc w:val="center"/>
        <w:rPr>
          <w:i/>
          <w:szCs w:val="28"/>
        </w:rPr>
      </w:pPr>
    </w:p>
    <w:p w:rsidR="001A691A" w:rsidRDefault="001A691A" w:rsidP="00732B68">
      <w:pPr>
        <w:pStyle w:val="a4"/>
        <w:spacing w:line="360" w:lineRule="auto"/>
        <w:ind w:firstLine="720"/>
        <w:jc w:val="center"/>
        <w:rPr>
          <w:i/>
          <w:szCs w:val="28"/>
        </w:rPr>
      </w:pPr>
    </w:p>
    <w:p w:rsidR="001A691A" w:rsidRDefault="001A691A" w:rsidP="00732B68">
      <w:pPr>
        <w:pStyle w:val="a4"/>
        <w:spacing w:line="360" w:lineRule="auto"/>
        <w:ind w:firstLine="720"/>
        <w:jc w:val="center"/>
        <w:rPr>
          <w:i/>
          <w:szCs w:val="28"/>
        </w:rPr>
      </w:pPr>
    </w:p>
    <w:p w:rsidR="001A691A" w:rsidRDefault="001A691A" w:rsidP="00732B68">
      <w:pPr>
        <w:pStyle w:val="a4"/>
        <w:spacing w:line="360" w:lineRule="auto"/>
        <w:ind w:firstLine="720"/>
        <w:jc w:val="center"/>
        <w:rPr>
          <w:i/>
          <w:szCs w:val="28"/>
        </w:rPr>
      </w:pPr>
    </w:p>
    <w:p w:rsidR="001A691A" w:rsidRDefault="001A691A" w:rsidP="00732B68">
      <w:pPr>
        <w:pStyle w:val="a4"/>
        <w:spacing w:line="360" w:lineRule="auto"/>
        <w:ind w:firstLine="720"/>
        <w:jc w:val="center"/>
        <w:rPr>
          <w:i/>
          <w:szCs w:val="28"/>
        </w:rPr>
      </w:pPr>
    </w:p>
    <w:p w:rsidR="001A691A" w:rsidRDefault="001A691A" w:rsidP="00732B68">
      <w:pPr>
        <w:pStyle w:val="a4"/>
        <w:spacing w:line="360" w:lineRule="auto"/>
        <w:ind w:firstLine="720"/>
        <w:jc w:val="center"/>
        <w:rPr>
          <w:i/>
          <w:szCs w:val="28"/>
        </w:rPr>
      </w:pPr>
    </w:p>
    <w:p w:rsidR="001A691A" w:rsidRDefault="001A691A" w:rsidP="00732B68">
      <w:pPr>
        <w:pStyle w:val="a4"/>
        <w:spacing w:line="360" w:lineRule="auto"/>
        <w:ind w:firstLine="720"/>
        <w:jc w:val="center"/>
        <w:rPr>
          <w:i/>
          <w:szCs w:val="28"/>
        </w:rPr>
      </w:pPr>
    </w:p>
    <w:p w:rsidR="001A691A" w:rsidRDefault="001A691A" w:rsidP="00732B68">
      <w:pPr>
        <w:pStyle w:val="a4"/>
        <w:spacing w:line="360" w:lineRule="auto"/>
        <w:ind w:firstLine="720"/>
        <w:jc w:val="center"/>
        <w:rPr>
          <w:i/>
          <w:szCs w:val="28"/>
        </w:rPr>
      </w:pPr>
    </w:p>
    <w:p w:rsidR="005B1448" w:rsidRDefault="005B1448" w:rsidP="00732B68">
      <w:pPr>
        <w:pStyle w:val="a4"/>
        <w:spacing w:line="360" w:lineRule="auto"/>
        <w:ind w:firstLine="720"/>
        <w:jc w:val="center"/>
        <w:rPr>
          <w:i/>
          <w:szCs w:val="28"/>
        </w:rPr>
      </w:pPr>
    </w:p>
    <w:p w:rsidR="005B1448" w:rsidRDefault="005B1448" w:rsidP="00732B68">
      <w:pPr>
        <w:pStyle w:val="a4"/>
        <w:spacing w:line="360" w:lineRule="auto"/>
        <w:ind w:firstLine="720"/>
        <w:jc w:val="center"/>
        <w:rPr>
          <w:i/>
          <w:szCs w:val="28"/>
        </w:rPr>
      </w:pPr>
    </w:p>
    <w:p w:rsidR="005B1448" w:rsidRDefault="005B1448" w:rsidP="00732B68">
      <w:pPr>
        <w:pStyle w:val="a4"/>
        <w:spacing w:line="360" w:lineRule="auto"/>
        <w:ind w:firstLine="720"/>
        <w:jc w:val="center"/>
        <w:rPr>
          <w:i/>
          <w:szCs w:val="28"/>
        </w:rPr>
      </w:pPr>
    </w:p>
    <w:p w:rsidR="00732B68" w:rsidRPr="00E26140" w:rsidRDefault="00732B68" w:rsidP="00732B68">
      <w:pPr>
        <w:spacing w:line="360" w:lineRule="auto"/>
        <w:jc w:val="center"/>
        <w:rPr>
          <w:b/>
          <w:sz w:val="28"/>
          <w:szCs w:val="28"/>
        </w:rPr>
      </w:pPr>
      <w:r w:rsidRPr="00E26140">
        <w:rPr>
          <w:b/>
          <w:sz w:val="28"/>
          <w:szCs w:val="28"/>
        </w:rPr>
        <w:lastRenderedPageBreak/>
        <w:t>Р</w:t>
      </w:r>
      <w:r>
        <w:rPr>
          <w:b/>
          <w:sz w:val="28"/>
          <w:szCs w:val="28"/>
        </w:rPr>
        <w:t>ОЗДІЛ 3</w:t>
      </w:r>
    </w:p>
    <w:p w:rsidR="00732B68" w:rsidRDefault="00732B68" w:rsidP="00732B68">
      <w:pPr>
        <w:shd w:val="clear" w:color="auto" w:fill="FFFFFF"/>
        <w:spacing w:before="240" w:after="240" w:line="360" w:lineRule="auto"/>
        <w:ind w:right="34"/>
        <w:jc w:val="center"/>
        <w:rPr>
          <w:b/>
          <w:sz w:val="28"/>
          <w:szCs w:val="28"/>
          <w:lang w:val="uk-UA"/>
        </w:rPr>
      </w:pPr>
      <w:r>
        <w:rPr>
          <w:b/>
          <w:sz w:val="28"/>
          <w:szCs w:val="28"/>
          <w:lang w:val="uk-UA"/>
        </w:rPr>
        <w:t>Експериментальна частина</w:t>
      </w:r>
    </w:p>
    <w:p w:rsidR="001A691A" w:rsidRDefault="005B1448" w:rsidP="001A691A">
      <w:pPr>
        <w:pStyle w:val="a4"/>
        <w:spacing w:line="360" w:lineRule="auto"/>
        <w:ind w:firstLine="709"/>
        <w:jc w:val="both"/>
      </w:pPr>
      <w:r>
        <w:t>Результати дослідження</w:t>
      </w:r>
      <w:r w:rsidR="001A691A">
        <w:t xml:space="preserve"> із визначення ступеня ураження жита озимого збудник</w:t>
      </w:r>
      <w:r w:rsidR="00F705B0">
        <w:t xml:space="preserve">ами борошнистої роси і </w:t>
      </w:r>
      <w:r w:rsidR="001A691A">
        <w:t xml:space="preserve">септоріозу листя залежно від застосування комплексного обприскування посіву фунгіцидом </w:t>
      </w:r>
      <w:r w:rsidR="00076D47">
        <w:t>Унікаль, КС</w:t>
      </w:r>
      <w:r w:rsidR="001A691A">
        <w:t xml:space="preserve"> із регулятором росту рослин </w:t>
      </w:r>
      <w:r w:rsidR="00076D47">
        <w:t>Біолан</w:t>
      </w:r>
      <w:r w:rsidR="001A691A">
        <w:t xml:space="preserve"> наведені в таблиці 3.</w:t>
      </w:r>
      <w:r w:rsidR="00F705B0">
        <w:t>1</w:t>
      </w:r>
      <w:r w:rsidR="001A691A">
        <w:t>.</w:t>
      </w:r>
    </w:p>
    <w:p w:rsidR="001A691A" w:rsidRDefault="001A691A" w:rsidP="001A691A">
      <w:pPr>
        <w:pStyle w:val="a4"/>
        <w:spacing w:line="360" w:lineRule="auto"/>
        <w:ind w:firstLine="540"/>
        <w:jc w:val="right"/>
      </w:pPr>
      <w:r>
        <w:t>Таблиця 3.</w:t>
      </w:r>
      <w:r w:rsidR="00F705B0">
        <w:t>1</w:t>
      </w:r>
    </w:p>
    <w:p w:rsidR="001A691A" w:rsidRDefault="001A691A" w:rsidP="001A691A">
      <w:pPr>
        <w:pStyle w:val="a4"/>
        <w:spacing w:line="360" w:lineRule="auto"/>
        <w:jc w:val="center"/>
      </w:pPr>
      <w:r>
        <w:t xml:space="preserve">Ступінь ураження </w:t>
      </w:r>
      <w:r w:rsidR="00F705B0">
        <w:t>жита</w:t>
      </w:r>
      <w:r>
        <w:t xml:space="preserve"> озимого </w:t>
      </w:r>
      <w:r w:rsidR="005B1448">
        <w:t>збудниками грибних хвороб</w:t>
      </w:r>
      <w:r>
        <w:t xml:space="preserve"> залежно від комплексного обприскування посіву фунгіцидом із регулятором росту рослин</w:t>
      </w:r>
      <w:r w:rsidR="00F705B0">
        <w:t>, 20</w:t>
      </w:r>
      <w:r w:rsidR="000C6EB7">
        <w:t>21</w:t>
      </w:r>
      <w:r w:rsidR="00F705B0">
        <w:t>–20</w:t>
      </w:r>
      <w:r w:rsidR="000C6EB7">
        <w:t>22</w:t>
      </w:r>
      <w:r>
        <w:t xml:space="preserve"> рр.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2010"/>
        <w:gridCol w:w="2101"/>
      </w:tblGrid>
      <w:tr w:rsidR="00F705B0" w:rsidTr="00F705B0">
        <w:trPr>
          <w:cantSplit/>
          <w:trHeight w:val="1068"/>
        </w:trPr>
        <w:tc>
          <w:tcPr>
            <w:tcW w:w="720" w:type="dxa"/>
            <w:vMerge w:val="restart"/>
            <w:vAlign w:val="center"/>
          </w:tcPr>
          <w:p w:rsidR="00F705B0" w:rsidRPr="00302265" w:rsidRDefault="00F705B0" w:rsidP="00C44978">
            <w:pPr>
              <w:pStyle w:val="a4"/>
              <w:jc w:val="center"/>
              <w:rPr>
                <w:szCs w:val="28"/>
              </w:rPr>
            </w:pPr>
            <w:r w:rsidRPr="00302265">
              <w:rPr>
                <w:szCs w:val="28"/>
              </w:rPr>
              <w:t>№</w:t>
            </w:r>
          </w:p>
          <w:p w:rsidR="00F705B0" w:rsidRPr="00302265" w:rsidRDefault="00F705B0" w:rsidP="00C44978">
            <w:pPr>
              <w:pStyle w:val="a4"/>
              <w:jc w:val="center"/>
              <w:rPr>
                <w:szCs w:val="28"/>
              </w:rPr>
            </w:pPr>
            <w:r>
              <w:rPr>
                <w:szCs w:val="28"/>
              </w:rPr>
              <w:t>з</w:t>
            </w:r>
            <w:r w:rsidRPr="00302265">
              <w:rPr>
                <w:szCs w:val="28"/>
              </w:rPr>
              <w:t>/п</w:t>
            </w:r>
          </w:p>
        </w:tc>
        <w:tc>
          <w:tcPr>
            <w:tcW w:w="4667" w:type="dxa"/>
            <w:vMerge w:val="restart"/>
            <w:vAlign w:val="center"/>
          </w:tcPr>
          <w:p w:rsidR="00F705B0" w:rsidRPr="00302265" w:rsidRDefault="005B1448" w:rsidP="005B1448">
            <w:pPr>
              <w:pStyle w:val="a4"/>
              <w:jc w:val="center"/>
              <w:rPr>
                <w:szCs w:val="28"/>
              </w:rPr>
            </w:pPr>
            <w:r>
              <w:rPr>
                <w:szCs w:val="28"/>
              </w:rPr>
              <w:t>Варіант</w:t>
            </w:r>
          </w:p>
        </w:tc>
        <w:tc>
          <w:tcPr>
            <w:tcW w:w="4111" w:type="dxa"/>
            <w:gridSpan w:val="2"/>
            <w:vAlign w:val="center"/>
          </w:tcPr>
          <w:p w:rsidR="00F705B0" w:rsidRPr="00302265" w:rsidRDefault="00F705B0" w:rsidP="00C44978">
            <w:pPr>
              <w:pStyle w:val="a4"/>
              <w:jc w:val="center"/>
              <w:rPr>
                <w:szCs w:val="28"/>
              </w:rPr>
            </w:pPr>
            <w:r>
              <w:rPr>
                <w:szCs w:val="28"/>
              </w:rPr>
              <w:t>Ступінь ураження</w:t>
            </w:r>
            <w:r w:rsidRPr="00302265">
              <w:rPr>
                <w:szCs w:val="28"/>
              </w:rPr>
              <w:t>, %</w:t>
            </w:r>
          </w:p>
        </w:tc>
      </w:tr>
      <w:tr w:rsidR="00F705B0" w:rsidTr="00F705B0">
        <w:trPr>
          <w:cantSplit/>
          <w:trHeight w:val="1185"/>
        </w:trPr>
        <w:tc>
          <w:tcPr>
            <w:tcW w:w="720" w:type="dxa"/>
            <w:vMerge/>
            <w:vAlign w:val="center"/>
          </w:tcPr>
          <w:p w:rsidR="00F705B0" w:rsidRPr="00302265" w:rsidRDefault="00F705B0" w:rsidP="00C44978">
            <w:pPr>
              <w:pStyle w:val="a4"/>
              <w:jc w:val="center"/>
              <w:rPr>
                <w:szCs w:val="28"/>
              </w:rPr>
            </w:pPr>
          </w:p>
        </w:tc>
        <w:tc>
          <w:tcPr>
            <w:tcW w:w="4667" w:type="dxa"/>
            <w:vMerge/>
            <w:vAlign w:val="center"/>
          </w:tcPr>
          <w:p w:rsidR="00F705B0" w:rsidRPr="00302265" w:rsidRDefault="00F705B0" w:rsidP="00C44978">
            <w:pPr>
              <w:pStyle w:val="a4"/>
              <w:jc w:val="center"/>
              <w:rPr>
                <w:szCs w:val="28"/>
              </w:rPr>
            </w:pPr>
          </w:p>
        </w:tc>
        <w:tc>
          <w:tcPr>
            <w:tcW w:w="2010" w:type="dxa"/>
            <w:vAlign w:val="center"/>
          </w:tcPr>
          <w:p w:rsidR="00F705B0" w:rsidRDefault="00F705B0" w:rsidP="00C44978">
            <w:pPr>
              <w:pStyle w:val="a4"/>
              <w:jc w:val="center"/>
              <w:rPr>
                <w:szCs w:val="28"/>
              </w:rPr>
            </w:pPr>
            <w:r>
              <w:rPr>
                <w:szCs w:val="28"/>
              </w:rPr>
              <w:t>борошнистою росою</w:t>
            </w:r>
          </w:p>
        </w:tc>
        <w:tc>
          <w:tcPr>
            <w:tcW w:w="2101" w:type="dxa"/>
            <w:vAlign w:val="center"/>
          </w:tcPr>
          <w:p w:rsidR="00F705B0" w:rsidRDefault="00F705B0" w:rsidP="00C44978">
            <w:pPr>
              <w:pStyle w:val="a4"/>
              <w:jc w:val="center"/>
              <w:rPr>
                <w:szCs w:val="28"/>
              </w:rPr>
            </w:pPr>
            <w:r>
              <w:rPr>
                <w:szCs w:val="28"/>
              </w:rPr>
              <w:t>септоріозом листя</w:t>
            </w:r>
          </w:p>
        </w:tc>
      </w:tr>
      <w:tr w:rsidR="005B1448" w:rsidTr="00F705B0">
        <w:trPr>
          <w:trHeight w:val="1245"/>
        </w:trPr>
        <w:tc>
          <w:tcPr>
            <w:tcW w:w="720" w:type="dxa"/>
            <w:vAlign w:val="center"/>
          </w:tcPr>
          <w:p w:rsidR="005B1448" w:rsidRDefault="005B1448" w:rsidP="005B1448">
            <w:pPr>
              <w:pStyle w:val="a4"/>
              <w:jc w:val="center"/>
            </w:pPr>
            <w:r>
              <w:t>1</w:t>
            </w:r>
          </w:p>
        </w:tc>
        <w:tc>
          <w:tcPr>
            <w:tcW w:w="4667" w:type="dxa"/>
            <w:vAlign w:val="center"/>
          </w:tcPr>
          <w:p w:rsidR="005B1448" w:rsidRDefault="005B1448" w:rsidP="005B1448">
            <w:pPr>
              <w:pStyle w:val="a4"/>
              <w:spacing w:line="360" w:lineRule="auto"/>
            </w:pPr>
            <w:r>
              <w:t>Контроль (обробка водою)</w:t>
            </w:r>
          </w:p>
        </w:tc>
        <w:tc>
          <w:tcPr>
            <w:tcW w:w="2010" w:type="dxa"/>
            <w:vAlign w:val="center"/>
          </w:tcPr>
          <w:p w:rsidR="005B1448" w:rsidRDefault="008C4B81" w:rsidP="008C4B81">
            <w:pPr>
              <w:pStyle w:val="a4"/>
              <w:jc w:val="center"/>
            </w:pPr>
            <w:r>
              <w:t>19,3</w:t>
            </w:r>
          </w:p>
        </w:tc>
        <w:tc>
          <w:tcPr>
            <w:tcW w:w="2101" w:type="dxa"/>
            <w:vAlign w:val="center"/>
          </w:tcPr>
          <w:p w:rsidR="005B1448" w:rsidRDefault="005B1448" w:rsidP="005B1448">
            <w:pPr>
              <w:pStyle w:val="a4"/>
              <w:jc w:val="center"/>
            </w:pPr>
            <w:r>
              <w:t>2</w:t>
            </w:r>
            <w:r w:rsidR="008C4B81">
              <w:t>7,5</w:t>
            </w:r>
          </w:p>
        </w:tc>
      </w:tr>
      <w:tr w:rsidR="005B1448" w:rsidTr="00F705B0">
        <w:trPr>
          <w:trHeight w:val="1245"/>
        </w:trPr>
        <w:tc>
          <w:tcPr>
            <w:tcW w:w="720" w:type="dxa"/>
            <w:vAlign w:val="center"/>
          </w:tcPr>
          <w:p w:rsidR="005B1448" w:rsidRDefault="005B1448" w:rsidP="005B1448">
            <w:pPr>
              <w:pStyle w:val="a4"/>
              <w:jc w:val="center"/>
            </w:pPr>
            <w:r>
              <w:t>2</w:t>
            </w:r>
          </w:p>
        </w:tc>
        <w:tc>
          <w:tcPr>
            <w:tcW w:w="4667" w:type="dxa"/>
            <w:vAlign w:val="center"/>
          </w:tcPr>
          <w:p w:rsidR="005B1448" w:rsidRDefault="005B1448" w:rsidP="005B1448">
            <w:pPr>
              <w:pStyle w:val="a4"/>
              <w:spacing w:line="360" w:lineRule="auto"/>
            </w:pPr>
            <w:r>
              <w:t>Унікаль, КС, 1,0 л/га</w:t>
            </w:r>
          </w:p>
        </w:tc>
        <w:tc>
          <w:tcPr>
            <w:tcW w:w="2010" w:type="dxa"/>
            <w:vAlign w:val="center"/>
          </w:tcPr>
          <w:p w:rsidR="005B1448" w:rsidRDefault="008C4B81" w:rsidP="005B1448">
            <w:pPr>
              <w:pStyle w:val="a4"/>
              <w:jc w:val="center"/>
            </w:pPr>
            <w:r>
              <w:t>2,6</w:t>
            </w:r>
          </w:p>
        </w:tc>
        <w:tc>
          <w:tcPr>
            <w:tcW w:w="2101" w:type="dxa"/>
            <w:vAlign w:val="center"/>
          </w:tcPr>
          <w:p w:rsidR="005B1448" w:rsidRDefault="008C4B81" w:rsidP="008C4B81">
            <w:pPr>
              <w:pStyle w:val="a4"/>
              <w:jc w:val="center"/>
            </w:pPr>
            <w:r>
              <w:t>5,2</w:t>
            </w:r>
          </w:p>
        </w:tc>
      </w:tr>
      <w:tr w:rsidR="005B1448" w:rsidTr="00F705B0">
        <w:trPr>
          <w:trHeight w:val="1245"/>
        </w:trPr>
        <w:tc>
          <w:tcPr>
            <w:tcW w:w="720" w:type="dxa"/>
            <w:vAlign w:val="center"/>
          </w:tcPr>
          <w:p w:rsidR="005B1448" w:rsidRDefault="005B1448" w:rsidP="005B1448">
            <w:pPr>
              <w:pStyle w:val="a4"/>
              <w:jc w:val="center"/>
            </w:pPr>
            <w:r>
              <w:t>3</w:t>
            </w:r>
          </w:p>
        </w:tc>
        <w:tc>
          <w:tcPr>
            <w:tcW w:w="4667" w:type="dxa"/>
            <w:vAlign w:val="center"/>
          </w:tcPr>
          <w:p w:rsidR="005B1448" w:rsidRDefault="005B1448" w:rsidP="005B1448">
            <w:pPr>
              <w:pStyle w:val="a4"/>
            </w:pPr>
            <w:r>
              <w:t>Біолан, в.с.р., 0,01 л/га</w:t>
            </w:r>
          </w:p>
        </w:tc>
        <w:tc>
          <w:tcPr>
            <w:tcW w:w="2010" w:type="dxa"/>
            <w:vAlign w:val="center"/>
          </w:tcPr>
          <w:p w:rsidR="005B1448" w:rsidRDefault="008C4B81" w:rsidP="005B1448">
            <w:pPr>
              <w:pStyle w:val="a4"/>
              <w:jc w:val="center"/>
            </w:pPr>
            <w:r>
              <w:t>17,1</w:t>
            </w:r>
          </w:p>
        </w:tc>
        <w:tc>
          <w:tcPr>
            <w:tcW w:w="2101" w:type="dxa"/>
            <w:vAlign w:val="center"/>
          </w:tcPr>
          <w:p w:rsidR="005B1448" w:rsidRDefault="005B1448" w:rsidP="005B1448">
            <w:pPr>
              <w:pStyle w:val="a4"/>
              <w:jc w:val="center"/>
            </w:pPr>
            <w:r>
              <w:t>2</w:t>
            </w:r>
            <w:r w:rsidR="008C4B81">
              <w:t>1,0</w:t>
            </w:r>
          </w:p>
        </w:tc>
      </w:tr>
      <w:tr w:rsidR="005B1448" w:rsidTr="00F705B0">
        <w:trPr>
          <w:trHeight w:val="1245"/>
        </w:trPr>
        <w:tc>
          <w:tcPr>
            <w:tcW w:w="720" w:type="dxa"/>
            <w:vAlign w:val="center"/>
          </w:tcPr>
          <w:p w:rsidR="005B1448" w:rsidRDefault="005B1448" w:rsidP="005B1448">
            <w:pPr>
              <w:pStyle w:val="a4"/>
              <w:jc w:val="center"/>
            </w:pPr>
            <w:r>
              <w:t>4</w:t>
            </w:r>
          </w:p>
        </w:tc>
        <w:tc>
          <w:tcPr>
            <w:tcW w:w="4667" w:type="dxa"/>
            <w:vAlign w:val="center"/>
          </w:tcPr>
          <w:p w:rsidR="005B1448" w:rsidRDefault="005B1448" w:rsidP="005B1448">
            <w:pPr>
              <w:pStyle w:val="a4"/>
            </w:pPr>
            <w:r>
              <w:t>Унікаль, КС, 1,0 л + Біолан, в.с.р., 0,01 л/га</w:t>
            </w:r>
          </w:p>
        </w:tc>
        <w:tc>
          <w:tcPr>
            <w:tcW w:w="2010" w:type="dxa"/>
            <w:vAlign w:val="center"/>
          </w:tcPr>
          <w:p w:rsidR="005B1448" w:rsidRDefault="008C4B81" w:rsidP="005B1448">
            <w:pPr>
              <w:pStyle w:val="a4"/>
              <w:jc w:val="center"/>
            </w:pPr>
            <w:r>
              <w:t>1,6</w:t>
            </w:r>
          </w:p>
        </w:tc>
        <w:tc>
          <w:tcPr>
            <w:tcW w:w="2101" w:type="dxa"/>
            <w:vAlign w:val="center"/>
          </w:tcPr>
          <w:p w:rsidR="005B1448" w:rsidRDefault="008C4B81" w:rsidP="005B1448">
            <w:pPr>
              <w:pStyle w:val="a4"/>
              <w:jc w:val="center"/>
            </w:pPr>
            <w:r>
              <w:t>2,8</w:t>
            </w:r>
          </w:p>
        </w:tc>
      </w:tr>
    </w:tbl>
    <w:p w:rsidR="001A691A" w:rsidRDefault="001A691A" w:rsidP="001A691A">
      <w:pPr>
        <w:pStyle w:val="a4"/>
        <w:spacing w:line="360" w:lineRule="auto"/>
        <w:ind w:firstLine="709"/>
        <w:jc w:val="both"/>
      </w:pPr>
    </w:p>
    <w:p w:rsidR="001A691A" w:rsidRDefault="001A691A" w:rsidP="001A691A">
      <w:pPr>
        <w:pStyle w:val="a4"/>
        <w:spacing w:line="360" w:lineRule="auto"/>
        <w:ind w:firstLine="709"/>
        <w:jc w:val="both"/>
      </w:pPr>
      <w:r>
        <w:t xml:space="preserve">Отримані результати показують, що залежно від </w:t>
      </w:r>
      <w:r w:rsidR="00F705B0">
        <w:t xml:space="preserve">застосованих препаратів у досліді </w:t>
      </w:r>
      <w:r>
        <w:t xml:space="preserve">ураження </w:t>
      </w:r>
      <w:r w:rsidR="00F705B0">
        <w:t>жита</w:t>
      </w:r>
      <w:r>
        <w:t xml:space="preserve"> озимого </w:t>
      </w:r>
      <w:r w:rsidR="00F705B0">
        <w:t>бор</w:t>
      </w:r>
      <w:r w:rsidR="008C4B81">
        <w:t>ошнистою росою становило від 1,6 до 19,3</w:t>
      </w:r>
      <w:r w:rsidR="00F705B0">
        <w:t xml:space="preserve">%, а </w:t>
      </w:r>
      <w:r>
        <w:t>септо</w:t>
      </w:r>
      <w:r w:rsidR="008C4B81">
        <w:t>ріозом листя зменшувалося від 27,5 до 2,8</w:t>
      </w:r>
      <w:r>
        <w:t>%.</w:t>
      </w:r>
    </w:p>
    <w:p w:rsidR="001A691A" w:rsidRDefault="001A691A" w:rsidP="001A691A">
      <w:pPr>
        <w:pStyle w:val="a4"/>
        <w:spacing w:line="360" w:lineRule="auto"/>
        <w:ind w:firstLine="709"/>
        <w:jc w:val="both"/>
      </w:pPr>
      <w:r>
        <w:lastRenderedPageBreak/>
        <w:t>Застосування лише одного регулятора росту рослин не впливало суттєво на зменшення ураження культури хвороб</w:t>
      </w:r>
      <w:r w:rsidR="00F705B0">
        <w:t>ами</w:t>
      </w:r>
      <w:r>
        <w:t xml:space="preserve">, що спостерігалося тільки на </w:t>
      </w:r>
      <w:r w:rsidR="00F705B0">
        <w:t>2,2-</w:t>
      </w:r>
      <w:r>
        <w:t>6,5 %.</w:t>
      </w:r>
    </w:p>
    <w:p w:rsidR="001A691A" w:rsidRPr="0084237C" w:rsidRDefault="001A691A" w:rsidP="001A691A">
      <w:pPr>
        <w:pStyle w:val="a4"/>
        <w:spacing w:line="360" w:lineRule="auto"/>
        <w:ind w:firstLine="709"/>
        <w:jc w:val="both"/>
        <w:rPr>
          <w:spacing w:val="-12"/>
          <w:szCs w:val="28"/>
        </w:rPr>
      </w:pPr>
      <w:r>
        <w:t xml:space="preserve">Найбільш ефективною проти </w:t>
      </w:r>
      <w:r w:rsidR="00F705B0">
        <w:t xml:space="preserve">хвороб </w:t>
      </w:r>
      <w:r>
        <w:t xml:space="preserve">листя </w:t>
      </w:r>
      <w:r w:rsidR="00F705B0">
        <w:t xml:space="preserve">жита </w:t>
      </w:r>
      <w:r w:rsidR="008C4B81">
        <w:t>о</w:t>
      </w:r>
      <w:r>
        <w:t xml:space="preserve">зимого була суміш </w:t>
      </w:r>
      <w:r w:rsidR="008C4B81">
        <w:t>Унікаль, КС, 1,0 л + Біолан, в.с.р., 0,01 л/га</w:t>
      </w:r>
      <w:r>
        <w:t xml:space="preserve">, після використання якої ураження культури </w:t>
      </w:r>
      <w:r w:rsidR="00F705B0">
        <w:t>патогенами</w:t>
      </w:r>
      <w:r>
        <w:t xml:space="preserve"> зменшувалося до </w:t>
      </w:r>
      <w:r w:rsidR="008C4B81">
        <w:t>1,6</w:t>
      </w:r>
      <w:r w:rsidR="00F705B0">
        <w:t>-</w:t>
      </w:r>
      <w:r w:rsidR="008C4B81">
        <w:t>2,8</w:t>
      </w:r>
      <w:r w:rsidR="00F705B0">
        <w:t> </w:t>
      </w:r>
      <w:r>
        <w:t>%</w:t>
      </w:r>
      <w:r w:rsidRPr="0084237C">
        <w:rPr>
          <w:spacing w:val="-12"/>
          <w:szCs w:val="28"/>
        </w:rPr>
        <w:t xml:space="preserve">. Це пояснюється високою фунгіцидною дією </w:t>
      </w:r>
      <w:r w:rsidR="008C4B81">
        <w:t>Унікаль</w:t>
      </w:r>
      <w:r w:rsidR="00F705B0">
        <w:t xml:space="preserve"> ріст</w:t>
      </w:r>
      <w:r>
        <w:t xml:space="preserve">регулюючим впливом </w:t>
      </w:r>
      <w:r w:rsidR="008C4B81">
        <w:t>Біолан</w:t>
      </w:r>
      <w:r w:rsidRPr="0084237C">
        <w:rPr>
          <w:spacing w:val="-12"/>
          <w:szCs w:val="28"/>
        </w:rPr>
        <w:t>.</w:t>
      </w:r>
    </w:p>
    <w:p w:rsidR="001A691A" w:rsidRDefault="001A691A" w:rsidP="001A691A">
      <w:pPr>
        <w:pStyle w:val="a4"/>
        <w:spacing w:line="360" w:lineRule="auto"/>
        <w:ind w:firstLine="709"/>
        <w:jc w:val="both"/>
      </w:pPr>
      <w:r>
        <w:t xml:space="preserve">Регулятор росту рослин та вз’ятий нами для досліджень системний фунгіцид </w:t>
      </w:r>
      <w:r w:rsidR="008C4B81">
        <w:t>Унікаль</w:t>
      </w:r>
      <w:r>
        <w:t xml:space="preserve"> позитивно впливали на наростання листкової поверхні </w:t>
      </w:r>
      <w:r w:rsidR="00F705B0">
        <w:t>жита о</w:t>
      </w:r>
      <w:r>
        <w:t>зимого, результати визначення якої наведені в таблиці 3.</w:t>
      </w:r>
      <w:r w:rsidR="00F705B0">
        <w:t>2</w:t>
      </w:r>
      <w:r>
        <w:t>.</w:t>
      </w:r>
    </w:p>
    <w:p w:rsidR="001A691A" w:rsidRDefault="001A691A" w:rsidP="001A691A">
      <w:pPr>
        <w:pStyle w:val="a4"/>
        <w:ind w:firstLine="540"/>
        <w:jc w:val="right"/>
      </w:pPr>
      <w:r>
        <w:t>Таблиця 3.</w:t>
      </w:r>
      <w:r w:rsidR="00F705B0">
        <w:t>2</w:t>
      </w:r>
    </w:p>
    <w:p w:rsidR="00F705B0" w:rsidRDefault="001A691A" w:rsidP="00F705B0">
      <w:pPr>
        <w:pStyle w:val="a4"/>
        <w:spacing w:line="360" w:lineRule="auto"/>
        <w:jc w:val="center"/>
      </w:pPr>
      <w:r w:rsidRPr="003666C2">
        <w:t xml:space="preserve">Площа листкової поверхні </w:t>
      </w:r>
      <w:r w:rsidR="00F705B0">
        <w:t>жита</w:t>
      </w:r>
      <w:r w:rsidR="008C4B81">
        <w:t xml:space="preserve"> </w:t>
      </w:r>
      <w:r>
        <w:t>озимого</w:t>
      </w:r>
      <w:r w:rsidRPr="003666C2">
        <w:t xml:space="preserve"> залежно від</w:t>
      </w:r>
      <w:r w:rsidR="00F705B0">
        <w:t xml:space="preserve"> </w:t>
      </w:r>
      <w:r w:rsidRPr="003666C2">
        <w:t>комплексн</w:t>
      </w:r>
      <w:r>
        <w:t>ої</w:t>
      </w:r>
      <w:r w:rsidRPr="003666C2">
        <w:t xml:space="preserve"> обробк</w:t>
      </w:r>
      <w:r>
        <w:t>и посіву системним фунгіцидом і регулятором росту рослин</w:t>
      </w:r>
      <w:r w:rsidR="008C4B81">
        <w:t>, 2021–2022</w:t>
      </w:r>
      <w:r w:rsidR="00F705B0">
        <w:t xml:space="preserve"> рр.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1984"/>
        <w:gridCol w:w="1985"/>
      </w:tblGrid>
      <w:tr w:rsidR="001A691A" w:rsidRPr="009B62D8" w:rsidTr="00C44978">
        <w:trPr>
          <w:cantSplit/>
          <w:trHeight w:val="1102"/>
        </w:trPr>
        <w:tc>
          <w:tcPr>
            <w:tcW w:w="567" w:type="dxa"/>
            <w:vMerge w:val="restart"/>
            <w:vAlign w:val="center"/>
          </w:tcPr>
          <w:p w:rsidR="001A691A" w:rsidRPr="003666C2" w:rsidRDefault="001A691A" w:rsidP="00C44978">
            <w:pPr>
              <w:pStyle w:val="a4"/>
              <w:ind w:left="-108" w:right="-97"/>
              <w:jc w:val="center"/>
              <w:rPr>
                <w:szCs w:val="28"/>
              </w:rPr>
            </w:pPr>
            <w:r w:rsidRPr="003666C2">
              <w:rPr>
                <w:szCs w:val="28"/>
              </w:rPr>
              <w:t>№</w:t>
            </w:r>
          </w:p>
          <w:p w:rsidR="001A691A" w:rsidRPr="003666C2" w:rsidRDefault="001A691A" w:rsidP="00C44978">
            <w:pPr>
              <w:pStyle w:val="a4"/>
              <w:ind w:left="-108" w:right="-97"/>
              <w:jc w:val="center"/>
              <w:rPr>
                <w:szCs w:val="28"/>
              </w:rPr>
            </w:pPr>
            <w:r w:rsidRPr="003666C2">
              <w:rPr>
                <w:szCs w:val="28"/>
              </w:rPr>
              <w:t>з/п</w:t>
            </w:r>
          </w:p>
        </w:tc>
        <w:tc>
          <w:tcPr>
            <w:tcW w:w="5103" w:type="dxa"/>
            <w:vMerge w:val="restart"/>
            <w:vAlign w:val="center"/>
          </w:tcPr>
          <w:p w:rsidR="001A691A" w:rsidRPr="003666C2" w:rsidRDefault="008C4B81" w:rsidP="00C44978">
            <w:pPr>
              <w:pStyle w:val="a4"/>
              <w:jc w:val="center"/>
              <w:rPr>
                <w:szCs w:val="28"/>
              </w:rPr>
            </w:pPr>
            <w:r>
              <w:rPr>
                <w:szCs w:val="28"/>
              </w:rPr>
              <w:t>Варіант</w:t>
            </w:r>
          </w:p>
        </w:tc>
        <w:tc>
          <w:tcPr>
            <w:tcW w:w="3969" w:type="dxa"/>
            <w:gridSpan w:val="2"/>
            <w:vAlign w:val="center"/>
          </w:tcPr>
          <w:p w:rsidR="001A691A" w:rsidRPr="003666C2" w:rsidRDefault="001A691A" w:rsidP="00C44978">
            <w:pPr>
              <w:pStyle w:val="a4"/>
              <w:jc w:val="center"/>
              <w:rPr>
                <w:szCs w:val="28"/>
              </w:rPr>
            </w:pPr>
            <w:r w:rsidRPr="003666C2">
              <w:rPr>
                <w:szCs w:val="28"/>
              </w:rPr>
              <w:t>Площа листкової поверхні куль</w:t>
            </w:r>
            <w:r w:rsidR="008C4B81">
              <w:rPr>
                <w:szCs w:val="28"/>
              </w:rPr>
              <w:t>тури за фазами розвитку</w:t>
            </w:r>
            <w:r w:rsidRPr="003666C2">
              <w:rPr>
                <w:szCs w:val="28"/>
              </w:rPr>
              <w:t>,</w:t>
            </w:r>
            <w:r>
              <w:rPr>
                <w:szCs w:val="28"/>
              </w:rPr>
              <w:t xml:space="preserve"> </w:t>
            </w:r>
            <w:r w:rsidRPr="003666C2">
              <w:rPr>
                <w:szCs w:val="28"/>
              </w:rPr>
              <w:t>тис. м</w:t>
            </w:r>
            <w:r w:rsidRPr="003666C2">
              <w:rPr>
                <w:szCs w:val="28"/>
                <w:vertAlign w:val="superscript"/>
              </w:rPr>
              <w:t>2</w:t>
            </w:r>
            <w:r w:rsidRPr="003666C2">
              <w:rPr>
                <w:szCs w:val="28"/>
              </w:rPr>
              <w:t>/га</w:t>
            </w:r>
          </w:p>
        </w:tc>
      </w:tr>
      <w:tr w:rsidR="001A691A" w:rsidRPr="009B62D8" w:rsidTr="00C44978">
        <w:trPr>
          <w:cantSplit/>
          <w:trHeight w:val="1036"/>
        </w:trPr>
        <w:tc>
          <w:tcPr>
            <w:tcW w:w="567" w:type="dxa"/>
            <w:vMerge/>
          </w:tcPr>
          <w:p w:rsidR="001A691A" w:rsidRPr="003666C2" w:rsidRDefault="001A691A" w:rsidP="00C44978">
            <w:pPr>
              <w:pStyle w:val="a4"/>
              <w:jc w:val="center"/>
              <w:rPr>
                <w:szCs w:val="28"/>
              </w:rPr>
            </w:pPr>
          </w:p>
        </w:tc>
        <w:tc>
          <w:tcPr>
            <w:tcW w:w="5103" w:type="dxa"/>
            <w:vMerge/>
          </w:tcPr>
          <w:p w:rsidR="001A691A" w:rsidRPr="003666C2" w:rsidRDefault="001A691A" w:rsidP="00C44978">
            <w:pPr>
              <w:pStyle w:val="a4"/>
              <w:jc w:val="center"/>
              <w:rPr>
                <w:szCs w:val="28"/>
              </w:rPr>
            </w:pPr>
          </w:p>
        </w:tc>
        <w:tc>
          <w:tcPr>
            <w:tcW w:w="1984" w:type="dxa"/>
            <w:vAlign w:val="center"/>
          </w:tcPr>
          <w:p w:rsidR="001A691A" w:rsidRPr="003666C2" w:rsidRDefault="001A691A" w:rsidP="00C44978">
            <w:pPr>
              <w:pStyle w:val="a4"/>
              <w:ind w:left="-108"/>
              <w:jc w:val="center"/>
              <w:rPr>
                <w:szCs w:val="28"/>
              </w:rPr>
            </w:pPr>
            <w:r w:rsidRPr="003666C2">
              <w:rPr>
                <w:szCs w:val="28"/>
              </w:rPr>
              <w:t>цвітіння</w:t>
            </w:r>
          </w:p>
        </w:tc>
        <w:tc>
          <w:tcPr>
            <w:tcW w:w="1985" w:type="dxa"/>
            <w:vAlign w:val="center"/>
          </w:tcPr>
          <w:p w:rsidR="001A691A" w:rsidRPr="003666C2" w:rsidRDefault="001A691A" w:rsidP="00C44978">
            <w:pPr>
              <w:pStyle w:val="a4"/>
              <w:ind w:left="-108"/>
              <w:jc w:val="center"/>
              <w:rPr>
                <w:szCs w:val="28"/>
              </w:rPr>
            </w:pPr>
            <w:r w:rsidRPr="003666C2">
              <w:rPr>
                <w:szCs w:val="28"/>
              </w:rPr>
              <w:t>молочна стиглість</w:t>
            </w:r>
          </w:p>
        </w:tc>
      </w:tr>
      <w:tr w:rsidR="001A691A" w:rsidTr="00C44978">
        <w:trPr>
          <w:cantSplit/>
          <w:trHeight w:val="1020"/>
        </w:trPr>
        <w:tc>
          <w:tcPr>
            <w:tcW w:w="567" w:type="dxa"/>
            <w:vAlign w:val="center"/>
          </w:tcPr>
          <w:p w:rsidR="001A691A" w:rsidRPr="003666C2" w:rsidRDefault="001A691A" w:rsidP="00C44978">
            <w:pPr>
              <w:pStyle w:val="a4"/>
              <w:jc w:val="center"/>
              <w:rPr>
                <w:szCs w:val="28"/>
              </w:rPr>
            </w:pPr>
            <w:r w:rsidRPr="003666C2">
              <w:rPr>
                <w:szCs w:val="28"/>
              </w:rPr>
              <w:t>1</w:t>
            </w:r>
          </w:p>
        </w:tc>
        <w:tc>
          <w:tcPr>
            <w:tcW w:w="5103" w:type="dxa"/>
            <w:vAlign w:val="center"/>
          </w:tcPr>
          <w:p w:rsidR="001A691A" w:rsidRDefault="001A691A" w:rsidP="00C44978">
            <w:pPr>
              <w:pStyle w:val="a4"/>
            </w:pPr>
            <w:r>
              <w:t>Контроль (обробка водою)</w:t>
            </w:r>
          </w:p>
        </w:tc>
        <w:tc>
          <w:tcPr>
            <w:tcW w:w="1984" w:type="dxa"/>
            <w:vAlign w:val="center"/>
          </w:tcPr>
          <w:p w:rsidR="001A691A" w:rsidRPr="003666C2" w:rsidRDefault="001A691A" w:rsidP="00C44978">
            <w:pPr>
              <w:pStyle w:val="a4"/>
              <w:jc w:val="center"/>
              <w:rPr>
                <w:szCs w:val="28"/>
              </w:rPr>
            </w:pPr>
            <w:r>
              <w:rPr>
                <w:szCs w:val="28"/>
              </w:rPr>
              <w:t>3</w:t>
            </w:r>
            <w:r w:rsidR="008C4B81">
              <w:rPr>
                <w:szCs w:val="28"/>
              </w:rPr>
              <w:t>8,4</w:t>
            </w:r>
          </w:p>
        </w:tc>
        <w:tc>
          <w:tcPr>
            <w:tcW w:w="1985" w:type="dxa"/>
            <w:vAlign w:val="center"/>
          </w:tcPr>
          <w:p w:rsidR="001A691A" w:rsidRPr="003666C2" w:rsidRDefault="008C4B81" w:rsidP="00C44978">
            <w:pPr>
              <w:pStyle w:val="a4"/>
              <w:jc w:val="center"/>
              <w:rPr>
                <w:szCs w:val="28"/>
              </w:rPr>
            </w:pPr>
            <w:r>
              <w:rPr>
                <w:szCs w:val="28"/>
              </w:rPr>
              <w:t>23,8</w:t>
            </w:r>
          </w:p>
        </w:tc>
      </w:tr>
      <w:tr w:rsidR="008C4B81" w:rsidTr="00C44978">
        <w:trPr>
          <w:cantSplit/>
          <w:trHeight w:val="1020"/>
        </w:trPr>
        <w:tc>
          <w:tcPr>
            <w:tcW w:w="567" w:type="dxa"/>
            <w:vAlign w:val="center"/>
          </w:tcPr>
          <w:p w:rsidR="008C4B81" w:rsidRPr="003666C2" w:rsidRDefault="008C4B81" w:rsidP="008C4B81">
            <w:pPr>
              <w:pStyle w:val="a4"/>
              <w:jc w:val="center"/>
              <w:rPr>
                <w:szCs w:val="28"/>
              </w:rPr>
            </w:pPr>
            <w:r w:rsidRPr="003666C2">
              <w:rPr>
                <w:szCs w:val="28"/>
              </w:rPr>
              <w:t>2</w:t>
            </w:r>
          </w:p>
        </w:tc>
        <w:tc>
          <w:tcPr>
            <w:tcW w:w="5103" w:type="dxa"/>
            <w:vAlign w:val="center"/>
          </w:tcPr>
          <w:p w:rsidR="008C4B81" w:rsidRDefault="008C4B81" w:rsidP="008C4B81">
            <w:pPr>
              <w:pStyle w:val="a4"/>
              <w:spacing w:line="360" w:lineRule="auto"/>
            </w:pPr>
            <w:r>
              <w:t>Унікаль, КС, 1,0 л/га</w:t>
            </w:r>
          </w:p>
        </w:tc>
        <w:tc>
          <w:tcPr>
            <w:tcW w:w="1984" w:type="dxa"/>
            <w:vAlign w:val="center"/>
          </w:tcPr>
          <w:p w:rsidR="008C4B81" w:rsidRPr="003666C2" w:rsidRDefault="008C4B81" w:rsidP="008C4B81">
            <w:pPr>
              <w:pStyle w:val="a4"/>
              <w:jc w:val="center"/>
              <w:rPr>
                <w:szCs w:val="28"/>
              </w:rPr>
            </w:pPr>
            <w:r>
              <w:rPr>
                <w:szCs w:val="28"/>
              </w:rPr>
              <w:t>42,3</w:t>
            </w:r>
          </w:p>
        </w:tc>
        <w:tc>
          <w:tcPr>
            <w:tcW w:w="1985" w:type="dxa"/>
            <w:vAlign w:val="center"/>
          </w:tcPr>
          <w:p w:rsidR="008C4B81" w:rsidRPr="003666C2" w:rsidRDefault="008C4B81" w:rsidP="008C4B81">
            <w:pPr>
              <w:pStyle w:val="a4"/>
              <w:jc w:val="center"/>
              <w:rPr>
                <w:szCs w:val="28"/>
              </w:rPr>
            </w:pPr>
            <w:r>
              <w:rPr>
                <w:szCs w:val="28"/>
              </w:rPr>
              <w:t>25,6</w:t>
            </w:r>
          </w:p>
        </w:tc>
      </w:tr>
      <w:tr w:rsidR="008C4B81" w:rsidTr="00C44978">
        <w:trPr>
          <w:cantSplit/>
          <w:trHeight w:val="1020"/>
        </w:trPr>
        <w:tc>
          <w:tcPr>
            <w:tcW w:w="567" w:type="dxa"/>
            <w:vAlign w:val="center"/>
          </w:tcPr>
          <w:p w:rsidR="008C4B81" w:rsidRPr="003666C2" w:rsidRDefault="008C4B81" w:rsidP="008C4B81">
            <w:pPr>
              <w:pStyle w:val="a4"/>
              <w:jc w:val="center"/>
              <w:rPr>
                <w:szCs w:val="28"/>
              </w:rPr>
            </w:pPr>
            <w:r w:rsidRPr="003666C2">
              <w:rPr>
                <w:szCs w:val="28"/>
              </w:rPr>
              <w:t>3</w:t>
            </w:r>
          </w:p>
        </w:tc>
        <w:tc>
          <w:tcPr>
            <w:tcW w:w="5103" w:type="dxa"/>
            <w:vAlign w:val="center"/>
          </w:tcPr>
          <w:p w:rsidR="008C4B81" w:rsidRDefault="008C4B81" w:rsidP="008C4B81">
            <w:pPr>
              <w:pStyle w:val="a4"/>
            </w:pPr>
            <w:r>
              <w:t>Біолан, в.с.р., 0,01 л/га</w:t>
            </w:r>
          </w:p>
        </w:tc>
        <w:tc>
          <w:tcPr>
            <w:tcW w:w="1984" w:type="dxa"/>
            <w:vAlign w:val="center"/>
          </w:tcPr>
          <w:p w:rsidR="008C4B81" w:rsidRPr="003666C2" w:rsidRDefault="008C4B81" w:rsidP="008C4B81">
            <w:pPr>
              <w:pStyle w:val="a4"/>
              <w:jc w:val="center"/>
              <w:rPr>
                <w:szCs w:val="28"/>
              </w:rPr>
            </w:pPr>
            <w:r>
              <w:rPr>
                <w:szCs w:val="28"/>
              </w:rPr>
              <w:t>40,6</w:t>
            </w:r>
          </w:p>
        </w:tc>
        <w:tc>
          <w:tcPr>
            <w:tcW w:w="1985" w:type="dxa"/>
            <w:vAlign w:val="center"/>
          </w:tcPr>
          <w:p w:rsidR="008C4B81" w:rsidRPr="003666C2" w:rsidRDefault="008C4B81" w:rsidP="008C4B81">
            <w:pPr>
              <w:pStyle w:val="a4"/>
              <w:jc w:val="center"/>
              <w:rPr>
                <w:szCs w:val="28"/>
              </w:rPr>
            </w:pPr>
            <w:r>
              <w:rPr>
                <w:szCs w:val="28"/>
              </w:rPr>
              <w:t>25,0</w:t>
            </w:r>
          </w:p>
        </w:tc>
      </w:tr>
      <w:tr w:rsidR="008C4B81" w:rsidTr="00C44978">
        <w:trPr>
          <w:cantSplit/>
          <w:trHeight w:val="1020"/>
        </w:trPr>
        <w:tc>
          <w:tcPr>
            <w:tcW w:w="567" w:type="dxa"/>
            <w:vAlign w:val="center"/>
          </w:tcPr>
          <w:p w:rsidR="008C4B81" w:rsidRPr="003666C2" w:rsidRDefault="008C4B81" w:rsidP="008C4B81">
            <w:pPr>
              <w:pStyle w:val="a4"/>
              <w:jc w:val="center"/>
              <w:rPr>
                <w:szCs w:val="28"/>
              </w:rPr>
            </w:pPr>
            <w:r>
              <w:rPr>
                <w:szCs w:val="28"/>
              </w:rPr>
              <w:t>4</w:t>
            </w:r>
          </w:p>
        </w:tc>
        <w:tc>
          <w:tcPr>
            <w:tcW w:w="5103" w:type="dxa"/>
            <w:vAlign w:val="center"/>
          </w:tcPr>
          <w:p w:rsidR="008C4B81" w:rsidRDefault="008C4B81" w:rsidP="008C4B81">
            <w:pPr>
              <w:pStyle w:val="a4"/>
            </w:pPr>
            <w:r>
              <w:t>Унікаль, КС, 1,0 л + Біолан, в.с.р.,</w:t>
            </w:r>
          </w:p>
          <w:p w:rsidR="008C4B81" w:rsidRDefault="008C4B81" w:rsidP="008C4B81">
            <w:pPr>
              <w:pStyle w:val="a4"/>
            </w:pPr>
            <w:r>
              <w:t>0,01 л/га</w:t>
            </w:r>
          </w:p>
        </w:tc>
        <w:tc>
          <w:tcPr>
            <w:tcW w:w="1984" w:type="dxa"/>
            <w:vAlign w:val="center"/>
          </w:tcPr>
          <w:p w:rsidR="008C4B81" w:rsidRPr="003666C2" w:rsidRDefault="008C4B81" w:rsidP="008C4B81">
            <w:pPr>
              <w:pStyle w:val="a4"/>
              <w:jc w:val="center"/>
              <w:rPr>
                <w:szCs w:val="28"/>
              </w:rPr>
            </w:pPr>
            <w:r>
              <w:rPr>
                <w:szCs w:val="28"/>
              </w:rPr>
              <w:t>51,0</w:t>
            </w:r>
          </w:p>
        </w:tc>
        <w:tc>
          <w:tcPr>
            <w:tcW w:w="1985" w:type="dxa"/>
            <w:vAlign w:val="center"/>
          </w:tcPr>
          <w:p w:rsidR="008C4B81" w:rsidRPr="003666C2" w:rsidRDefault="008C4B81" w:rsidP="008C4B81">
            <w:pPr>
              <w:pStyle w:val="a4"/>
              <w:jc w:val="center"/>
              <w:rPr>
                <w:szCs w:val="28"/>
              </w:rPr>
            </w:pPr>
            <w:r>
              <w:rPr>
                <w:szCs w:val="28"/>
              </w:rPr>
              <w:t>33,2</w:t>
            </w:r>
          </w:p>
        </w:tc>
      </w:tr>
    </w:tbl>
    <w:p w:rsidR="001A691A" w:rsidRDefault="001A691A" w:rsidP="001A691A">
      <w:pPr>
        <w:pStyle w:val="a4"/>
        <w:spacing w:line="360" w:lineRule="auto"/>
        <w:ind w:firstLine="709"/>
        <w:jc w:val="both"/>
      </w:pPr>
    </w:p>
    <w:p w:rsidR="001A691A" w:rsidRDefault="001A691A" w:rsidP="001A691A">
      <w:pPr>
        <w:pStyle w:val="a4"/>
        <w:spacing w:line="360" w:lineRule="auto"/>
        <w:ind w:firstLine="709"/>
        <w:jc w:val="both"/>
      </w:pPr>
      <w:r>
        <w:t xml:space="preserve">Комплексне застосування фунгіциду </w:t>
      </w:r>
      <w:r w:rsidR="008C4B81">
        <w:t xml:space="preserve">Унікаль, КС, 1,0 л </w:t>
      </w:r>
      <w:r>
        <w:t xml:space="preserve">із регуляторами росту рослин підвищувало стійкість рослин проти </w:t>
      </w:r>
      <w:r w:rsidR="00F705B0">
        <w:t xml:space="preserve">борошнистої роси і </w:t>
      </w:r>
      <w:r>
        <w:t xml:space="preserve">септоріозу листя покращувало ріст і розвиток рослин </w:t>
      </w:r>
      <w:r w:rsidR="00F705B0">
        <w:t>упродовж у</w:t>
      </w:r>
      <w:r>
        <w:t xml:space="preserve">сієї вегетації, </w:t>
      </w:r>
      <w:r>
        <w:lastRenderedPageBreak/>
        <w:t>що зумовило покращення структури врожаю</w:t>
      </w:r>
      <w:r w:rsidR="00F705B0">
        <w:t xml:space="preserve"> жита</w:t>
      </w:r>
      <w:r>
        <w:t xml:space="preserve"> озимого. Дані представлено в таблиці 3</w:t>
      </w:r>
      <w:r w:rsidR="00F705B0">
        <w:t>.3</w:t>
      </w:r>
      <w:r>
        <w:t>.</w:t>
      </w:r>
    </w:p>
    <w:p w:rsidR="001A691A" w:rsidRDefault="001A691A" w:rsidP="001A691A">
      <w:pPr>
        <w:pStyle w:val="a4"/>
        <w:spacing w:line="360" w:lineRule="auto"/>
        <w:ind w:firstLine="540"/>
        <w:jc w:val="right"/>
      </w:pPr>
      <w:r>
        <w:t>Таблиця 3</w:t>
      </w:r>
      <w:r w:rsidR="00F705B0">
        <w:t>.3</w:t>
      </w:r>
    </w:p>
    <w:p w:rsidR="007A5F35" w:rsidRDefault="001A691A" w:rsidP="007A5F35">
      <w:pPr>
        <w:pStyle w:val="a4"/>
        <w:spacing w:line="360" w:lineRule="auto"/>
        <w:jc w:val="center"/>
      </w:pPr>
      <w:r>
        <w:t xml:space="preserve">Структура врожаю </w:t>
      </w:r>
      <w:r w:rsidR="00F705B0">
        <w:t xml:space="preserve">жита </w:t>
      </w:r>
      <w:r>
        <w:t xml:space="preserve">озимого залежно від </w:t>
      </w:r>
      <w:r w:rsidRPr="003666C2">
        <w:t>комплексн</w:t>
      </w:r>
      <w:r>
        <w:t>ої</w:t>
      </w:r>
      <w:r w:rsidRPr="003666C2">
        <w:t xml:space="preserve"> обробк</w:t>
      </w:r>
      <w:r>
        <w:t>и посіву системним фунгіцидом і регулятором росту рослин</w:t>
      </w:r>
      <w:r w:rsidR="007A5F35">
        <w:t>, 20</w:t>
      </w:r>
      <w:r w:rsidR="002221C6">
        <w:t>21</w:t>
      </w:r>
      <w:r w:rsidR="007A5F35">
        <w:t>–20</w:t>
      </w:r>
      <w:r w:rsidR="002221C6">
        <w:t>22</w:t>
      </w:r>
      <w:r w:rsidR="007A5F35">
        <w:t xml:space="preserve"> рр.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156"/>
        <w:gridCol w:w="1121"/>
        <w:gridCol w:w="1120"/>
        <w:gridCol w:w="1121"/>
        <w:gridCol w:w="1120"/>
        <w:gridCol w:w="1121"/>
      </w:tblGrid>
      <w:tr w:rsidR="001A691A" w:rsidTr="00C44978">
        <w:trPr>
          <w:trHeight w:val="1983"/>
        </w:trPr>
        <w:tc>
          <w:tcPr>
            <w:tcW w:w="2988" w:type="dxa"/>
            <w:vAlign w:val="center"/>
          </w:tcPr>
          <w:p w:rsidR="001A691A" w:rsidRPr="00293F72" w:rsidRDefault="001A691A" w:rsidP="00C44978">
            <w:pPr>
              <w:pStyle w:val="a4"/>
              <w:jc w:val="center"/>
              <w:rPr>
                <w:szCs w:val="28"/>
              </w:rPr>
            </w:pPr>
            <w:r w:rsidRPr="00293F72">
              <w:rPr>
                <w:szCs w:val="28"/>
              </w:rPr>
              <w:t>Варіанти досліду</w:t>
            </w:r>
          </w:p>
        </w:tc>
        <w:tc>
          <w:tcPr>
            <w:tcW w:w="1156" w:type="dxa"/>
            <w:vAlign w:val="center"/>
          </w:tcPr>
          <w:p w:rsidR="001A691A" w:rsidRPr="00293F72" w:rsidRDefault="001A691A" w:rsidP="00C44978">
            <w:pPr>
              <w:pStyle w:val="a4"/>
              <w:ind w:left="-108" w:right="-108"/>
              <w:jc w:val="center"/>
              <w:rPr>
                <w:szCs w:val="28"/>
              </w:rPr>
            </w:pPr>
            <w:r w:rsidRPr="00293F72">
              <w:rPr>
                <w:szCs w:val="28"/>
              </w:rPr>
              <w:t>Кіль</w:t>
            </w:r>
            <w:r>
              <w:rPr>
                <w:szCs w:val="28"/>
              </w:rPr>
              <w:t>кість продук-тивних стебел, шт.</w:t>
            </w:r>
            <w:r w:rsidRPr="00293F72">
              <w:rPr>
                <w:szCs w:val="28"/>
              </w:rPr>
              <w:t>/м</w:t>
            </w:r>
            <w:r w:rsidRPr="00293F72">
              <w:rPr>
                <w:szCs w:val="28"/>
                <w:vertAlign w:val="superscript"/>
              </w:rPr>
              <w:t>2</w:t>
            </w:r>
          </w:p>
        </w:tc>
        <w:tc>
          <w:tcPr>
            <w:tcW w:w="1121" w:type="dxa"/>
            <w:vAlign w:val="center"/>
          </w:tcPr>
          <w:p w:rsidR="001A691A" w:rsidRPr="00293F72" w:rsidRDefault="001A691A" w:rsidP="00C44978">
            <w:pPr>
              <w:pStyle w:val="a4"/>
              <w:ind w:left="-108" w:right="-108"/>
              <w:jc w:val="center"/>
              <w:rPr>
                <w:szCs w:val="28"/>
              </w:rPr>
            </w:pPr>
            <w:r w:rsidRPr="00293F72">
              <w:rPr>
                <w:szCs w:val="28"/>
              </w:rPr>
              <w:t>Висота рослин,</w:t>
            </w:r>
          </w:p>
          <w:p w:rsidR="001A691A" w:rsidRPr="00293F72" w:rsidRDefault="001A691A" w:rsidP="00C44978">
            <w:pPr>
              <w:pStyle w:val="a4"/>
              <w:ind w:left="-108" w:right="-108"/>
              <w:jc w:val="center"/>
              <w:rPr>
                <w:szCs w:val="28"/>
              </w:rPr>
            </w:pPr>
            <w:r w:rsidRPr="00293F72">
              <w:rPr>
                <w:szCs w:val="28"/>
              </w:rPr>
              <w:t>см</w:t>
            </w:r>
          </w:p>
        </w:tc>
        <w:tc>
          <w:tcPr>
            <w:tcW w:w="1120" w:type="dxa"/>
            <w:vAlign w:val="center"/>
          </w:tcPr>
          <w:p w:rsidR="001A691A" w:rsidRPr="00293F72" w:rsidRDefault="001A691A" w:rsidP="00C44978">
            <w:pPr>
              <w:pStyle w:val="a4"/>
              <w:ind w:left="-108" w:right="-108"/>
              <w:jc w:val="center"/>
              <w:rPr>
                <w:szCs w:val="28"/>
              </w:rPr>
            </w:pPr>
            <w:r w:rsidRPr="00293F72">
              <w:rPr>
                <w:szCs w:val="28"/>
              </w:rPr>
              <w:t>Кіль</w:t>
            </w:r>
            <w:r>
              <w:rPr>
                <w:szCs w:val="28"/>
              </w:rPr>
              <w:t>-</w:t>
            </w:r>
            <w:r w:rsidRPr="00293F72">
              <w:rPr>
                <w:szCs w:val="28"/>
              </w:rPr>
              <w:t>кість колосків у колосі, шт.</w:t>
            </w:r>
          </w:p>
        </w:tc>
        <w:tc>
          <w:tcPr>
            <w:tcW w:w="1121" w:type="dxa"/>
            <w:vAlign w:val="center"/>
          </w:tcPr>
          <w:p w:rsidR="001A691A" w:rsidRPr="00293F72" w:rsidRDefault="001A691A" w:rsidP="00C44978">
            <w:pPr>
              <w:pStyle w:val="a4"/>
              <w:ind w:left="-108" w:right="-108"/>
              <w:jc w:val="center"/>
              <w:rPr>
                <w:szCs w:val="28"/>
              </w:rPr>
            </w:pPr>
            <w:r w:rsidRPr="00293F72">
              <w:rPr>
                <w:szCs w:val="28"/>
              </w:rPr>
              <w:t>Кількість зерен у колосі,</w:t>
            </w:r>
          </w:p>
          <w:p w:rsidR="001A691A" w:rsidRPr="00293F72" w:rsidRDefault="001A691A" w:rsidP="00C44978">
            <w:pPr>
              <w:pStyle w:val="a4"/>
              <w:ind w:left="-108" w:right="-108"/>
              <w:jc w:val="center"/>
              <w:rPr>
                <w:szCs w:val="28"/>
              </w:rPr>
            </w:pPr>
            <w:r w:rsidRPr="00293F72">
              <w:rPr>
                <w:szCs w:val="28"/>
              </w:rPr>
              <w:t>шт.</w:t>
            </w:r>
          </w:p>
        </w:tc>
        <w:tc>
          <w:tcPr>
            <w:tcW w:w="1120" w:type="dxa"/>
            <w:vAlign w:val="center"/>
          </w:tcPr>
          <w:p w:rsidR="001A691A" w:rsidRPr="00293F72" w:rsidRDefault="001A691A" w:rsidP="00C44978">
            <w:pPr>
              <w:pStyle w:val="a4"/>
              <w:ind w:left="-108" w:right="-108"/>
              <w:jc w:val="center"/>
              <w:rPr>
                <w:szCs w:val="28"/>
              </w:rPr>
            </w:pPr>
            <w:r w:rsidRPr="00293F72">
              <w:rPr>
                <w:szCs w:val="28"/>
              </w:rPr>
              <w:t>Маса зерна з колоса,</w:t>
            </w:r>
          </w:p>
          <w:p w:rsidR="001A691A" w:rsidRPr="00293F72" w:rsidRDefault="001A691A" w:rsidP="00C44978">
            <w:pPr>
              <w:pStyle w:val="a4"/>
              <w:ind w:left="-108" w:right="-108"/>
              <w:jc w:val="center"/>
              <w:rPr>
                <w:szCs w:val="28"/>
              </w:rPr>
            </w:pPr>
            <w:r w:rsidRPr="00293F72">
              <w:rPr>
                <w:szCs w:val="28"/>
              </w:rPr>
              <w:t>г</w:t>
            </w:r>
          </w:p>
        </w:tc>
        <w:tc>
          <w:tcPr>
            <w:tcW w:w="1121" w:type="dxa"/>
            <w:vAlign w:val="center"/>
          </w:tcPr>
          <w:p w:rsidR="001A691A" w:rsidRPr="00293F72" w:rsidRDefault="001A691A" w:rsidP="00C44978">
            <w:pPr>
              <w:pStyle w:val="a4"/>
              <w:ind w:left="-108" w:right="-108"/>
              <w:jc w:val="center"/>
              <w:rPr>
                <w:szCs w:val="28"/>
              </w:rPr>
            </w:pPr>
            <w:r w:rsidRPr="00293F72">
              <w:rPr>
                <w:szCs w:val="28"/>
              </w:rPr>
              <w:t>Маса 1000 зерен,</w:t>
            </w:r>
          </w:p>
          <w:p w:rsidR="001A691A" w:rsidRPr="00293F72" w:rsidRDefault="001A691A" w:rsidP="00C44978">
            <w:pPr>
              <w:pStyle w:val="a4"/>
              <w:ind w:left="-108" w:right="-108"/>
              <w:jc w:val="center"/>
              <w:rPr>
                <w:szCs w:val="28"/>
              </w:rPr>
            </w:pPr>
            <w:r w:rsidRPr="00293F72">
              <w:rPr>
                <w:szCs w:val="28"/>
              </w:rPr>
              <w:t>г</w:t>
            </w:r>
          </w:p>
        </w:tc>
      </w:tr>
      <w:tr w:rsidR="001A691A" w:rsidTr="00C44978">
        <w:trPr>
          <w:trHeight w:val="1695"/>
        </w:trPr>
        <w:tc>
          <w:tcPr>
            <w:tcW w:w="2988" w:type="dxa"/>
            <w:vAlign w:val="center"/>
          </w:tcPr>
          <w:p w:rsidR="001A691A" w:rsidRDefault="001A691A" w:rsidP="00076D47">
            <w:pPr>
              <w:pStyle w:val="a4"/>
              <w:spacing w:line="360" w:lineRule="auto"/>
            </w:pPr>
            <w:r>
              <w:t>Контроль</w:t>
            </w:r>
          </w:p>
          <w:p w:rsidR="001A691A" w:rsidRDefault="001A691A" w:rsidP="00076D47">
            <w:pPr>
              <w:pStyle w:val="a4"/>
              <w:spacing w:line="360" w:lineRule="auto"/>
            </w:pPr>
            <w:r>
              <w:t>(обробка водою)</w:t>
            </w:r>
          </w:p>
        </w:tc>
        <w:tc>
          <w:tcPr>
            <w:tcW w:w="1156" w:type="dxa"/>
            <w:vAlign w:val="center"/>
          </w:tcPr>
          <w:p w:rsidR="001A691A" w:rsidRDefault="002221C6" w:rsidP="00C44978">
            <w:pPr>
              <w:pStyle w:val="a4"/>
              <w:jc w:val="center"/>
            </w:pPr>
            <w:r>
              <w:t>410,4</w:t>
            </w:r>
          </w:p>
        </w:tc>
        <w:tc>
          <w:tcPr>
            <w:tcW w:w="1121" w:type="dxa"/>
            <w:vAlign w:val="center"/>
          </w:tcPr>
          <w:p w:rsidR="001A691A" w:rsidRDefault="002221C6" w:rsidP="00C44978">
            <w:pPr>
              <w:pStyle w:val="a4"/>
              <w:jc w:val="center"/>
            </w:pPr>
            <w:r>
              <w:t>93,1</w:t>
            </w:r>
          </w:p>
        </w:tc>
        <w:tc>
          <w:tcPr>
            <w:tcW w:w="1120" w:type="dxa"/>
            <w:vAlign w:val="center"/>
          </w:tcPr>
          <w:p w:rsidR="001A691A" w:rsidRDefault="002221C6" w:rsidP="00C44978">
            <w:pPr>
              <w:pStyle w:val="a4"/>
              <w:jc w:val="center"/>
            </w:pPr>
            <w:r>
              <w:t>9,0</w:t>
            </w:r>
          </w:p>
        </w:tc>
        <w:tc>
          <w:tcPr>
            <w:tcW w:w="1121" w:type="dxa"/>
            <w:vAlign w:val="center"/>
          </w:tcPr>
          <w:p w:rsidR="001A691A" w:rsidRDefault="002221C6" w:rsidP="00C44978">
            <w:pPr>
              <w:pStyle w:val="a4"/>
              <w:jc w:val="center"/>
            </w:pPr>
            <w:r>
              <w:t>21,8</w:t>
            </w:r>
          </w:p>
        </w:tc>
        <w:tc>
          <w:tcPr>
            <w:tcW w:w="1120" w:type="dxa"/>
            <w:vAlign w:val="center"/>
          </w:tcPr>
          <w:p w:rsidR="001A691A" w:rsidRDefault="002221C6" w:rsidP="00C44978">
            <w:pPr>
              <w:pStyle w:val="a4"/>
              <w:jc w:val="center"/>
            </w:pPr>
            <w:r>
              <w:t>0,72</w:t>
            </w:r>
          </w:p>
        </w:tc>
        <w:tc>
          <w:tcPr>
            <w:tcW w:w="1121" w:type="dxa"/>
            <w:vAlign w:val="center"/>
          </w:tcPr>
          <w:p w:rsidR="001A691A" w:rsidRDefault="002221C6" w:rsidP="00C44978">
            <w:pPr>
              <w:pStyle w:val="a4"/>
              <w:jc w:val="center"/>
            </w:pPr>
            <w:r>
              <w:t>38,0</w:t>
            </w:r>
          </w:p>
        </w:tc>
      </w:tr>
      <w:tr w:rsidR="002221C6" w:rsidTr="00C44978">
        <w:trPr>
          <w:trHeight w:val="1695"/>
        </w:trPr>
        <w:tc>
          <w:tcPr>
            <w:tcW w:w="2988" w:type="dxa"/>
            <w:vAlign w:val="center"/>
          </w:tcPr>
          <w:p w:rsidR="002221C6" w:rsidRDefault="002221C6" w:rsidP="002221C6">
            <w:pPr>
              <w:pStyle w:val="a4"/>
              <w:spacing w:line="360" w:lineRule="auto"/>
            </w:pPr>
            <w:r>
              <w:t>Унікаль, КС, 1,0 л/га</w:t>
            </w:r>
          </w:p>
        </w:tc>
        <w:tc>
          <w:tcPr>
            <w:tcW w:w="1156" w:type="dxa"/>
            <w:vAlign w:val="center"/>
          </w:tcPr>
          <w:p w:rsidR="002221C6" w:rsidRDefault="002221C6" w:rsidP="002221C6">
            <w:pPr>
              <w:pStyle w:val="a4"/>
              <w:jc w:val="center"/>
            </w:pPr>
            <w:r>
              <w:t>424,2</w:t>
            </w:r>
          </w:p>
        </w:tc>
        <w:tc>
          <w:tcPr>
            <w:tcW w:w="1121" w:type="dxa"/>
            <w:vAlign w:val="center"/>
          </w:tcPr>
          <w:p w:rsidR="002221C6" w:rsidRDefault="002221C6" w:rsidP="002221C6">
            <w:pPr>
              <w:pStyle w:val="a4"/>
              <w:jc w:val="center"/>
            </w:pPr>
            <w:r>
              <w:t>96,7</w:t>
            </w:r>
          </w:p>
        </w:tc>
        <w:tc>
          <w:tcPr>
            <w:tcW w:w="1120" w:type="dxa"/>
            <w:vAlign w:val="center"/>
          </w:tcPr>
          <w:p w:rsidR="002221C6" w:rsidRDefault="002221C6" w:rsidP="002221C6">
            <w:pPr>
              <w:pStyle w:val="a4"/>
              <w:jc w:val="center"/>
            </w:pPr>
            <w:r>
              <w:t>14,8</w:t>
            </w:r>
          </w:p>
        </w:tc>
        <w:tc>
          <w:tcPr>
            <w:tcW w:w="1121" w:type="dxa"/>
            <w:vAlign w:val="center"/>
          </w:tcPr>
          <w:p w:rsidR="002221C6" w:rsidRDefault="002221C6" w:rsidP="002221C6">
            <w:pPr>
              <w:pStyle w:val="a4"/>
              <w:jc w:val="center"/>
            </w:pPr>
            <w:r>
              <w:t>25,1</w:t>
            </w:r>
          </w:p>
        </w:tc>
        <w:tc>
          <w:tcPr>
            <w:tcW w:w="1120" w:type="dxa"/>
            <w:vAlign w:val="center"/>
          </w:tcPr>
          <w:p w:rsidR="002221C6" w:rsidRDefault="002221C6" w:rsidP="002221C6">
            <w:pPr>
              <w:pStyle w:val="a4"/>
              <w:jc w:val="center"/>
            </w:pPr>
            <w:r>
              <w:t>0,80</w:t>
            </w:r>
          </w:p>
        </w:tc>
        <w:tc>
          <w:tcPr>
            <w:tcW w:w="1121" w:type="dxa"/>
            <w:vAlign w:val="center"/>
          </w:tcPr>
          <w:p w:rsidR="002221C6" w:rsidRDefault="002221C6" w:rsidP="002221C6">
            <w:pPr>
              <w:pStyle w:val="a4"/>
              <w:jc w:val="center"/>
            </w:pPr>
            <w:r>
              <w:t>43,2</w:t>
            </w:r>
          </w:p>
        </w:tc>
      </w:tr>
      <w:tr w:rsidR="002221C6" w:rsidTr="00C44978">
        <w:trPr>
          <w:trHeight w:val="1695"/>
        </w:trPr>
        <w:tc>
          <w:tcPr>
            <w:tcW w:w="2988" w:type="dxa"/>
            <w:vAlign w:val="center"/>
          </w:tcPr>
          <w:p w:rsidR="002221C6" w:rsidRDefault="002221C6" w:rsidP="002221C6">
            <w:pPr>
              <w:pStyle w:val="a4"/>
            </w:pPr>
            <w:r>
              <w:t>Біолан, в.с.р., 0,01 л/га</w:t>
            </w:r>
          </w:p>
        </w:tc>
        <w:tc>
          <w:tcPr>
            <w:tcW w:w="1156" w:type="dxa"/>
            <w:vAlign w:val="center"/>
          </w:tcPr>
          <w:p w:rsidR="002221C6" w:rsidRDefault="002221C6" w:rsidP="002221C6">
            <w:pPr>
              <w:pStyle w:val="a4"/>
              <w:jc w:val="center"/>
            </w:pPr>
            <w:r>
              <w:t>415,6</w:t>
            </w:r>
          </w:p>
        </w:tc>
        <w:tc>
          <w:tcPr>
            <w:tcW w:w="1121" w:type="dxa"/>
            <w:vAlign w:val="center"/>
          </w:tcPr>
          <w:p w:rsidR="002221C6" w:rsidRDefault="002221C6" w:rsidP="002221C6">
            <w:pPr>
              <w:pStyle w:val="a4"/>
              <w:jc w:val="center"/>
            </w:pPr>
            <w:r>
              <w:t>96,3</w:t>
            </w:r>
          </w:p>
        </w:tc>
        <w:tc>
          <w:tcPr>
            <w:tcW w:w="1120" w:type="dxa"/>
            <w:vAlign w:val="center"/>
          </w:tcPr>
          <w:p w:rsidR="002221C6" w:rsidRDefault="002221C6" w:rsidP="002221C6">
            <w:pPr>
              <w:pStyle w:val="a4"/>
              <w:jc w:val="center"/>
            </w:pPr>
            <w:r>
              <w:t>13,0</w:t>
            </w:r>
          </w:p>
        </w:tc>
        <w:tc>
          <w:tcPr>
            <w:tcW w:w="1121" w:type="dxa"/>
            <w:vAlign w:val="center"/>
          </w:tcPr>
          <w:p w:rsidR="002221C6" w:rsidRDefault="002221C6" w:rsidP="002221C6">
            <w:pPr>
              <w:pStyle w:val="a4"/>
              <w:jc w:val="center"/>
            </w:pPr>
            <w:r>
              <w:t>26,4</w:t>
            </w:r>
          </w:p>
        </w:tc>
        <w:tc>
          <w:tcPr>
            <w:tcW w:w="1120" w:type="dxa"/>
            <w:vAlign w:val="center"/>
          </w:tcPr>
          <w:p w:rsidR="002221C6" w:rsidRDefault="002221C6" w:rsidP="002221C6">
            <w:pPr>
              <w:pStyle w:val="a4"/>
              <w:jc w:val="center"/>
            </w:pPr>
            <w:r>
              <w:t>0,81</w:t>
            </w:r>
          </w:p>
        </w:tc>
        <w:tc>
          <w:tcPr>
            <w:tcW w:w="1121" w:type="dxa"/>
            <w:vAlign w:val="center"/>
          </w:tcPr>
          <w:p w:rsidR="002221C6" w:rsidRDefault="002221C6" w:rsidP="002221C6">
            <w:pPr>
              <w:pStyle w:val="a4"/>
              <w:jc w:val="center"/>
            </w:pPr>
            <w:r>
              <w:t>42,0</w:t>
            </w:r>
          </w:p>
        </w:tc>
      </w:tr>
      <w:tr w:rsidR="002221C6" w:rsidTr="00C44978">
        <w:trPr>
          <w:trHeight w:val="1695"/>
        </w:trPr>
        <w:tc>
          <w:tcPr>
            <w:tcW w:w="2988" w:type="dxa"/>
            <w:vAlign w:val="center"/>
          </w:tcPr>
          <w:p w:rsidR="002221C6" w:rsidRDefault="002221C6" w:rsidP="00076D47">
            <w:pPr>
              <w:pStyle w:val="a4"/>
              <w:spacing w:line="360" w:lineRule="auto"/>
            </w:pPr>
            <w:r>
              <w:t>Унікаль, КС, 1,0 л + Біолан, в.с.р.,</w:t>
            </w:r>
          </w:p>
          <w:p w:rsidR="002221C6" w:rsidRDefault="002221C6" w:rsidP="00076D47">
            <w:pPr>
              <w:pStyle w:val="a4"/>
              <w:spacing w:line="360" w:lineRule="auto"/>
            </w:pPr>
            <w:r>
              <w:t>0,01 л/га</w:t>
            </w:r>
          </w:p>
        </w:tc>
        <w:tc>
          <w:tcPr>
            <w:tcW w:w="1156" w:type="dxa"/>
            <w:vAlign w:val="center"/>
          </w:tcPr>
          <w:p w:rsidR="002221C6" w:rsidRDefault="002221C6" w:rsidP="002221C6">
            <w:pPr>
              <w:pStyle w:val="a4"/>
              <w:jc w:val="center"/>
            </w:pPr>
            <w:r>
              <w:t>439,0</w:t>
            </w:r>
          </w:p>
        </w:tc>
        <w:tc>
          <w:tcPr>
            <w:tcW w:w="1121" w:type="dxa"/>
            <w:vAlign w:val="center"/>
          </w:tcPr>
          <w:p w:rsidR="002221C6" w:rsidRDefault="002221C6" w:rsidP="002221C6">
            <w:pPr>
              <w:pStyle w:val="a4"/>
              <w:jc w:val="center"/>
            </w:pPr>
            <w:r>
              <w:t>101,3</w:t>
            </w:r>
          </w:p>
        </w:tc>
        <w:tc>
          <w:tcPr>
            <w:tcW w:w="1120" w:type="dxa"/>
            <w:vAlign w:val="center"/>
          </w:tcPr>
          <w:p w:rsidR="002221C6" w:rsidRDefault="002221C6" w:rsidP="002221C6">
            <w:pPr>
              <w:pStyle w:val="a4"/>
              <w:jc w:val="center"/>
            </w:pPr>
            <w:r>
              <w:t>17,9</w:t>
            </w:r>
          </w:p>
        </w:tc>
        <w:tc>
          <w:tcPr>
            <w:tcW w:w="1121" w:type="dxa"/>
            <w:vAlign w:val="center"/>
          </w:tcPr>
          <w:p w:rsidR="002221C6" w:rsidRDefault="002221C6" w:rsidP="002221C6">
            <w:pPr>
              <w:pStyle w:val="a4"/>
              <w:jc w:val="center"/>
            </w:pPr>
            <w:r>
              <w:t>28,3</w:t>
            </w:r>
          </w:p>
        </w:tc>
        <w:tc>
          <w:tcPr>
            <w:tcW w:w="1120" w:type="dxa"/>
            <w:vAlign w:val="center"/>
          </w:tcPr>
          <w:p w:rsidR="002221C6" w:rsidRDefault="002221C6" w:rsidP="002221C6">
            <w:pPr>
              <w:pStyle w:val="a4"/>
              <w:jc w:val="center"/>
            </w:pPr>
            <w:r>
              <w:t>0,85</w:t>
            </w:r>
          </w:p>
        </w:tc>
        <w:tc>
          <w:tcPr>
            <w:tcW w:w="1121" w:type="dxa"/>
            <w:vAlign w:val="center"/>
          </w:tcPr>
          <w:p w:rsidR="002221C6" w:rsidRDefault="002221C6" w:rsidP="002221C6">
            <w:pPr>
              <w:pStyle w:val="a4"/>
              <w:jc w:val="center"/>
            </w:pPr>
            <w:r>
              <w:t>46,3</w:t>
            </w:r>
          </w:p>
        </w:tc>
      </w:tr>
    </w:tbl>
    <w:p w:rsidR="001A691A" w:rsidRDefault="001A691A" w:rsidP="001A691A">
      <w:pPr>
        <w:pStyle w:val="a4"/>
        <w:ind w:firstLine="709"/>
      </w:pPr>
    </w:p>
    <w:p w:rsidR="001A691A" w:rsidRDefault="001A691A" w:rsidP="001A691A">
      <w:pPr>
        <w:pStyle w:val="a4"/>
        <w:spacing w:line="360" w:lineRule="auto"/>
        <w:ind w:firstLine="709"/>
        <w:jc w:val="both"/>
      </w:pPr>
      <w:r>
        <w:t>Аналізуючи дані, наведені в таблиці можна зробити висновок, що залежно від варіанту досліджень кількість продуктивних стебел збільшувалась на 1 м</w:t>
      </w:r>
      <w:r>
        <w:rPr>
          <w:vertAlign w:val="superscript"/>
        </w:rPr>
        <w:t>2</w:t>
      </w:r>
      <w:r w:rsidR="002221C6">
        <w:t xml:space="preserve"> від 410,4 до 439,0</w:t>
      </w:r>
      <w:r>
        <w:t xml:space="preserve"> шт., ви</w:t>
      </w:r>
      <w:r w:rsidR="002221C6">
        <w:t>сота рослин підвищувалася від 93,1 до 101,3</w:t>
      </w:r>
      <w:r>
        <w:t xml:space="preserve"> см. При цьому кількість к</w:t>
      </w:r>
      <w:r w:rsidR="002221C6">
        <w:t>олосків в колосі зростала від 9,0 до 18</w:t>
      </w:r>
      <w:r>
        <w:t xml:space="preserve"> шт. і к</w:t>
      </w:r>
      <w:r w:rsidR="002221C6">
        <w:t>ількість зерен в колосі – від 21,8 до 28,3</w:t>
      </w:r>
      <w:r>
        <w:t xml:space="preserve"> шт.</w:t>
      </w:r>
    </w:p>
    <w:p w:rsidR="001A691A" w:rsidRDefault="001A691A" w:rsidP="001A691A">
      <w:pPr>
        <w:pStyle w:val="a4"/>
        <w:spacing w:line="360" w:lineRule="auto"/>
        <w:ind w:firstLine="709"/>
        <w:jc w:val="both"/>
      </w:pPr>
      <w:r>
        <w:lastRenderedPageBreak/>
        <w:t>Поряд із зростанням вищеперерахованих показників збільшувалас</w:t>
      </w:r>
      <w:r w:rsidR="002221C6">
        <w:t>я і маса зерна з колосу від 0,72 до 0,85</w:t>
      </w:r>
      <w:r>
        <w:t xml:space="preserve"> г. Тому, що регулятор росту рослин міст</w:t>
      </w:r>
      <w:r w:rsidR="007A5F35">
        <w:t>и</w:t>
      </w:r>
      <w:r>
        <w:t>ть у своєму складі комплекс ростових речовин, амінокислот і мікроелементів.</w:t>
      </w:r>
    </w:p>
    <w:p w:rsidR="001A691A" w:rsidRDefault="001A691A" w:rsidP="001A691A">
      <w:pPr>
        <w:pStyle w:val="a4"/>
        <w:spacing w:line="360" w:lineRule="auto"/>
        <w:ind w:firstLine="720"/>
        <w:jc w:val="both"/>
      </w:pPr>
      <w:r>
        <w:t>Урожай зерна після сумісного застосування фунгіциду із регулятора росту рослин також значно підвищувався, про що свідчать дані представлені в таблиці 3</w:t>
      </w:r>
      <w:r w:rsidR="007A5F35">
        <w:t>.4</w:t>
      </w:r>
      <w:r>
        <w:t>.</w:t>
      </w:r>
    </w:p>
    <w:p w:rsidR="001A691A" w:rsidRDefault="007A5F35" w:rsidP="001A691A">
      <w:pPr>
        <w:pStyle w:val="a4"/>
        <w:spacing w:line="360" w:lineRule="auto"/>
        <w:ind w:firstLine="540"/>
        <w:jc w:val="right"/>
      </w:pPr>
      <w:r>
        <w:t>Таблиця 3.4</w:t>
      </w:r>
    </w:p>
    <w:p w:rsidR="007A5F35" w:rsidRDefault="001A691A" w:rsidP="007A5F35">
      <w:pPr>
        <w:pStyle w:val="a4"/>
        <w:spacing w:line="360" w:lineRule="auto"/>
        <w:jc w:val="center"/>
      </w:pPr>
      <w:r>
        <w:t xml:space="preserve">Урожайність зерна </w:t>
      </w:r>
      <w:r w:rsidR="007A5F35">
        <w:t>жита</w:t>
      </w:r>
      <w:r>
        <w:t xml:space="preserve"> озимого залежно від </w:t>
      </w:r>
      <w:r w:rsidRPr="003666C2">
        <w:t>комплексн</w:t>
      </w:r>
      <w:r>
        <w:t>ої</w:t>
      </w:r>
      <w:r w:rsidRPr="003666C2">
        <w:t xml:space="preserve"> обробк</w:t>
      </w:r>
      <w:r>
        <w:t>и посіву системним фунгіцидом і регулятором росту рослин</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427"/>
        <w:gridCol w:w="1559"/>
        <w:gridCol w:w="1418"/>
        <w:gridCol w:w="1356"/>
      </w:tblGrid>
      <w:tr w:rsidR="001A691A" w:rsidTr="00687B50">
        <w:trPr>
          <w:cantSplit/>
          <w:trHeight w:val="142"/>
        </w:trPr>
        <w:tc>
          <w:tcPr>
            <w:tcW w:w="3960" w:type="dxa"/>
            <w:vMerge w:val="restart"/>
            <w:tcBorders>
              <w:top w:val="single" w:sz="4" w:space="0" w:color="auto"/>
              <w:left w:val="single" w:sz="4" w:space="0" w:color="auto"/>
              <w:right w:val="single" w:sz="4" w:space="0" w:color="auto"/>
            </w:tcBorders>
            <w:vAlign w:val="center"/>
          </w:tcPr>
          <w:p w:rsidR="001A691A" w:rsidRPr="002B25B1" w:rsidRDefault="001A691A" w:rsidP="00C44978">
            <w:pPr>
              <w:pStyle w:val="a4"/>
              <w:jc w:val="center"/>
              <w:rPr>
                <w:szCs w:val="28"/>
              </w:rPr>
            </w:pPr>
            <w:r w:rsidRPr="002B25B1">
              <w:rPr>
                <w:szCs w:val="28"/>
              </w:rPr>
              <w:t>Варіанти</w:t>
            </w: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1A691A" w:rsidRPr="002B25B1" w:rsidRDefault="001A691A" w:rsidP="00C44978">
            <w:pPr>
              <w:pStyle w:val="a4"/>
              <w:jc w:val="center"/>
              <w:rPr>
                <w:szCs w:val="28"/>
              </w:rPr>
            </w:pPr>
            <w:r w:rsidRPr="002B25B1">
              <w:rPr>
                <w:szCs w:val="28"/>
              </w:rPr>
              <w:t>Урожайність, т/га</w:t>
            </w:r>
          </w:p>
        </w:tc>
      </w:tr>
      <w:tr w:rsidR="001A691A" w:rsidTr="00687B50">
        <w:trPr>
          <w:cantSplit/>
          <w:trHeight w:val="670"/>
        </w:trPr>
        <w:tc>
          <w:tcPr>
            <w:tcW w:w="3960" w:type="dxa"/>
            <w:vMerge/>
            <w:tcBorders>
              <w:left w:val="single" w:sz="4" w:space="0" w:color="auto"/>
              <w:right w:val="single" w:sz="4" w:space="0" w:color="auto"/>
            </w:tcBorders>
          </w:tcPr>
          <w:p w:rsidR="001A691A" w:rsidRDefault="001A691A" w:rsidP="00C44978">
            <w:pPr>
              <w:pStyle w:val="a4"/>
            </w:pPr>
          </w:p>
        </w:tc>
        <w:tc>
          <w:tcPr>
            <w:tcW w:w="1427" w:type="dxa"/>
            <w:tcBorders>
              <w:left w:val="single" w:sz="4" w:space="0" w:color="auto"/>
            </w:tcBorders>
            <w:vAlign w:val="center"/>
          </w:tcPr>
          <w:p w:rsidR="001A691A" w:rsidRDefault="007A5F35" w:rsidP="002221C6">
            <w:pPr>
              <w:pStyle w:val="a4"/>
              <w:ind w:left="-108" w:right="-72"/>
              <w:jc w:val="center"/>
            </w:pPr>
            <w:r>
              <w:t>20</w:t>
            </w:r>
            <w:r w:rsidR="002221C6">
              <w:t>21</w:t>
            </w:r>
            <w:r w:rsidR="001A691A">
              <w:t xml:space="preserve"> р.</w:t>
            </w:r>
          </w:p>
        </w:tc>
        <w:tc>
          <w:tcPr>
            <w:tcW w:w="1559" w:type="dxa"/>
            <w:tcBorders>
              <w:left w:val="single" w:sz="4" w:space="0" w:color="auto"/>
            </w:tcBorders>
            <w:vAlign w:val="center"/>
          </w:tcPr>
          <w:p w:rsidR="001A691A" w:rsidRDefault="007A5F35" w:rsidP="002221C6">
            <w:pPr>
              <w:pStyle w:val="a4"/>
              <w:ind w:left="-108" w:right="-72"/>
              <w:jc w:val="center"/>
            </w:pPr>
            <w:r>
              <w:t>20</w:t>
            </w:r>
            <w:r w:rsidR="002221C6">
              <w:t>22</w:t>
            </w:r>
            <w:r w:rsidR="001A691A">
              <w:t xml:space="preserve"> р.</w:t>
            </w:r>
          </w:p>
        </w:tc>
        <w:tc>
          <w:tcPr>
            <w:tcW w:w="1418" w:type="dxa"/>
            <w:vAlign w:val="center"/>
          </w:tcPr>
          <w:p w:rsidR="001A691A" w:rsidRDefault="001A691A" w:rsidP="00C44978">
            <w:pPr>
              <w:pStyle w:val="a4"/>
              <w:ind w:left="-108" w:right="-72"/>
              <w:jc w:val="center"/>
            </w:pPr>
            <w:r>
              <w:t>середня</w:t>
            </w:r>
          </w:p>
        </w:tc>
        <w:tc>
          <w:tcPr>
            <w:tcW w:w="1356" w:type="dxa"/>
            <w:vAlign w:val="center"/>
          </w:tcPr>
          <w:p w:rsidR="001A691A" w:rsidRDefault="0070354D" w:rsidP="00C44978">
            <w:pPr>
              <w:pStyle w:val="a4"/>
              <w:ind w:left="-108" w:right="-72"/>
              <w:jc w:val="center"/>
            </w:pPr>
            <w:r>
              <w:t>+,- до контро</w:t>
            </w:r>
            <w:r w:rsidR="001A691A">
              <w:t>лю</w:t>
            </w:r>
          </w:p>
        </w:tc>
      </w:tr>
      <w:tr w:rsidR="001A691A" w:rsidTr="0070354D">
        <w:trPr>
          <w:cantSplit/>
          <w:trHeight w:val="622"/>
        </w:trPr>
        <w:tc>
          <w:tcPr>
            <w:tcW w:w="3960" w:type="dxa"/>
            <w:vAlign w:val="center"/>
          </w:tcPr>
          <w:p w:rsidR="001A691A" w:rsidRDefault="001A691A" w:rsidP="00C44978">
            <w:pPr>
              <w:pStyle w:val="a4"/>
            </w:pPr>
            <w:r>
              <w:t>Контроль (обробка водою)</w:t>
            </w:r>
          </w:p>
        </w:tc>
        <w:tc>
          <w:tcPr>
            <w:tcW w:w="1427" w:type="dxa"/>
            <w:vAlign w:val="center"/>
          </w:tcPr>
          <w:p w:rsidR="001A691A" w:rsidRPr="007A5F35" w:rsidRDefault="001A691A" w:rsidP="002221C6">
            <w:pPr>
              <w:pStyle w:val="a4"/>
              <w:jc w:val="center"/>
              <w:rPr>
                <w:szCs w:val="28"/>
              </w:rPr>
            </w:pPr>
            <w:r w:rsidRPr="007A5F35">
              <w:rPr>
                <w:szCs w:val="28"/>
              </w:rPr>
              <w:t>2,9</w:t>
            </w:r>
            <w:r w:rsidR="002221C6">
              <w:rPr>
                <w:szCs w:val="28"/>
              </w:rPr>
              <w:t>3</w:t>
            </w:r>
          </w:p>
        </w:tc>
        <w:tc>
          <w:tcPr>
            <w:tcW w:w="1559" w:type="dxa"/>
            <w:vAlign w:val="center"/>
          </w:tcPr>
          <w:p w:rsidR="001A691A" w:rsidRPr="007A5F35" w:rsidRDefault="001A691A" w:rsidP="007A5F35">
            <w:pPr>
              <w:pStyle w:val="af1"/>
              <w:ind w:left="0" w:right="0"/>
              <w:jc w:val="center"/>
              <w:rPr>
                <w:sz w:val="28"/>
                <w:szCs w:val="28"/>
              </w:rPr>
            </w:pPr>
            <w:r w:rsidRPr="007A5F35">
              <w:rPr>
                <w:sz w:val="28"/>
                <w:szCs w:val="28"/>
              </w:rPr>
              <w:t>3</w:t>
            </w:r>
            <w:r w:rsidR="002221C6">
              <w:rPr>
                <w:sz w:val="28"/>
                <w:szCs w:val="28"/>
              </w:rPr>
              <w:t>,07</w:t>
            </w:r>
          </w:p>
        </w:tc>
        <w:tc>
          <w:tcPr>
            <w:tcW w:w="1418" w:type="dxa"/>
            <w:vAlign w:val="center"/>
          </w:tcPr>
          <w:p w:rsidR="001A691A" w:rsidRPr="007A5F35" w:rsidRDefault="002221C6" w:rsidP="007A5F35">
            <w:pPr>
              <w:pStyle w:val="af1"/>
              <w:ind w:left="0" w:right="0"/>
              <w:jc w:val="center"/>
              <w:rPr>
                <w:sz w:val="28"/>
                <w:szCs w:val="28"/>
              </w:rPr>
            </w:pPr>
            <w:r>
              <w:rPr>
                <w:sz w:val="28"/>
                <w:szCs w:val="28"/>
              </w:rPr>
              <w:t>3,00</w:t>
            </w:r>
          </w:p>
        </w:tc>
        <w:tc>
          <w:tcPr>
            <w:tcW w:w="1356" w:type="dxa"/>
            <w:vAlign w:val="center"/>
          </w:tcPr>
          <w:p w:rsidR="001A691A" w:rsidRPr="007A5F35" w:rsidRDefault="001A691A" w:rsidP="007A5F35">
            <w:pPr>
              <w:pStyle w:val="af1"/>
              <w:ind w:left="0" w:right="0"/>
              <w:jc w:val="center"/>
              <w:rPr>
                <w:sz w:val="28"/>
                <w:szCs w:val="28"/>
              </w:rPr>
            </w:pPr>
            <w:r w:rsidRPr="007A5F35">
              <w:rPr>
                <w:sz w:val="28"/>
                <w:szCs w:val="28"/>
              </w:rPr>
              <w:t>-</w:t>
            </w:r>
          </w:p>
        </w:tc>
      </w:tr>
      <w:tr w:rsidR="00D35C95" w:rsidTr="0070354D">
        <w:trPr>
          <w:cantSplit/>
          <w:trHeight w:val="641"/>
        </w:trPr>
        <w:tc>
          <w:tcPr>
            <w:tcW w:w="3960" w:type="dxa"/>
            <w:vAlign w:val="center"/>
          </w:tcPr>
          <w:p w:rsidR="00D35C95" w:rsidRDefault="00D35C95" w:rsidP="00D35C95">
            <w:pPr>
              <w:pStyle w:val="a4"/>
              <w:spacing w:line="360" w:lineRule="auto"/>
            </w:pPr>
            <w:r>
              <w:t>Унікаль, КС, 1,0 л/га</w:t>
            </w:r>
          </w:p>
        </w:tc>
        <w:tc>
          <w:tcPr>
            <w:tcW w:w="1427" w:type="dxa"/>
            <w:vAlign w:val="center"/>
          </w:tcPr>
          <w:p w:rsidR="00D35C95" w:rsidRPr="007A5F35" w:rsidRDefault="00D35C95" w:rsidP="00D35C95">
            <w:pPr>
              <w:pStyle w:val="a6"/>
              <w:ind w:firstLine="0"/>
              <w:jc w:val="center"/>
              <w:rPr>
                <w:szCs w:val="28"/>
              </w:rPr>
            </w:pPr>
            <w:r w:rsidRPr="007A5F35">
              <w:rPr>
                <w:szCs w:val="28"/>
              </w:rPr>
              <w:t>3,2</w:t>
            </w:r>
            <w:r>
              <w:rPr>
                <w:szCs w:val="28"/>
              </w:rPr>
              <w:t>4</w:t>
            </w:r>
          </w:p>
        </w:tc>
        <w:tc>
          <w:tcPr>
            <w:tcW w:w="1559" w:type="dxa"/>
            <w:vAlign w:val="center"/>
          </w:tcPr>
          <w:p w:rsidR="00D35C95" w:rsidRPr="007A5F35" w:rsidRDefault="00D35C95" w:rsidP="00D35C95">
            <w:pPr>
              <w:pStyle w:val="a4"/>
              <w:jc w:val="center"/>
              <w:rPr>
                <w:szCs w:val="28"/>
              </w:rPr>
            </w:pPr>
            <w:r w:rsidRPr="007A5F35">
              <w:rPr>
                <w:szCs w:val="28"/>
              </w:rPr>
              <w:t>3</w:t>
            </w:r>
            <w:r>
              <w:rPr>
                <w:szCs w:val="28"/>
              </w:rPr>
              <w:t>,74</w:t>
            </w:r>
          </w:p>
        </w:tc>
        <w:tc>
          <w:tcPr>
            <w:tcW w:w="1418" w:type="dxa"/>
            <w:vAlign w:val="center"/>
          </w:tcPr>
          <w:p w:rsidR="00D35C95" w:rsidRPr="007A5F35" w:rsidRDefault="00D35C95" w:rsidP="00D35C95">
            <w:pPr>
              <w:pStyle w:val="a4"/>
              <w:jc w:val="center"/>
              <w:rPr>
                <w:szCs w:val="28"/>
              </w:rPr>
            </w:pPr>
            <w:r>
              <w:rPr>
                <w:szCs w:val="28"/>
              </w:rPr>
              <w:t>3,49</w:t>
            </w:r>
          </w:p>
        </w:tc>
        <w:tc>
          <w:tcPr>
            <w:tcW w:w="1356" w:type="dxa"/>
            <w:vAlign w:val="center"/>
          </w:tcPr>
          <w:p w:rsidR="00D35C95" w:rsidRPr="007A5F35" w:rsidRDefault="00D35C95" w:rsidP="00D35C95">
            <w:pPr>
              <w:pStyle w:val="ad"/>
              <w:rPr>
                <w:b w:val="0"/>
                <w:sz w:val="28"/>
                <w:szCs w:val="28"/>
              </w:rPr>
            </w:pPr>
            <w:r w:rsidRPr="007A5F35">
              <w:rPr>
                <w:b w:val="0"/>
                <w:sz w:val="28"/>
                <w:szCs w:val="28"/>
              </w:rPr>
              <w:t>+ 0,49</w:t>
            </w:r>
          </w:p>
        </w:tc>
      </w:tr>
      <w:tr w:rsidR="00D35C95" w:rsidTr="0070354D">
        <w:trPr>
          <w:cantSplit/>
          <w:trHeight w:val="489"/>
        </w:trPr>
        <w:tc>
          <w:tcPr>
            <w:tcW w:w="3960" w:type="dxa"/>
            <w:vAlign w:val="center"/>
          </w:tcPr>
          <w:p w:rsidR="00D35C95" w:rsidRDefault="00D35C95" w:rsidP="00D35C95">
            <w:pPr>
              <w:pStyle w:val="a4"/>
            </w:pPr>
            <w:r>
              <w:t>Біолан, в.с.р., 0,01 л/га</w:t>
            </w:r>
          </w:p>
        </w:tc>
        <w:tc>
          <w:tcPr>
            <w:tcW w:w="1427" w:type="dxa"/>
            <w:vAlign w:val="center"/>
          </w:tcPr>
          <w:p w:rsidR="00D35C95" w:rsidRPr="007A5F35" w:rsidRDefault="00D35C95" w:rsidP="00D35C95">
            <w:pPr>
              <w:pStyle w:val="a6"/>
              <w:ind w:firstLine="0"/>
              <w:jc w:val="center"/>
              <w:rPr>
                <w:szCs w:val="28"/>
              </w:rPr>
            </w:pPr>
            <w:r w:rsidRPr="007A5F35">
              <w:rPr>
                <w:szCs w:val="28"/>
              </w:rPr>
              <w:t>3,0</w:t>
            </w:r>
            <w:r>
              <w:rPr>
                <w:szCs w:val="28"/>
              </w:rPr>
              <w:t>7</w:t>
            </w:r>
          </w:p>
        </w:tc>
        <w:tc>
          <w:tcPr>
            <w:tcW w:w="1559" w:type="dxa"/>
            <w:vAlign w:val="center"/>
          </w:tcPr>
          <w:p w:rsidR="00D35C95" w:rsidRPr="007A5F35" w:rsidRDefault="00D35C95" w:rsidP="00D35C95">
            <w:pPr>
              <w:pStyle w:val="af1"/>
              <w:ind w:left="0" w:right="0"/>
              <w:jc w:val="center"/>
              <w:rPr>
                <w:sz w:val="28"/>
                <w:szCs w:val="28"/>
              </w:rPr>
            </w:pPr>
            <w:r>
              <w:rPr>
                <w:sz w:val="28"/>
                <w:szCs w:val="28"/>
              </w:rPr>
              <w:t>3,41</w:t>
            </w:r>
          </w:p>
        </w:tc>
        <w:tc>
          <w:tcPr>
            <w:tcW w:w="1418" w:type="dxa"/>
            <w:vAlign w:val="center"/>
          </w:tcPr>
          <w:p w:rsidR="00D35C95" w:rsidRPr="007A5F35" w:rsidRDefault="00D35C95" w:rsidP="00D35C95">
            <w:pPr>
              <w:pStyle w:val="af1"/>
              <w:ind w:left="0" w:right="0"/>
              <w:jc w:val="center"/>
              <w:rPr>
                <w:sz w:val="28"/>
                <w:szCs w:val="28"/>
              </w:rPr>
            </w:pPr>
            <w:r>
              <w:rPr>
                <w:sz w:val="28"/>
                <w:szCs w:val="28"/>
              </w:rPr>
              <w:t>3,24</w:t>
            </w:r>
          </w:p>
        </w:tc>
        <w:tc>
          <w:tcPr>
            <w:tcW w:w="1356" w:type="dxa"/>
            <w:vAlign w:val="center"/>
          </w:tcPr>
          <w:p w:rsidR="00D35C95" w:rsidRPr="007A5F35" w:rsidRDefault="00D35C95" w:rsidP="00D35C95">
            <w:pPr>
              <w:pStyle w:val="af1"/>
              <w:ind w:left="0" w:right="0"/>
              <w:jc w:val="center"/>
              <w:rPr>
                <w:sz w:val="28"/>
                <w:szCs w:val="28"/>
              </w:rPr>
            </w:pPr>
            <w:r w:rsidRPr="007A5F35">
              <w:rPr>
                <w:sz w:val="28"/>
                <w:szCs w:val="28"/>
              </w:rPr>
              <w:t>+ 0,24</w:t>
            </w:r>
          </w:p>
        </w:tc>
      </w:tr>
      <w:tr w:rsidR="00D35C95" w:rsidTr="0070354D">
        <w:trPr>
          <w:cantSplit/>
          <w:trHeight w:val="709"/>
        </w:trPr>
        <w:tc>
          <w:tcPr>
            <w:tcW w:w="3960" w:type="dxa"/>
            <w:vAlign w:val="center"/>
          </w:tcPr>
          <w:p w:rsidR="00D35C95" w:rsidRDefault="00D35C95" w:rsidP="00D35C95">
            <w:pPr>
              <w:pStyle w:val="a4"/>
            </w:pPr>
            <w:r>
              <w:t>Унікаль, КС, 1,0 л + Біолан, в.с.р., 0,01 л/га</w:t>
            </w:r>
          </w:p>
        </w:tc>
        <w:tc>
          <w:tcPr>
            <w:tcW w:w="1427" w:type="dxa"/>
            <w:vAlign w:val="center"/>
          </w:tcPr>
          <w:p w:rsidR="00D35C95" w:rsidRPr="007A5F35" w:rsidRDefault="00D35C95" w:rsidP="00D35C95">
            <w:pPr>
              <w:pStyle w:val="a4"/>
              <w:jc w:val="center"/>
              <w:rPr>
                <w:szCs w:val="28"/>
              </w:rPr>
            </w:pPr>
            <w:r w:rsidRPr="007A5F35">
              <w:rPr>
                <w:szCs w:val="28"/>
              </w:rPr>
              <w:t>3,5</w:t>
            </w:r>
            <w:r>
              <w:rPr>
                <w:szCs w:val="28"/>
              </w:rPr>
              <w:t>3</w:t>
            </w:r>
          </w:p>
        </w:tc>
        <w:tc>
          <w:tcPr>
            <w:tcW w:w="1559" w:type="dxa"/>
            <w:vAlign w:val="center"/>
          </w:tcPr>
          <w:p w:rsidR="00D35C95" w:rsidRPr="007A5F35" w:rsidRDefault="00D35C95" w:rsidP="00D35C95">
            <w:pPr>
              <w:pStyle w:val="af1"/>
              <w:ind w:left="0" w:right="0"/>
              <w:jc w:val="center"/>
              <w:rPr>
                <w:sz w:val="28"/>
                <w:szCs w:val="28"/>
              </w:rPr>
            </w:pPr>
            <w:r>
              <w:rPr>
                <w:sz w:val="28"/>
                <w:szCs w:val="28"/>
              </w:rPr>
              <w:t>3,71</w:t>
            </w:r>
          </w:p>
        </w:tc>
        <w:tc>
          <w:tcPr>
            <w:tcW w:w="1418" w:type="dxa"/>
            <w:vAlign w:val="center"/>
          </w:tcPr>
          <w:p w:rsidR="00D35C95" w:rsidRPr="007A5F35" w:rsidRDefault="00D35C95" w:rsidP="00D35C95">
            <w:pPr>
              <w:pStyle w:val="af1"/>
              <w:ind w:left="0" w:right="0"/>
              <w:jc w:val="center"/>
              <w:rPr>
                <w:sz w:val="28"/>
                <w:szCs w:val="28"/>
              </w:rPr>
            </w:pPr>
            <w:r>
              <w:rPr>
                <w:sz w:val="28"/>
                <w:szCs w:val="28"/>
              </w:rPr>
              <w:t>3,62</w:t>
            </w:r>
          </w:p>
        </w:tc>
        <w:tc>
          <w:tcPr>
            <w:tcW w:w="1356" w:type="dxa"/>
            <w:vAlign w:val="center"/>
          </w:tcPr>
          <w:p w:rsidR="00D35C95" w:rsidRPr="007A5F35" w:rsidRDefault="00D35C95" w:rsidP="00D35C95">
            <w:pPr>
              <w:pStyle w:val="af1"/>
              <w:ind w:left="0" w:right="0"/>
              <w:jc w:val="center"/>
              <w:rPr>
                <w:sz w:val="28"/>
                <w:szCs w:val="28"/>
              </w:rPr>
            </w:pPr>
            <w:r w:rsidRPr="007A5F35">
              <w:rPr>
                <w:sz w:val="28"/>
                <w:szCs w:val="28"/>
              </w:rPr>
              <w:t>+ 0,62</w:t>
            </w:r>
          </w:p>
        </w:tc>
      </w:tr>
    </w:tbl>
    <w:p w:rsidR="001A691A" w:rsidRPr="0007183D" w:rsidRDefault="001A691A" w:rsidP="001A691A">
      <w:pPr>
        <w:spacing w:line="360" w:lineRule="auto"/>
        <w:ind w:firstLine="709"/>
        <w:jc w:val="both"/>
        <w:rPr>
          <w:sz w:val="28"/>
          <w:szCs w:val="28"/>
          <w:lang w:val="uk-UA"/>
        </w:rPr>
      </w:pPr>
      <w:r w:rsidRPr="00B6511C">
        <w:rPr>
          <w:sz w:val="28"/>
          <w:szCs w:val="28"/>
        </w:rPr>
        <w:t>НІР</w:t>
      </w:r>
      <w:r w:rsidRPr="00B6511C">
        <w:rPr>
          <w:sz w:val="28"/>
          <w:szCs w:val="28"/>
          <w:vertAlign w:val="subscript"/>
        </w:rPr>
        <w:t>05</w:t>
      </w:r>
      <w:r w:rsidRPr="00B6511C">
        <w:rPr>
          <w:sz w:val="28"/>
          <w:szCs w:val="28"/>
        </w:rPr>
        <w:t xml:space="preserve">                    </w:t>
      </w:r>
      <w:r w:rsidR="00076D47">
        <w:rPr>
          <w:sz w:val="28"/>
          <w:szCs w:val="28"/>
        </w:rPr>
        <w:t xml:space="preserve">               </w:t>
      </w:r>
      <w:r w:rsidR="007A5F35">
        <w:rPr>
          <w:sz w:val="28"/>
          <w:szCs w:val="28"/>
          <w:lang w:val="uk-UA"/>
        </w:rPr>
        <w:t xml:space="preserve">     </w:t>
      </w:r>
      <w:r>
        <w:rPr>
          <w:sz w:val="28"/>
          <w:szCs w:val="28"/>
        </w:rPr>
        <w:t xml:space="preserve">    </w:t>
      </w:r>
      <w:r>
        <w:rPr>
          <w:sz w:val="28"/>
          <w:szCs w:val="28"/>
          <w:lang w:val="uk-UA"/>
        </w:rPr>
        <w:t xml:space="preserve"> </w:t>
      </w:r>
      <w:r w:rsidR="003F661B">
        <w:rPr>
          <w:sz w:val="28"/>
          <w:szCs w:val="28"/>
        </w:rPr>
        <w:t>0,18</w:t>
      </w:r>
      <w:r>
        <w:rPr>
          <w:sz w:val="28"/>
          <w:szCs w:val="28"/>
        </w:rPr>
        <w:t xml:space="preserve"> </w:t>
      </w:r>
      <w:r>
        <w:rPr>
          <w:sz w:val="28"/>
          <w:szCs w:val="28"/>
          <w:lang w:val="uk-UA"/>
        </w:rPr>
        <w:t xml:space="preserve">           </w:t>
      </w:r>
      <w:r w:rsidR="00076D47">
        <w:rPr>
          <w:sz w:val="28"/>
          <w:szCs w:val="28"/>
          <w:lang w:val="uk-UA"/>
        </w:rPr>
        <w:t xml:space="preserve">  </w:t>
      </w:r>
      <w:r w:rsidR="003F661B">
        <w:rPr>
          <w:sz w:val="28"/>
          <w:szCs w:val="28"/>
        </w:rPr>
        <w:t>0,21</w:t>
      </w:r>
    </w:p>
    <w:p w:rsidR="001A691A" w:rsidRPr="00FA14C6" w:rsidRDefault="001A691A" w:rsidP="00D35C95">
      <w:pPr>
        <w:spacing w:line="360" w:lineRule="auto"/>
        <w:ind w:firstLine="720"/>
        <w:jc w:val="both"/>
        <w:rPr>
          <w:sz w:val="28"/>
          <w:szCs w:val="28"/>
        </w:rPr>
      </w:pPr>
      <w:r w:rsidRPr="00FA14C6">
        <w:rPr>
          <w:sz w:val="28"/>
          <w:szCs w:val="28"/>
        </w:rPr>
        <w:t>Залежно від варіантів</w:t>
      </w:r>
      <w:r>
        <w:rPr>
          <w:sz w:val="28"/>
          <w:szCs w:val="28"/>
        </w:rPr>
        <w:t xml:space="preserve"> досліду урожайність </w:t>
      </w:r>
      <w:r w:rsidR="007A5F35">
        <w:rPr>
          <w:sz w:val="28"/>
          <w:szCs w:val="28"/>
          <w:lang w:val="uk-UA"/>
        </w:rPr>
        <w:t xml:space="preserve">зерна жита </w:t>
      </w:r>
      <w:r>
        <w:rPr>
          <w:sz w:val="28"/>
          <w:szCs w:val="28"/>
          <w:lang w:val="uk-UA"/>
        </w:rPr>
        <w:t>озимо</w:t>
      </w:r>
      <w:r w:rsidRPr="00FA14C6">
        <w:rPr>
          <w:sz w:val="28"/>
          <w:szCs w:val="28"/>
        </w:rPr>
        <w:t xml:space="preserve">го зростала від </w:t>
      </w:r>
      <w:r>
        <w:rPr>
          <w:sz w:val="28"/>
          <w:szCs w:val="28"/>
          <w:lang w:val="uk-UA"/>
        </w:rPr>
        <w:t>3</w:t>
      </w:r>
      <w:r w:rsidR="003F661B">
        <w:rPr>
          <w:sz w:val="28"/>
          <w:szCs w:val="28"/>
        </w:rPr>
        <w:t>,00</w:t>
      </w:r>
      <w:r w:rsidRPr="00FA14C6">
        <w:rPr>
          <w:sz w:val="28"/>
          <w:szCs w:val="28"/>
        </w:rPr>
        <w:t xml:space="preserve"> до </w:t>
      </w:r>
      <w:r>
        <w:rPr>
          <w:sz w:val="28"/>
          <w:szCs w:val="28"/>
          <w:lang w:val="uk-UA"/>
        </w:rPr>
        <w:t>3</w:t>
      </w:r>
      <w:r>
        <w:rPr>
          <w:sz w:val="28"/>
          <w:szCs w:val="28"/>
        </w:rPr>
        <w:t>,</w:t>
      </w:r>
      <w:r>
        <w:rPr>
          <w:sz w:val="28"/>
          <w:szCs w:val="28"/>
          <w:lang w:val="uk-UA"/>
        </w:rPr>
        <w:t>6</w:t>
      </w:r>
      <w:r w:rsidR="003F661B">
        <w:rPr>
          <w:sz w:val="28"/>
          <w:szCs w:val="28"/>
        </w:rPr>
        <w:t>2</w:t>
      </w:r>
      <w:r w:rsidRPr="00FA14C6">
        <w:rPr>
          <w:sz w:val="28"/>
          <w:szCs w:val="28"/>
        </w:rPr>
        <w:t xml:space="preserve"> т/га.</w:t>
      </w:r>
    </w:p>
    <w:p w:rsidR="001A691A" w:rsidRPr="007A5F35" w:rsidRDefault="001A691A" w:rsidP="00D35C95">
      <w:pPr>
        <w:pStyle w:val="31"/>
        <w:spacing w:line="360" w:lineRule="auto"/>
        <w:ind w:left="0" w:firstLine="720"/>
        <w:jc w:val="both"/>
        <w:rPr>
          <w:sz w:val="28"/>
          <w:szCs w:val="28"/>
        </w:rPr>
      </w:pPr>
      <w:r w:rsidRPr="007A5F35">
        <w:rPr>
          <w:sz w:val="28"/>
          <w:szCs w:val="28"/>
        </w:rPr>
        <w:t xml:space="preserve">Використання системного фунгіциду </w:t>
      </w:r>
      <w:r w:rsidR="00D35C95" w:rsidRPr="00D35C95">
        <w:rPr>
          <w:sz w:val="28"/>
          <w:szCs w:val="28"/>
        </w:rPr>
        <w:t>Унікаль</w:t>
      </w:r>
      <w:r w:rsidRPr="00D35C95">
        <w:rPr>
          <w:sz w:val="28"/>
          <w:szCs w:val="28"/>
        </w:rPr>
        <w:t xml:space="preserve"> </w:t>
      </w:r>
      <w:r w:rsidRPr="007A5F35">
        <w:rPr>
          <w:sz w:val="28"/>
          <w:szCs w:val="28"/>
        </w:rPr>
        <w:t>у фазу „кущіння” дало можливість отримати 3,50 т/га зерна.</w:t>
      </w:r>
    </w:p>
    <w:p w:rsidR="001A691A" w:rsidRDefault="001A691A" w:rsidP="00D35C95">
      <w:pPr>
        <w:pStyle w:val="a4"/>
        <w:spacing w:line="360" w:lineRule="auto"/>
        <w:ind w:firstLine="720"/>
        <w:jc w:val="both"/>
      </w:pPr>
      <w:r>
        <w:t xml:space="preserve">Сумісне застосування регулятора росту рослин із системним фунгіцидом </w:t>
      </w:r>
      <w:r w:rsidR="00D35C95">
        <w:t xml:space="preserve">Унікаль </w:t>
      </w:r>
      <w:r>
        <w:t>підвищує урожай зерна на 0,62 т/га.</w:t>
      </w:r>
    </w:p>
    <w:p w:rsidR="001A691A" w:rsidRPr="007A5F35" w:rsidRDefault="001A691A" w:rsidP="00D35C95">
      <w:pPr>
        <w:pStyle w:val="31"/>
        <w:spacing w:line="360" w:lineRule="auto"/>
        <w:ind w:left="0" w:firstLine="720"/>
        <w:jc w:val="both"/>
        <w:rPr>
          <w:sz w:val="28"/>
          <w:szCs w:val="28"/>
          <w:lang w:val="uk-UA"/>
        </w:rPr>
      </w:pPr>
      <w:r w:rsidRPr="007A5F35">
        <w:rPr>
          <w:sz w:val="28"/>
          <w:szCs w:val="28"/>
          <w:lang w:val="uk-UA"/>
        </w:rPr>
        <w:t>Результати розрахунків найменшої істотної різниці (НІР</w:t>
      </w:r>
      <w:r w:rsidRPr="007A5F35">
        <w:rPr>
          <w:sz w:val="28"/>
          <w:szCs w:val="28"/>
          <w:vertAlign w:val="subscript"/>
          <w:lang w:val="uk-UA"/>
        </w:rPr>
        <w:t>05</w:t>
      </w:r>
      <w:r w:rsidRPr="007A5F35">
        <w:rPr>
          <w:sz w:val="28"/>
          <w:szCs w:val="28"/>
          <w:lang w:val="uk-UA"/>
        </w:rPr>
        <w:t xml:space="preserve">) свідчать про те, що усі прибавки врожайності у варіантах досліду є достовірними у відношенні до контролю, </w:t>
      </w:r>
      <w:r w:rsidR="00D35C95">
        <w:rPr>
          <w:sz w:val="28"/>
          <w:szCs w:val="28"/>
          <w:lang w:val="uk-UA"/>
        </w:rPr>
        <w:t>оскільки вони є більшими за 0,21</w:t>
      </w:r>
      <w:r w:rsidRPr="007A5F35">
        <w:rPr>
          <w:sz w:val="28"/>
          <w:szCs w:val="28"/>
          <w:lang w:val="uk-UA"/>
        </w:rPr>
        <w:t>.</w:t>
      </w:r>
    </w:p>
    <w:p w:rsidR="001A691A" w:rsidRDefault="001A691A" w:rsidP="001A691A">
      <w:pPr>
        <w:pStyle w:val="a4"/>
        <w:spacing w:line="360" w:lineRule="auto"/>
        <w:ind w:firstLine="720"/>
        <w:jc w:val="both"/>
      </w:pPr>
      <w:r>
        <w:t xml:space="preserve">Таким чином поєднане застосування фунгіциду </w:t>
      </w:r>
      <w:r w:rsidR="00D35C95">
        <w:t>Унікаль</w:t>
      </w:r>
      <w:r>
        <w:t xml:space="preserve"> із регулятором росту рослин </w:t>
      </w:r>
      <w:r w:rsidR="00D35C95">
        <w:t>Біолан</w:t>
      </w:r>
      <w:r>
        <w:t xml:space="preserve"> є доцільним заходом захисту </w:t>
      </w:r>
      <w:r w:rsidR="007A5F35">
        <w:t>жита</w:t>
      </w:r>
      <w:r>
        <w:t xml:space="preserve"> озимого від </w:t>
      </w:r>
      <w:r w:rsidR="007A5F35">
        <w:lastRenderedPageBreak/>
        <w:t xml:space="preserve">борошнистої роси і </w:t>
      </w:r>
      <w:r>
        <w:t>септоріозу листя, покращення росту і розвитку рослин, що забезпечує додаткове отримання врожаїв зерна – до 0,62 т/га.</w:t>
      </w:r>
    </w:p>
    <w:p w:rsidR="001A691A" w:rsidRPr="00F24D7C" w:rsidRDefault="001A691A" w:rsidP="001A691A">
      <w:pPr>
        <w:pStyle w:val="21"/>
        <w:spacing w:line="360" w:lineRule="auto"/>
        <w:ind w:firstLine="720"/>
      </w:pPr>
      <w:r w:rsidRPr="00F24D7C">
        <w:t xml:space="preserve">Нами виконано порівняльний економічний аналіз ефективності вирощування </w:t>
      </w:r>
      <w:r w:rsidR="007A5F35">
        <w:t xml:space="preserve">жита </w:t>
      </w:r>
      <w:r>
        <w:t>озимого</w:t>
      </w:r>
      <w:r w:rsidRPr="00F24D7C">
        <w:t xml:space="preserve"> залежно </w:t>
      </w:r>
      <w:r>
        <w:t xml:space="preserve">від застосування бакової суміші фунгіциду та регулятора росту на </w:t>
      </w:r>
      <w:r w:rsidRPr="00734DF1">
        <w:t>посів</w:t>
      </w:r>
      <w:r>
        <w:t>і</w:t>
      </w:r>
      <w:r w:rsidRPr="00734DF1">
        <w:t xml:space="preserve"> </w:t>
      </w:r>
      <w:r w:rsidR="007A5F35">
        <w:t>культури</w:t>
      </w:r>
      <w:r>
        <w:t xml:space="preserve"> у захисті від </w:t>
      </w:r>
      <w:r w:rsidR="007A5F35">
        <w:t xml:space="preserve">борошнистої роси і </w:t>
      </w:r>
      <w:r>
        <w:t>септоріозу</w:t>
      </w:r>
      <w:r w:rsidRPr="00F24D7C">
        <w:t xml:space="preserve">. Результати </w:t>
      </w:r>
      <w:r w:rsidR="00D35C95">
        <w:t>представл</w:t>
      </w:r>
      <w:r w:rsidRPr="00F24D7C">
        <w:t>ено в таблиці 3.</w:t>
      </w:r>
      <w:r w:rsidR="001D637D">
        <w:t>5</w:t>
      </w:r>
      <w:r w:rsidRPr="00F24D7C">
        <w:t>.</w:t>
      </w:r>
    </w:p>
    <w:p w:rsidR="001A691A" w:rsidRPr="001D637D" w:rsidRDefault="001D637D" w:rsidP="001A691A">
      <w:pPr>
        <w:pStyle w:val="a6"/>
        <w:ind w:firstLine="567"/>
        <w:jc w:val="right"/>
      </w:pPr>
      <w:r>
        <w:t>Таблиця 3.5</w:t>
      </w:r>
    </w:p>
    <w:p w:rsidR="001D637D" w:rsidRDefault="001A691A" w:rsidP="001D637D">
      <w:pPr>
        <w:pStyle w:val="a4"/>
        <w:spacing w:line="360" w:lineRule="auto"/>
        <w:jc w:val="center"/>
      </w:pPr>
      <w:r w:rsidRPr="00F24D7C">
        <w:rPr>
          <w:szCs w:val="28"/>
        </w:rPr>
        <w:t xml:space="preserve">Економічна </w:t>
      </w:r>
      <w:r w:rsidRPr="00182560">
        <w:rPr>
          <w:szCs w:val="28"/>
        </w:rPr>
        <w:t xml:space="preserve">ефективність </w:t>
      </w:r>
      <w:r>
        <w:rPr>
          <w:szCs w:val="28"/>
        </w:rPr>
        <w:t xml:space="preserve">застосування бакової суміші фунгіциду та регулятора росту на посіві </w:t>
      </w:r>
      <w:r w:rsidR="001D637D">
        <w:rPr>
          <w:szCs w:val="28"/>
        </w:rPr>
        <w:t xml:space="preserve">жита </w:t>
      </w:r>
      <w:r>
        <w:rPr>
          <w:szCs w:val="28"/>
        </w:rPr>
        <w:t xml:space="preserve">озимого у захисті від </w:t>
      </w:r>
      <w:r w:rsidR="001D637D">
        <w:rPr>
          <w:szCs w:val="28"/>
        </w:rPr>
        <w:t>мікозів</w:t>
      </w:r>
      <w:r w:rsidR="001D637D">
        <w:t>, 20</w:t>
      </w:r>
      <w:r w:rsidR="00D35C95">
        <w:t>21</w:t>
      </w:r>
      <w:r w:rsidR="001D637D">
        <w:t>–20</w:t>
      </w:r>
      <w:r w:rsidR="00D35C95">
        <w:t>22</w:t>
      </w:r>
      <w:r w:rsidR="001D637D">
        <w:t xml:space="preserve"> рр.</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232"/>
        <w:gridCol w:w="1318"/>
        <w:gridCol w:w="1264"/>
        <w:gridCol w:w="1168"/>
        <w:gridCol w:w="1076"/>
      </w:tblGrid>
      <w:tr w:rsidR="001A691A" w:rsidRPr="00841D75" w:rsidTr="00C44978">
        <w:trPr>
          <w:cantSplit/>
          <w:trHeight w:val="1146"/>
        </w:trPr>
        <w:tc>
          <w:tcPr>
            <w:tcW w:w="3420" w:type="dxa"/>
            <w:vMerge w:val="restart"/>
            <w:vAlign w:val="center"/>
          </w:tcPr>
          <w:p w:rsidR="001A691A" w:rsidRPr="00841D75" w:rsidRDefault="001A691A" w:rsidP="00C44978">
            <w:pPr>
              <w:jc w:val="center"/>
              <w:rPr>
                <w:sz w:val="28"/>
                <w:szCs w:val="28"/>
              </w:rPr>
            </w:pPr>
            <w:r w:rsidRPr="00841D75">
              <w:rPr>
                <w:sz w:val="28"/>
                <w:szCs w:val="28"/>
              </w:rPr>
              <w:t>Варіанти</w:t>
            </w:r>
          </w:p>
        </w:tc>
        <w:tc>
          <w:tcPr>
            <w:tcW w:w="1232" w:type="dxa"/>
            <w:vMerge w:val="restart"/>
            <w:vAlign w:val="center"/>
          </w:tcPr>
          <w:p w:rsidR="001A691A" w:rsidRPr="00182560" w:rsidRDefault="001A691A" w:rsidP="00C44978">
            <w:pPr>
              <w:ind w:left="-108" w:right="-108"/>
              <w:jc w:val="center"/>
              <w:rPr>
                <w:sz w:val="28"/>
                <w:szCs w:val="28"/>
              </w:rPr>
            </w:pPr>
            <w:r w:rsidRPr="00182560">
              <w:rPr>
                <w:sz w:val="28"/>
                <w:szCs w:val="28"/>
              </w:rPr>
              <w:t>Приріст урожай-ності</w:t>
            </w:r>
          </w:p>
          <w:p w:rsidR="001A691A" w:rsidRPr="00841D75" w:rsidRDefault="001A691A" w:rsidP="00C44978">
            <w:pPr>
              <w:ind w:left="-108" w:right="-71"/>
              <w:jc w:val="center"/>
              <w:rPr>
                <w:sz w:val="28"/>
                <w:szCs w:val="28"/>
              </w:rPr>
            </w:pPr>
            <w:r w:rsidRPr="00182560">
              <w:rPr>
                <w:sz w:val="28"/>
                <w:szCs w:val="28"/>
              </w:rPr>
              <w:t>т/га</w:t>
            </w:r>
          </w:p>
        </w:tc>
        <w:tc>
          <w:tcPr>
            <w:tcW w:w="1318" w:type="dxa"/>
            <w:vMerge w:val="restart"/>
            <w:vAlign w:val="center"/>
          </w:tcPr>
          <w:p w:rsidR="001A691A" w:rsidRPr="00841D75" w:rsidRDefault="001A691A" w:rsidP="00C44978">
            <w:pPr>
              <w:ind w:left="-108"/>
              <w:jc w:val="center"/>
              <w:rPr>
                <w:sz w:val="28"/>
                <w:szCs w:val="28"/>
              </w:rPr>
            </w:pPr>
            <w:r w:rsidRPr="00841D75">
              <w:rPr>
                <w:sz w:val="28"/>
                <w:szCs w:val="28"/>
              </w:rPr>
              <w:t>Вартість прирос-ту,</w:t>
            </w:r>
          </w:p>
          <w:p w:rsidR="001A691A" w:rsidRPr="00841D75" w:rsidRDefault="001A691A" w:rsidP="00C44978">
            <w:pPr>
              <w:ind w:left="-108"/>
              <w:jc w:val="center"/>
              <w:rPr>
                <w:sz w:val="28"/>
                <w:szCs w:val="28"/>
              </w:rPr>
            </w:pPr>
            <w:r w:rsidRPr="00841D75">
              <w:rPr>
                <w:sz w:val="28"/>
                <w:szCs w:val="28"/>
              </w:rPr>
              <w:t>грн.</w:t>
            </w:r>
          </w:p>
        </w:tc>
        <w:tc>
          <w:tcPr>
            <w:tcW w:w="1264" w:type="dxa"/>
            <w:vMerge w:val="restart"/>
            <w:vAlign w:val="center"/>
          </w:tcPr>
          <w:p w:rsidR="001A691A" w:rsidRDefault="001A691A" w:rsidP="00C44978">
            <w:pPr>
              <w:ind w:left="-108" w:right="-108"/>
              <w:jc w:val="center"/>
              <w:rPr>
                <w:sz w:val="28"/>
                <w:szCs w:val="28"/>
                <w:lang w:val="uk-UA"/>
              </w:rPr>
            </w:pPr>
            <w:r w:rsidRPr="00841D75">
              <w:rPr>
                <w:sz w:val="28"/>
                <w:szCs w:val="28"/>
              </w:rPr>
              <w:t>Затрати, усього</w:t>
            </w:r>
            <w:r>
              <w:rPr>
                <w:sz w:val="28"/>
                <w:szCs w:val="28"/>
                <w:lang w:val="uk-UA"/>
              </w:rPr>
              <w:t>,</w:t>
            </w:r>
          </w:p>
          <w:p w:rsidR="001A691A" w:rsidRPr="008D2248" w:rsidRDefault="001A691A" w:rsidP="00C44978">
            <w:pPr>
              <w:ind w:left="-108" w:right="-108"/>
              <w:jc w:val="center"/>
              <w:rPr>
                <w:sz w:val="28"/>
                <w:szCs w:val="28"/>
                <w:lang w:val="uk-UA"/>
              </w:rPr>
            </w:pPr>
            <w:r w:rsidRPr="00841D75">
              <w:rPr>
                <w:sz w:val="28"/>
                <w:szCs w:val="28"/>
              </w:rPr>
              <w:t>грн.</w:t>
            </w:r>
          </w:p>
        </w:tc>
        <w:tc>
          <w:tcPr>
            <w:tcW w:w="1168" w:type="dxa"/>
            <w:vMerge w:val="restart"/>
            <w:vAlign w:val="center"/>
          </w:tcPr>
          <w:p w:rsidR="001A691A" w:rsidRPr="00841D75" w:rsidRDefault="001A691A" w:rsidP="00C44978">
            <w:pPr>
              <w:ind w:left="-108" w:right="3"/>
              <w:jc w:val="center"/>
              <w:rPr>
                <w:sz w:val="28"/>
                <w:szCs w:val="28"/>
              </w:rPr>
            </w:pPr>
            <w:r w:rsidRPr="00841D75">
              <w:rPr>
                <w:sz w:val="28"/>
                <w:szCs w:val="28"/>
              </w:rPr>
              <w:t>Прибу-ток</w:t>
            </w:r>
          </w:p>
          <w:p w:rsidR="001A691A" w:rsidRPr="00841D75" w:rsidRDefault="001A691A" w:rsidP="00C44978">
            <w:pPr>
              <w:ind w:left="-108" w:right="3"/>
              <w:jc w:val="center"/>
              <w:rPr>
                <w:sz w:val="28"/>
                <w:szCs w:val="28"/>
              </w:rPr>
            </w:pPr>
            <w:r w:rsidRPr="00841D75">
              <w:rPr>
                <w:sz w:val="28"/>
                <w:szCs w:val="28"/>
              </w:rPr>
              <w:t>грн.</w:t>
            </w:r>
          </w:p>
        </w:tc>
        <w:tc>
          <w:tcPr>
            <w:tcW w:w="1076" w:type="dxa"/>
            <w:vMerge w:val="restart"/>
            <w:vAlign w:val="center"/>
          </w:tcPr>
          <w:p w:rsidR="001A691A" w:rsidRPr="00841D75" w:rsidRDefault="001A691A" w:rsidP="00C44978">
            <w:pPr>
              <w:ind w:left="-108" w:right="3"/>
              <w:jc w:val="center"/>
              <w:rPr>
                <w:sz w:val="28"/>
                <w:szCs w:val="28"/>
              </w:rPr>
            </w:pPr>
            <w:r w:rsidRPr="00841D75">
              <w:rPr>
                <w:sz w:val="28"/>
                <w:szCs w:val="28"/>
              </w:rPr>
              <w:t>Окуп-</w:t>
            </w:r>
          </w:p>
          <w:p w:rsidR="001A691A" w:rsidRPr="00841D75" w:rsidRDefault="001A691A" w:rsidP="00C44978">
            <w:pPr>
              <w:ind w:left="-108" w:right="3"/>
              <w:jc w:val="center"/>
              <w:rPr>
                <w:sz w:val="28"/>
                <w:szCs w:val="28"/>
              </w:rPr>
            </w:pPr>
            <w:r w:rsidRPr="00841D75">
              <w:rPr>
                <w:sz w:val="28"/>
                <w:szCs w:val="28"/>
              </w:rPr>
              <w:t>ність,</w:t>
            </w:r>
          </w:p>
          <w:p w:rsidR="001A691A" w:rsidRPr="00841D75" w:rsidRDefault="001A691A" w:rsidP="00C44978">
            <w:pPr>
              <w:ind w:left="-108" w:right="3"/>
              <w:jc w:val="center"/>
              <w:rPr>
                <w:sz w:val="28"/>
                <w:szCs w:val="28"/>
              </w:rPr>
            </w:pPr>
            <w:r w:rsidRPr="00841D75">
              <w:rPr>
                <w:sz w:val="28"/>
                <w:szCs w:val="28"/>
              </w:rPr>
              <w:t>разів</w:t>
            </w:r>
          </w:p>
        </w:tc>
      </w:tr>
      <w:tr w:rsidR="001A691A" w:rsidRPr="00841D75" w:rsidTr="001D637D">
        <w:trPr>
          <w:cantSplit/>
          <w:trHeight w:val="322"/>
        </w:trPr>
        <w:tc>
          <w:tcPr>
            <w:tcW w:w="3420" w:type="dxa"/>
            <w:vMerge/>
            <w:vAlign w:val="center"/>
          </w:tcPr>
          <w:p w:rsidR="001A691A" w:rsidRPr="00841D75" w:rsidRDefault="001A691A" w:rsidP="00C44978">
            <w:pPr>
              <w:jc w:val="center"/>
              <w:rPr>
                <w:sz w:val="28"/>
                <w:szCs w:val="28"/>
              </w:rPr>
            </w:pPr>
          </w:p>
        </w:tc>
        <w:tc>
          <w:tcPr>
            <w:tcW w:w="1232" w:type="dxa"/>
            <w:vMerge/>
            <w:vAlign w:val="center"/>
          </w:tcPr>
          <w:p w:rsidR="001A691A" w:rsidRPr="00841D75" w:rsidRDefault="001A691A" w:rsidP="00C44978">
            <w:pPr>
              <w:ind w:left="-108" w:right="-71"/>
              <w:jc w:val="center"/>
              <w:rPr>
                <w:sz w:val="28"/>
                <w:szCs w:val="28"/>
              </w:rPr>
            </w:pPr>
          </w:p>
        </w:tc>
        <w:tc>
          <w:tcPr>
            <w:tcW w:w="1318" w:type="dxa"/>
            <w:vMerge/>
            <w:vAlign w:val="center"/>
          </w:tcPr>
          <w:p w:rsidR="001A691A" w:rsidRPr="00841D75" w:rsidRDefault="001A691A" w:rsidP="00C44978">
            <w:pPr>
              <w:ind w:left="-108" w:right="-165"/>
              <w:jc w:val="center"/>
              <w:rPr>
                <w:sz w:val="28"/>
                <w:szCs w:val="28"/>
              </w:rPr>
            </w:pPr>
          </w:p>
        </w:tc>
        <w:tc>
          <w:tcPr>
            <w:tcW w:w="1264" w:type="dxa"/>
            <w:vMerge/>
            <w:vAlign w:val="center"/>
          </w:tcPr>
          <w:p w:rsidR="001A691A" w:rsidRPr="00841D75" w:rsidRDefault="001A691A" w:rsidP="00C44978">
            <w:pPr>
              <w:ind w:left="-108" w:right="-108"/>
              <w:jc w:val="center"/>
              <w:rPr>
                <w:sz w:val="28"/>
                <w:szCs w:val="28"/>
              </w:rPr>
            </w:pPr>
          </w:p>
        </w:tc>
        <w:tc>
          <w:tcPr>
            <w:tcW w:w="1168" w:type="dxa"/>
            <w:vMerge/>
            <w:vAlign w:val="center"/>
          </w:tcPr>
          <w:p w:rsidR="001A691A" w:rsidRPr="00841D75" w:rsidRDefault="001A691A" w:rsidP="00C44978">
            <w:pPr>
              <w:ind w:left="-108" w:right="3"/>
              <w:jc w:val="center"/>
              <w:rPr>
                <w:sz w:val="28"/>
                <w:szCs w:val="28"/>
              </w:rPr>
            </w:pPr>
          </w:p>
        </w:tc>
        <w:tc>
          <w:tcPr>
            <w:tcW w:w="1076" w:type="dxa"/>
            <w:vMerge/>
            <w:vAlign w:val="center"/>
          </w:tcPr>
          <w:p w:rsidR="001A691A" w:rsidRPr="00841D75" w:rsidRDefault="001A691A" w:rsidP="00C44978">
            <w:pPr>
              <w:ind w:left="-108" w:right="3"/>
              <w:jc w:val="center"/>
              <w:rPr>
                <w:sz w:val="28"/>
                <w:szCs w:val="28"/>
              </w:rPr>
            </w:pPr>
          </w:p>
        </w:tc>
      </w:tr>
      <w:tr w:rsidR="001A691A" w:rsidRPr="00841D75" w:rsidTr="00D35C95">
        <w:trPr>
          <w:trHeight w:val="990"/>
        </w:trPr>
        <w:tc>
          <w:tcPr>
            <w:tcW w:w="3420" w:type="dxa"/>
            <w:vAlign w:val="center"/>
          </w:tcPr>
          <w:p w:rsidR="001A691A" w:rsidRDefault="001A691A" w:rsidP="00C44978">
            <w:pPr>
              <w:pStyle w:val="a4"/>
            </w:pPr>
            <w:r>
              <w:t>Контроль (обробка водою)</w:t>
            </w:r>
          </w:p>
        </w:tc>
        <w:tc>
          <w:tcPr>
            <w:tcW w:w="1232" w:type="dxa"/>
            <w:vAlign w:val="center"/>
          </w:tcPr>
          <w:p w:rsidR="001A691A" w:rsidRPr="002B25B1" w:rsidRDefault="001A691A" w:rsidP="00C44978">
            <w:pPr>
              <w:pStyle w:val="af1"/>
              <w:spacing w:line="360" w:lineRule="auto"/>
              <w:ind w:left="0" w:right="0"/>
              <w:jc w:val="center"/>
              <w:rPr>
                <w:sz w:val="28"/>
                <w:szCs w:val="28"/>
              </w:rPr>
            </w:pPr>
            <w:r w:rsidRPr="002B25B1">
              <w:rPr>
                <w:sz w:val="28"/>
                <w:szCs w:val="28"/>
              </w:rPr>
              <w:t>-</w:t>
            </w:r>
          </w:p>
        </w:tc>
        <w:tc>
          <w:tcPr>
            <w:tcW w:w="1318" w:type="dxa"/>
            <w:vAlign w:val="center"/>
          </w:tcPr>
          <w:p w:rsidR="001A691A" w:rsidRPr="001A5B09" w:rsidRDefault="001A691A" w:rsidP="00C44978">
            <w:pPr>
              <w:spacing w:line="360" w:lineRule="auto"/>
              <w:jc w:val="center"/>
              <w:rPr>
                <w:sz w:val="28"/>
                <w:szCs w:val="28"/>
                <w:lang w:val="uk-UA"/>
              </w:rPr>
            </w:pPr>
            <w:r>
              <w:rPr>
                <w:sz w:val="28"/>
                <w:szCs w:val="28"/>
                <w:lang w:val="uk-UA"/>
              </w:rPr>
              <w:t>-</w:t>
            </w:r>
          </w:p>
        </w:tc>
        <w:tc>
          <w:tcPr>
            <w:tcW w:w="1264" w:type="dxa"/>
            <w:vAlign w:val="center"/>
          </w:tcPr>
          <w:p w:rsidR="001A691A" w:rsidRPr="008D2248" w:rsidRDefault="001A691A" w:rsidP="00C44978">
            <w:pPr>
              <w:spacing w:line="360" w:lineRule="auto"/>
              <w:jc w:val="center"/>
              <w:rPr>
                <w:sz w:val="28"/>
                <w:szCs w:val="28"/>
                <w:lang w:val="uk-UA"/>
              </w:rPr>
            </w:pPr>
            <w:r>
              <w:rPr>
                <w:sz w:val="28"/>
                <w:szCs w:val="28"/>
                <w:lang w:val="uk-UA"/>
              </w:rPr>
              <w:t>-</w:t>
            </w:r>
          </w:p>
        </w:tc>
        <w:tc>
          <w:tcPr>
            <w:tcW w:w="1168" w:type="dxa"/>
            <w:vAlign w:val="center"/>
          </w:tcPr>
          <w:p w:rsidR="001A691A" w:rsidRPr="008D2248" w:rsidRDefault="001A691A" w:rsidP="00C44978">
            <w:pPr>
              <w:spacing w:line="360" w:lineRule="auto"/>
              <w:jc w:val="center"/>
              <w:rPr>
                <w:sz w:val="28"/>
                <w:szCs w:val="28"/>
                <w:lang w:val="uk-UA"/>
              </w:rPr>
            </w:pPr>
            <w:r>
              <w:rPr>
                <w:sz w:val="28"/>
                <w:szCs w:val="28"/>
                <w:lang w:val="uk-UA"/>
              </w:rPr>
              <w:t>-</w:t>
            </w:r>
          </w:p>
        </w:tc>
        <w:tc>
          <w:tcPr>
            <w:tcW w:w="1076" w:type="dxa"/>
            <w:vAlign w:val="center"/>
          </w:tcPr>
          <w:p w:rsidR="001A691A" w:rsidRPr="008D2248" w:rsidRDefault="001A691A" w:rsidP="00C44978">
            <w:pPr>
              <w:spacing w:line="360" w:lineRule="auto"/>
              <w:jc w:val="center"/>
              <w:rPr>
                <w:sz w:val="28"/>
                <w:szCs w:val="28"/>
                <w:lang w:val="uk-UA"/>
              </w:rPr>
            </w:pPr>
            <w:r>
              <w:rPr>
                <w:sz w:val="28"/>
                <w:szCs w:val="28"/>
                <w:lang w:val="uk-UA"/>
              </w:rPr>
              <w:t>-</w:t>
            </w:r>
          </w:p>
        </w:tc>
      </w:tr>
      <w:tr w:rsidR="00D35C95" w:rsidRPr="00841D75" w:rsidTr="00D35C95">
        <w:trPr>
          <w:trHeight w:val="976"/>
        </w:trPr>
        <w:tc>
          <w:tcPr>
            <w:tcW w:w="3420" w:type="dxa"/>
            <w:vAlign w:val="center"/>
          </w:tcPr>
          <w:p w:rsidR="00D35C95" w:rsidRDefault="00D35C95" w:rsidP="00D35C95">
            <w:pPr>
              <w:pStyle w:val="a4"/>
              <w:spacing w:line="360" w:lineRule="auto"/>
            </w:pPr>
            <w:r>
              <w:t>Унікаль, КС, 1,0 л/га</w:t>
            </w:r>
          </w:p>
        </w:tc>
        <w:tc>
          <w:tcPr>
            <w:tcW w:w="1232" w:type="dxa"/>
            <w:vAlign w:val="center"/>
          </w:tcPr>
          <w:p w:rsidR="00D35C95" w:rsidRPr="001D637D" w:rsidRDefault="00D35C95" w:rsidP="00D35C95">
            <w:pPr>
              <w:pStyle w:val="ad"/>
              <w:rPr>
                <w:b w:val="0"/>
                <w:sz w:val="28"/>
                <w:szCs w:val="28"/>
              </w:rPr>
            </w:pPr>
            <w:r w:rsidRPr="001D637D">
              <w:rPr>
                <w:b w:val="0"/>
                <w:sz w:val="28"/>
                <w:szCs w:val="28"/>
              </w:rPr>
              <w:t>+ 0,49</w:t>
            </w:r>
          </w:p>
        </w:tc>
        <w:tc>
          <w:tcPr>
            <w:tcW w:w="1318" w:type="dxa"/>
            <w:vAlign w:val="center"/>
          </w:tcPr>
          <w:p w:rsidR="00D35C95" w:rsidRPr="002E0B2A" w:rsidRDefault="00D35C95" w:rsidP="00D35C95">
            <w:pPr>
              <w:spacing w:line="360" w:lineRule="auto"/>
              <w:jc w:val="center"/>
              <w:rPr>
                <w:sz w:val="28"/>
                <w:szCs w:val="28"/>
                <w:lang w:val="uk-UA"/>
              </w:rPr>
            </w:pPr>
            <w:r>
              <w:rPr>
                <w:sz w:val="28"/>
                <w:szCs w:val="28"/>
                <w:lang w:val="uk-UA"/>
              </w:rPr>
              <w:t>2450</w:t>
            </w:r>
          </w:p>
        </w:tc>
        <w:tc>
          <w:tcPr>
            <w:tcW w:w="1264" w:type="dxa"/>
            <w:vAlign w:val="center"/>
          </w:tcPr>
          <w:p w:rsidR="00D35C95" w:rsidRPr="00841D75" w:rsidRDefault="00D35C95" w:rsidP="00D35C95">
            <w:pPr>
              <w:spacing w:line="360" w:lineRule="auto"/>
              <w:ind w:left="-187" w:right="-108"/>
              <w:jc w:val="center"/>
              <w:rPr>
                <w:sz w:val="28"/>
                <w:szCs w:val="28"/>
              </w:rPr>
            </w:pPr>
            <w:r w:rsidRPr="00841D75">
              <w:rPr>
                <w:sz w:val="28"/>
                <w:szCs w:val="28"/>
              </w:rPr>
              <w:t>456,5</w:t>
            </w:r>
          </w:p>
        </w:tc>
        <w:tc>
          <w:tcPr>
            <w:tcW w:w="1168" w:type="dxa"/>
            <w:vAlign w:val="center"/>
          </w:tcPr>
          <w:p w:rsidR="00D35C95" w:rsidRPr="008D2248" w:rsidRDefault="00D35C95" w:rsidP="00D35C95">
            <w:pPr>
              <w:spacing w:line="360" w:lineRule="auto"/>
              <w:jc w:val="center"/>
              <w:rPr>
                <w:sz w:val="28"/>
                <w:szCs w:val="28"/>
                <w:lang w:val="uk-UA"/>
              </w:rPr>
            </w:pPr>
            <w:r>
              <w:rPr>
                <w:sz w:val="28"/>
                <w:szCs w:val="28"/>
                <w:lang w:val="uk-UA"/>
              </w:rPr>
              <w:t>1993,5</w:t>
            </w:r>
          </w:p>
        </w:tc>
        <w:tc>
          <w:tcPr>
            <w:tcW w:w="1076" w:type="dxa"/>
            <w:vAlign w:val="center"/>
          </w:tcPr>
          <w:p w:rsidR="00D35C95" w:rsidRPr="008D2248" w:rsidRDefault="00D35C95" w:rsidP="00D35C95">
            <w:pPr>
              <w:spacing w:line="360" w:lineRule="auto"/>
              <w:jc w:val="center"/>
              <w:rPr>
                <w:sz w:val="28"/>
                <w:szCs w:val="28"/>
                <w:lang w:val="uk-UA"/>
              </w:rPr>
            </w:pPr>
            <w:r>
              <w:rPr>
                <w:sz w:val="28"/>
                <w:szCs w:val="28"/>
                <w:lang w:val="uk-UA"/>
              </w:rPr>
              <w:t>4,3</w:t>
            </w:r>
          </w:p>
        </w:tc>
      </w:tr>
      <w:tr w:rsidR="00D35C95" w:rsidRPr="00841D75" w:rsidTr="00D35C95">
        <w:trPr>
          <w:trHeight w:val="976"/>
        </w:trPr>
        <w:tc>
          <w:tcPr>
            <w:tcW w:w="3420" w:type="dxa"/>
            <w:vAlign w:val="center"/>
          </w:tcPr>
          <w:p w:rsidR="00D35C95" w:rsidRDefault="00D35C95" w:rsidP="00D35C95">
            <w:pPr>
              <w:pStyle w:val="a4"/>
            </w:pPr>
            <w:r>
              <w:t>Біолан, в.с.р., 0,01 л/га</w:t>
            </w:r>
          </w:p>
        </w:tc>
        <w:tc>
          <w:tcPr>
            <w:tcW w:w="1232" w:type="dxa"/>
            <w:vAlign w:val="center"/>
          </w:tcPr>
          <w:p w:rsidR="00D35C95" w:rsidRPr="00E36689" w:rsidRDefault="00D35C95" w:rsidP="00D35C95">
            <w:pPr>
              <w:pStyle w:val="af1"/>
              <w:spacing w:line="360" w:lineRule="auto"/>
              <w:ind w:left="0" w:right="0"/>
              <w:jc w:val="center"/>
              <w:rPr>
                <w:sz w:val="28"/>
                <w:szCs w:val="28"/>
              </w:rPr>
            </w:pPr>
            <w:r>
              <w:rPr>
                <w:sz w:val="28"/>
                <w:szCs w:val="28"/>
              </w:rPr>
              <w:t>+ 0,2</w:t>
            </w:r>
            <w:r w:rsidRPr="00E36689">
              <w:rPr>
                <w:sz w:val="28"/>
                <w:szCs w:val="28"/>
              </w:rPr>
              <w:t>4</w:t>
            </w:r>
          </w:p>
        </w:tc>
        <w:tc>
          <w:tcPr>
            <w:tcW w:w="1318" w:type="dxa"/>
            <w:vAlign w:val="center"/>
          </w:tcPr>
          <w:p w:rsidR="00D35C95" w:rsidRPr="008D2248" w:rsidRDefault="00D35C95" w:rsidP="00D35C95">
            <w:pPr>
              <w:spacing w:line="360" w:lineRule="auto"/>
              <w:jc w:val="center"/>
              <w:rPr>
                <w:sz w:val="28"/>
                <w:szCs w:val="28"/>
                <w:lang w:val="uk-UA"/>
              </w:rPr>
            </w:pPr>
            <w:r>
              <w:rPr>
                <w:sz w:val="28"/>
                <w:szCs w:val="28"/>
                <w:lang w:val="uk-UA"/>
              </w:rPr>
              <w:t>1200</w:t>
            </w:r>
          </w:p>
        </w:tc>
        <w:tc>
          <w:tcPr>
            <w:tcW w:w="1264" w:type="dxa"/>
            <w:vAlign w:val="center"/>
          </w:tcPr>
          <w:p w:rsidR="00D35C95" w:rsidRPr="00841D75" w:rsidRDefault="00D35C95" w:rsidP="00D35C95">
            <w:pPr>
              <w:spacing w:line="360" w:lineRule="auto"/>
              <w:ind w:left="-187" w:right="-108"/>
              <w:jc w:val="center"/>
              <w:rPr>
                <w:sz w:val="28"/>
                <w:szCs w:val="28"/>
              </w:rPr>
            </w:pPr>
            <w:r w:rsidRPr="00841D75">
              <w:rPr>
                <w:sz w:val="28"/>
                <w:szCs w:val="28"/>
              </w:rPr>
              <w:t>433,8</w:t>
            </w:r>
          </w:p>
        </w:tc>
        <w:tc>
          <w:tcPr>
            <w:tcW w:w="1168" w:type="dxa"/>
            <w:vAlign w:val="center"/>
          </w:tcPr>
          <w:p w:rsidR="00D35C95" w:rsidRPr="008D2248" w:rsidRDefault="00D35C95" w:rsidP="00D35C95">
            <w:pPr>
              <w:spacing w:line="360" w:lineRule="auto"/>
              <w:jc w:val="center"/>
              <w:rPr>
                <w:sz w:val="28"/>
                <w:szCs w:val="28"/>
                <w:lang w:val="uk-UA"/>
              </w:rPr>
            </w:pPr>
            <w:r>
              <w:rPr>
                <w:sz w:val="28"/>
                <w:szCs w:val="28"/>
                <w:lang w:val="uk-UA"/>
              </w:rPr>
              <w:t>766,2</w:t>
            </w:r>
          </w:p>
        </w:tc>
        <w:tc>
          <w:tcPr>
            <w:tcW w:w="1076" w:type="dxa"/>
            <w:vAlign w:val="center"/>
          </w:tcPr>
          <w:p w:rsidR="00D35C95" w:rsidRPr="008D2248" w:rsidRDefault="00D35C95" w:rsidP="00D35C95">
            <w:pPr>
              <w:spacing w:line="360" w:lineRule="auto"/>
              <w:jc w:val="center"/>
              <w:rPr>
                <w:sz w:val="28"/>
                <w:szCs w:val="28"/>
                <w:lang w:val="uk-UA"/>
              </w:rPr>
            </w:pPr>
            <w:r>
              <w:rPr>
                <w:sz w:val="28"/>
                <w:szCs w:val="28"/>
                <w:lang w:val="uk-UA"/>
              </w:rPr>
              <w:t>1,8</w:t>
            </w:r>
          </w:p>
        </w:tc>
      </w:tr>
      <w:tr w:rsidR="00D35C95" w:rsidRPr="00841D75" w:rsidTr="00D35C95">
        <w:trPr>
          <w:trHeight w:val="849"/>
        </w:trPr>
        <w:tc>
          <w:tcPr>
            <w:tcW w:w="3420" w:type="dxa"/>
            <w:vAlign w:val="center"/>
          </w:tcPr>
          <w:p w:rsidR="00D35C95" w:rsidRDefault="00D35C95" w:rsidP="00D35C95">
            <w:pPr>
              <w:pStyle w:val="a4"/>
            </w:pPr>
            <w:r>
              <w:t>Унікаль, КС, 1,0 л + Біолан, в.с.р., 0,01 л/га</w:t>
            </w:r>
          </w:p>
        </w:tc>
        <w:tc>
          <w:tcPr>
            <w:tcW w:w="1232" w:type="dxa"/>
            <w:vAlign w:val="center"/>
          </w:tcPr>
          <w:p w:rsidR="00D35C95" w:rsidRPr="00E36689" w:rsidRDefault="00D35C95" w:rsidP="00D35C95">
            <w:pPr>
              <w:pStyle w:val="af1"/>
              <w:spacing w:line="360" w:lineRule="auto"/>
              <w:ind w:left="0" w:right="0"/>
              <w:jc w:val="center"/>
              <w:rPr>
                <w:sz w:val="28"/>
                <w:szCs w:val="28"/>
              </w:rPr>
            </w:pPr>
            <w:r w:rsidRPr="00E36689">
              <w:rPr>
                <w:sz w:val="28"/>
                <w:szCs w:val="28"/>
              </w:rPr>
              <w:t>+ 0,62</w:t>
            </w:r>
          </w:p>
        </w:tc>
        <w:tc>
          <w:tcPr>
            <w:tcW w:w="1318" w:type="dxa"/>
            <w:vAlign w:val="center"/>
          </w:tcPr>
          <w:p w:rsidR="00D35C95" w:rsidRPr="00142FBA" w:rsidRDefault="00D35C95" w:rsidP="00D35C95">
            <w:pPr>
              <w:spacing w:line="360" w:lineRule="auto"/>
              <w:jc w:val="center"/>
              <w:rPr>
                <w:sz w:val="28"/>
                <w:szCs w:val="28"/>
                <w:lang w:val="uk-UA"/>
              </w:rPr>
            </w:pPr>
            <w:r>
              <w:rPr>
                <w:sz w:val="28"/>
                <w:szCs w:val="28"/>
                <w:lang w:val="uk-UA"/>
              </w:rPr>
              <w:t>3100</w:t>
            </w:r>
          </w:p>
        </w:tc>
        <w:tc>
          <w:tcPr>
            <w:tcW w:w="1264" w:type="dxa"/>
            <w:vAlign w:val="center"/>
          </w:tcPr>
          <w:p w:rsidR="00D35C95" w:rsidRPr="00841D75" w:rsidRDefault="00D35C95" w:rsidP="00D35C95">
            <w:pPr>
              <w:spacing w:line="360" w:lineRule="auto"/>
              <w:ind w:left="-187" w:right="-108"/>
              <w:jc w:val="center"/>
              <w:rPr>
                <w:sz w:val="28"/>
                <w:szCs w:val="28"/>
              </w:rPr>
            </w:pPr>
            <w:r w:rsidRPr="00841D75">
              <w:rPr>
                <w:sz w:val="28"/>
                <w:szCs w:val="28"/>
              </w:rPr>
              <w:t>532,5</w:t>
            </w:r>
          </w:p>
        </w:tc>
        <w:tc>
          <w:tcPr>
            <w:tcW w:w="1168" w:type="dxa"/>
            <w:vAlign w:val="center"/>
          </w:tcPr>
          <w:p w:rsidR="00D35C95" w:rsidRPr="00142FBA" w:rsidRDefault="00D35C95" w:rsidP="00D35C95">
            <w:pPr>
              <w:spacing w:line="360" w:lineRule="auto"/>
              <w:jc w:val="center"/>
              <w:rPr>
                <w:sz w:val="28"/>
                <w:szCs w:val="28"/>
                <w:lang w:val="uk-UA"/>
              </w:rPr>
            </w:pPr>
            <w:r>
              <w:rPr>
                <w:sz w:val="28"/>
                <w:szCs w:val="28"/>
                <w:lang w:val="uk-UA"/>
              </w:rPr>
              <w:t>2567,5</w:t>
            </w:r>
          </w:p>
        </w:tc>
        <w:tc>
          <w:tcPr>
            <w:tcW w:w="1076" w:type="dxa"/>
            <w:vAlign w:val="center"/>
          </w:tcPr>
          <w:p w:rsidR="00D35C95" w:rsidRPr="00142FBA" w:rsidRDefault="00D35C95" w:rsidP="00D35C95">
            <w:pPr>
              <w:spacing w:line="360" w:lineRule="auto"/>
              <w:jc w:val="center"/>
              <w:rPr>
                <w:sz w:val="28"/>
                <w:szCs w:val="28"/>
                <w:lang w:val="uk-UA"/>
              </w:rPr>
            </w:pPr>
            <w:r>
              <w:rPr>
                <w:sz w:val="28"/>
                <w:szCs w:val="28"/>
                <w:lang w:val="uk-UA"/>
              </w:rPr>
              <w:t>4,8</w:t>
            </w:r>
          </w:p>
        </w:tc>
      </w:tr>
    </w:tbl>
    <w:p w:rsidR="00D35C95" w:rsidRDefault="00D35C95" w:rsidP="009340F4">
      <w:pPr>
        <w:spacing w:line="360" w:lineRule="auto"/>
        <w:ind w:firstLine="709"/>
        <w:jc w:val="both"/>
        <w:rPr>
          <w:sz w:val="28"/>
          <w:szCs w:val="28"/>
        </w:rPr>
      </w:pPr>
    </w:p>
    <w:p w:rsidR="001A691A" w:rsidRDefault="00396540" w:rsidP="009340F4">
      <w:pPr>
        <w:spacing w:line="360" w:lineRule="auto"/>
        <w:ind w:firstLine="709"/>
        <w:jc w:val="both"/>
        <w:rPr>
          <w:sz w:val="28"/>
          <w:szCs w:val="28"/>
        </w:rPr>
      </w:pPr>
      <w:r w:rsidRPr="00D35C95">
        <w:rPr>
          <w:sz w:val="28"/>
          <w:szCs w:val="28"/>
        </w:rPr>
        <w:t>Встановлено</w:t>
      </w:r>
      <w:r w:rsidR="001A691A" w:rsidRPr="00D35C95">
        <w:rPr>
          <w:sz w:val="28"/>
          <w:szCs w:val="28"/>
        </w:rPr>
        <w:t xml:space="preserve">, що обприскування посіву </w:t>
      </w:r>
      <w:r w:rsidRPr="00D35C95">
        <w:rPr>
          <w:sz w:val="28"/>
          <w:szCs w:val="28"/>
        </w:rPr>
        <w:t xml:space="preserve">жита </w:t>
      </w:r>
      <w:r w:rsidR="001A691A" w:rsidRPr="00D35C95">
        <w:rPr>
          <w:sz w:val="28"/>
          <w:szCs w:val="28"/>
        </w:rPr>
        <w:t xml:space="preserve">озимого фунгіцидом </w:t>
      </w:r>
      <w:r w:rsidR="00D35C95" w:rsidRPr="00D35C95">
        <w:rPr>
          <w:sz w:val="28"/>
          <w:szCs w:val="28"/>
        </w:rPr>
        <w:t>Унікаль</w:t>
      </w:r>
      <w:r w:rsidR="001A691A" w:rsidRPr="009340F4">
        <w:rPr>
          <w:sz w:val="28"/>
          <w:szCs w:val="28"/>
        </w:rPr>
        <w:t xml:space="preserve"> дає можливість отримати </w:t>
      </w:r>
      <w:r w:rsidR="001A691A" w:rsidRPr="00D35C95">
        <w:rPr>
          <w:sz w:val="28"/>
          <w:szCs w:val="28"/>
        </w:rPr>
        <w:t xml:space="preserve">прибутку </w:t>
      </w:r>
      <w:r w:rsidR="009340F4" w:rsidRPr="00D35C95">
        <w:rPr>
          <w:sz w:val="28"/>
          <w:szCs w:val="28"/>
          <w:lang w:val="uk-UA"/>
        </w:rPr>
        <w:t>1993,5</w:t>
      </w:r>
      <w:r w:rsidR="009340F4" w:rsidRPr="00D35C95">
        <w:rPr>
          <w:sz w:val="28"/>
          <w:szCs w:val="28"/>
        </w:rPr>
        <w:t xml:space="preserve"> </w:t>
      </w:r>
      <w:r w:rsidR="001A691A" w:rsidRPr="00D35C95">
        <w:rPr>
          <w:sz w:val="28"/>
          <w:szCs w:val="28"/>
        </w:rPr>
        <w:t xml:space="preserve">грн., при окупності затрат у </w:t>
      </w:r>
      <w:r w:rsidR="009340F4" w:rsidRPr="00D35C95">
        <w:rPr>
          <w:sz w:val="28"/>
          <w:szCs w:val="28"/>
        </w:rPr>
        <w:t xml:space="preserve">4,3 </w:t>
      </w:r>
      <w:r w:rsidR="001A691A" w:rsidRPr="00D35C95">
        <w:rPr>
          <w:sz w:val="28"/>
          <w:szCs w:val="28"/>
        </w:rPr>
        <w:t xml:space="preserve">рази. Вищий показник рентабельності ми отримали після застосування бакової суміші фунгіциду та регулятора росту </w:t>
      </w:r>
      <w:r w:rsidR="00D35C95" w:rsidRPr="00D35C95">
        <w:rPr>
          <w:sz w:val="28"/>
          <w:szCs w:val="28"/>
        </w:rPr>
        <w:t>Унікаль, КС, 1,0 л + Біолан, в.с.р., 0,01 л/га</w:t>
      </w:r>
      <w:r w:rsidR="001A691A" w:rsidRPr="00D35C95">
        <w:rPr>
          <w:sz w:val="28"/>
          <w:szCs w:val="28"/>
        </w:rPr>
        <w:t>, оскільки дана обробка забезпечила найвищий приріст урожайності зерна. Проте, як ми бачимо із отриманих результатів</w:t>
      </w:r>
      <w:r w:rsidR="001A691A" w:rsidRPr="009340F4">
        <w:rPr>
          <w:sz w:val="28"/>
          <w:szCs w:val="28"/>
        </w:rPr>
        <w:t xml:space="preserve"> розрахунків економічної ефективності, прибуток становив </w:t>
      </w:r>
      <w:r w:rsidR="00D35C95">
        <w:rPr>
          <w:sz w:val="28"/>
          <w:szCs w:val="28"/>
          <w:lang w:val="uk-UA"/>
        </w:rPr>
        <w:t>2567,5</w:t>
      </w:r>
      <w:r w:rsidRPr="009340F4">
        <w:rPr>
          <w:sz w:val="28"/>
          <w:szCs w:val="28"/>
        </w:rPr>
        <w:t xml:space="preserve"> грн при рентабельності </w:t>
      </w:r>
      <w:r w:rsidR="009340F4" w:rsidRPr="009340F4">
        <w:rPr>
          <w:sz w:val="28"/>
          <w:szCs w:val="28"/>
          <w:lang w:val="uk-UA"/>
        </w:rPr>
        <w:t>4,8</w:t>
      </w:r>
      <w:r w:rsidRPr="009340F4">
        <w:rPr>
          <w:sz w:val="28"/>
          <w:szCs w:val="28"/>
        </w:rPr>
        <w:t>.</w:t>
      </w:r>
    </w:p>
    <w:p w:rsidR="00D35C95" w:rsidRDefault="00D35C95" w:rsidP="009340F4">
      <w:pPr>
        <w:spacing w:line="360" w:lineRule="auto"/>
        <w:ind w:firstLine="709"/>
        <w:jc w:val="both"/>
        <w:rPr>
          <w:sz w:val="28"/>
          <w:szCs w:val="28"/>
        </w:rPr>
      </w:pPr>
    </w:p>
    <w:p w:rsidR="00732B68" w:rsidRPr="00474E77" w:rsidRDefault="00732B68" w:rsidP="00732B68">
      <w:pPr>
        <w:spacing w:line="360" w:lineRule="auto"/>
        <w:jc w:val="center"/>
        <w:rPr>
          <w:b/>
          <w:sz w:val="28"/>
          <w:szCs w:val="28"/>
          <w:lang w:val="uk-UA"/>
        </w:rPr>
      </w:pPr>
      <w:r w:rsidRPr="00474E77">
        <w:rPr>
          <w:b/>
          <w:sz w:val="28"/>
          <w:szCs w:val="28"/>
          <w:lang w:val="uk-UA"/>
        </w:rPr>
        <w:lastRenderedPageBreak/>
        <w:t>ВИСНОВКИ</w:t>
      </w:r>
    </w:p>
    <w:p w:rsidR="00732B68" w:rsidRPr="00474E77" w:rsidRDefault="00732B68" w:rsidP="00732B68">
      <w:pPr>
        <w:ind w:left="780"/>
        <w:jc w:val="both"/>
        <w:rPr>
          <w:b/>
          <w:sz w:val="28"/>
          <w:szCs w:val="28"/>
          <w:lang w:val="uk-UA"/>
        </w:rPr>
      </w:pPr>
    </w:p>
    <w:p w:rsidR="009340F4" w:rsidRPr="009340F4" w:rsidRDefault="009340F4" w:rsidP="009340F4">
      <w:pPr>
        <w:widowControl w:val="0"/>
        <w:numPr>
          <w:ilvl w:val="0"/>
          <w:numId w:val="45"/>
        </w:numPr>
        <w:tabs>
          <w:tab w:val="left" w:pos="8662"/>
        </w:tabs>
        <w:autoSpaceDE w:val="0"/>
        <w:autoSpaceDN w:val="0"/>
        <w:adjustRightInd w:val="0"/>
        <w:spacing w:line="360" w:lineRule="auto"/>
        <w:ind w:right="48"/>
        <w:jc w:val="both"/>
        <w:rPr>
          <w:sz w:val="28"/>
          <w:szCs w:val="28"/>
          <w:lang w:val="uk-UA"/>
        </w:rPr>
      </w:pPr>
      <w:r w:rsidRPr="009340F4">
        <w:rPr>
          <w:sz w:val="28"/>
          <w:szCs w:val="28"/>
          <w:lang w:val="uk-UA"/>
        </w:rPr>
        <w:t xml:space="preserve">В агроекологічних умовах </w:t>
      </w:r>
      <w:r w:rsidR="00F643E8">
        <w:rPr>
          <w:sz w:val="28"/>
          <w:szCs w:val="28"/>
          <w:lang w:val="uk-UA"/>
        </w:rPr>
        <w:t>навчально-</w:t>
      </w:r>
      <w:r>
        <w:rPr>
          <w:sz w:val="28"/>
          <w:szCs w:val="28"/>
          <w:lang w:val="uk-UA"/>
        </w:rPr>
        <w:t xml:space="preserve">дослідного поля </w:t>
      </w:r>
      <w:r w:rsidR="00F643E8">
        <w:rPr>
          <w:sz w:val="28"/>
          <w:szCs w:val="28"/>
          <w:lang w:val="uk-UA"/>
        </w:rPr>
        <w:t>Поліського національного університету</w:t>
      </w:r>
      <w:r w:rsidRPr="009340F4">
        <w:rPr>
          <w:bCs/>
          <w:sz w:val="28"/>
          <w:szCs w:val="28"/>
          <w:lang w:val="uk-UA"/>
        </w:rPr>
        <w:t xml:space="preserve"> </w:t>
      </w:r>
      <w:r w:rsidRPr="009340F4">
        <w:rPr>
          <w:sz w:val="28"/>
          <w:szCs w:val="28"/>
          <w:lang w:val="uk-UA"/>
        </w:rPr>
        <w:t>найбільше шкідлив</w:t>
      </w:r>
      <w:r>
        <w:rPr>
          <w:sz w:val="28"/>
          <w:szCs w:val="28"/>
          <w:lang w:val="uk-UA"/>
        </w:rPr>
        <w:t>ими</w:t>
      </w:r>
      <w:r w:rsidRPr="009340F4">
        <w:rPr>
          <w:sz w:val="28"/>
          <w:szCs w:val="28"/>
          <w:lang w:val="uk-UA"/>
        </w:rPr>
        <w:t xml:space="preserve"> хворобами </w:t>
      </w:r>
      <w:r>
        <w:rPr>
          <w:sz w:val="28"/>
          <w:szCs w:val="28"/>
          <w:lang w:val="uk-UA"/>
        </w:rPr>
        <w:t xml:space="preserve">для жита озимого </w:t>
      </w:r>
      <w:r w:rsidRPr="009340F4">
        <w:rPr>
          <w:sz w:val="28"/>
          <w:szCs w:val="28"/>
          <w:lang w:val="uk-UA"/>
        </w:rPr>
        <w:t xml:space="preserve">є </w:t>
      </w:r>
      <w:r>
        <w:rPr>
          <w:sz w:val="28"/>
          <w:szCs w:val="28"/>
          <w:lang w:val="uk-UA"/>
        </w:rPr>
        <w:t xml:space="preserve">борошниста роса і </w:t>
      </w:r>
      <w:r w:rsidRPr="009340F4">
        <w:rPr>
          <w:sz w:val="28"/>
          <w:szCs w:val="28"/>
          <w:lang w:val="uk-UA"/>
        </w:rPr>
        <w:t>септоріоз, як</w:t>
      </w:r>
      <w:r>
        <w:rPr>
          <w:sz w:val="28"/>
          <w:szCs w:val="28"/>
          <w:lang w:val="uk-UA"/>
        </w:rPr>
        <w:t>і</w:t>
      </w:r>
      <w:r w:rsidRPr="009340F4">
        <w:rPr>
          <w:sz w:val="28"/>
          <w:szCs w:val="28"/>
          <w:lang w:val="uk-UA"/>
        </w:rPr>
        <w:t xml:space="preserve"> знижу</w:t>
      </w:r>
      <w:r>
        <w:rPr>
          <w:sz w:val="28"/>
          <w:szCs w:val="28"/>
          <w:lang w:val="uk-UA"/>
        </w:rPr>
        <w:t>ють</w:t>
      </w:r>
      <w:r w:rsidRPr="009340F4">
        <w:rPr>
          <w:sz w:val="28"/>
          <w:szCs w:val="28"/>
          <w:lang w:val="uk-UA"/>
        </w:rPr>
        <w:t xml:space="preserve"> продуктивність агроценозу до 2</w:t>
      </w:r>
      <w:r w:rsidR="00E97D61">
        <w:rPr>
          <w:sz w:val="28"/>
          <w:szCs w:val="28"/>
          <w:lang w:val="uk-UA"/>
        </w:rPr>
        <w:t>2</w:t>
      </w:r>
      <w:r w:rsidRPr="009340F4">
        <w:rPr>
          <w:sz w:val="28"/>
          <w:szCs w:val="28"/>
          <w:lang w:val="uk-UA"/>
        </w:rPr>
        <w:t>%.</w:t>
      </w:r>
    </w:p>
    <w:p w:rsidR="009340F4" w:rsidRPr="00F643E8" w:rsidRDefault="009340F4" w:rsidP="009340F4">
      <w:pPr>
        <w:numPr>
          <w:ilvl w:val="0"/>
          <w:numId w:val="45"/>
        </w:numPr>
        <w:spacing w:line="360" w:lineRule="auto"/>
        <w:jc w:val="both"/>
        <w:rPr>
          <w:sz w:val="28"/>
          <w:szCs w:val="28"/>
          <w:lang w:val="uk-UA"/>
        </w:rPr>
      </w:pPr>
      <w:r w:rsidRPr="00482791">
        <w:rPr>
          <w:sz w:val="28"/>
          <w:szCs w:val="28"/>
          <w:lang w:val="uk-UA"/>
        </w:rPr>
        <w:t xml:space="preserve">Для захисту посівів </w:t>
      </w:r>
      <w:r>
        <w:rPr>
          <w:sz w:val="28"/>
          <w:szCs w:val="28"/>
          <w:lang w:val="uk-UA"/>
        </w:rPr>
        <w:t>жита</w:t>
      </w:r>
      <w:r w:rsidRPr="00482791">
        <w:rPr>
          <w:sz w:val="28"/>
          <w:szCs w:val="28"/>
          <w:lang w:val="uk-UA"/>
        </w:rPr>
        <w:t xml:space="preserve"> озимого від </w:t>
      </w:r>
      <w:r>
        <w:rPr>
          <w:sz w:val="28"/>
          <w:szCs w:val="28"/>
          <w:lang w:val="uk-UA"/>
        </w:rPr>
        <w:t>мікозів листя</w:t>
      </w:r>
      <w:r w:rsidRPr="00482791">
        <w:rPr>
          <w:sz w:val="28"/>
          <w:szCs w:val="28"/>
          <w:lang w:val="uk-UA"/>
        </w:rPr>
        <w:t xml:space="preserve"> ефективним є застосування комплексного обприскування посіву сумішшю складу: </w:t>
      </w:r>
      <w:r w:rsidR="00F643E8" w:rsidRPr="00F643E8">
        <w:rPr>
          <w:sz w:val="28"/>
          <w:szCs w:val="28"/>
          <w:lang w:val="uk-UA"/>
        </w:rPr>
        <w:t>Унікаль, КС, 1,0 л + Біолан, в.с.р., 0,01 л/га</w:t>
      </w:r>
      <w:r w:rsidRPr="00F643E8">
        <w:rPr>
          <w:sz w:val="28"/>
          <w:szCs w:val="28"/>
          <w:lang w:val="uk-UA"/>
        </w:rPr>
        <w:t>.</w:t>
      </w:r>
    </w:p>
    <w:p w:rsidR="009340F4" w:rsidRPr="00482791" w:rsidRDefault="009340F4" w:rsidP="009340F4">
      <w:pPr>
        <w:numPr>
          <w:ilvl w:val="0"/>
          <w:numId w:val="45"/>
        </w:numPr>
        <w:spacing w:line="360" w:lineRule="auto"/>
        <w:jc w:val="both"/>
        <w:rPr>
          <w:sz w:val="28"/>
          <w:lang w:val="uk-UA"/>
        </w:rPr>
      </w:pPr>
      <w:r w:rsidRPr="00482791">
        <w:rPr>
          <w:sz w:val="28"/>
          <w:lang w:val="uk-UA"/>
        </w:rPr>
        <w:t xml:space="preserve">Використання суміші фунгіциду </w:t>
      </w:r>
      <w:r w:rsidR="00F643E8" w:rsidRPr="00F643E8">
        <w:rPr>
          <w:sz w:val="28"/>
          <w:szCs w:val="28"/>
          <w:lang w:val="uk-UA"/>
        </w:rPr>
        <w:t>Унікаль, КС, 1,0 л</w:t>
      </w:r>
      <w:r w:rsidRPr="00482791">
        <w:rPr>
          <w:sz w:val="28"/>
          <w:lang w:val="uk-UA"/>
        </w:rPr>
        <w:t xml:space="preserve"> із регулятор</w:t>
      </w:r>
      <w:r>
        <w:rPr>
          <w:sz w:val="28"/>
          <w:lang w:val="uk-UA"/>
        </w:rPr>
        <w:t>о</w:t>
      </w:r>
      <w:r w:rsidRPr="00482791">
        <w:rPr>
          <w:sz w:val="28"/>
          <w:lang w:val="uk-UA"/>
        </w:rPr>
        <w:t xml:space="preserve">м росту рослин покращує структуру врожаю </w:t>
      </w:r>
      <w:r>
        <w:rPr>
          <w:sz w:val="28"/>
          <w:szCs w:val="28"/>
          <w:lang w:val="uk-UA"/>
        </w:rPr>
        <w:t>жита</w:t>
      </w:r>
      <w:r w:rsidRPr="00482791">
        <w:rPr>
          <w:sz w:val="28"/>
          <w:szCs w:val="28"/>
          <w:lang w:val="uk-UA"/>
        </w:rPr>
        <w:t xml:space="preserve"> озимого</w:t>
      </w:r>
      <w:r w:rsidRPr="00482791">
        <w:rPr>
          <w:sz w:val="28"/>
          <w:lang w:val="uk-UA"/>
        </w:rPr>
        <w:t>.</w:t>
      </w:r>
    </w:p>
    <w:p w:rsidR="009340F4" w:rsidRDefault="009340F4" w:rsidP="009340F4">
      <w:pPr>
        <w:numPr>
          <w:ilvl w:val="0"/>
          <w:numId w:val="45"/>
        </w:numPr>
        <w:spacing w:line="360" w:lineRule="auto"/>
        <w:jc w:val="both"/>
        <w:rPr>
          <w:sz w:val="28"/>
          <w:lang w:val="uk-UA"/>
        </w:rPr>
      </w:pPr>
      <w:r w:rsidRPr="00482791">
        <w:rPr>
          <w:sz w:val="28"/>
          <w:lang w:val="uk-UA"/>
        </w:rPr>
        <w:t>Застосування суміші фунгіциду із регулятор</w:t>
      </w:r>
      <w:r>
        <w:rPr>
          <w:sz w:val="28"/>
          <w:lang w:val="uk-UA"/>
        </w:rPr>
        <w:t>ом</w:t>
      </w:r>
      <w:r w:rsidRPr="00482791">
        <w:rPr>
          <w:sz w:val="28"/>
          <w:lang w:val="uk-UA"/>
        </w:rPr>
        <w:t xml:space="preserve"> росту рослин збільшує врожайність зерна на 0,6</w:t>
      </w:r>
      <w:r>
        <w:rPr>
          <w:sz w:val="28"/>
          <w:lang w:val="uk-UA"/>
        </w:rPr>
        <w:t>2</w:t>
      </w:r>
      <w:r w:rsidRPr="00482791">
        <w:rPr>
          <w:sz w:val="28"/>
          <w:lang w:val="uk-UA"/>
        </w:rPr>
        <w:t xml:space="preserve"> т/га.</w:t>
      </w:r>
    </w:p>
    <w:p w:rsidR="009340F4" w:rsidRPr="00F24D7C" w:rsidRDefault="009340F4" w:rsidP="009340F4">
      <w:pPr>
        <w:pStyle w:val="a4"/>
        <w:widowControl w:val="0"/>
        <w:numPr>
          <w:ilvl w:val="0"/>
          <w:numId w:val="45"/>
        </w:numPr>
        <w:autoSpaceDE w:val="0"/>
        <w:autoSpaceDN w:val="0"/>
        <w:adjustRightInd w:val="0"/>
        <w:spacing w:line="360" w:lineRule="auto"/>
        <w:jc w:val="both"/>
      </w:pPr>
      <w:r w:rsidRPr="00F24D7C">
        <w:t xml:space="preserve">Вищий показник рентабельності </w:t>
      </w:r>
      <w:r>
        <w:t xml:space="preserve">вирощування жита озимого ми отримали після </w:t>
      </w:r>
      <w:r w:rsidRPr="00F24D7C">
        <w:t xml:space="preserve">застосування </w:t>
      </w:r>
      <w:r>
        <w:t xml:space="preserve">бакової суміші фунгіциду та регулятора росту </w:t>
      </w:r>
      <w:r w:rsidR="00695C02" w:rsidRPr="00F643E8">
        <w:rPr>
          <w:szCs w:val="28"/>
        </w:rPr>
        <w:t>Унікаль, КС, 1,0 л + Біолан, в.с.р., 0,01 л/га</w:t>
      </w:r>
      <w:r>
        <w:t xml:space="preserve">: </w:t>
      </w:r>
      <w:r w:rsidRPr="00F24D7C">
        <w:t xml:space="preserve">прибуток </w:t>
      </w:r>
      <w:r>
        <w:t xml:space="preserve">становив </w:t>
      </w:r>
      <w:r w:rsidR="007C2D52">
        <w:rPr>
          <w:szCs w:val="28"/>
        </w:rPr>
        <w:t>2567,5</w:t>
      </w:r>
      <w:r>
        <w:t xml:space="preserve"> грн при рентабельності </w:t>
      </w:r>
      <w:r w:rsidR="007C2D52">
        <w:t>4,8</w:t>
      </w:r>
      <w:r>
        <w:t>.</w:t>
      </w:r>
    </w:p>
    <w:p w:rsidR="009340F4" w:rsidRPr="00117A48" w:rsidRDefault="009340F4" w:rsidP="009340F4">
      <w:pPr>
        <w:widowControl w:val="0"/>
        <w:tabs>
          <w:tab w:val="left" w:pos="8662"/>
        </w:tabs>
        <w:autoSpaceDE w:val="0"/>
        <w:autoSpaceDN w:val="0"/>
        <w:adjustRightInd w:val="0"/>
        <w:spacing w:line="360" w:lineRule="auto"/>
        <w:ind w:right="48" w:firstLine="567"/>
        <w:jc w:val="both"/>
        <w:rPr>
          <w:sz w:val="28"/>
          <w:lang w:val="uk-UA"/>
        </w:rPr>
      </w:pPr>
    </w:p>
    <w:p w:rsidR="009340F4" w:rsidRPr="00FF122C" w:rsidRDefault="009340F4" w:rsidP="009340F4">
      <w:pPr>
        <w:pStyle w:val="2"/>
        <w:jc w:val="center"/>
        <w:rPr>
          <w:b/>
        </w:rPr>
      </w:pPr>
      <w:r w:rsidRPr="00FF122C">
        <w:rPr>
          <w:b/>
        </w:rPr>
        <w:t>Пропозиції виробництву</w:t>
      </w:r>
    </w:p>
    <w:p w:rsidR="009340F4" w:rsidRPr="00734DF1" w:rsidRDefault="009340F4" w:rsidP="009340F4">
      <w:pPr>
        <w:rPr>
          <w:lang w:val="uk-UA"/>
        </w:rPr>
      </w:pPr>
    </w:p>
    <w:p w:rsidR="009340F4" w:rsidRPr="00734DF1" w:rsidRDefault="009340F4" w:rsidP="007C2D52">
      <w:pPr>
        <w:tabs>
          <w:tab w:val="num" w:pos="0"/>
          <w:tab w:val="num" w:pos="284"/>
        </w:tabs>
        <w:spacing w:line="360" w:lineRule="auto"/>
        <w:ind w:firstLine="709"/>
        <w:jc w:val="both"/>
        <w:rPr>
          <w:sz w:val="28"/>
          <w:lang w:val="uk-UA"/>
        </w:rPr>
      </w:pPr>
      <w:r w:rsidRPr="00734DF1">
        <w:rPr>
          <w:sz w:val="28"/>
          <w:lang w:val="uk-UA"/>
        </w:rPr>
        <w:t xml:space="preserve">З метою ефективного </w:t>
      </w:r>
      <w:r w:rsidR="00695C02">
        <w:rPr>
          <w:sz w:val="28"/>
          <w:lang w:val="uk-UA"/>
        </w:rPr>
        <w:t xml:space="preserve">контролю грибних хвороб </w:t>
      </w:r>
      <w:r w:rsidR="007C2D52">
        <w:rPr>
          <w:sz w:val="28"/>
          <w:lang w:val="uk-UA"/>
        </w:rPr>
        <w:t xml:space="preserve">жита </w:t>
      </w:r>
      <w:r>
        <w:rPr>
          <w:sz w:val="28"/>
          <w:lang w:val="uk-UA"/>
        </w:rPr>
        <w:t>озимого</w:t>
      </w:r>
      <w:r w:rsidRPr="00734DF1">
        <w:rPr>
          <w:sz w:val="28"/>
          <w:lang w:val="uk-UA"/>
        </w:rPr>
        <w:t xml:space="preserve"> і отримання високих і стійких врожаїв зерна в умовах </w:t>
      </w:r>
      <w:r w:rsidR="00695C02">
        <w:rPr>
          <w:sz w:val="28"/>
          <w:lang w:val="uk-UA"/>
        </w:rPr>
        <w:t>навчально-</w:t>
      </w:r>
      <w:r w:rsidR="007C2D52">
        <w:rPr>
          <w:sz w:val="28"/>
          <w:lang w:val="uk-UA"/>
        </w:rPr>
        <w:t xml:space="preserve">дослідного поля </w:t>
      </w:r>
      <w:r w:rsidR="00695C02">
        <w:rPr>
          <w:sz w:val="28"/>
          <w:lang w:val="uk-UA"/>
        </w:rPr>
        <w:t>Поліського національного університету</w:t>
      </w:r>
      <w:r w:rsidRPr="00734DF1">
        <w:rPr>
          <w:sz w:val="28"/>
          <w:szCs w:val="28"/>
          <w:lang w:val="uk-UA"/>
        </w:rPr>
        <w:t xml:space="preserve"> необхідно посіви культури у фаз</w:t>
      </w:r>
      <w:r w:rsidRPr="00FF122C">
        <w:rPr>
          <w:sz w:val="28"/>
          <w:szCs w:val="28"/>
          <w:lang w:val="uk-UA"/>
        </w:rPr>
        <w:t>і</w:t>
      </w:r>
      <w:r w:rsidRPr="00734DF1">
        <w:rPr>
          <w:sz w:val="28"/>
          <w:szCs w:val="28"/>
          <w:lang w:val="uk-UA"/>
        </w:rPr>
        <w:t xml:space="preserve"> „</w:t>
      </w:r>
      <w:r w:rsidRPr="00FF122C">
        <w:rPr>
          <w:sz w:val="28"/>
          <w:szCs w:val="28"/>
          <w:lang w:val="uk-UA"/>
        </w:rPr>
        <w:t>початок виходу в трубку</w:t>
      </w:r>
      <w:r w:rsidRPr="00734DF1">
        <w:rPr>
          <w:sz w:val="28"/>
          <w:szCs w:val="28"/>
          <w:lang w:val="uk-UA"/>
        </w:rPr>
        <w:t>” об</w:t>
      </w:r>
      <w:r w:rsidRPr="00FF122C">
        <w:rPr>
          <w:sz w:val="28"/>
          <w:szCs w:val="28"/>
          <w:lang w:val="uk-UA"/>
        </w:rPr>
        <w:t xml:space="preserve">прискувати баковою сумішшю </w:t>
      </w:r>
      <w:r w:rsidRPr="00734DF1">
        <w:rPr>
          <w:sz w:val="28"/>
          <w:szCs w:val="28"/>
          <w:lang w:val="uk-UA"/>
        </w:rPr>
        <w:t xml:space="preserve">фунгіциду та регулятора росту </w:t>
      </w:r>
      <w:r w:rsidR="00695C02" w:rsidRPr="00F643E8">
        <w:rPr>
          <w:sz w:val="28"/>
          <w:szCs w:val="28"/>
          <w:lang w:val="uk-UA"/>
        </w:rPr>
        <w:t>Унікаль, КС, 1,0 л + Біолан, в.с.р., 0,01 л/га</w:t>
      </w:r>
      <w:r w:rsidRPr="00734DF1">
        <w:rPr>
          <w:sz w:val="28"/>
          <w:szCs w:val="28"/>
          <w:lang w:val="uk-UA"/>
        </w:rPr>
        <w:t>, що у поєднанні із дотриманням усіх</w:t>
      </w:r>
      <w:r w:rsidRPr="00734DF1">
        <w:rPr>
          <w:sz w:val="28"/>
          <w:lang w:val="uk-UA"/>
        </w:rPr>
        <w:t xml:space="preserve"> елементів технології вирощування культури забезпечить високий врожай зерна </w:t>
      </w:r>
      <w:r>
        <w:rPr>
          <w:sz w:val="28"/>
          <w:lang w:val="uk-UA"/>
        </w:rPr>
        <w:t xml:space="preserve">високої </w:t>
      </w:r>
      <w:r w:rsidRPr="00734DF1">
        <w:rPr>
          <w:sz w:val="28"/>
          <w:lang w:val="uk-UA"/>
        </w:rPr>
        <w:t>якості.</w:t>
      </w:r>
    </w:p>
    <w:p w:rsidR="00732B68" w:rsidRDefault="00732B68" w:rsidP="00732B68">
      <w:pPr>
        <w:pStyle w:val="23"/>
        <w:ind w:firstLine="720"/>
      </w:pPr>
    </w:p>
    <w:p w:rsidR="007C2D52" w:rsidRDefault="007C2D52" w:rsidP="00732B68">
      <w:pPr>
        <w:pStyle w:val="23"/>
        <w:ind w:firstLine="720"/>
      </w:pPr>
    </w:p>
    <w:p w:rsidR="007C2D52" w:rsidRDefault="007C2D52" w:rsidP="00732B68">
      <w:pPr>
        <w:pStyle w:val="23"/>
        <w:ind w:firstLine="720"/>
      </w:pPr>
    </w:p>
    <w:p w:rsidR="007C2D52" w:rsidRDefault="007C2D52" w:rsidP="00732B68">
      <w:pPr>
        <w:pStyle w:val="23"/>
        <w:ind w:firstLine="720"/>
      </w:pPr>
    </w:p>
    <w:p w:rsidR="00732B68" w:rsidRDefault="00732B68" w:rsidP="00687B50">
      <w:pPr>
        <w:pStyle w:val="23"/>
      </w:pPr>
      <w:r w:rsidRPr="00F20E4A">
        <w:lastRenderedPageBreak/>
        <w:t>Список використан</w:t>
      </w:r>
      <w:r>
        <w:t>их джерел</w:t>
      </w:r>
    </w:p>
    <w:p w:rsidR="005A4058" w:rsidRPr="00472603" w:rsidRDefault="005A4058" w:rsidP="005A4058">
      <w:pPr>
        <w:numPr>
          <w:ilvl w:val="0"/>
          <w:numId w:val="31"/>
        </w:numPr>
        <w:tabs>
          <w:tab w:val="clear" w:pos="1260"/>
          <w:tab w:val="num" w:pos="426"/>
          <w:tab w:val="num" w:pos="928"/>
        </w:tabs>
        <w:spacing w:line="360" w:lineRule="auto"/>
        <w:ind w:left="0" w:firstLine="709"/>
        <w:jc w:val="both"/>
        <w:rPr>
          <w:sz w:val="28"/>
          <w:szCs w:val="28"/>
          <w:lang w:val="uk-UA"/>
        </w:rPr>
      </w:pPr>
      <w:r w:rsidRPr="00472603">
        <w:rPr>
          <w:sz w:val="28"/>
          <w:szCs w:val="28"/>
          <w:lang w:val="uk-UA"/>
        </w:rPr>
        <w:t xml:space="preserve">Ключевич М.М. Актуальність захисту </w:t>
      </w:r>
      <w:r>
        <w:rPr>
          <w:sz w:val="28"/>
          <w:szCs w:val="28"/>
          <w:lang w:val="uk-UA"/>
        </w:rPr>
        <w:t>жита</w:t>
      </w:r>
      <w:r w:rsidRPr="00472603">
        <w:rPr>
          <w:sz w:val="28"/>
          <w:szCs w:val="28"/>
          <w:lang w:val="uk-UA"/>
        </w:rPr>
        <w:t xml:space="preserve"> від хвороб / </w:t>
      </w:r>
      <w:r w:rsidR="00687B50">
        <w:rPr>
          <w:sz w:val="28"/>
          <w:szCs w:val="28"/>
          <w:lang w:val="uk-UA"/>
        </w:rPr>
        <w:t xml:space="preserve">                             </w:t>
      </w:r>
      <w:r w:rsidRPr="00472603">
        <w:rPr>
          <w:sz w:val="28"/>
          <w:szCs w:val="28"/>
          <w:lang w:val="uk-UA"/>
        </w:rPr>
        <w:t>М.М. Ключевич, С.В. Ретьман, С.М. Вигера / Роль науки у підвищенні технологічного рівня і ефективності АПК України: матеріали ІІ всеукр. наук.-практ. конф. 16–18 травня 2012 р. Тернопіль: Крок, 2012. С. 74–75.</w:t>
      </w:r>
    </w:p>
    <w:p w:rsidR="005A4058" w:rsidRPr="005A4058" w:rsidRDefault="005A4058" w:rsidP="005A4058">
      <w:pPr>
        <w:numPr>
          <w:ilvl w:val="0"/>
          <w:numId w:val="31"/>
        </w:numPr>
        <w:tabs>
          <w:tab w:val="clear" w:pos="1260"/>
          <w:tab w:val="num" w:pos="567"/>
          <w:tab w:val="num" w:pos="928"/>
        </w:tabs>
        <w:spacing w:line="360" w:lineRule="auto"/>
        <w:ind w:left="0" w:firstLine="709"/>
        <w:jc w:val="both"/>
        <w:rPr>
          <w:sz w:val="28"/>
          <w:szCs w:val="28"/>
          <w:lang w:val="uk-UA"/>
        </w:rPr>
      </w:pPr>
      <w:r w:rsidRPr="005A4058">
        <w:rPr>
          <w:sz w:val="28"/>
          <w:szCs w:val="28"/>
          <w:lang w:val="uk-UA"/>
        </w:rPr>
        <w:t>Лихочвор В.</w:t>
      </w:r>
      <w:r>
        <w:rPr>
          <w:sz w:val="28"/>
          <w:szCs w:val="28"/>
          <w:lang w:val="uk-UA"/>
        </w:rPr>
        <w:t> </w:t>
      </w:r>
      <w:r w:rsidRPr="005A4058">
        <w:rPr>
          <w:sz w:val="28"/>
          <w:szCs w:val="28"/>
          <w:lang w:val="uk-UA"/>
        </w:rPr>
        <w:t>В. Рослинництво. Сучасні технології вирощування основних польових культур / Ли</w:t>
      </w:r>
      <w:r>
        <w:rPr>
          <w:sz w:val="28"/>
          <w:szCs w:val="28"/>
          <w:lang w:val="uk-UA"/>
        </w:rPr>
        <w:t>хочвор В.В., Петриненко В.Ф.</w:t>
      </w:r>
      <w:r w:rsidRPr="005A4058">
        <w:rPr>
          <w:sz w:val="28"/>
          <w:szCs w:val="28"/>
          <w:lang w:val="uk-UA"/>
        </w:rPr>
        <w:t xml:space="preserve"> Львів: НВФ „Українські технології”, 2006. 730 с.</w:t>
      </w:r>
    </w:p>
    <w:p w:rsidR="005A4058" w:rsidRPr="00472603" w:rsidRDefault="005A4058" w:rsidP="005A4058">
      <w:pPr>
        <w:numPr>
          <w:ilvl w:val="0"/>
          <w:numId w:val="31"/>
        </w:numPr>
        <w:tabs>
          <w:tab w:val="clear" w:pos="1260"/>
          <w:tab w:val="num" w:pos="567"/>
          <w:tab w:val="num" w:pos="928"/>
        </w:tabs>
        <w:spacing w:line="360" w:lineRule="auto"/>
        <w:ind w:left="0" w:firstLine="709"/>
        <w:jc w:val="both"/>
        <w:rPr>
          <w:sz w:val="28"/>
          <w:szCs w:val="28"/>
        </w:rPr>
      </w:pPr>
      <w:r w:rsidRPr="005A4058">
        <w:rPr>
          <w:color w:val="000000"/>
          <w:sz w:val="28"/>
          <w:szCs w:val="28"/>
          <w:lang w:val="uk-UA"/>
        </w:rPr>
        <w:t xml:space="preserve"> Технології та технологічні проекти вирощування основних </w:t>
      </w:r>
      <w:r w:rsidRPr="005A4058">
        <w:rPr>
          <w:color w:val="000000"/>
          <w:spacing w:val="-3"/>
          <w:sz w:val="28"/>
          <w:szCs w:val="28"/>
          <w:lang w:val="uk-UA"/>
        </w:rPr>
        <w:t>сільськогосподарських культур. Навч. посіб. [для сту</w:t>
      </w:r>
      <w:r w:rsidRPr="009D4D82">
        <w:rPr>
          <w:color w:val="000000"/>
          <w:spacing w:val="-3"/>
          <w:sz w:val="28"/>
          <w:szCs w:val="28"/>
          <w:lang w:val="uk-UA"/>
        </w:rPr>
        <w:t xml:space="preserve">д. вищих навч. </w:t>
      </w:r>
      <w:r w:rsidRPr="009D4D82">
        <w:rPr>
          <w:color w:val="000000"/>
          <w:spacing w:val="-2"/>
          <w:sz w:val="28"/>
          <w:szCs w:val="28"/>
          <w:lang w:val="uk-UA"/>
        </w:rPr>
        <w:t xml:space="preserve">закл.]/              О.Ф. Смаглій, П.О. Рябчук [та </w:t>
      </w:r>
      <w:r w:rsidRPr="009D4D82">
        <w:rPr>
          <w:color w:val="000000"/>
          <w:spacing w:val="8"/>
          <w:sz w:val="28"/>
          <w:szCs w:val="28"/>
          <w:lang w:val="uk-UA"/>
        </w:rPr>
        <w:t>ін.].</w:t>
      </w:r>
      <w:r w:rsidRPr="009D4D82">
        <w:rPr>
          <w:color w:val="000000"/>
          <w:spacing w:val="-2"/>
          <w:sz w:val="28"/>
          <w:szCs w:val="28"/>
          <w:lang w:val="uk-UA"/>
        </w:rPr>
        <w:t xml:space="preserve"> </w:t>
      </w:r>
      <w:r w:rsidRPr="00472603">
        <w:rPr>
          <w:color w:val="000000"/>
          <w:spacing w:val="-2"/>
          <w:sz w:val="28"/>
          <w:szCs w:val="28"/>
        </w:rPr>
        <w:t xml:space="preserve">Житомир: </w:t>
      </w:r>
      <w:r w:rsidRPr="00472603">
        <w:rPr>
          <w:color w:val="000000"/>
          <w:spacing w:val="2"/>
          <w:sz w:val="28"/>
          <w:szCs w:val="28"/>
        </w:rPr>
        <w:t>Вид-во «Держ. агроекол. ун-т», 2007. 543 с.</w:t>
      </w:r>
    </w:p>
    <w:p w:rsidR="005A4058" w:rsidRPr="00472603" w:rsidRDefault="005A4058" w:rsidP="005A4058">
      <w:pPr>
        <w:numPr>
          <w:ilvl w:val="0"/>
          <w:numId w:val="31"/>
        </w:numPr>
        <w:tabs>
          <w:tab w:val="clear" w:pos="1260"/>
          <w:tab w:val="num" w:pos="567"/>
          <w:tab w:val="num" w:pos="928"/>
        </w:tabs>
        <w:spacing w:line="360" w:lineRule="auto"/>
        <w:ind w:left="0" w:firstLine="709"/>
        <w:jc w:val="both"/>
        <w:rPr>
          <w:sz w:val="28"/>
          <w:szCs w:val="28"/>
        </w:rPr>
      </w:pPr>
      <w:r w:rsidRPr="00472603">
        <w:rPr>
          <w:sz w:val="28"/>
          <w:szCs w:val="28"/>
        </w:rPr>
        <w:t xml:space="preserve"> Екологічні основи управління біорізноманіттям оранжерей [наук.-метод. посібник для самостійної роботи з вивчення дисц.: Інтегрований захист рослин – студентами вищих аграрних закладів освіти ІІ–І</w:t>
      </w:r>
      <w:r w:rsidRPr="00472603">
        <w:rPr>
          <w:sz w:val="28"/>
          <w:szCs w:val="28"/>
          <w:lang w:val="en-US"/>
        </w:rPr>
        <w:t>V</w:t>
      </w:r>
      <w:r w:rsidRPr="00472603">
        <w:rPr>
          <w:sz w:val="28"/>
          <w:szCs w:val="28"/>
        </w:rPr>
        <w:t xml:space="preserve"> рівнів акредитації ОКР „Спеціаліст” та „Магістр” напряму підготовки 7.09010501 і 8.09010501 – „Захист рослин”] / П.Я. Чумак, С.М. Вигера, ..., М.М. Ключевич [та ін.]. </w:t>
      </w:r>
      <w:r>
        <w:rPr>
          <w:sz w:val="28"/>
          <w:szCs w:val="28"/>
        </w:rPr>
        <w:t>К.: ПП </w:t>
      </w:r>
      <w:r w:rsidRPr="00472603">
        <w:rPr>
          <w:sz w:val="28"/>
          <w:szCs w:val="28"/>
        </w:rPr>
        <w:t>„Рута”, 2010. – 186 с.</w:t>
      </w:r>
    </w:p>
    <w:p w:rsidR="005A4058" w:rsidRPr="00472603" w:rsidRDefault="005A4058" w:rsidP="005A4058">
      <w:pPr>
        <w:numPr>
          <w:ilvl w:val="0"/>
          <w:numId w:val="31"/>
        </w:numPr>
        <w:tabs>
          <w:tab w:val="clear" w:pos="1260"/>
          <w:tab w:val="num" w:pos="567"/>
          <w:tab w:val="num" w:pos="928"/>
        </w:tabs>
        <w:spacing w:line="360" w:lineRule="auto"/>
        <w:ind w:left="0" w:firstLine="709"/>
        <w:jc w:val="both"/>
        <w:rPr>
          <w:sz w:val="28"/>
          <w:szCs w:val="28"/>
        </w:rPr>
      </w:pPr>
      <w:r w:rsidRPr="00472603">
        <w:rPr>
          <w:sz w:val="28"/>
          <w:szCs w:val="28"/>
        </w:rPr>
        <w:t>Білітюк А.</w:t>
      </w:r>
      <w:r>
        <w:rPr>
          <w:sz w:val="28"/>
          <w:szCs w:val="28"/>
          <w:lang w:val="uk-UA"/>
        </w:rPr>
        <w:t xml:space="preserve"> </w:t>
      </w:r>
      <w:r w:rsidRPr="00472603">
        <w:rPr>
          <w:sz w:val="28"/>
          <w:szCs w:val="28"/>
        </w:rPr>
        <w:t>П. Агротехнологічні основи вир</w:t>
      </w:r>
      <w:r>
        <w:rPr>
          <w:sz w:val="28"/>
          <w:szCs w:val="28"/>
        </w:rPr>
        <w:t xml:space="preserve">ощування тритикале в Україні. К.: Колообіг, 2005. </w:t>
      </w:r>
      <w:r w:rsidRPr="00472603">
        <w:rPr>
          <w:sz w:val="28"/>
          <w:szCs w:val="28"/>
        </w:rPr>
        <w:t>247 с.</w:t>
      </w:r>
    </w:p>
    <w:p w:rsidR="005A4058" w:rsidRPr="00472603" w:rsidRDefault="005A4058" w:rsidP="005A4058">
      <w:pPr>
        <w:spacing w:line="360" w:lineRule="auto"/>
        <w:ind w:firstLine="709"/>
        <w:jc w:val="both"/>
        <w:rPr>
          <w:sz w:val="28"/>
          <w:szCs w:val="28"/>
        </w:rPr>
      </w:pPr>
      <w:r w:rsidRPr="00472603">
        <w:rPr>
          <w:sz w:val="28"/>
          <w:szCs w:val="28"/>
        </w:rPr>
        <w:t>6. Пересыпкин В.Ф. Болезни сельскохозяйственных культур: В 3 т. / Пересыпкин В.Ф., Кирик М.М.</w:t>
      </w:r>
      <w:r>
        <w:rPr>
          <w:sz w:val="28"/>
          <w:szCs w:val="28"/>
        </w:rPr>
        <w:t xml:space="preserve">, Лесовой М.П. и др.; Под ред. </w:t>
      </w:r>
      <w:r w:rsidR="00687B50">
        <w:rPr>
          <w:sz w:val="28"/>
          <w:szCs w:val="28"/>
          <w:lang w:val="uk-UA"/>
        </w:rPr>
        <w:t xml:space="preserve">                                </w:t>
      </w:r>
      <w:r w:rsidRPr="00472603">
        <w:rPr>
          <w:sz w:val="28"/>
          <w:szCs w:val="28"/>
        </w:rPr>
        <w:t>В.Ф. Пересыпкина. – Т. 1. Болезни зерновых и зернобобовых</w:t>
      </w:r>
      <w:r>
        <w:rPr>
          <w:sz w:val="28"/>
          <w:szCs w:val="28"/>
        </w:rPr>
        <w:t xml:space="preserve"> культур. К.: Урожай, 1989. </w:t>
      </w:r>
      <w:r w:rsidRPr="00472603">
        <w:rPr>
          <w:sz w:val="28"/>
          <w:szCs w:val="28"/>
        </w:rPr>
        <w:t>216 с.</w:t>
      </w:r>
    </w:p>
    <w:p w:rsidR="005A4058" w:rsidRPr="00176FC1" w:rsidRDefault="005A4058" w:rsidP="005A4058">
      <w:pPr>
        <w:spacing w:line="360" w:lineRule="auto"/>
        <w:ind w:firstLine="709"/>
        <w:jc w:val="both"/>
        <w:rPr>
          <w:sz w:val="28"/>
          <w:szCs w:val="28"/>
        </w:rPr>
      </w:pPr>
      <w:r w:rsidRPr="00176FC1">
        <w:rPr>
          <w:sz w:val="28"/>
          <w:szCs w:val="28"/>
        </w:rPr>
        <w:t>7</w:t>
      </w:r>
      <w:r w:rsidR="00176FC1" w:rsidRPr="00176FC1">
        <w:rPr>
          <w:sz w:val="28"/>
          <w:szCs w:val="28"/>
        </w:rPr>
        <w:t xml:space="preserve"> Марков І. Л., Башта О. В., Гентош Д. Т., Дерменко О. П., Піковський М. Й. Підручник. Сільськогосподарська фітопатологія. К., 2017. 476 с.</w:t>
      </w:r>
    </w:p>
    <w:p w:rsidR="005A4058" w:rsidRPr="00472603" w:rsidRDefault="005A4058" w:rsidP="005A4058">
      <w:pPr>
        <w:spacing w:line="360" w:lineRule="auto"/>
        <w:ind w:firstLine="709"/>
        <w:jc w:val="both"/>
        <w:rPr>
          <w:spacing w:val="20"/>
          <w:sz w:val="28"/>
          <w:szCs w:val="28"/>
        </w:rPr>
      </w:pPr>
      <w:r w:rsidRPr="00472603">
        <w:rPr>
          <w:spacing w:val="20"/>
          <w:sz w:val="28"/>
          <w:szCs w:val="28"/>
        </w:rPr>
        <w:t xml:space="preserve">8. </w:t>
      </w:r>
      <w:r w:rsidRPr="00472603">
        <w:rPr>
          <w:sz w:val="28"/>
          <w:szCs w:val="28"/>
        </w:rPr>
        <w:t xml:space="preserve">Ключевич М.М. Грибні хвороби посівів тритикале в умовах Полісся / М.М. Ключевич, О.В. Чайка // Новітні технології вирощування с.-г. культур: зб. наук. праць за матеріалами міжнар. наук.-практ. конф., 6–8  квітня 2012 р. / </w:t>
      </w:r>
      <w:r w:rsidRPr="00472603">
        <w:rPr>
          <w:sz w:val="28"/>
          <w:szCs w:val="28"/>
        </w:rPr>
        <w:lastRenderedPageBreak/>
        <w:t>НААН , Інст. Біоенергет. Культур і цукрових б</w:t>
      </w:r>
      <w:r>
        <w:rPr>
          <w:sz w:val="28"/>
          <w:szCs w:val="28"/>
        </w:rPr>
        <w:t>уряків: Вип 14 / наук ред. М.В. </w:t>
      </w:r>
      <w:r w:rsidRPr="00472603">
        <w:rPr>
          <w:sz w:val="28"/>
          <w:szCs w:val="28"/>
        </w:rPr>
        <w:t>Рої</w:t>
      </w:r>
      <w:r>
        <w:rPr>
          <w:sz w:val="28"/>
          <w:szCs w:val="28"/>
        </w:rPr>
        <w:t>к. К: ФОП Корзун Д.Ю., 2012.</w:t>
      </w:r>
      <w:r w:rsidRPr="00472603">
        <w:rPr>
          <w:sz w:val="28"/>
          <w:szCs w:val="28"/>
        </w:rPr>
        <w:t xml:space="preserve"> С. 183–185.</w:t>
      </w:r>
    </w:p>
    <w:p w:rsidR="005A4058" w:rsidRPr="00472603" w:rsidRDefault="005A4058" w:rsidP="005A4058">
      <w:pPr>
        <w:spacing w:line="360" w:lineRule="auto"/>
        <w:ind w:firstLine="709"/>
        <w:jc w:val="both"/>
        <w:rPr>
          <w:sz w:val="28"/>
          <w:szCs w:val="28"/>
        </w:rPr>
      </w:pPr>
      <w:r w:rsidRPr="00472603">
        <w:rPr>
          <w:sz w:val="28"/>
          <w:szCs w:val="28"/>
        </w:rPr>
        <w:t>9. Бублик Л.І. Довідник із захисту рослин / Л.І. Бублик, Г.І. Васечко,             В.П. Васильєв та ін.; За ред. М.П.</w:t>
      </w:r>
      <w:r>
        <w:rPr>
          <w:sz w:val="28"/>
          <w:szCs w:val="28"/>
        </w:rPr>
        <w:t xml:space="preserve"> Лісового. К.: Урожай, 1999.</w:t>
      </w:r>
      <w:r w:rsidRPr="00472603">
        <w:rPr>
          <w:sz w:val="28"/>
          <w:szCs w:val="28"/>
        </w:rPr>
        <w:t xml:space="preserve"> 744 с.</w:t>
      </w:r>
    </w:p>
    <w:p w:rsidR="005A4058" w:rsidRPr="00176FC1" w:rsidRDefault="005A4058" w:rsidP="005A4058">
      <w:pPr>
        <w:pStyle w:val="21"/>
        <w:spacing w:line="360" w:lineRule="auto"/>
        <w:rPr>
          <w:szCs w:val="28"/>
        </w:rPr>
      </w:pPr>
      <w:r w:rsidRPr="00472603">
        <w:t>10. Арешніков Б.</w:t>
      </w:r>
      <w:r>
        <w:t xml:space="preserve"> </w:t>
      </w:r>
      <w:r w:rsidRPr="00472603">
        <w:t xml:space="preserve">А. Захист зернових культур від шкідників, хвороб і </w:t>
      </w:r>
      <w:r w:rsidRPr="00176FC1">
        <w:rPr>
          <w:szCs w:val="28"/>
        </w:rPr>
        <w:t>бур’янів при інтенсивних технологіях / Арешніков Б.А., Гончаренко М. П., Кострюковський М. Г. та ін. К.: Урожай, 1992. 224 с.</w:t>
      </w:r>
    </w:p>
    <w:p w:rsidR="005A4058" w:rsidRPr="00176FC1" w:rsidRDefault="005A4058" w:rsidP="005A4058">
      <w:pPr>
        <w:spacing w:line="360" w:lineRule="auto"/>
        <w:ind w:firstLine="709"/>
        <w:jc w:val="both"/>
        <w:rPr>
          <w:sz w:val="28"/>
          <w:szCs w:val="28"/>
          <w:lang w:val="en-US"/>
        </w:rPr>
      </w:pPr>
      <w:r w:rsidRPr="00176FC1">
        <w:rPr>
          <w:sz w:val="28"/>
          <w:szCs w:val="28"/>
          <w:lang w:val="uk-UA"/>
        </w:rPr>
        <w:t xml:space="preserve">11. </w:t>
      </w:r>
      <w:r w:rsidR="00176FC1" w:rsidRPr="00176FC1">
        <w:rPr>
          <w:bCs/>
          <w:sz w:val="28"/>
          <w:szCs w:val="28"/>
          <w:shd w:val="clear" w:color="auto" w:fill="FFFFFF"/>
          <w:lang w:val="uk-UA"/>
        </w:rPr>
        <w:t>Ключевич</w:t>
      </w:r>
      <w:r w:rsidR="00176FC1" w:rsidRPr="00176FC1">
        <w:rPr>
          <w:bCs/>
          <w:sz w:val="28"/>
          <w:szCs w:val="28"/>
          <w:shd w:val="clear" w:color="auto" w:fill="FFFFFF"/>
        </w:rPr>
        <w:t> </w:t>
      </w:r>
      <w:r w:rsidR="00176FC1" w:rsidRPr="00176FC1">
        <w:rPr>
          <w:bCs/>
          <w:sz w:val="28"/>
          <w:szCs w:val="28"/>
          <w:shd w:val="clear" w:color="auto" w:fill="FFFFFF"/>
          <w:lang w:val="uk-UA"/>
        </w:rPr>
        <w:t>М.</w:t>
      </w:r>
      <w:r w:rsidR="00176FC1" w:rsidRPr="00176FC1">
        <w:rPr>
          <w:bCs/>
          <w:sz w:val="28"/>
          <w:szCs w:val="28"/>
          <w:shd w:val="clear" w:color="auto" w:fill="FFFFFF"/>
        </w:rPr>
        <w:t> </w:t>
      </w:r>
      <w:r w:rsidR="00176FC1" w:rsidRPr="00176FC1">
        <w:rPr>
          <w:bCs/>
          <w:sz w:val="28"/>
          <w:szCs w:val="28"/>
          <w:shd w:val="clear" w:color="auto" w:fill="FFFFFF"/>
          <w:lang w:val="uk-UA"/>
        </w:rPr>
        <w:t>М., Столяр</w:t>
      </w:r>
      <w:r w:rsidR="00176FC1" w:rsidRPr="00176FC1">
        <w:rPr>
          <w:bCs/>
          <w:sz w:val="28"/>
          <w:szCs w:val="28"/>
          <w:shd w:val="clear" w:color="auto" w:fill="FFFFFF"/>
        </w:rPr>
        <w:t> </w:t>
      </w:r>
      <w:r w:rsidR="00176FC1" w:rsidRPr="00176FC1">
        <w:rPr>
          <w:bCs/>
          <w:sz w:val="28"/>
          <w:szCs w:val="28"/>
          <w:shd w:val="clear" w:color="auto" w:fill="FFFFFF"/>
          <w:lang w:val="uk-UA"/>
        </w:rPr>
        <w:t>С.</w:t>
      </w:r>
      <w:r w:rsidR="00176FC1" w:rsidRPr="00176FC1">
        <w:rPr>
          <w:bCs/>
          <w:sz w:val="28"/>
          <w:szCs w:val="28"/>
          <w:shd w:val="clear" w:color="auto" w:fill="FFFFFF"/>
        </w:rPr>
        <w:t> </w:t>
      </w:r>
      <w:r w:rsidR="00176FC1" w:rsidRPr="00176FC1">
        <w:rPr>
          <w:bCs/>
          <w:sz w:val="28"/>
          <w:szCs w:val="28"/>
          <w:shd w:val="clear" w:color="auto" w:fill="FFFFFF"/>
          <w:lang w:val="uk-UA"/>
        </w:rPr>
        <w:t>Г., Гриценко</w:t>
      </w:r>
      <w:r w:rsidR="00176FC1" w:rsidRPr="00176FC1">
        <w:rPr>
          <w:bCs/>
          <w:sz w:val="28"/>
          <w:szCs w:val="28"/>
          <w:shd w:val="clear" w:color="auto" w:fill="FFFFFF"/>
        </w:rPr>
        <w:t> </w:t>
      </w:r>
      <w:r w:rsidR="00176FC1" w:rsidRPr="00176FC1">
        <w:rPr>
          <w:bCs/>
          <w:sz w:val="28"/>
          <w:szCs w:val="28"/>
          <w:shd w:val="clear" w:color="auto" w:fill="FFFFFF"/>
          <w:lang w:val="uk-UA"/>
        </w:rPr>
        <w:t>А.</w:t>
      </w:r>
      <w:r w:rsidR="00176FC1" w:rsidRPr="00176FC1">
        <w:rPr>
          <w:bCs/>
          <w:sz w:val="28"/>
          <w:szCs w:val="28"/>
          <w:shd w:val="clear" w:color="auto" w:fill="FFFFFF"/>
        </w:rPr>
        <w:t> </w:t>
      </w:r>
      <w:r w:rsidR="00176FC1" w:rsidRPr="00176FC1">
        <w:rPr>
          <w:bCs/>
          <w:sz w:val="28"/>
          <w:szCs w:val="28"/>
          <w:shd w:val="clear" w:color="auto" w:fill="FFFFFF"/>
          <w:lang w:val="uk-UA"/>
        </w:rPr>
        <w:t xml:space="preserve">Ю. Вредоносность </w:t>
      </w:r>
      <w:r w:rsidR="00176FC1" w:rsidRPr="00176FC1">
        <w:rPr>
          <w:i/>
          <w:sz w:val="28"/>
          <w:szCs w:val="28"/>
        </w:rPr>
        <w:t>Blumeria</w:t>
      </w:r>
      <w:r w:rsidR="00176FC1" w:rsidRPr="00176FC1">
        <w:rPr>
          <w:i/>
          <w:sz w:val="28"/>
          <w:szCs w:val="28"/>
          <w:lang w:val="uk-UA"/>
        </w:rPr>
        <w:t xml:space="preserve"> </w:t>
      </w:r>
      <w:r w:rsidR="00176FC1" w:rsidRPr="00176FC1">
        <w:rPr>
          <w:i/>
          <w:sz w:val="28"/>
          <w:szCs w:val="28"/>
        </w:rPr>
        <w:t>graminis</w:t>
      </w:r>
      <w:r w:rsidR="00176FC1" w:rsidRPr="00176FC1">
        <w:rPr>
          <w:i/>
          <w:sz w:val="28"/>
          <w:szCs w:val="28"/>
          <w:lang w:val="uk-UA"/>
        </w:rPr>
        <w:t xml:space="preserve"> </w:t>
      </w:r>
      <w:r w:rsidR="00176FC1" w:rsidRPr="00176FC1">
        <w:rPr>
          <w:sz w:val="28"/>
          <w:szCs w:val="28"/>
          <w:lang w:val="uk-UA"/>
        </w:rPr>
        <w:t>(</w:t>
      </w:r>
      <w:r w:rsidR="00176FC1" w:rsidRPr="00176FC1">
        <w:rPr>
          <w:sz w:val="28"/>
          <w:szCs w:val="28"/>
        </w:rPr>
        <w:t>DC</w:t>
      </w:r>
      <w:r w:rsidR="00176FC1" w:rsidRPr="00176FC1">
        <w:rPr>
          <w:sz w:val="28"/>
          <w:szCs w:val="28"/>
          <w:lang w:val="uk-UA"/>
        </w:rPr>
        <w:t xml:space="preserve">.) </w:t>
      </w:r>
      <w:r w:rsidR="00176FC1" w:rsidRPr="00176FC1">
        <w:rPr>
          <w:sz w:val="28"/>
          <w:szCs w:val="28"/>
        </w:rPr>
        <w:t>f</w:t>
      </w:r>
      <w:r w:rsidR="00176FC1" w:rsidRPr="00176FC1">
        <w:rPr>
          <w:sz w:val="28"/>
          <w:szCs w:val="28"/>
          <w:lang w:val="uk-UA"/>
        </w:rPr>
        <w:t xml:space="preserve">. </w:t>
      </w:r>
      <w:r w:rsidR="00176FC1" w:rsidRPr="00176FC1">
        <w:rPr>
          <w:sz w:val="28"/>
          <w:szCs w:val="28"/>
        </w:rPr>
        <w:t>sp</w:t>
      </w:r>
      <w:r w:rsidR="00176FC1" w:rsidRPr="00176FC1">
        <w:rPr>
          <w:sz w:val="28"/>
          <w:szCs w:val="28"/>
          <w:lang w:val="uk-UA"/>
        </w:rPr>
        <w:t xml:space="preserve">. </w:t>
      </w:r>
      <w:r w:rsidR="00176FC1" w:rsidRPr="00176FC1">
        <w:rPr>
          <w:sz w:val="28"/>
          <w:szCs w:val="28"/>
        </w:rPr>
        <w:t>tritici</w:t>
      </w:r>
      <w:r w:rsidR="00176FC1" w:rsidRPr="00176FC1">
        <w:rPr>
          <w:sz w:val="28"/>
          <w:szCs w:val="28"/>
          <w:lang w:val="uk-UA"/>
        </w:rPr>
        <w:t xml:space="preserve"> </w:t>
      </w:r>
      <w:r w:rsidR="00176FC1" w:rsidRPr="00176FC1">
        <w:rPr>
          <w:sz w:val="28"/>
          <w:szCs w:val="28"/>
        </w:rPr>
        <w:t>Speer</w:t>
      </w:r>
      <w:r w:rsidR="00176FC1" w:rsidRPr="00176FC1">
        <w:rPr>
          <w:bCs/>
          <w:sz w:val="28"/>
          <w:szCs w:val="28"/>
          <w:lang w:val="uk-UA"/>
        </w:rPr>
        <w:t xml:space="preserve"> </w:t>
      </w:r>
      <w:r w:rsidR="00176FC1" w:rsidRPr="00176FC1">
        <w:rPr>
          <w:bCs/>
          <w:sz w:val="28"/>
          <w:szCs w:val="28"/>
          <w:shd w:val="clear" w:color="auto" w:fill="FFFFFF"/>
          <w:lang w:val="uk-UA"/>
        </w:rPr>
        <w:t>ржи озимой в условиях Полесья Украины.</w:t>
      </w:r>
      <w:r w:rsidR="00176FC1" w:rsidRPr="00176FC1">
        <w:rPr>
          <w:b/>
          <w:bCs/>
          <w:sz w:val="28"/>
          <w:szCs w:val="28"/>
          <w:shd w:val="clear" w:color="auto" w:fill="FFFFFF"/>
          <w:lang w:val="uk-UA"/>
        </w:rPr>
        <w:t xml:space="preserve"> </w:t>
      </w:r>
      <w:r w:rsidR="00176FC1" w:rsidRPr="00176FC1">
        <w:rPr>
          <w:i/>
          <w:kern w:val="2"/>
          <w:sz w:val="28"/>
          <w:szCs w:val="28"/>
        </w:rPr>
        <w:t>Земледелие</w:t>
      </w:r>
      <w:r w:rsidR="00176FC1" w:rsidRPr="00176FC1">
        <w:rPr>
          <w:i/>
          <w:kern w:val="2"/>
          <w:sz w:val="28"/>
          <w:szCs w:val="28"/>
          <w:lang w:val="en-US"/>
        </w:rPr>
        <w:t xml:space="preserve"> </w:t>
      </w:r>
      <w:r w:rsidR="00176FC1" w:rsidRPr="00176FC1">
        <w:rPr>
          <w:i/>
          <w:kern w:val="2"/>
          <w:sz w:val="28"/>
          <w:szCs w:val="28"/>
        </w:rPr>
        <w:t>и</w:t>
      </w:r>
      <w:r w:rsidR="00176FC1" w:rsidRPr="00176FC1">
        <w:rPr>
          <w:i/>
          <w:kern w:val="2"/>
          <w:sz w:val="28"/>
          <w:szCs w:val="28"/>
          <w:lang w:val="en-US"/>
        </w:rPr>
        <w:t xml:space="preserve"> </w:t>
      </w:r>
      <w:r w:rsidR="00176FC1" w:rsidRPr="00176FC1">
        <w:rPr>
          <w:i/>
          <w:kern w:val="2"/>
          <w:sz w:val="28"/>
          <w:szCs w:val="28"/>
        </w:rPr>
        <w:t>защита</w:t>
      </w:r>
      <w:r w:rsidR="00176FC1" w:rsidRPr="00176FC1">
        <w:rPr>
          <w:i/>
          <w:kern w:val="2"/>
          <w:sz w:val="28"/>
          <w:szCs w:val="28"/>
          <w:lang w:val="en-US"/>
        </w:rPr>
        <w:t xml:space="preserve"> </w:t>
      </w:r>
      <w:r w:rsidR="00176FC1" w:rsidRPr="00176FC1">
        <w:rPr>
          <w:i/>
          <w:kern w:val="2"/>
          <w:sz w:val="28"/>
          <w:szCs w:val="28"/>
        </w:rPr>
        <w:t>растений</w:t>
      </w:r>
      <w:r w:rsidR="00176FC1" w:rsidRPr="00176FC1">
        <w:rPr>
          <w:kern w:val="2"/>
          <w:sz w:val="28"/>
          <w:szCs w:val="28"/>
          <w:lang w:val="en-US"/>
        </w:rPr>
        <w:t xml:space="preserve">. 2020. № 2(129). </w:t>
      </w:r>
      <w:r w:rsidR="00176FC1" w:rsidRPr="00176FC1">
        <w:rPr>
          <w:kern w:val="2"/>
          <w:sz w:val="28"/>
          <w:szCs w:val="28"/>
        </w:rPr>
        <w:t>С</w:t>
      </w:r>
      <w:r w:rsidR="00176FC1" w:rsidRPr="00176FC1">
        <w:rPr>
          <w:kern w:val="2"/>
          <w:sz w:val="28"/>
          <w:szCs w:val="28"/>
          <w:lang w:val="en-US"/>
        </w:rPr>
        <w:t>. 46–49.</w:t>
      </w:r>
    </w:p>
    <w:p w:rsidR="005A4058" w:rsidRPr="00A67FB1" w:rsidRDefault="005A4058" w:rsidP="005A4058">
      <w:pPr>
        <w:spacing w:line="360" w:lineRule="auto"/>
        <w:ind w:firstLine="709"/>
        <w:jc w:val="both"/>
        <w:rPr>
          <w:sz w:val="28"/>
          <w:szCs w:val="28"/>
          <w:lang w:val="de-DE"/>
        </w:rPr>
      </w:pPr>
      <w:r w:rsidRPr="00176FC1">
        <w:rPr>
          <w:sz w:val="28"/>
          <w:szCs w:val="28"/>
          <w:lang w:val="en-US"/>
        </w:rPr>
        <w:t xml:space="preserve">12. </w:t>
      </w:r>
      <w:r w:rsidR="00176FC1" w:rsidRPr="00176FC1">
        <w:rPr>
          <w:spacing w:val="-6"/>
          <w:sz w:val="28"/>
          <w:szCs w:val="28"/>
          <w:lang w:val="en-US"/>
        </w:rPr>
        <w:t xml:space="preserve">Minimizing the chaos following the loss of Article 59: suggestions for a discussion. </w:t>
      </w:r>
      <w:r w:rsidR="00176FC1" w:rsidRPr="00176FC1">
        <w:rPr>
          <w:spacing w:val="-6"/>
          <w:sz w:val="28"/>
          <w:szCs w:val="28"/>
          <w:lang w:val="de-DE"/>
        </w:rPr>
        <w:t xml:space="preserve">W. Gams, R. A. Humber, W. Jaklitsch, R. Kirschner, M. Stadler. </w:t>
      </w:r>
      <w:r w:rsidR="00176FC1" w:rsidRPr="00A67FB1">
        <w:rPr>
          <w:i/>
          <w:spacing w:val="-6"/>
          <w:sz w:val="28"/>
          <w:szCs w:val="28"/>
          <w:lang w:val="de-DE"/>
        </w:rPr>
        <w:t>Mycotaxon</w:t>
      </w:r>
      <w:r w:rsidR="00176FC1" w:rsidRPr="00A67FB1">
        <w:rPr>
          <w:spacing w:val="-6"/>
          <w:sz w:val="28"/>
          <w:szCs w:val="28"/>
          <w:lang w:val="de-DE"/>
        </w:rPr>
        <w:t>. 2012. Vol. 119. pp. 495–507.</w:t>
      </w:r>
    </w:p>
    <w:p w:rsidR="005A4058" w:rsidRPr="00472603" w:rsidRDefault="005A4058" w:rsidP="005A4058">
      <w:pPr>
        <w:spacing w:line="360" w:lineRule="auto"/>
        <w:ind w:firstLine="709"/>
        <w:jc w:val="both"/>
        <w:rPr>
          <w:sz w:val="28"/>
          <w:szCs w:val="28"/>
        </w:rPr>
      </w:pPr>
      <w:r w:rsidRPr="00A67FB1">
        <w:rPr>
          <w:sz w:val="28"/>
          <w:szCs w:val="28"/>
          <w:lang w:val="de-DE"/>
        </w:rPr>
        <w:t xml:space="preserve">13. </w:t>
      </w:r>
      <w:r w:rsidRPr="00176FC1">
        <w:rPr>
          <w:sz w:val="28"/>
          <w:szCs w:val="28"/>
        </w:rPr>
        <w:t>Ретьман</w:t>
      </w:r>
      <w:r w:rsidRPr="00A67FB1">
        <w:rPr>
          <w:sz w:val="28"/>
          <w:szCs w:val="28"/>
          <w:lang w:val="de-DE"/>
        </w:rPr>
        <w:t xml:space="preserve"> </w:t>
      </w:r>
      <w:r w:rsidRPr="00176FC1">
        <w:rPr>
          <w:sz w:val="28"/>
          <w:szCs w:val="28"/>
        </w:rPr>
        <w:t>С</w:t>
      </w:r>
      <w:r w:rsidRPr="00A67FB1">
        <w:rPr>
          <w:sz w:val="28"/>
          <w:szCs w:val="28"/>
          <w:lang w:val="de-DE"/>
        </w:rPr>
        <w:t>.</w:t>
      </w:r>
      <w:r w:rsidRPr="00176FC1">
        <w:rPr>
          <w:sz w:val="28"/>
          <w:szCs w:val="28"/>
          <w:lang w:val="uk-UA"/>
        </w:rPr>
        <w:t xml:space="preserve"> </w:t>
      </w:r>
      <w:r w:rsidRPr="00176FC1">
        <w:rPr>
          <w:sz w:val="28"/>
          <w:szCs w:val="28"/>
        </w:rPr>
        <w:t>В</w:t>
      </w:r>
      <w:r w:rsidRPr="00A67FB1">
        <w:rPr>
          <w:sz w:val="28"/>
          <w:szCs w:val="28"/>
          <w:lang w:val="de-DE"/>
        </w:rPr>
        <w:t xml:space="preserve">. </w:t>
      </w:r>
      <w:r w:rsidRPr="00176FC1">
        <w:rPr>
          <w:sz w:val="28"/>
          <w:szCs w:val="28"/>
        </w:rPr>
        <w:t>Нетрадиційні</w:t>
      </w:r>
      <w:r w:rsidRPr="00A67FB1">
        <w:rPr>
          <w:sz w:val="28"/>
          <w:szCs w:val="28"/>
          <w:lang w:val="de-DE"/>
        </w:rPr>
        <w:t xml:space="preserve"> </w:t>
      </w:r>
      <w:r w:rsidRPr="00176FC1">
        <w:rPr>
          <w:sz w:val="28"/>
          <w:szCs w:val="28"/>
        </w:rPr>
        <w:t>та</w:t>
      </w:r>
      <w:r w:rsidRPr="00A67FB1">
        <w:rPr>
          <w:sz w:val="28"/>
          <w:szCs w:val="28"/>
          <w:lang w:val="de-DE"/>
        </w:rPr>
        <w:t xml:space="preserve"> </w:t>
      </w:r>
      <w:r w:rsidRPr="00176FC1">
        <w:rPr>
          <w:sz w:val="28"/>
          <w:szCs w:val="28"/>
        </w:rPr>
        <w:t>альтернативні</w:t>
      </w:r>
      <w:r w:rsidRPr="00A67FB1">
        <w:rPr>
          <w:sz w:val="28"/>
          <w:szCs w:val="28"/>
          <w:lang w:val="de-DE"/>
        </w:rPr>
        <w:t xml:space="preserve"> </w:t>
      </w:r>
      <w:r w:rsidRPr="00176FC1">
        <w:rPr>
          <w:sz w:val="28"/>
          <w:szCs w:val="28"/>
        </w:rPr>
        <w:t>хімічному</w:t>
      </w:r>
      <w:r w:rsidRPr="00A67FB1">
        <w:rPr>
          <w:sz w:val="28"/>
          <w:szCs w:val="28"/>
          <w:lang w:val="de-DE"/>
        </w:rPr>
        <w:t xml:space="preserve"> </w:t>
      </w:r>
      <w:r w:rsidRPr="00176FC1">
        <w:rPr>
          <w:sz w:val="28"/>
          <w:szCs w:val="28"/>
        </w:rPr>
        <w:t>методу</w:t>
      </w:r>
      <w:r w:rsidRPr="00A67FB1">
        <w:rPr>
          <w:sz w:val="28"/>
          <w:szCs w:val="28"/>
          <w:lang w:val="de-DE"/>
        </w:rPr>
        <w:t xml:space="preserve"> </w:t>
      </w:r>
      <w:r w:rsidRPr="00176FC1">
        <w:rPr>
          <w:sz w:val="28"/>
          <w:szCs w:val="28"/>
        </w:rPr>
        <w:t>заходи</w:t>
      </w:r>
      <w:r w:rsidRPr="00A67FB1">
        <w:rPr>
          <w:sz w:val="28"/>
          <w:szCs w:val="28"/>
          <w:lang w:val="de-DE"/>
        </w:rPr>
        <w:t xml:space="preserve"> </w:t>
      </w:r>
      <w:r w:rsidRPr="00472603">
        <w:rPr>
          <w:sz w:val="28"/>
          <w:szCs w:val="28"/>
        </w:rPr>
        <w:t>захисту</w:t>
      </w:r>
      <w:r w:rsidRPr="00A67FB1">
        <w:rPr>
          <w:sz w:val="28"/>
          <w:szCs w:val="28"/>
          <w:lang w:val="de-DE"/>
        </w:rPr>
        <w:t xml:space="preserve"> </w:t>
      </w:r>
      <w:r w:rsidRPr="00472603">
        <w:rPr>
          <w:sz w:val="28"/>
          <w:szCs w:val="28"/>
        </w:rPr>
        <w:t>зернових</w:t>
      </w:r>
      <w:r w:rsidRPr="00A67FB1">
        <w:rPr>
          <w:sz w:val="28"/>
          <w:szCs w:val="28"/>
          <w:lang w:val="de-DE"/>
        </w:rPr>
        <w:t xml:space="preserve"> </w:t>
      </w:r>
      <w:r w:rsidRPr="00472603">
        <w:rPr>
          <w:sz w:val="28"/>
          <w:szCs w:val="28"/>
        </w:rPr>
        <w:t>культур</w:t>
      </w:r>
      <w:r w:rsidRPr="00A67FB1">
        <w:rPr>
          <w:sz w:val="28"/>
          <w:szCs w:val="28"/>
          <w:lang w:val="de-DE"/>
        </w:rPr>
        <w:t xml:space="preserve"> </w:t>
      </w:r>
      <w:r w:rsidRPr="00472603">
        <w:rPr>
          <w:sz w:val="28"/>
          <w:szCs w:val="28"/>
        </w:rPr>
        <w:t>від</w:t>
      </w:r>
      <w:r w:rsidRPr="00A67FB1">
        <w:rPr>
          <w:sz w:val="28"/>
          <w:szCs w:val="28"/>
          <w:lang w:val="de-DE"/>
        </w:rPr>
        <w:t xml:space="preserve"> </w:t>
      </w:r>
      <w:r w:rsidRPr="00472603">
        <w:rPr>
          <w:sz w:val="28"/>
          <w:szCs w:val="28"/>
        </w:rPr>
        <w:t>шкідливих</w:t>
      </w:r>
      <w:r w:rsidRPr="00A67FB1">
        <w:rPr>
          <w:sz w:val="28"/>
          <w:szCs w:val="28"/>
          <w:lang w:val="de-DE"/>
        </w:rPr>
        <w:t xml:space="preserve"> </w:t>
      </w:r>
      <w:r w:rsidRPr="00472603">
        <w:rPr>
          <w:sz w:val="28"/>
          <w:szCs w:val="28"/>
        </w:rPr>
        <w:t>організмів</w:t>
      </w:r>
      <w:r w:rsidRPr="00A67FB1">
        <w:rPr>
          <w:sz w:val="28"/>
          <w:szCs w:val="28"/>
          <w:lang w:val="de-DE"/>
        </w:rPr>
        <w:t xml:space="preserve"> / </w:t>
      </w:r>
      <w:r w:rsidRPr="00472603">
        <w:rPr>
          <w:sz w:val="28"/>
          <w:szCs w:val="28"/>
        </w:rPr>
        <w:t>С</w:t>
      </w:r>
      <w:r w:rsidRPr="00A67FB1">
        <w:rPr>
          <w:sz w:val="28"/>
          <w:szCs w:val="28"/>
          <w:lang w:val="de-DE"/>
        </w:rPr>
        <w:t>.</w:t>
      </w:r>
      <w:r>
        <w:rPr>
          <w:sz w:val="28"/>
          <w:szCs w:val="28"/>
          <w:lang w:val="uk-UA"/>
        </w:rPr>
        <w:t xml:space="preserve"> </w:t>
      </w:r>
      <w:r w:rsidRPr="00472603">
        <w:rPr>
          <w:sz w:val="28"/>
          <w:szCs w:val="28"/>
        </w:rPr>
        <w:t>В</w:t>
      </w:r>
      <w:r w:rsidRPr="00A67FB1">
        <w:rPr>
          <w:sz w:val="28"/>
          <w:szCs w:val="28"/>
          <w:lang w:val="de-DE"/>
        </w:rPr>
        <w:t xml:space="preserve">. </w:t>
      </w:r>
      <w:r w:rsidRPr="00472603">
        <w:rPr>
          <w:sz w:val="28"/>
          <w:szCs w:val="28"/>
        </w:rPr>
        <w:t>Ретьман</w:t>
      </w:r>
      <w:r w:rsidRPr="00A67FB1">
        <w:rPr>
          <w:sz w:val="28"/>
          <w:szCs w:val="28"/>
          <w:lang w:val="de-DE"/>
        </w:rPr>
        <w:t xml:space="preserve">, </w:t>
      </w:r>
      <w:r w:rsidR="00687B50">
        <w:rPr>
          <w:sz w:val="28"/>
          <w:szCs w:val="28"/>
          <w:lang w:val="uk-UA"/>
        </w:rPr>
        <w:t xml:space="preserve">                          </w:t>
      </w:r>
      <w:r w:rsidRPr="00472603">
        <w:rPr>
          <w:sz w:val="28"/>
          <w:szCs w:val="28"/>
        </w:rPr>
        <w:t>Д</w:t>
      </w:r>
      <w:r w:rsidRPr="00A67FB1">
        <w:rPr>
          <w:sz w:val="28"/>
          <w:szCs w:val="28"/>
          <w:lang w:val="de-DE"/>
        </w:rPr>
        <w:t>.</w:t>
      </w:r>
      <w:r>
        <w:rPr>
          <w:sz w:val="28"/>
          <w:szCs w:val="28"/>
          <w:lang w:val="uk-UA"/>
        </w:rPr>
        <w:t xml:space="preserve"> </w:t>
      </w:r>
      <w:r>
        <w:rPr>
          <w:sz w:val="28"/>
          <w:szCs w:val="28"/>
        </w:rPr>
        <w:t>М</w:t>
      </w:r>
      <w:r w:rsidRPr="00A67FB1">
        <w:rPr>
          <w:sz w:val="28"/>
          <w:szCs w:val="28"/>
          <w:lang w:val="de-DE"/>
        </w:rPr>
        <w:t xml:space="preserve">. </w:t>
      </w:r>
      <w:r>
        <w:rPr>
          <w:sz w:val="28"/>
          <w:szCs w:val="28"/>
        </w:rPr>
        <w:t>Фещин</w:t>
      </w:r>
      <w:r w:rsidRPr="00A67FB1">
        <w:rPr>
          <w:sz w:val="28"/>
          <w:szCs w:val="28"/>
          <w:lang w:val="de-DE"/>
        </w:rPr>
        <w:t xml:space="preserve"> // </w:t>
      </w:r>
      <w:r>
        <w:rPr>
          <w:sz w:val="28"/>
          <w:szCs w:val="28"/>
        </w:rPr>
        <w:t>Захист</w:t>
      </w:r>
      <w:r w:rsidRPr="00A67FB1">
        <w:rPr>
          <w:sz w:val="28"/>
          <w:szCs w:val="28"/>
          <w:lang w:val="de-DE"/>
        </w:rPr>
        <w:t xml:space="preserve"> </w:t>
      </w:r>
      <w:r>
        <w:rPr>
          <w:sz w:val="28"/>
          <w:szCs w:val="28"/>
        </w:rPr>
        <w:t>рослин</w:t>
      </w:r>
      <w:r w:rsidRPr="00A67FB1">
        <w:rPr>
          <w:sz w:val="28"/>
          <w:szCs w:val="28"/>
          <w:lang w:val="de-DE"/>
        </w:rPr>
        <w:t xml:space="preserve">. </w:t>
      </w:r>
      <w:r>
        <w:rPr>
          <w:sz w:val="28"/>
          <w:szCs w:val="28"/>
        </w:rPr>
        <w:t xml:space="preserve">2011. № 1. </w:t>
      </w:r>
      <w:r w:rsidRPr="00472603">
        <w:rPr>
          <w:sz w:val="28"/>
          <w:szCs w:val="28"/>
        </w:rPr>
        <w:t>С. 6–7.</w:t>
      </w:r>
    </w:p>
    <w:p w:rsidR="005A4058" w:rsidRPr="00472603" w:rsidRDefault="005A4058" w:rsidP="005A4058">
      <w:pPr>
        <w:spacing w:line="360" w:lineRule="auto"/>
        <w:ind w:firstLine="709"/>
        <w:jc w:val="both"/>
        <w:rPr>
          <w:sz w:val="28"/>
          <w:szCs w:val="28"/>
        </w:rPr>
      </w:pPr>
      <w:r w:rsidRPr="00472603">
        <w:rPr>
          <w:sz w:val="28"/>
          <w:szCs w:val="28"/>
        </w:rPr>
        <w:t>14. Інтегрований захист рослин на початку ХХІ століття // Матер. між</w:t>
      </w:r>
      <w:r>
        <w:rPr>
          <w:sz w:val="28"/>
          <w:szCs w:val="28"/>
        </w:rPr>
        <w:t xml:space="preserve">нар. наук.-практ. конференції. К.: ІЗР УААН, 2004. </w:t>
      </w:r>
      <w:r w:rsidRPr="00472603">
        <w:rPr>
          <w:sz w:val="28"/>
          <w:szCs w:val="28"/>
        </w:rPr>
        <w:t>771 с.</w:t>
      </w:r>
    </w:p>
    <w:p w:rsidR="005A4058" w:rsidRPr="00472603" w:rsidRDefault="005A4058" w:rsidP="005A4058">
      <w:pPr>
        <w:spacing w:line="360" w:lineRule="auto"/>
        <w:ind w:firstLine="709"/>
        <w:jc w:val="both"/>
        <w:rPr>
          <w:sz w:val="28"/>
          <w:szCs w:val="28"/>
        </w:rPr>
      </w:pPr>
      <w:r w:rsidRPr="00472603">
        <w:rPr>
          <w:sz w:val="28"/>
          <w:szCs w:val="28"/>
        </w:rPr>
        <w:t>15. Безручко О. До майбутнього</w:t>
      </w:r>
      <w:r>
        <w:rPr>
          <w:sz w:val="28"/>
          <w:szCs w:val="28"/>
        </w:rPr>
        <w:t xml:space="preserve"> врожаю пшениці – будьмо готові</w:t>
      </w:r>
      <w:r w:rsidRPr="00472603">
        <w:rPr>
          <w:sz w:val="28"/>
          <w:szCs w:val="28"/>
        </w:rPr>
        <w:t xml:space="preserve"> // Пропоз</w:t>
      </w:r>
      <w:r>
        <w:rPr>
          <w:sz w:val="28"/>
          <w:szCs w:val="28"/>
        </w:rPr>
        <w:t xml:space="preserve">иція. 2012. № 8/9. </w:t>
      </w:r>
      <w:r w:rsidRPr="00472603">
        <w:rPr>
          <w:sz w:val="28"/>
          <w:szCs w:val="28"/>
        </w:rPr>
        <w:t>С. 32–35.</w:t>
      </w:r>
    </w:p>
    <w:p w:rsidR="005A4058" w:rsidRPr="00472603" w:rsidRDefault="005A4058" w:rsidP="005A4058">
      <w:pPr>
        <w:spacing w:line="360" w:lineRule="auto"/>
        <w:ind w:firstLine="709"/>
        <w:jc w:val="both"/>
        <w:rPr>
          <w:sz w:val="28"/>
          <w:szCs w:val="28"/>
        </w:rPr>
      </w:pPr>
      <w:r w:rsidRPr="00472603">
        <w:rPr>
          <w:sz w:val="28"/>
          <w:szCs w:val="28"/>
        </w:rPr>
        <w:t>16. Ковалишина Г.</w:t>
      </w:r>
      <w:r>
        <w:rPr>
          <w:sz w:val="28"/>
          <w:szCs w:val="28"/>
          <w:lang w:val="uk-UA"/>
        </w:rPr>
        <w:t xml:space="preserve"> </w:t>
      </w:r>
      <w:r w:rsidRPr="00472603">
        <w:rPr>
          <w:sz w:val="28"/>
          <w:szCs w:val="28"/>
        </w:rPr>
        <w:t>М. Стійкість миронівс</w:t>
      </w:r>
      <w:r>
        <w:rPr>
          <w:sz w:val="28"/>
          <w:szCs w:val="28"/>
        </w:rPr>
        <w:t>ьких сортів // Захист рослин. 2010. № 7.</w:t>
      </w:r>
      <w:r w:rsidRPr="00472603">
        <w:rPr>
          <w:sz w:val="28"/>
          <w:szCs w:val="28"/>
        </w:rPr>
        <w:t xml:space="preserve"> С. 7–8.</w:t>
      </w:r>
    </w:p>
    <w:p w:rsidR="005A4058" w:rsidRPr="00F04AF0" w:rsidRDefault="005A4058" w:rsidP="005A4058">
      <w:pPr>
        <w:spacing w:line="360" w:lineRule="auto"/>
        <w:ind w:firstLine="709"/>
        <w:jc w:val="both"/>
        <w:rPr>
          <w:sz w:val="28"/>
          <w:szCs w:val="28"/>
          <w:highlight w:val="yellow"/>
          <w:lang w:val="en-US"/>
        </w:rPr>
      </w:pPr>
      <w:r w:rsidRPr="00176FC1">
        <w:rPr>
          <w:sz w:val="28"/>
          <w:szCs w:val="28"/>
          <w:lang w:val="en-US"/>
        </w:rPr>
        <w:t xml:space="preserve">17. </w:t>
      </w:r>
      <w:r w:rsidR="00176FC1" w:rsidRPr="00176FC1">
        <w:rPr>
          <w:spacing w:val="-6"/>
          <w:sz w:val="28"/>
          <w:szCs w:val="28"/>
          <w:lang w:val="en-US"/>
        </w:rPr>
        <w:t xml:space="preserve">The Amsterdam Declaration on Fungal Nomenclature / D. L. Hawksworth, P. W. Crous, S. A. Redhead, D. R. Reynolds, R. A. Samson et al. </w:t>
      </w:r>
      <w:r w:rsidR="00176FC1" w:rsidRPr="00176FC1">
        <w:rPr>
          <w:i/>
          <w:spacing w:val="-6"/>
          <w:sz w:val="28"/>
          <w:szCs w:val="28"/>
          <w:lang w:val="en-US"/>
        </w:rPr>
        <w:t>IMA Fungus.</w:t>
      </w:r>
      <w:r w:rsidR="00176FC1" w:rsidRPr="00176FC1">
        <w:rPr>
          <w:spacing w:val="-6"/>
          <w:sz w:val="28"/>
          <w:szCs w:val="28"/>
          <w:lang w:val="en-US"/>
        </w:rPr>
        <w:t xml:space="preserve"> 2011. Vol. 2. pp. 12–105.</w:t>
      </w:r>
    </w:p>
    <w:p w:rsidR="005A4058" w:rsidRPr="00F04AF0" w:rsidRDefault="005A4058" w:rsidP="005A4058">
      <w:pPr>
        <w:pStyle w:val="23"/>
        <w:ind w:firstLine="709"/>
        <w:jc w:val="both"/>
        <w:rPr>
          <w:b w:val="0"/>
          <w:szCs w:val="28"/>
          <w:highlight w:val="yellow"/>
        </w:rPr>
      </w:pPr>
      <w:r w:rsidRPr="00F04AF0">
        <w:rPr>
          <w:b w:val="0"/>
          <w:szCs w:val="28"/>
        </w:rPr>
        <w:t xml:space="preserve">18. </w:t>
      </w:r>
      <w:r w:rsidR="00F04AF0" w:rsidRPr="00F04AF0">
        <w:rPr>
          <w:b w:val="0"/>
          <w:szCs w:val="28"/>
          <w:lang w:val="en-US"/>
        </w:rPr>
        <w:t>Biological, Trophological, Ecological and Control Features of Horse-Chestnut Leaf Miner (Cam</w:t>
      </w:r>
      <w:r w:rsidR="00F04AF0" w:rsidRPr="00F04AF0">
        <w:rPr>
          <w:b w:val="0"/>
          <w:szCs w:val="28"/>
        </w:rPr>
        <w:t>е</w:t>
      </w:r>
      <w:r w:rsidR="00F04AF0" w:rsidRPr="00F04AF0">
        <w:rPr>
          <w:b w:val="0"/>
          <w:szCs w:val="28"/>
          <w:lang w:val="en-US"/>
        </w:rPr>
        <w:t xml:space="preserve">raria ohridella Deschka &amp; Dimic.) / N. Lesovoy, V. Fedorenko, S. Vigera, P. Chumak, M. Kliuchevych, O. Strygun, S. Stoliar, M. Retman, L. Vagaliuk. </w:t>
      </w:r>
      <w:r w:rsidR="00F04AF0" w:rsidRPr="00F04AF0">
        <w:rPr>
          <w:b w:val="0"/>
          <w:i/>
          <w:szCs w:val="28"/>
          <w:lang w:val="en-US"/>
        </w:rPr>
        <w:t>Ukrainian Journal of Ecology</w:t>
      </w:r>
      <w:r w:rsidR="00F04AF0" w:rsidRPr="00F04AF0">
        <w:rPr>
          <w:b w:val="0"/>
          <w:szCs w:val="28"/>
          <w:lang w:val="en-US"/>
        </w:rPr>
        <w:t>. 2020. Vol. 10(3). P. 24–27.</w:t>
      </w:r>
    </w:p>
    <w:p w:rsidR="005A4058" w:rsidRPr="00C30716" w:rsidRDefault="005A4058" w:rsidP="005A4058">
      <w:pPr>
        <w:pStyle w:val="23"/>
        <w:ind w:firstLine="709"/>
        <w:jc w:val="both"/>
        <w:rPr>
          <w:b w:val="0"/>
          <w:szCs w:val="28"/>
        </w:rPr>
      </w:pPr>
      <w:r w:rsidRPr="00C30716">
        <w:rPr>
          <w:b w:val="0"/>
          <w:szCs w:val="28"/>
        </w:rPr>
        <w:t xml:space="preserve">19. </w:t>
      </w:r>
      <w:r w:rsidR="00C30716" w:rsidRPr="00C30716">
        <w:rPr>
          <w:b w:val="0"/>
          <w:szCs w:val="28"/>
          <w:lang w:val="en-US"/>
        </w:rPr>
        <w:t>Agrios G</w:t>
      </w:r>
      <w:r w:rsidR="00C30716" w:rsidRPr="00C30716">
        <w:rPr>
          <w:b w:val="0"/>
          <w:szCs w:val="28"/>
        </w:rPr>
        <w:t>.</w:t>
      </w:r>
      <w:r w:rsidR="00C30716" w:rsidRPr="00C30716">
        <w:rPr>
          <w:b w:val="0"/>
          <w:szCs w:val="28"/>
          <w:lang w:val="en-US"/>
        </w:rPr>
        <w:t> N</w:t>
      </w:r>
      <w:r w:rsidR="00C30716" w:rsidRPr="00C30716">
        <w:rPr>
          <w:b w:val="0"/>
          <w:szCs w:val="28"/>
        </w:rPr>
        <w:t xml:space="preserve">. </w:t>
      </w:r>
      <w:r w:rsidR="00C30716" w:rsidRPr="00C30716">
        <w:rPr>
          <w:b w:val="0"/>
          <w:szCs w:val="28"/>
          <w:lang w:val="en-US"/>
        </w:rPr>
        <w:t>Plant</w:t>
      </w:r>
      <w:r w:rsidR="00C30716" w:rsidRPr="00C30716">
        <w:rPr>
          <w:b w:val="0"/>
          <w:szCs w:val="28"/>
        </w:rPr>
        <w:t xml:space="preserve"> </w:t>
      </w:r>
      <w:r w:rsidR="00C30716" w:rsidRPr="00C30716">
        <w:rPr>
          <w:b w:val="0"/>
          <w:szCs w:val="28"/>
          <w:lang w:val="en-US"/>
        </w:rPr>
        <w:t>pathology</w:t>
      </w:r>
      <w:r w:rsidR="00C30716" w:rsidRPr="00C30716">
        <w:rPr>
          <w:b w:val="0"/>
          <w:szCs w:val="28"/>
        </w:rPr>
        <w:t>. 5</w:t>
      </w:r>
      <w:r w:rsidR="00C30716" w:rsidRPr="00C30716">
        <w:rPr>
          <w:b w:val="0"/>
          <w:szCs w:val="28"/>
          <w:lang w:val="en-US"/>
        </w:rPr>
        <w:t>th</w:t>
      </w:r>
      <w:r w:rsidR="00C30716" w:rsidRPr="00C30716">
        <w:rPr>
          <w:b w:val="0"/>
          <w:szCs w:val="28"/>
        </w:rPr>
        <w:t xml:space="preserve"> </w:t>
      </w:r>
      <w:r w:rsidR="00C30716" w:rsidRPr="00C30716">
        <w:rPr>
          <w:b w:val="0"/>
          <w:szCs w:val="28"/>
          <w:lang w:val="en-US"/>
        </w:rPr>
        <w:t>ed</w:t>
      </w:r>
      <w:r w:rsidR="00C30716" w:rsidRPr="00C30716">
        <w:rPr>
          <w:b w:val="0"/>
          <w:szCs w:val="28"/>
        </w:rPr>
        <w:t xml:space="preserve">. </w:t>
      </w:r>
      <w:r w:rsidR="00C30716" w:rsidRPr="00C30716">
        <w:rPr>
          <w:b w:val="0"/>
          <w:szCs w:val="28"/>
          <w:lang w:val="en-US"/>
        </w:rPr>
        <w:t>Elsevier</w:t>
      </w:r>
      <w:r w:rsidR="00C30716" w:rsidRPr="00C30716">
        <w:rPr>
          <w:b w:val="0"/>
          <w:szCs w:val="28"/>
        </w:rPr>
        <w:t xml:space="preserve"> </w:t>
      </w:r>
      <w:r w:rsidR="00C30716" w:rsidRPr="00C30716">
        <w:rPr>
          <w:b w:val="0"/>
          <w:szCs w:val="28"/>
          <w:lang w:val="en-US"/>
        </w:rPr>
        <w:t>Academic</w:t>
      </w:r>
      <w:r w:rsidR="00C30716" w:rsidRPr="00C30716">
        <w:rPr>
          <w:b w:val="0"/>
          <w:szCs w:val="28"/>
        </w:rPr>
        <w:t xml:space="preserve"> </w:t>
      </w:r>
      <w:r w:rsidR="00C30716" w:rsidRPr="00C30716">
        <w:rPr>
          <w:b w:val="0"/>
          <w:szCs w:val="28"/>
          <w:lang w:val="en-US"/>
        </w:rPr>
        <w:t>Press</w:t>
      </w:r>
      <w:r w:rsidR="00C30716" w:rsidRPr="00C30716">
        <w:rPr>
          <w:b w:val="0"/>
          <w:szCs w:val="28"/>
        </w:rPr>
        <w:t>, 2005. 922 </w:t>
      </w:r>
      <w:r w:rsidR="00C30716" w:rsidRPr="00C30716">
        <w:rPr>
          <w:b w:val="0"/>
          <w:szCs w:val="28"/>
          <w:lang w:val="en-US"/>
        </w:rPr>
        <w:t>p</w:t>
      </w:r>
    </w:p>
    <w:p w:rsidR="005A4058" w:rsidRPr="00C30716" w:rsidRDefault="005A4058" w:rsidP="005A4058">
      <w:pPr>
        <w:pStyle w:val="23"/>
        <w:ind w:firstLine="709"/>
        <w:jc w:val="both"/>
        <w:rPr>
          <w:b w:val="0"/>
          <w:szCs w:val="28"/>
        </w:rPr>
      </w:pPr>
      <w:r w:rsidRPr="00C30716">
        <w:rPr>
          <w:b w:val="0"/>
          <w:szCs w:val="28"/>
        </w:rPr>
        <w:lastRenderedPageBreak/>
        <w:t xml:space="preserve">20. </w:t>
      </w:r>
      <w:r w:rsidR="00C30716" w:rsidRPr="00C30716">
        <w:rPr>
          <w:b w:val="0"/>
          <w:szCs w:val="28"/>
        </w:rPr>
        <w:t>Марков І. Л., Башта О. В., Гентош Д. Т., Дерменко О. П., Піковський М. Й. Підручник. Сільськогосподарська фітопатологія. К., 2017. 476 с.</w:t>
      </w:r>
    </w:p>
    <w:p w:rsidR="005A4058" w:rsidRPr="005A4058" w:rsidRDefault="00C44978" w:rsidP="005A4058">
      <w:pPr>
        <w:pStyle w:val="23"/>
        <w:ind w:firstLine="709"/>
        <w:jc w:val="both"/>
        <w:rPr>
          <w:b w:val="0"/>
          <w:szCs w:val="28"/>
        </w:rPr>
      </w:pPr>
      <w:r>
        <w:rPr>
          <w:b w:val="0"/>
          <w:szCs w:val="28"/>
        </w:rPr>
        <w:t>21. Патика В. </w:t>
      </w:r>
      <w:r w:rsidR="005A4058" w:rsidRPr="005A4058">
        <w:rPr>
          <w:b w:val="0"/>
          <w:szCs w:val="28"/>
        </w:rPr>
        <w:t>П. З</w:t>
      </w:r>
      <w:r>
        <w:rPr>
          <w:b w:val="0"/>
          <w:szCs w:val="28"/>
        </w:rPr>
        <w:t>а новою технологією / Патика В. </w:t>
      </w:r>
      <w:r w:rsidR="005A4058" w:rsidRPr="005A4058">
        <w:rPr>
          <w:b w:val="0"/>
          <w:szCs w:val="28"/>
        </w:rPr>
        <w:t>П.,                   Старчевсъкий І. П., Б</w:t>
      </w:r>
      <w:r>
        <w:rPr>
          <w:b w:val="0"/>
          <w:szCs w:val="28"/>
        </w:rPr>
        <w:t xml:space="preserve">андур М. О. // Захист рослин. 2011 №12. </w:t>
      </w:r>
      <w:r w:rsidR="005A4058" w:rsidRPr="005A4058">
        <w:rPr>
          <w:b w:val="0"/>
          <w:szCs w:val="28"/>
        </w:rPr>
        <w:t>С. 10-12.</w:t>
      </w:r>
    </w:p>
    <w:p w:rsidR="005A4058" w:rsidRPr="00C30716" w:rsidRDefault="005A4058" w:rsidP="005A4058">
      <w:pPr>
        <w:pStyle w:val="23"/>
        <w:ind w:firstLine="709"/>
        <w:jc w:val="both"/>
        <w:rPr>
          <w:b w:val="0"/>
          <w:szCs w:val="28"/>
          <w:highlight w:val="yellow"/>
        </w:rPr>
      </w:pPr>
      <w:r w:rsidRPr="00C30716">
        <w:rPr>
          <w:b w:val="0"/>
          <w:szCs w:val="28"/>
        </w:rPr>
        <w:t xml:space="preserve">22. </w:t>
      </w:r>
      <w:r w:rsidR="00F04AF0" w:rsidRPr="00C30716">
        <w:rPr>
          <w:b w:val="0"/>
          <w:szCs w:val="28"/>
        </w:rPr>
        <w:t>Марютін Ф. М., Білик М. О., В. К. Пантєлєєв Фітопатологія : навчальний посібник / За ред. Ф. М. Марютіна. Харків : Еспада, 2008. 552 с.</w:t>
      </w:r>
    </w:p>
    <w:p w:rsidR="005A4058" w:rsidRPr="00176FC1" w:rsidRDefault="005A4058" w:rsidP="005A4058">
      <w:pPr>
        <w:pStyle w:val="23"/>
        <w:ind w:firstLine="709"/>
        <w:jc w:val="both"/>
        <w:rPr>
          <w:b w:val="0"/>
          <w:szCs w:val="28"/>
        </w:rPr>
      </w:pPr>
      <w:r w:rsidRPr="00176FC1">
        <w:rPr>
          <w:b w:val="0"/>
          <w:szCs w:val="28"/>
        </w:rPr>
        <w:t xml:space="preserve">23. </w:t>
      </w:r>
      <w:r w:rsidR="00176FC1" w:rsidRPr="00176FC1">
        <w:rPr>
          <w:b w:val="0"/>
          <w:szCs w:val="28"/>
        </w:rPr>
        <w:t>Методики випробування і застосування пестицидів / за ред. С. О. Трибеля. Київ : Світ, 2001. 448</w:t>
      </w:r>
      <w:r w:rsidR="00176FC1" w:rsidRPr="00176FC1">
        <w:rPr>
          <w:b w:val="0"/>
          <w:szCs w:val="28"/>
          <w:lang w:val="en-US"/>
        </w:rPr>
        <w:t> </w:t>
      </w:r>
      <w:r w:rsidR="00176FC1" w:rsidRPr="00176FC1">
        <w:rPr>
          <w:b w:val="0"/>
          <w:szCs w:val="28"/>
        </w:rPr>
        <w:t>с.</w:t>
      </w:r>
    </w:p>
    <w:p w:rsidR="005A4058" w:rsidRPr="005A4058" w:rsidRDefault="00C44978" w:rsidP="005A4058">
      <w:pPr>
        <w:pStyle w:val="23"/>
        <w:ind w:firstLine="709"/>
        <w:jc w:val="both"/>
        <w:rPr>
          <w:b w:val="0"/>
          <w:szCs w:val="28"/>
        </w:rPr>
      </w:pPr>
      <w:r>
        <w:rPr>
          <w:b w:val="0"/>
          <w:szCs w:val="28"/>
        </w:rPr>
        <w:t>24. Пересипкін </w:t>
      </w:r>
      <w:r w:rsidR="005A4058" w:rsidRPr="005A4058">
        <w:rPr>
          <w:b w:val="0"/>
          <w:szCs w:val="28"/>
        </w:rPr>
        <w:t>В.</w:t>
      </w:r>
      <w:r>
        <w:rPr>
          <w:b w:val="0"/>
          <w:szCs w:val="28"/>
        </w:rPr>
        <w:t> </w:t>
      </w:r>
      <w:r w:rsidR="005A4058" w:rsidRPr="005A4058">
        <w:rPr>
          <w:b w:val="0"/>
          <w:szCs w:val="28"/>
        </w:rPr>
        <w:t xml:space="preserve">Ф. Сільськогосподарська фітопатологія </w:t>
      </w:r>
      <w:r>
        <w:rPr>
          <w:b w:val="0"/>
          <w:szCs w:val="28"/>
        </w:rPr>
        <w:t>/             Пересипкін В. Ф.</w:t>
      </w:r>
      <w:r w:rsidR="005A4058" w:rsidRPr="005A4058">
        <w:rPr>
          <w:b w:val="0"/>
          <w:szCs w:val="28"/>
        </w:rPr>
        <w:t xml:space="preserve"> К.:</w:t>
      </w:r>
      <w:r>
        <w:rPr>
          <w:b w:val="0"/>
          <w:szCs w:val="28"/>
        </w:rPr>
        <w:t xml:space="preserve"> Аграрна освіта, 2000.</w:t>
      </w:r>
      <w:r w:rsidR="005A4058" w:rsidRPr="005A4058">
        <w:rPr>
          <w:b w:val="0"/>
          <w:szCs w:val="28"/>
        </w:rPr>
        <w:t xml:space="preserve"> 414 с.</w:t>
      </w:r>
    </w:p>
    <w:p w:rsidR="005A4058" w:rsidRPr="00472603" w:rsidRDefault="005A4058" w:rsidP="005A4058">
      <w:pPr>
        <w:widowControl w:val="0"/>
        <w:tabs>
          <w:tab w:val="left" w:pos="8662"/>
        </w:tabs>
        <w:autoSpaceDE w:val="0"/>
        <w:autoSpaceDN w:val="0"/>
        <w:adjustRightInd w:val="0"/>
        <w:spacing w:line="360" w:lineRule="auto"/>
        <w:ind w:firstLine="709"/>
        <w:jc w:val="both"/>
        <w:rPr>
          <w:sz w:val="28"/>
          <w:szCs w:val="28"/>
        </w:rPr>
      </w:pPr>
      <w:r w:rsidRPr="00472603">
        <w:rPr>
          <w:sz w:val="28"/>
          <w:szCs w:val="28"/>
        </w:rPr>
        <w:t>25. Польшин Г. КЛЕПС – від уявлення про ресурсозберігаюче господарство до практики / Польшин Г.,</w:t>
      </w:r>
      <w:r w:rsidR="00C44978">
        <w:rPr>
          <w:sz w:val="28"/>
          <w:szCs w:val="28"/>
        </w:rPr>
        <w:t xml:space="preserve"> Козировська Н. // Пропозиція. 2001. №2. </w:t>
      </w:r>
      <w:r w:rsidRPr="00472603">
        <w:rPr>
          <w:sz w:val="28"/>
          <w:szCs w:val="28"/>
        </w:rPr>
        <w:t>С. 33.</w:t>
      </w:r>
    </w:p>
    <w:p w:rsidR="005A4058" w:rsidRPr="00472603" w:rsidRDefault="005A4058" w:rsidP="005A4058">
      <w:pPr>
        <w:widowControl w:val="0"/>
        <w:tabs>
          <w:tab w:val="left" w:pos="8662"/>
        </w:tabs>
        <w:autoSpaceDE w:val="0"/>
        <w:autoSpaceDN w:val="0"/>
        <w:adjustRightInd w:val="0"/>
        <w:spacing w:line="360" w:lineRule="auto"/>
        <w:ind w:firstLine="709"/>
        <w:jc w:val="both"/>
        <w:rPr>
          <w:spacing w:val="-10"/>
          <w:sz w:val="28"/>
          <w:szCs w:val="28"/>
        </w:rPr>
      </w:pPr>
      <w:r w:rsidRPr="00472603">
        <w:rPr>
          <w:sz w:val="28"/>
          <w:szCs w:val="28"/>
        </w:rPr>
        <w:t>26. Реєстр сортів сільськогосп</w:t>
      </w:r>
      <w:r w:rsidR="00695C02">
        <w:rPr>
          <w:sz w:val="28"/>
          <w:szCs w:val="28"/>
        </w:rPr>
        <w:t>одарських рослин України на 20</w:t>
      </w:r>
      <w:r w:rsidR="00695C02">
        <w:rPr>
          <w:sz w:val="28"/>
          <w:szCs w:val="28"/>
          <w:lang w:val="uk-UA"/>
        </w:rPr>
        <w:t>21</w:t>
      </w:r>
      <w:r w:rsidRPr="00472603">
        <w:rPr>
          <w:sz w:val="28"/>
          <w:szCs w:val="28"/>
        </w:rPr>
        <w:t xml:space="preserve"> р., </w:t>
      </w:r>
      <w:r w:rsidR="00687B50">
        <w:rPr>
          <w:sz w:val="28"/>
          <w:szCs w:val="28"/>
          <w:lang w:val="uk-UA"/>
        </w:rPr>
        <w:t xml:space="preserve">                </w:t>
      </w:r>
      <w:r w:rsidRPr="00472603">
        <w:rPr>
          <w:sz w:val="28"/>
          <w:szCs w:val="28"/>
        </w:rPr>
        <w:t xml:space="preserve">К: </w:t>
      </w:r>
      <w:r w:rsidRPr="00472603">
        <w:rPr>
          <w:spacing w:val="-10"/>
          <w:sz w:val="28"/>
          <w:szCs w:val="28"/>
        </w:rPr>
        <w:t>Еспада.</w:t>
      </w:r>
      <w:r w:rsidR="00C44978">
        <w:rPr>
          <w:spacing w:val="-10"/>
          <w:sz w:val="28"/>
          <w:szCs w:val="28"/>
        </w:rPr>
        <w:t xml:space="preserve"> –</w:t>
      </w:r>
      <w:r w:rsidRPr="00472603">
        <w:rPr>
          <w:spacing w:val="-10"/>
          <w:sz w:val="28"/>
          <w:szCs w:val="28"/>
        </w:rPr>
        <w:t>415 с.</w:t>
      </w:r>
    </w:p>
    <w:p w:rsidR="005A4058" w:rsidRPr="00C44978" w:rsidRDefault="005A4058" w:rsidP="00C44978">
      <w:pPr>
        <w:shd w:val="clear" w:color="auto" w:fill="FFFFFF"/>
        <w:spacing w:before="125" w:line="360" w:lineRule="auto"/>
        <w:ind w:right="-88" w:firstLine="709"/>
        <w:jc w:val="both"/>
        <w:rPr>
          <w:sz w:val="28"/>
          <w:szCs w:val="28"/>
          <w:lang w:val="uk-UA"/>
        </w:rPr>
      </w:pPr>
      <w:r w:rsidRPr="00472603">
        <w:rPr>
          <w:spacing w:val="-10"/>
          <w:sz w:val="28"/>
          <w:szCs w:val="28"/>
        </w:rPr>
        <w:t xml:space="preserve">27. </w:t>
      </w:r>
      <w:r w:rsidRPr="00472603">
        <w:rPr>
          <w:sz w:val="28"/>
          <w:szCs w:val="28"/>
        </w:rPr>
        <w:t>Методичн</w:t>
      </w:r>
      <w:r w:rsidR="00C44978">
        <w:rPr>
          <w:sz w:val="28"/>
          <w:szCs w:val="28"/>
          <w:lang w:val="uk-UA"/>
        </w:rPr>
        <w:t xml:space="preserve">і </w:t>
      </w:r>
      <w:r w:rsidR="00C44978" w:rsidRPr="00C44978">
        <w:rPr>
          <w:sz w:val="28"/>
          <w:szCs w:val="28"/>
          <w:lang w:val="uk-UA"/>
        </w:rPr>
        <w:t>рекомендації до виконання кваліфікаційних робіт студентами Спеціальності 202 «Захист і карантин рослин»</w:t>
      </w:r>
      <w:r w:rsidR="00C44978">
        <w:rPr>
          <w:sz w:val="28"/>
          <w:szCs w:val="28"/>
          <w:lang w:val="uk-UA"/>
        </w:rPr>
        <w:t xml:space="preserve"> </w:t>
      </w:r>
      <w:r w:rsidR="00C44978" w:rsidRPr="00C44978">
        <w:rPr>
          <w:bCs/>
          <w:iCs/>
          <w:color w:val="000000"/>
          <w:sz w:val="28"/>
          <w:szCs w:val="28"/>
          <w:lang w:val="uk-UA"/>
        </w:rPr>
        <w:t xml:space="preserve">Галузь знань </w:t>
      </w:r>
      <w:r w:rsidR="00C44978" w:rsidRPr="00C44978">
        <w:rPr>
          <w:sz w:val="28"/>
          <w:szCs w:val="28"/>
          <w:lang w:val="uk-UA"/>
        </w:rPr>
        <w:t xml:space="preserve">20 Аграрні науки і продовольство </w:t>
      </w:r>
      <w:r w:rsidR="00C44978">
        <w:rPr>
          <w:sz w:val="28"/>
          <w:szCs w:val="28"/>
          <w:lang w:val="uk-UA"/>
        </w:rPr>
        <w:t xml:space="preserve">ЖНАЕУ. </w:t>
      </w:r>
      <w:r w:rsidRPr="00C44978">
        <w:rPr>
          <w:sz w:val="28"/>
          <w:szCs w:val="28"/>
          <w:lang w:val="uk-UA"/>
        </w:rPr>
        <w:t>Житомир, 201</w:t>
      </w:r>
      <w:r w:rsidR="00C44978">
        <w:rPr>
          <w:sz w:val="28"/>
          <w:szCs w:val="28"/>
          <w:lang w:val="uk-UA"/>
        </w:rPr>
        <w:t>9. 21</w:t>
      </w:r>
      <w:r w:rsidRPr="00C44978">
        <w:rPr>
          <w:sz w:val="28"/>
          <w:szCs w:val="28"/>
          <w:lang w:val="uk-UA"/>
        </w:rPr>
        <w:t xml:space="preserve"> с.</w:t>
      </w:r>
    </w:p>
    <w:p w:rsidR="005A4058" w:rsidRPr="00472603" w:rsidRDefault="005A4058" w:rsidP="005A4058">
      <w:pPr>
        <w:widowControl w:val="0"/>
        <w:tabs>
          <w:tab w:val="left" w:pos="8662"/>
        </w:tabs>
        <w:autoSpaceDE w:val="0"/>
        <w:autoSpaceDN w:val="0"/>
        <w:adjustRightInd w:val="0"/>
        <w:spacing w:line="360" w:lineRule="auto"/>
        <w:ind w:right="-2" w:firstLine="709"/>
        <w:jc w:val="both"/>
        <w:rPr>
          <w:sz w:val="28"/>
          <w:szCs w:val="28"/>
        </w:rPr>
      </w:pPr>
      <w:r w:rsidRPr="00472603">
        <w:rPr>
          <w:spacing w:val="-10"/>
          <w:sz w:val="28"/>
          <w:szCs w:val="28"/>
        </w:rPr>
        <w:t xml:space="preserve">28. Перелік пестицидів та агрохімікатів дозволених до використання в Україні, </w:t>
      </w:r>
      <w:r w:rsidR="00695C02">
        <w:rPr>
          <w:sz w:val="28"/>
          <w:szCs w:val="28"/>
        </w:rPr>
        <w:t>2021</w:t>
      </w:r>
      <w:r w:rsidRPr="00472603">
        <w:rPr>
          <w:sz w:val="28"/>
          <w:szCs w:val="28"/>
        </w:rPr>
        <w:t>. – 487 с.</w:t>
      </w:r>
    </w:p>
    <w:p w:rsidR="005A4058" w:rsidRPr="00472603" w:rsidRDefault="005A4058" w:rsidP="005A4058">
      <w:pPr>
        <w:widowControl w:val="0"/>
        <w:tabs>
          <w:tab w:val="left" w:pos="8662"/>
        </w:tabs>
        <w:autoSpaceDE w:val="0"/>
        <w:autoSpaceDN w:val="0"/>
        <w:adjustRightInd w:val="0"/>
        <w:spacing w:line="360" w:lineRule="auto"/>
        <w:ind w:right="-2" w:firstLine="709"/>
        <w:jc w:val="both"/>
        <w:rPr>
          <w:sz w:val="28"/>
          <w:szCs w:val="28"/>
        </w:rPr>
      </w:pPr>
      <w:r w:rsidRPr="00472603">
        <w:rPr>
          <w:sz w:val="28"/>
          <w:szCs w:val="28"/>
        </w:rPr>
        <w:t xml:space="preserve">29. Облік шкідників і хвороб сільськогосподарських культур. / [Омелюта В.П., Григорович І.В., </w:t>
      </w:r>
      <w:r w:rsidR="00C44978">
        <w:rPr>
          <w:sz w:val="28"/>
          <w:szCs w:val="28"/>
        </w:rPr>
        <w:t xml:space="preserve">та ін.]; за ред. В.П. Омелюти.  К.: Урожай, 1986. </w:t>
      </w:r>
      <w:r w:rsidRPr="00472603">
        <w:rPr>
          <w:sz w:val="28"/>
          <w:szCs w:val="28"/>
        </w:rPr>
        <w:t>296 с.</w:t>
      </w:r>
    </w:p>
    <w:p w:rsidR="005A4058" w:rsidRPr="00472603" w:rsidRDefault="005A4058" w:rsidP="005A4058">
      <w:pPr>
        <w:tabs>
          <w:tab w:val="num" w:pos="567"/>
          <w:tab w:val="left" w:pos="1134"/>
          <w:tab w:val="left" w:pos="1560"/>
        </w:tabs>
        <w:spacing w:line="360" w:lineRule="auto"/>
        <w:ind w:firstLine="709"/>
        <w:jc w:val="both"/>
        <w:rPr>
          <w:sz w:val="28"/>
          <w:szCs w:val="28"/>
        </w:rPr>
      </w:pPr>
      <w:r w:rsidRPr="00472603">
        <w:rPr>
          <w:sz w:val="28"/>
          <w:szCs w:val="28"/>
        </w:rPr>
        <w:t>30. Бабаянц Л. Методы селекцыи  и оценка устойчивости пшеницы и ячменя к болезням в  станах-членах СЭВ</w:t>
      </w:r>
      <w:r w:rsidR="00C44978">
        <w:rPr>
          <w:sz w:val="28"/>
          <w:szCs w:val="28"/>
          <w:lang w:val="uk-UA"/>
        </w:rPr>
        <w:t xml:space="preserve"> </w:t>
      </w:r>
      <w:r w:rsidR="00C44978">
        <w:rPr>
          <w:sz w:val="28"/>
          <w:szCs w:val="28"/>
        </w:rPr>
        <w:t xml:space="preserve">/ Бабаянц </w:t>
      </w:r>
      <w:r w:rsidRPr="00472603">
        <w:rPr>
          <w:sz w:val="28"/>
          <w:szCs w:val="28"/>
        </w:rPr>
        <w:t>Л., Мештерхази А.,</w:t>
      </w:r>
      <w:r w:rsidR="00C44978">
        <w:rPr>
          <w:sz w:val="28"/>
          <w:szCs w:val="28"/>
          <w:lang w:val="uk-UA"/>
        </w:rPr>
        <w:t xml:space="preserve"> </w:t>
      </w:r>
      <w:r w:rsidR="00C44978">
        <w:rPr>
          <w:sz w:val="28"/>
          <w:szCs w:val="28"/>
        </w:rPr>
        <w:t xml:space="preserve">Вехтер Ф., и др. Прага, 1988. </w:t>
      </w:r>
      <w:r w:rsidRPr="00472603">
        <w:rPr>
          <w:sz w:val="28"/>
          <w:szCs w:val="28"/>
        </w:rPr>
        <w:t>321 с.</w:t>
      </w:r>
    </w:p>
    <w:p w:rsidR="005A4058" w:rsidRPr="00472603" w:rsidRDefault="005A4058" w:rsidP="005A4058">
      <w:pPr>
        <w:tabs>
          <w:tab w:val="num" w:pos="567"/>
          <w:tab w:val="left" w:pos="1134"/>
          <w:tab w:val="left" w:pos="1560"/>
        </w:tabs>
        <w:spacing w:line="360" w:lineRule="auto"/>
        <w:ind w:firstLine="709"/>
        <w:jc w:val="both"/>
        <w:rPr>
          <w:sz w:val="28"/>
          <w:szCs w:val="28"/>
        </w:rPr>
      </w:pPr>
      <w:r w:rsidRPr="00472603">
        <w:rPr>
          <w:sz w:val="28"/>
          <w:szCs w:val="28"/>
        </w:rPr>
        <w:t>31. Жабенюк Л.</w:t>
      </w:r>
      <w:r w:rsidR="00C44978">
        <w:rPr>
          <w:sz w:val="28"/>
          <w:szCs w:val="28"/>
          <w:lang w:val="uk-UA"/>
        </w:rPr>
        <w:t xml:space="preserve"> </w:t>
      </w:r>
      <w:r w:rsidRPr="00472603">
        <w:rPr>
          <w:sz w:val="28"/>
          <w:szCs w:val="28"/>
        </w:rPr>
        <w:t>В. О методах определения пл</w:t>
      </w:r>
      <w:r w:rsidR="00695C02">
        <w:rPr>
          <w:sz w:val="28"/>
          <w:szCs w:val="28"/>
        </w:rPr>
        <w:t>ощади листьев</w:t>
      </w:r>
      <w:r w:rsidR="00695C02">
        <w:rPr>
          <w:sz w:val="28"/>
          <w:szCs w:val="28"/>
          <w:lang w:val="uk-UA"/>
        </w:rPr>
        <w:t>.</w:t>
      </w:r>
      <w:r w:rsidRPr="00472603">
        <w:rPr>
          <w:sz w:val="28"/>
          <w:szCs w:val="28"/>
        </w:rPr>
        <w:t xml:space="preserve"> Биология и агротехника</w:t>
      </w:r>
      <w:r w:rsidR="00C44978">
        <w:rPr>
          <w:sz w:val="28"/>
          <w:szCs w:val="28"/>
        </w:rPr>
        <w:t xml:space="preserve"> с.-х. культур: Сб. науч. тр. Горко, 1970. Т. 64.</w:t>
      </w:r>
      <w:r w:rsidRPr="00472603">
        <w:rPr>
          <w:sz w:val="28"/>
          <w:szCs w:val="28"/>
        </w:rPr>
        <w:t xml:space="preserve"> С. 156–158.</w:t>
      </w:r>
    </w:p>
    <w:p w:rsidR="005A4058" w:rsidRPr="00472603" w:rsidRDefault="005A4058" w:rsidP="005A4058">
      <w:pPr>
        <w:pStyle w:val="21"/>
        <w:spacing w:line="360" w:lineRule="auto"/>
        <w:ind w:firstLine="720"/>
      </w:pPr>
      <w:r w:rsidRPr="00472603">
        <w:rPr>
          <w:spacing w:val="-10"/>
        </w:rPr>
        <w:t>32. Городній М.</w:t>
      </w:r>
      <w:r w:rsidR="00C44978">
        <w:rPr>
          <w:spacing w:val="-10"/>
        </w:rPr>
        <w:t xml:space="preserve"> </w:t>
      </w:r>
      <w:r w:rsidRPr="00472603">
        <w:rPr>
          <w:spacing w:val="-10"/>
        </w:rPr>
        <w:t xml:space="preserve">Г. Рослинництво: Лабораторно-практ. заняття; За ред.               </w:t>
      </w:r>
      <w:r w:rsidR="00C44978">
        <w:rPr>
          <w:spacing w:val="-10"/>
        </w:rPr>
        <w:t xml:space="preserve">               </w:t>
      </w:r>
      <w:r w:rsidRPr="00472603">
        <w:rPr>
          <w:spacing w:val="-10"/>
        </w:rPr>
        <w:t xml:space="preserve"> М.</w:t>
      </w:r>
      <w:r w:rsidR="00C44978">
        <w:rPr>
          <w:spacing w:val="-10"/>
        </w:rPr>
        <w:t xml:space="preserve"> </w:t>
      </w:r>
      <w:r w:rsidRPr="00472603">
        <w:rPr>
          <w:spacing w:val="-10"/>
        </w:rPr>
        <w:t>Г. Городнього</w:t>
      </w:r>
      <w:r w:rsidRPr="00472603">
        <w:t>. – 2-е вид., перероб. і доп. К.: Вища шк., 1981. 344 с.</w:t>
      </w:r>
    </w:p>
    <w:p w:rsidR="005A4058" w:rsidRPr="00472603" w:rsidRDefault="005A4058" w:rsidP="005A4058">
      <w:pPr>
        <w:pStyle w:val="21"/>
        <w:spacing w:line="360" w:lineRule="auto"/>
        <w:ind w:firstLine="720"/>
      </w:pPr>
      <w:r w:rsidRPr="00472603">
        <w:lastRenderedPageBreak/>
        <w:t>33. Доспехов Б.А. Методика полевого опыта. – 5-е изд., доп. и перераб. – М.: Агропромиздат, 1985. 351 с.</w:t>
      </w:r>
    </w:p>
    <w:p w:rsidR="005A4058" w:rsidRPr="00472603" w:rsidRDefault="005A4058" w:rsidP="005A4058">
      <w:pPr>
        <w:pStyle w:val="21"/>
        <w:spacing w:line="360" w:lineRule="auto"/>
        <w:ind w:firstLine="720"/>
      </w:pPr>
      <w:r w:rsidRPr="00472603">
        <w:rPr>
          <w:spacing w:val="2"/>
        </w:rPr>
        <w:t>3</w:t>
      </w:r>
      <w:r w:rsidR="00C44978">
        <w:rPr>
          <w:spacing w:val="2"/>
        </w:rPr>
        <w:t>4</w:t>
      </w:r>
      <w:r w:rsidRPr="00472603">
        <w:rPr>
          <w:spacing w:val="2"/>
        </w:rPr>
        <w:t xml:space="preserve">. </w:t>
      </w:r>
      <w:r w:rsidRPr="00472603">
        <w:t>Економіка сільського господарства / П.П. Руснак, В.В. Жебка,               М.М. Рудий, А.А. Чалий;</w:t>
      </w:r>
      <w:r w:rsidR="00C44978">
        <w:t xml:space="preserve"> За ред. П.П. Руснака. К.: Урожай, 1998.</w:t>
      </w:r>
      <w:r w:rsidRPr="00472603">
        <w:t xml:space="preserve"> 320 с.</w:t>
      </w:r>
    </w:p>
    <w:p w:rsidR="005A4058" w:rsidRPr="00472603" w:rsidRDefault="00C44978" w:rsidP="005A4058">
      <w:pPr>
        <w:pStyle w:val="21"/>
        <w:spacing w:line="360" w:lineRule="auto"/>
        <w:ind w:firstLine="720"/>
      </w:pPr>
      <w:r>
        <w:t>35</w:t>
      </w:r>
      <w:r w:rsidR="005A4058" w:rsidRPr="00472603">
        <w:t>. Про охорону навколишнього природного середовища: Закон УРСР // Від</w:t>
      </w:r>
      <w:r>
        <w:t>омості Верховної Ради України. 1991. № 41.</w:t>
      </w:r>
      <w:r w:rsidR="005A4058" w:rsidRPr="00472603">
        <w:t xml:space="preserve"> Ст. 546.</w:t>
      </w:r>
    </w:p>
    <w:p w:rsidR="005A4058" w:rsidRPr="00472603" w:rsidRDefault="00C44978" w:rsidP="005A4058">
      <w:pPr>
        <w:pStyle w:val="21"/>
        <w:spacing w:line="360" w:lineRule="auto"/>
        <w:ind w:firstLine="720"/>
        <w:rPr>
          <w:rStyle w:val="FontStyle54"/>
          <w:sz w:val="28"/>
          <w:szCs w:val="28"/>
          <w:lang w:eastAsia="uk-UA"/>
        </w:rPr>
      </w:pPr>
      <w:r>
        <w:t>36</w:t>
      </w:r>
      <w:r w:rsidR="005A4058" w:rsidRPr="00472603">
        <w:t xml:space="preserve">. </w:t>
      </w:r>
      <w:r w:rsidR="005A4058" w:rsidRPr="00472603">
        <w:rPr>
          <w:rStyle w:val="FontStyle54"/>
          <w:sz w:val="28"/>
          <w:szCs w:val="28"/>
          <w:lang w:eastAsia="uk-UA"/>
        </w:rPr>
        <w:t>Закон України від 14.10.92 № 2695-ХІІ "Про охорону праці".</w:t>
      </w:r>
    </w:p>
    <w:p w:rsidR="005A4058" w:rsidRPr="00472603" w:rsidRDefault="00C44978" w:rsidP="005A4058">
      <w:pPr>
        <w:pStyle w:val="21"/>
        <w:spacing w:line="360" w:lineRule="auto"/>
        <w:ind w:firstLine="720"/>
        <w:rPr>
          <w:rStyle w:val="FontStyle54"/>
          <w:sz w:val="28"/>
          <w:szCs w:val="28"/>
          <w:lang w:eastAsia="uk-UA"/>
        </w:rPr>
      </w:pPr>
      <w:r>
        <w:rPr>
          <w:rStyle w:val="FontStyle54"/>
          <w:sz w:val="28"/>
          <w:szCs w:val="28"/>
          <w:lang w:eastAsia="uk-UA"/>
        </w:rPr>
        <w:t>37</w:t>
      </w:r>
      <w:r w:rsidR="005A4058" w:rsidRPr="00472603">
        <w:rPr>
          <w:rStyle w:val="FontStyle54"/>
          <w:sz w:val="28"/>
          <w:szCs w:val="28"/>
          <w:lang w:eastAsia="uk-UA"/>
        </w:rPr>
        <w:t>. Закон України від 24.06.2004 № 1859-ІУ "Про правові засади цивільного захисту".</w:t>
      </w:r>
    </w:p>
    <w:p w:rsidR="005A4058" w:rsidRPr="00472603" w:rsidRDefault="00C44978" w:rsidP="005A4058">
      <w:pPr>
        <w:pStyle w:val="21"/>
        <w:spacing w:line="360" w:lineRule="auto"/>
        <w:ind w:firstLine="720"/>
        <w:rPr>
          <w:rStyle w:val="FontStyle54"/>
          <w:sz w:val="28"/>
          <w:szCs w:val="28"/>
          <w:lang w:eastAsia="uk-UA"/>
        </w:rPr>
      </w:pPr>
      <w:r>
        <w:rPr>
          <w:rStyle w:val="FontStyle54"/>
          <w:sz w:val="28"/>
          <w:szCs w:val="28"/>
          <w:lang w:eastAsia="uk-UA"/>
        </w:rPr>
        <w:t>38</w:t>
      </w:r>
      <w:r w:rsidR="005A4058" w:rsidRPr="00472603">
        <w:rPr>
          <w:rStyle w:val="FontStyle54"/>
          <w:sz w:val="28"/>
          <w:szCs w:val="28"/>
          <w:lang w:eastAsia="uk-UA"/>
        </w:rPr>
        <w:t>. Закон України від 08.06.2000 № 1809-Ш "Про захист населення і територій від надзвичайних ситуацій техногенного та природного характеру".</w:t>
      </w:r>
    </w:p>
    <w:p w:rsidR="005A4058" w:rsidRPr="00472603" w:rsidRDefault="00C44978" w:rsidP="005A4058">
      <w:pPr>
        <w:pStyle w:val="21"/>
        <w:spacing w:line="360" w:lineRule="auto"/>
        <w:ind w:firstLine="720"/>
        <w:rPr>
          <w:rStyle w:val="FontStyle54"/>
          <w:sz w:val="28"/>
          <w:szCs w:val="28"/>
          <w:lang w:eastAsia="uk-UA"/>
        </w:rPr>
      </w:pPr>
      <w:r>
        <w:rPr>
          <w:rStyle w:val="FontStyle54"/>
          <w:sz w:val="28"/>
          <w:szCs w:val="28"/>
          <w:lang w:eastAsia="uk-UA"/>
        </w:rPr>
        <w:t>39</w:t>
      </w:r>
      <w:r w:rsidR="005A4058" w:rsidRPr="00472603">
        <w:rPr>
          <w:rStyle w:val="FontStyle54"/>
          <w:sz w:val="28"/>
          <w:szCs w:val="28"/>
          <w:lang w:eastAsia="uk-UA"/>
        </w:rPr>
        <w:t>. Наказ МНС від 04.12.2006 № 730/770 "Про затвердження Правил пожежної безпеки в агропромисловому комплексі України".</w:t>
      </w:r>
    </w:p>
    <w:p w:rsidR="005A4058" w:rsidRPr="00472603" w:rsidRDefault="00C44978" w:rsidP="005A4058">
      <w:pPr>
        <w:pStyle w:val="21"/>
        <w:spacing w:line="360" w:lineRule="auto"/>
        <w:ind w:firstLine="720"/>
        <w:rPr>
          <w:rStyle w:val="FontStyle54"/>
          <w:sz w:val="28"/>
          <w:szCs w:val="28"/>
          <w:lang w:eastAsia="uk-UA"/>
        </w:rPr>
      </w:pPr>
      <w:r>
        <w:rPr>
          <w:rStyle w:val="FontStyle54"/>
          <w:sz w:val="28"/>
          <w:szCs w:val="28"/>
          <w:lang w:eastAsia="uk-UA"/>
        </w:rPr>
        <w:t>40</w:t>
      </w:r>
      <w:r w:rsidR="005A4058" w:rsidRPr="00472603">
        <w:rPr>
          <w:rStyle w:val="FontStyle54"/>
          <w:sz w:val="28"/>
          <w:szCs w:val="28"/>
          <w:lang w:eastAsia="uk-UA"/>
        </w:rPr>
        <w:t>. Покажчик нормативно-правових актів з питань охорони праці (станом на 01.07.2011).</w:t>
      </w:r>
    </w:p>
    <w:p w:rsidR="005A4058" w:rsidRPr="00472603" w:rsidRDefault="00C44978" w:rsidP="005A4058">
      <w:pPr>
        <w:pStyle w:val="21"/>
        <w:spacing w:line="360" w:lineRule="auto"/>
        <w:ind w:firstLine="720"/>
        <w:rPr>
          <w:rStyle w:val="FontStyle54"/>
          <w:sz w:val="28"/>
          <w:szCs w:val="28"/>
          <w:lang w:eastAsia="uk-UA"/>
        </w:rPr>
      </w:pPr>
      <w:r>
        <w:rPr>
          <w:rStyle w:val="FontStyle54"/>
          <w:sz w:val="28"/>
          <w:szCs w:val="28"/>
          <w:lang w:eastAsia="uk-UA"/>
        </w:rPr>
        <w:t>41</w:t>
      </w:r>
      <w:r w:rsidR="005A4058" w:rsidRPr="00472603">
        <w:rPr>
          <w:rStyle w:val="FontStyle54"/>
          <w:sz w:val="28"/>
          <w:szCs w:val="28"/>
          <w:lang w:eastAsia="uk-UA"/>
        </w:rPr>
        <w:t>. Примірна інструкція з охорони праці під час виконання ручних робіт у рослинництві.</w:t>
      </w:r>
    </w:p>
    <w:p w:rsidR="005A4058" w:rsidRPr="00472603" w:rsidRDefault="00C44978" w:rsidP="005A4058">
      <w:pPr>
        <w:pStyle w:val="21"/>
        <w:spacing w:line="360" w:lineRule="auto"/>
        <w:ind w:firstLine="720"/>
        <w:rPr>
          <w:rStyle w:val="FontStyle54"/>
          <w:sz w:val="28"/>
          <w:szCs w:val="28"/>
          <w:lang w:eastAsia="uk-UA"/>
        </w:rPr>
      </w:pPr>
      <w:r>
        <w:rPr>
          <w:rStyle w:val="FontStyle54"/>
          <w:sz w:val="28"/>
          <w:szCs w:val="28"/>
          <w:lang w:eastAsia="uk-UA"/>
        </w:rPr>
        <w:t>42</w:t>
      </w:r>
      <w:r w:rsidR="005A4058" w:rsidRPr="00472603">
        <w:rPr>
          <w:rStyle w:val="FontStyle54"/>
          <w:sz w:val="28"/>
          <w:szCs w:val="28"/>
          <w:lang w:eastAsia="uk-UA"/>
        </w:rPr>
        <w:t>. Примірна інструкція з охорони праці під час виконання робіт із пестицидами та агрохімікатами.</w:t>
      </w:r>
    </w:p>
    <w:p w:rsidR="005A4058" w:rsidRDefault="005A4058" w:rsidP="00732B68">
      <w:pPr>
        <w:pStyle w:val="23"/>
        <w:ind w:firstLine="720"/>
      </w:pPr>
    </w:p>
    <w:p w:rsidR="005A4058" w:rsidRDefault="005A4058" w:rsidP="00732B68">
      <w:pPr>
        <w:pStyle w:val="23"/>
        <w:ind w:firstLine="720"/>
      </w:pPr>
    </w:p>
    <w:p w:rsidR="005A4058" w:rsidRDefault="005A4058" w:rsidP="00732B68">
      <w:pPr>
        <w:pStyle w:val="23"/>
        <w:ind w:firstLine="720"/>
      </w:pPr>
    </w:p>
    <w:p w:rsidR="005A4058" w:rsidRDefault="005A4058" w:rsidP="00732B68">
      <w:pPr>
        <w:pStyle w:val="23"/>
        <w:ind w:firstLine="720"/>
      </w:pPr>
    </w:p>
    <w:p w:rsidR="005A4058" w:rsidRDefault="005A4058" w:rsidP="00732B68">
      <w:pPr>
        <w:pStyle w:val="23"/>
        <w:ind w:firstLine="720"/>
      </w:pPr>
    </w:p>
    <w:p w:rsidR="005A4058" w:rsidRDefault="005A4058" w:rsidP="00732B68">
      <w:pPr>
        <w:pStyle w:val="23"/>
        <w:ind w:firstLine="720"/>
      </w:pPr>
    </w:p>
    <w:p w:rsidR="005A4058" w:rsidRDefault="005A4058" w:rsidP="00732B68">
      <w:pPr>
        <w:pStyle w:val="23"/>
        <w:ind w:firstLine="720"/>
      </w:pPr>
    </w:p>
    <w:p w:rsidR="005A4058" w:rsidRPr="00F20E4A" w:rsidRDefault="005A4058" w:rsidP="00732B68">
      <w:pPr>
        <w:pStyle w:val="23"/>
        <w:ind w:firstLine="720"/>
      </w:pPr>
    </w:p>
    <w:p w:rsidR="00732B68" w:rsidRPr="009D4D82" w:rsidRDefault="00732B68" w:rsidP="00732B68">
      <w:pPr>
        <w:pStyle w:val="23"/>
        <w:ind w:firstLine="709"/>
        <w:jc w:val="both"/>
        <w:rPr>
          <w:b w:val="0"/>
          <w:szCs w:val="28"/>
        </w:rPr>
      </w:pPr>
    </w:p>
    <w:p w:rsidR="00732B68" w:rsidRPr="009D4D82" w:rsidRDefault="00732B68" w:rsidP="00732B68">
      <w:pPr>
        <w:pStyle w:val="23"/>
        <w:ind w:firstLine="709"/>
        <w:jc w:val="both"/>
        <w:rPr>
          <w:b w:val="0"/>
          <w:szCs w:val="28"/>
        </w:rPr>
      </w:pPr>
    </w:p>
    <w:p w:rsidR="00732B68" w:rsidRPr="009D4D82" w:rsidRDefault="00732B68" w:rsidP="00732B68">
      <w:pPr>
        <w:pStyle w:val="23"/>
        <w:ind w:firstLine="709"/>
        <w:jc w:val="both"/>
        <w:rPr>
          <w:b w:val="0"/>
          <w:szCs w:val="28"/>
        </w:rPr>
      </w:pPr>
    </w:p>
    <w:p w:rsidR="00C44978" w:rsidRPr="00CF6E9E" w:rsidRDefault="00C44978" w:rsidP="00C44978">
      <w:pPr>
        <w:shd w:val="clear" w:color="auto" w:fill="FFFFFF"/>
        <w:spacing w:line="360" w:lineRule="auto"/>
        <w:ind w:right="11"/>
        <w:jc w:val="center"/>
        <w:rPr>
          <w:b/>
          <w:spacing w:val="20"/>
          <w:sz w:val="28"/>
          <w:szCs w:val="28"/>
          <w:lang w:val="uk-UA"/>
        </w:rPr>
      </w:pPr>
      <w:r w:rsidRPr="00DB3D12">
        <w:rPr>
          <w:b/>
          <w:spacing w:val="20"/>
          <w:sz w:val="28"/>
          <w:szCs w:val="28"/>
        </w:rPr>
        <w:lastRenderedPageBreak/>
        <w:t xml:space="preserve">Додаток </w:t>
      </w:r>
      <w:r>
        <w:rPr>
          <w:b/>
          <w:spacing w:val="20"/>
          <w:sz w:val="28"/>
          <w:szCs w:val="28"/>
          <w:lang w:val="uk-UA"/>
        </w:rPr>
        <w:t>1</w:t>
      </w:r>
    </w:p>
    <w:p w:rsidR="00C44978" w:rsidRPr="00CF6E9E" w:rsidRDefault="00C44978" w:rsidP="00C44978">
      <w:pPr>
        <w:shd w:val="clear" w:color="auto" w:fill="FFFFFF"/>
        <w:spacing w:line="360" w:lineRule="auto"/>
        <w:ind w:right="11" w:firstLine="720"/>
        <w:jc w:val="center"/>
        <w:rPr>
          <w:b/>
          <w:spacing w:val="20"/>
          <w:sz w:val="28"/>
          <w:szCs w:val="28"/>
          <w:lang w:val="uk-UA"/>
        </w:rPr>
      </w:pPr>
    </w:p>
    <w:tbl>
      <w:tblPr>
        <w:tblW w:w="9360" w:type="dxa"/>
        <w:tblInd w:w="108" w:type="dxa"/>
        <w:tblLook w:val="0000" w:firstRow="0" w:lastRow="0" w:firstColumn="0" w:lastColumn="0" w:noHBand="0" w:noVBand="0"/>
      </w:tblPr>
      <w:tblGrid>
        <w:gridCol w:w="1430"/>
        <w:gridCol w:w="1236"/>
        <w:gridCol w:w="1231"/>
        <w:gridCol w:w="1116"/>
        <w:gridCol w:w="1206"/>
        <w:gridCol w:w="1027"/>
        <w:gridCol w:w="314"/>
        <w:gridCol w:w="1800"/>
      </w:tblGrid>
      <w:tr w:rsidR="00C44978" w:rsidRPr="00DB3D12" w:rsidTr="00C44978">
        <w:trPr>
          <w:trHeight w:val="255"/>
        </w:trPr>
        <w:tc>
          <w:tcPr>
            <w:tcW w:w="9360" w:type="dxa"/>
            <w:gridSpan w:val="8"/>
            <w:tcBorders>
              <w:top w:val="nil"/>
              <w:left w:val="nil"/>
              <w:bottom w:val="nil"/>
              <w:right w:val="nil"/>
            </w:tcBorders>
            <w:shd w:val="clear" w:color="auto" w:fill="auto"/>
            <w:noWrap/>
            <w:vAlign w:val="bottom"/>
          </w:tcPr>
          <w:p w:rsidR="00C44978" w:rsidRPr="00DB3D12" w:rsidRDefault="00C44978" w:rsidP="00C44978">
            <w:pPr>
              <w:spacing w:line="360" w:lineRule="auto"/>
              <w:rPr>
                <w:b/>
                <w:bCs/>
              </w:rPr>
            </w:pPr>
            <w:r w:rsidRPr="00DB3D12">
              <w:rPr>
                <w:b/>
                <w:bCs/>
              </w:rPr>
              <w:t>ДИСПЕРСІЙНИЙ АНАЛІЗ ДАНИХ ОДНОФАКТОРНОГО ПОЛЬОВОГО ДОСЛІДУ</w:t>
            </w:r>
          </w:p>
        </w:tc>
      </w:tr>
      <w:tr w:rsidR="00C44978" w:rsidRPr="00DB3D12" w:rsidTr="00C44978">
        <w:trPr>
          <w:trHeight w:val="255"/>
        </w:trPr>
        <w:tc>
          <w:tcPr>
            <w:tcW w:w="9360" w:type="dxa"/>
            <w:gridSpan w:val="8"/>
            <w:tcBorders>
              <w:top w:val="nil"/>
              <w:left w:val="nil"/>
              <w:bottom w:val="nil"/>
              <w:right w:val="nil"/>
            </w:tcBorders>
            <w:shd w:val="clear" w:color="auto" w:fill="auto"/>
            <w:noWrap/>
            <w:vAlign w:val="bottom"/>
          </w:tcPr>
          <w:p w:rsidR="00C44978" w:rsidRPr="00DB3D12" w:rsidRDefault="00C44978" w:rsidP="00C44978">
            <w:pPr>
              <w:spacing w:line="360" w:lineRule="auto"/>
              <w:rPr>
                <w:b/>
                <w:bCs/>
              </w:rPr>
            </w:pPr>
            <w:r w:rsidRPr="00DB3D12">
              <w:rPr>
                <w:b/>
                <w:bCs/>
              </w:rPr>
              <w:t>Доспехов Б.А. Методика полевого опыта.-М.:Агропромиздат, 1985.  С.230-233</w:t>
            </w:r>
          </w:p>
        </w:tc>
      </w:tr>
      <w:tr w:rsidR="00C44978" w:rsidRPr="00DB3D12" w:rsidTr="00C44978">
        <w:trPr>
          <w:trHeight w:val="255"/>
        </w:trPr>
        <w:tc>
          <w:tcPr>
            <w:tcW w:w="5013" w:type="dxa"/>
            <w:gridSpan w:val="4"/>
            <w:tcBorders>
              <w:top w:val="nil"/>
              <w:left w:val="nil"/>
              <w:bottom w:val="single" w:sz="4" w:space="0" w:color="auto"/>
              <w:right w:val="nil"/>
            </w:tcBorders>
            <w:shd w:val="clear" w:color="auto" w:fill="CCFFFF"/>
            <w:noWrap/>
            <w:vAlign w:val="bottom"/>
          </w:tcPr>
          <w:p w:rsidR="00C44978" w:rsidRPr="00DB3D12" w:rsidRDefault="00C44978" w:rsidP="00C44978">
            <w:pPr>
              <w:spacing w:line="360" w:lineRule="auto"/>
              <w:jc w:val="center"/>
            </w:pPr>
            <w:r w:rsidRPr="00DB3D12">
              <w:t>ПАРАМЕТРИ ДОСЛІДУ:</w:t>
            </w:r>
          </w:p>
        </w:tc>
        <w:tc>
          <w:tcPr>
            <w:tcW w:w="1206" w:type="dxa"/>
            <w:tcBorders>
              <w:top w:val="nil"/>
              <w:left w:val="nil"/>
              <w:bottom w:val="nil"/>
              <w:right w:val="nil"/>
            </w:tcBorders>
            <w:shd w:val="clear" w:color="auto" w:fill="auto"/>
            <w:noWrap/>
            <w:vAlign w:val="bottom"/>
          </w:tcPr>
          <w:p w:rsidR="00C44978" w:rsidRPr="00DB3D12" w:rsidRDefault="00C44978" w:rsidP="00C44978">
            <w:pPr>
              <w:spacing w:line="360" w:lineRule="auto"/>
            </w:pPr>
          </w:p>
        </w:tc>
        <w:tc>
          <w:tcPr>
            <w:tcW w:w="1027" w:type="dxa"/>
            <w:tcBorders>
              <w:top w:val="nil"/>
              <w:left w:val="nil"/>
              <w:bottom w:val="nil"/>
              <w:right w:val="nil"/>
            </w:tcBorders>
            <w:shd w:val="clear" w:color="auto" w:fill="auto"/>
            <w:noWrap/>
            <w:vAlign w:val="bottom"/>
          </w:tcPr>
          <w:p w:rsidR="00C44978" w:rsidRPr="00DB3D12" w:rsidRDefault="00C44978" w:rsidP="00C44978">
            <w:pPr>
              <w:spacing w:line="360" w:lineRule="auto"/>
            </w:pPr>
          </w:p>
        </w:tc>
        <w:tc>
          <w:tcPr>
            <w:tcW w:w="2114" w:type="dxa"/>
            <w:gridSpan w:val="2"/>
            <w:tcBorders>
              <w:top w:val="nil"/>
              <w:left w:val="nil"/>
              <w:bottom w:val="nil"/>
              <w:right w:val="nil"/>
            </w:tcBorders>
            <w:shd w:val="clear" w:color="auto" w:fill="auto"/>
            <w:noWrap/>
            <w:vAlign w:val="bottom"/>
          </w:tcPr>
          <w:p w:rsidR="00C44978" w:rsidRPr="00DB3D12" w:rsidRDefault="00C44978" w:rsidP="00C44978">
            <w:pPr>
              <w:spacing w:line="360" w:lineRule="auto"/>
            </w:pPr>
          </w:p>
        </w:tc>
      </w:tr>
      <w:tr w:rsidR="00C44978" w:rsidRPr="00DB3D12" w:rsidTr="00C44978">
        <w:trPr>
          <w:trHeight w:val="255"/>
        </w:trPr>
        <w:tc>
          <w:tcPr>
            <w:tcW w:w="3897" w:type="dxa"/>
            <w:gridSpan w:val="3"/>
            <w:tcBorders>
              <w:top w:val="single" w:sz="4" w:space="0" w:color="auto"/>
              <w:left w:val="single" w:sz="4" w:space="0" w:color="auto"/>
              <w:bottom w:val="single" w:sz="4" w:space="0" w:color="auto"/>
              <w:right w:val="single" w:sz="4" w:space="0" w:color="auto"/>
            </w:tcBorders>
            <w:shd w:val="clear" w:color="auto" w:fill="CCFFFF"/>
            <w:noWrap/>
            <w:vAlign w:val="bottom"/>
          </w:tcPr>
          <w:p w:rsidR="00C44978" w:rsidRPr="00DB3D12" w:rsidRDefault="00C44978" w:rsidP="00C44978">
            <w:pPr>
              <w:spacing w:line="360" w:lineRule="auto"/>
              <w:jc w:val="right"/>
            </w:pPr>
            <w:r w:rsidRPr="00DB3D12">
              <w:t xml:space="preserve">Кількість  варіантів:  </w:t>
            </w:r>
          </w:p>
        </w:tc>
        <w:tc>
          <w:tcPr>
            <w:tcW w:w="1116" w:type="dxa"/>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center"/>
              <w:rPr>
                <w:b/>
                <w:bCs/>
              </w:rPr>
            </w:pPr>
            <w:r>
              <w:rPr>
                <w:b/>
                <w:bCs/>
              </w:rPr>
              <w:t>44</w:t>
            </w:r>
          </w:p>
        </w:tc>
        <w:tc>
          <w:tcPr>
            <w:tcW w:w="1206" w:type="dxa"/>
            <w:tcBorders>
              <w:top w:val="nil"/>
              <w:left w:val="nil"/>
              <w:bottom w:val="nil"/>
              <w:right w:val="nil"/>
            </w:tcBorders>
            <w:shd w:val="clear" w:color="auto" w:fill="auto"/>
            <w:noWrap/>
            <w:vAlign w:val="bottom"/>
          </w:tcPr>
          <w:p w:rsidR="00C44978" w:rsidRPr="00DB3D12" w:rsidRDefault="00C44978" w:rsidP="00C44978">
            <w:pPr>
              <w:spacing w:line="360" w:lineRule="auto"/>
            </w:pPr>
          </w:p>
        </w:tc>
        <w:tc>
          <w:tcPr>
            <w:tcW w:w="1027" w:type="dxa"/>
            <w:tcBorders>
              <w:top w:val="nil"/>
              <w:left w:val="nil"/>
              <w:bottom w:val="nil"/>
              <w:right w:val="nil"/>
            </w:tcBorders>
            <w:shd w:val="clear" w:color="auto" w:fill="auto"/>
            <w:noWrap/>
            <w:vAlign w:val="bottom"/>
          </w:tcPr>
          <w:p w:rsidR="00C44978" w:rsidRPr="00DB3D12" w:rsidRDefault="00C44978" w:rsidP="00C44978">
            <w:pPr>
              <w:spacing w:line="360" w:lineRule="auto"/>
            </w:pPr>
          </w:p>
        </w:tc>
        <w:tc>
          <w:tcPr>
            <w:tcW w:w="2114" w:type="dxa"/>
            <w:gridSpan w:val="2"/>
            <w:tcBorders>
              <w:top w:val="nil"/>
              <w:left w:val="nil"/>
              <w:bottom w:val="nil"/>
              <w:right w:val="nil"/>
            </w:tcBorders>
            <w:shd w:val="clear" w:color="auto" w:fill="auto"/>
            <w:noWrap/>
            <w:vAlign w:val="bottom"/>
          </w:tcPr>
          <w:p w:rsidR="00C44978" w:rsidRPr="00DB3D12" w:rsidRDefault="00C44978" w:rsidP="00C44978">
            <w:pPr>
              <w:spacing w:line="360" w:lineRule="auto"/>
            </w:pPr>
          </w:p>
        </w:tc>
      </w:tr>
      <w:tr w:rsidR="00C44978" w:rsidRPr="00DB3D12" w:rsidTr="00C44978">
        <w:trPr>
          <w:trHeight w:val="255"/>
        </w:trPr>
        <w:tc>
          <w:tcPr>
            <w:tcW w:w="3897" w:type="dxa"/>
            <w:gridSpan w:val="3"/>
            <w:tcBorders>
              <w:top w:val="single" w:sz="4" w:space="0" w:color="auto"/>
              <w:left w:val="single" w:sz="4" w:space="0" w:color="auto"/>
              <w:bottom w:val="single" w:sz="4" w:space="0" w:color="auto"/>
              <w:right w:val="single" w:sz="4" w:space="0" w:color="auto"/>
            </w:tcBorders>
            <w:shd w:val="clear" w:color="auto" w:fill="CCFFFF"/>
            <w:noWrap/>
            <w:vAlign w:val="bottom"/>
          </w:tcPr>
          <w:p w:rsidR="00C44978" w:rsidRPr="00DB3D12" w:rsidRDefault="00C44978" w:rsidP="00C44978">
            <w:pPr>
              <w:spacing w:line="360" w:lineRule="auto"/>
              <w:jc w:val="right"/>
            </w:pPr>
            <w:r w:rsidRPr="00DB3D12">
              <w:t xml:space="preserve">Кількість повторень: </w:t>
            </w:r>
          </w:p>
        </w:tc>
        <w:tc>
          <w:tcPr>
            <w:tcW w:w="1116" w:type="dxa"/>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center"/>
              <w:rPr>
                <w:b/>
                <w:bCs/>
              </w:rPr>
            </w:pPr>
            <w:r w:rsidRPr="00DB3D12">
              <w:rPr>
                <w:b/>
                <w:bCs/>
              </w:rPr>
              <w:t>4</w:t>
            </w:r>
          </w:p>
        </w:tc>
        <w:tc>
          <w:tcPr>
            <w:tcW w:w="1206" w:type="dxa"/>
            <w:tcBorders>
              <w:top w:val="nil"/>
              <w:left w:val="nil"/>
              <w:bottom w:val="nil"/>
              <w:right w:val="nil"/>
            </w:tcBorders>
            <w:shd w:val="clear" w:color="auto" w:fill="auto"/>
            <w:noWrap/>
            <w:vAlign w:val="bottom"/>
          </w:tcPr>
          <w:p w:rsidR="00C44978" w:rsidRPr="00DB3D12" w:rsidRDefault="00C44978" w:rsidP="00C44978">
            <w:pPr>
              <w:spacing w:line="360" w:lineRule="auto"/>
            </w:pPr>
          </w:p>
        </w:tc>
        <w:tc>
          <w:tcPr>
            <w:tcW w:w="1027" w:type="dxa"/>
            <w:tcBorders>
              <w:top w:val="nil"/>
              <w:left w:val="nil"/>
              <w:bottom w:val="nil"/>
              <w:right w:val="nil"/>
            </w:tcBorders>
            <w:shd w:val="clear" w:color="auto" w:fill="auto"/>
            <w:noWrap/>
            <w:vAlign w:val="bottom"/>
          </w:tcPr>
          <w:p w:rsidR="00C44978" w:rsidRPr="00DB3D12" w:rsidRDefault="00C44978" w:rsidP="00C44978">
            <w:pPr>
              <w:spacing w:line="360" w:lineRule="auto"/>
            </w:pPr>
          </w:p>
        </w:tc>
        <w:tc>
          <w:tcPr>
            <w:tcW w:w="2114" w:type="dxa"/>
            <w:gridSpan w:val="2"/>
            <w:tcBorders>
              <w:top w:val="nil"/>
              <w:left w:val="nil"/>
              <w:bottom w:val="nil"/>
              <w:right w:val="nil"/>
            </w:tcBorders>
            <w:shd w:val="clear" w:color="auto" w:fill="auto"/>
            <w:noWrap/>
            <w:vAlign w:val="bottom"/>
          </w:tcPr>
          <w:p w:rsidR="00C44978" w:rsidRPr="00DB3D12" w:rsidRDefault="00C44978" w:rsidP="00C44978">
            <w:pPr>
              <w:spacing w:line="360" w:lineRule="auto"/>
            </w:pPr>
          </w:p>
        </w:tc>
      </w:tr>
      <w:tr w:rsidR="00C44978" w:rsidRPr="00DB3D12" w:rsidTr="00C44978">
        <w:trPr>
          <w:trHeight w:val="255"/>
        </w:trPr>
        <w:tc>
          <w:tcPr>
            <w:tcW w:w="3897" w:type="dxa"/>
            <w:gridSpan w:val="3"/>
            <w:tcBorders>
              <w:top w:val="single" w:sz="4" w:space="0" w:color="auto"/>
              <w:left w:val="single" w:sz="4" w:space="0" w:color="auto"/>
              <w:bottom w:val="single" w:sz="4" w:space="0" w:color="auto"/>
              <w:right w:val="single" w:sz="4" w:space="0" w:color="auto"/>
            </w:tcBorders>
            <w:shd w:val="clear" w:color="auto" w:fill="CCFFCC"/>
            <w:noWrap/>
            <w:vAlign w:val="bottom"/>
          </w:tcPr>
          <w:p w:rsidR="00C44978" w:rsidRPr="00DB3D12" w:rsidRDefault="00C44978" w:rsidP="00C44978">
            <w:pPr>
              <w:spacing w:line="360" w:lineRule="auto"/>
              <w:jc w:val="right"/>
            </w:pPr>
            <w:r w:rsidRPr="00DB3D12">
              <w:t>Рівень статистичної надійності</w:t>
            </w:r>
          </w:p>
        </w:tc>
        <w:tc>
          <w:tcPr>
            <w:tcW w:w="1116" w:type="dxa"/>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center"/>
              <w:rPr>
                <w:b/>
                <w:bCs/>
              </w:rPr>
            </w:pPr>
            <w:r w:rsidRPr="00DB3D12">
              <w:rPr>
                <w:b/>
                <w:bCs/>
              </w:rPr>
              <w:t>0.950</w:t>
            </w:r>
          </w:p>
        </w:tc>
        <w:tc>
          <w:tcPr>
            <w:tcW w:w="1206" w:type="dxa"/>
            <w:tcBorders>
              <w:top w:val="nil"/>
              <w:left w:val="nil"/>
              <w:bottom w:val="nil"/>
              <w:right w:val="nil"/>
            </w:tcBorders>
            <w:shd w:val="clear" w:color="auto" w:fill="auto"/>
            <w:noWrap/>
            <w:vAlign w:val="bottom"/>
          </w:tcPr>
          <w:p w:rsidR="00C44978" w:rsidRPr="00DB3D12" w:rsidRDefault="00C44978" w:rsidP="00C44978">
            <w:pPr>
              <w:spacing w:line="360" w:lineRule="auto"/>
            </w:pPr>
          </w:p>
        </w:tc>
        <w:tc>
          <w:tcPr>
            <w:tcW w:w="1027" w:type="dxa"/>
            <w:tcBorders>
              <w:top w:val="nil"/>
              <w:left w:val="nil"/>
              <w:bottom w:val="nil"/>
              <w:right w:val="nil"/>
            </w:tcBorders>
            <w:shd w:val="clear" w:color="auto" w:fill="auto"/>
            <w:noWrap/>
            <w:vAlign w:val="bottom"/>
          </w:tcPr>
          <w:p w:rsidR="00C44978" w:rsidRPr="00DB3D12" w:rsidRDefault="00C44978" w:rsidP="00C44978">
            <w:pPr>
              <w:spacing w:line="360" w:lineRule="auto"/>
            </w:pPr>
          </w:p>
        </w:tc>
        <w:tc>
          <w:tcPr>
            <w:tcW w:w="2114" w:type="dxa"/>
            <w:gridSpan w:val="2"/>
            <w:tcBorders>
              <w:top w:val="nil"/>
              <w:left w:val="nil"/>
              <w:bottom w:val="nil"/>
              <w:right w:val="nil"/>
            </w:tcBorders>
            <w:shd w:val="clear" w:color="auto" w:fill="auto"/>
            <w:noWrap/>
            <w:vAlign w:val="bottom"/>
          </w:tcPr>
          <w:p w:rsidR="00C44978" w:rsidRPr="00DB3D12" w:rsidRDefault="00C44978" w:rsidP="00C44978">
            <w:pPr>
              <w:spacing w:line="360" w:lineRule="auto"/>
            </w:pPr>
          </w:p>
        </w:tc>
      </w:tr>
      <w:tr w:rsidR="00C44978" w:rsidRPr="00DB3D12" w:rsidTr="00C44978">
        <w:trPr>
          <w:trHeight w:val="255"/>
        </w:trPr>
        <w:tc>
          <w:tcPr>
            <w:tcW w:w="1430" w:type="dxa"/>
            <w:tcBorders>
              <w:top w:val="nil"/>
              <w:left w:val="nil"/>
              <w:bottom w:val="nil"/>
              <w:right w:val="nil"/>
            </w:tcBorders>
            <w:shd w:val="clear" w:color="auto" w:fill="auto"/>
            <w:noWrap/>
            <w:vAlign w:val="bottom"/>
          </w:tcPr>
          <w:p w:rsidR="00C44978" w:rsidRPr="00DB3D12" w:rsidRDefault="00C44978" w:rsidP="00C44978">
            <w:pPr>
              <w:spacing w:line="360" w:lineRule="auto"/>
              <w:jc w:val="center"/>
              <w:rPr>
                <w:u w:val="single"/>
              </w:rPr>
            </w:pPr>
            <w:r w:rsidRPr="00DB3D12">
              <w:rPr>
                <w:u w:val="single"/>
              </w:rPr>
              <w:t>Дослід №1:</w:t>
            </w:r>
          </w:p>
        </w:tc>
        <w:tc>
          <w:tcPr>
            <w:tcW w:w="7930" w:type="dxa"/>
            <w:gridSpan w:val="7"/>
            <w:tcBorders>
              <w:top w:val="nil"/>
              <w:left w:val="nil"/>
              <w:bottom w:val="nil"/>
              <w:right w:val="nil"/>
            </w:tcBorders>
            <w:shd w:val="clear" w:color="auto" w:fill="auto"/>
            <w:noWrap/>
            <w:vAlign w:val="bottom"/>
          </w:tcPr>
          <w:p w:rsidR="00C44978" w:rsidRPr="00DB3D12" w:rsidRDefault="00C44978" w:rsidP="00C44978">
            <w:pPr>
              <w:spacing w:line="360" w:lineRule="auto"/>
              <w:ind w:left="-84"/>
              <w:jc w:val="center"/>
            </w:pPr>
            <w:r w:rsidRPr="00DB3D12">
              <w:t xml:space="preserve">Результати обліку врожайності зерна </w:t>
            </w:r>
            <w:r>
              <w:rPr>
                <w:lang w:val="uk-UA"/>
              </w:rPr>
              <w:t>жита</w:t>
            </w:r>
            <w:r w:rsidRPr="00DB3D12">
              <w:t xml:space="preserve"> </w:t>
            </w:r>
            <w:r>
              <w:rPr>
                <w:lang w:val="uk-UA"/>
              </w:rPr>
              <w:t>озимого</w:t>
            </w:r>
            <w:r w:rsidR="00C30716">
              <w:t xml:space="preserve"> у 2021</w:t>
            </w:r>
            <w:r w:rsidRPr="00DB3D12">
              <w:t xml:space="preserve"> році.</w:t>
            </w:r>
          </w:p>
        </w:tc>
      </w:tr>
      <w:tr w:rsidR="00C44978" w:rsidRPr="00DB3D12" w:rsidTr="00C44978">
        <w:trPr>
          <w:trHeight w:val="255"/>
        </w:trPr>
        <w:tc>
          <w:tcPr>
            <w:tcW w:w="9360" w:type="dxa"/>
            <w:gridSpan w:val="8"/>
            <w:tcBorders>
              <w:top w:val="nil"/>
              <w:left w:val="nil"/>
              <w:bottom w:val="nil"/>
              <w:right w:val="nil"/>
            </w:tcBorders>
            <w:shd w:val="clear" w:color="auto" w:fill="auto"/>
            <w:noWrap/>
            <w:vAlign w:val="bottom"/>
          </w:tcPr>
          <w:p w:rsidR="00C44978" w:rsidRPr="00DB3D12" w:rsidRDefault="00C44978" w:rsidP="00C44978">
            <w:pPr>
              <w:spacing w:line="360" w:lineRule="auto"/>
              <w:jc w:val="center"/>
              <w:rPr>
                <w:b/>
                <w:bCs/>
              </w:rPr>
            </w:pPr>
            <w:r w:rsidRPr="00DB3D12">
              <w:rPr>
                <w:b/>
                <w:bCs/>
              </w:rPr>
              <w:t>ДАНІ ДОСЛІДУ</w:t>
            </w:r>
          </w:p>
        </w:tc>
      </w:tr>
      <w:tr w:rsidR="00C44978" w:rsidRPr="00DB3D12" w:rsidTr="00C44978">
        <w:trPr>
          <w:trHeight w:val="255"/>
        </w:trPr>
        <w:tc>
          <w:tcPr>
            <w:tcW w:w="1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sidRPr="00DB3D12">
              <w:t>ВАРІАНТИ</w:t>
            </w:r>
          </w:p>
        </w:tc>
        <w:tc>
          <w:tcPr>
            <w:tcW w:w="4789" w:type="dxa"/>
            <w:gridSpan w:val="4"/>
            <w:tcBorders>
              <w:top w:val="single" w:sz="4" w:space="0" w:color="auto"/>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center"/>
            </w:pPr>
            <w:r w:rsidRPr="00DB3D12">
              <w:t>ПОВТОРЕННЯ</w:t>
            </w:r>
          </w:p>
        </w:tc>
        <w:tc>
          <w:tcPr>
            <w:tcW w:w="134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sidRPr="00DB3D12">
              <w:t>Суми V</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sidRPr="00DB3D12">
              <w:t>Середні</w:t>
            </w:r>
          </w:p>
        </w:tc>
      </w:tr>
      <w:tr w:rsidR="00C44978" w:rsidRPr="00DB3D12" w:rsidTr="00C44978">
        <w:trPr>
          <w:trHeight w:val="255"/>
        </w:trPr>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4978" w:rsidRPr="00DB3D12" w:rsidRDefault="00C44978" w:rsidP="00C44978">
            <w:pPr>
              <w:spacing w:line="360" w:lineRule="auto"/>
            </w:pPr>
          </w:p>
        </w:tc>
        <w:tc>
          <w:tcPr>
            <w:tcW w:w="1236" w:type="dxa"/>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center"/>
            </w:pPr>
            <w:r w:rsidRPr="00DB3D12">
              <w:t>1</w:t>
            </w:r>
          </w:p>
        </w:tc>
        <w:tc>
          <w:tcPr>
            <w:tcW w:w="1231" w:type="dxa"/>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center"/>
            </w:pPr>
            <w:r w:rsidRPr="00DB3D12">
              <w:t>2</w:t>
            </w:r>
          </w:p>
        </w:tc>
        <w:tc>
          <w:tcPr>
            <w:tcW w:w="1116" w:type="dxa"/>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center"/>
            </w:pPr>
            <w:r w:rsidRPr="00DB3D12">
              <w:t>3</w:t>
            </w:r>
          </w:p>
        </w:tc>
        <w:tc>
          <w:tcPr>
            <w:tcW w:w="1206" w:type="dxa"/>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center"/>
            </w:pPr>
            <w:r w:rsidRPr="00DB3D12">
              <w:t>4</w:t>
            </w:r>
          </w:p>
        </w:tc>
        <w:tc>
          <w:tcPr>
            <w:tcW w:w="13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44978" w:rsidRPr="00DB3D12" w:rsidRDefault="00C44978" w:rsidP="00C44978">
            <w:pPr>
              <w:spacing w:line="360" w:lineRule="auto"/>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4978" w:rsidRPr="00DB3D12" w:rsidRDefault="00C44978" w:rsidP="00C44978">
            <w:pPr>
              <w:spacing w:line="360" w:lineRule="auto"/>
            </w:pPr>
          </w:p>
        </w:tc>
      </w:tr>
      <w:tr w:rsidR="00C44978" w:rsidRPr="00DB3D12" w:rsidTr="00C44978">
        <w:trPr>
          <w:trHeight w:val="255"/>
        </w:trPr>
        <w:tc>
          <w:tcPr>
            <w:tcW w:w="1430" w:type="dxa"/>
            <w:tcBorders>
              <w:top w:val="nil"/>
              <w:left w:val="single" w:sz="4" w:space="0" w:color="auto"/>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center"/>
            </w:pPr>
            <w:r w:rsidRPr="00DB3D12">
              <w:t>1</w:t>
            </w:r>
          </w:p>
        </w:tc>
        <w:tc>
          <w:tcPr>
            <w:tcW w:w="1236" w:type="dxa"/>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Pr>
                <w:lang w:val="uk-UA"/>
              </w:rPr>
              <w:t>2</w:t>
            </w:r>
            <w:r w:rsidR="00695C02">
              <w:t>.47</w:t>
            </w:r>
            <w:r w:rsidRPr="00DB3D12">
              <w:t>0</w:t>
            </w:r>
          </w:p>
        </w:tc>
        <w:tc>
          <w:tcPr>
            <w:tcW w:w="1231" w:type="dxa"/>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Pr>
                <w:lang w:val="uk-UA"/>
              </w:rPr>
              <w:t>2</w:t>
            </w:r>
            <w:r>
              <w:t>.</w:t>
            </w:r>
            <w:r>
              <w:rPr>
                <w:lang w:val="en-US"/>
              </w:rPr>
              <w:t>6</w:t>
            </w:r>
            <w:r w:rsidR="00695C02">
              <w:t>2</w:t>
            </w:r>
            <w:r w:rsidRPr="00DB3D12">
              <w:t>0</w:t>
            </w:r>
          </w:p>
        </w:tc>
        <w:tc>
          <w:tcPr>
            <w:tcW w:w="1116" w:type="dxa"/>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Pr>
                <w:lang w:val="uk-UA"/>
              </w:rPr>
              <w:t>3</w:t>
            </w:r>
            <w:r w:rsidRPr="00DB3D12">
              <w:t>.</w:t>
            </w:r>
            <w:r w:rsidR="00695C02">
              <w:t>19</w:t>
            </w:r>
            <w:r w:rsidRPr="00DB3D12">
              <w:t>0</w:t>
            </w:r>
          </w:p>
        </w:tc>
        <w:tc>
          <w:tcPr>
            <w:tcW w:w="1206" w:type="dxa"/>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Pr>
                <w:lang w:val="uk-UA"/>
              </w:rPr>
              <w:t>2</w:t>
            </w:r>
            <w:r>
              <w:t>.9</w:t>
            </w:r>
            <w:r w:rsidR="00695C02">
              <w:t>6</w:t>
            </w:r>
            <w:r w:rsidRPr="00DB3D12">
              <w:t>0</w:t>
            </w:r>
          </w:p>
        </w:tc>
        <w:tc>
          <w:tcPr>
            <w:tcW w:w="1341" w:type="dxa"/>
            <w:gridSpan w:val="2"/>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sidRPr="00DB3D12">
              <w:t>9.480</w:t>
            </w:r>
          </w:p>
        </w:tc>
        <w:tc>
          <w:tcPr>
            <w:tcW w:w="1800" w:type="dxa"/>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Pr>
                <w:lang w:val="uk-UA"/>
              </w:rPr>
              <w:t>2</w:t>
            </w:r>
            <w:r>
              <w:rPr>
                <w:lang w:val="en-US"/>
              </w:rPr>
              <w:t>.</w:t>
            </w:r>
            <w:r w:rsidR="00695C02">
              <w:rPr>
                <w:lang w:val="uk-UA"/>
              </w:rPr>
              <w:t>93</w:t>
            </w:r>
            <w:r w:rsidRPr="00DB3D12">
              <w:t>0</w:t>
            </w:r>
          </w:p>
        </w:tc>
      </w:tr>
      <w:tr w:rsidR="00C44978" w:rsidRPr="00DB3D12" w:rsidTr="00C44978">
        <w:trPr>
          <w:trHeight w:val="255"/>
        </w:trPr>
        <w:tc>
          <w:tcPr>
            <w:tcW w:w="1430" w:type="dxa"/>
            <w:tcBorders>
              <w:top w:val="nil"/>
              <w:left w:val="single" w:sz="4" w:space="0" w:color="auto"/>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center"/>
            </w:pPr>
            <w:r w:rsidRPr="00DB3D12">
              <w:t>2</w:t>
            </w:r>
          </w:p>
        </w:tc>
        <w:tc>
          <w:tcPr>
            <w:tcW w:w="1236" w:type="dxa"/>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Pr>
                <w:lang w:val="uk-UA"/>
              </w:rPr>
              <w:t>3</w:t>
            </w:r>
            <w:r>
              <w:t>.5</w:t>
            </w:r>
            <w:r w:rsidR="00695C02">
              <w:t>2</w:t>
            </w:r>
            <w:r w:rsidRPr="00DB3D12">
              <w:t>0</w:t>
            </w:r>
          </w:p>
        </w:tc>
        <w:tc>
          <w:tcPr>
            <w:tcW w:w="1231" w:type="dxa"/>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Pr>
                <w:lang w:val="uk-UA"/>
              </w:rPr>
              <w:t>3</w:t>
            </w:r>
            <w:r>
              <w:t>.</w:t>
            </w:r>
            <w:r>
              <w:rPr>
                <w:lang w:val="en-US"/>
              </w:rPr>
              <w:t>2</w:t>
            </w:r>
            <w:r w:rsidR="00695C02">
              <w:t>6</w:t>
            </w:r>
            <w:r w:rsidRPr="00DB3D12">
              <w:t>0</w:t>
            </w:r>
          </w:p>
        </w:tc>
        <w:tc>
          <w:tcPr>
            <w:tcW w:w="1116" w:type="dxa"/>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Pr>
                <w:lang w:val="uk-UA"/>
              </w:rPr>
              <w:t>3</w:t>
            </w:r>
            <w:r>
              <w:t>.0</w:t>
            </w:r>
            <w:r w:rsidR="00695C02">
              <w:t>0</w:t>
            </w:r>
            <w:r w:rsidRPr="00DB3D12">
              <w:t>0</w:t>
            </w:r>
          </w:p>
        </w:tc>
        <w:tc>
          <w:tcPr>
            <w:tcW w:w="1206" w:type="dxa"/>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Pr>
                <w:lang w:val="uk-UA"/>
              </w:rPr>
              <w:t>3</w:t>
            </w:r>
            <w:r>
              <w:t>.</w:t>
            </w:r>
            <w:r w:rsidR="00695C02">
              <w:rPr>
                <w:lang w:val="en-US"/>
              </w:rPr>
              <w:t>32</w:t>
            </w:r>
            <w:r w:rsidRPr="00DB3D12">
              <w:t>0</w:t>
            </w:r>
          </w:p>
        </w:tc>
        <w:tc>
          <w:tcPr>
            <w:tcW w:w="1341" w:type="dxa"/>
            <w:gridSpan w:val="2"/>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sidRPr="00DB3D12">
              <w:t>10.840</w:t>
            </w:r>
          </w:p>
        </w:tc>
        <w:tc>
          <w:tcPr>
            <w:tcW w:w="1800" w:type="dxa"/>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Pr>
                <w:lang w:val="uk-UA"/>
              </w:rPr>
              <w:t>3</w:t>
            </w:r>
            <w:r>
              <w:rPr>
                <w:lang w:val="en-US"/>
              </w:rPr>
              <w:t>.</w:t>
            </w:r>
            <w:r w:rsidR="00695C02">
              <w:rPr>
                <w:lang w:val="uk-UA"/>
              </w:rPr>
              <w:t>26</w:t>
            </w:r>
            <w:r w:rsidRPr="00DB3D12">
              <w:t>0</w:t>
            </w:r>
          </w:p>
        </w:tc>
      </w:tr>
      <w:tr w:rsidR="00C44978" w:rsidRPr="00DB3D12" w:rsidTr="00C44978">
        <w:trPr>
          <w:trHeight w:val="255"/>
        </w:trPr>
        <w:tc>
          <w:tcPr>
            <w:tcW w:w="1430" w:type="dxa"/>
            <w:tcBorders>
              <w:top w:val="nil"/>
              <w:left w:val="single" w:sz="4" w:space="0" w:color="auto"/>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center"/>
            </w:pPr>
            <w:r w:rsidRPr="00DB3D12">
              <w:t>3</w:t>
            </w:r>
          </w:p>
        </w:tc>
        <w:tc>
          <w:tcPr>
            <w:tcW w:w="1236" w:type="dxa"/>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Pr>
                <w:lang w:val="uk-UA"/>
              </w:rPr>
              <w:t>3</w:t>
            </w:r>
            <w:r>
              <w:t>.0</w:t>
            </w:r>
            <w:r w:rsidR="00695C02">
              <w:t>8</w:t>
            </w:r>
            <w:r w:rsidRPr="00DB3D12">
              <w:t>0</w:t>
            </w:r>
          </w:p>
        </w:tc>
        <w:tc>
          <w:tcPr>
            <w:tcW w:w="1231" w:type="dxa"/>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Pr>
                <w:lang w:val="uk-UA"/>
              </w:rPr>
              <w:t>3</w:t>
            </w:r>
            <w:r w:rsidRPr="00DB3D12">
              <w:t>.</w:t>
            </w:r>
            <w:r>
              <w:t>0</w:t>
            </w:r>
            <w:r w:rsidR="00695C02">
              <w:t>2</w:t>
            </w:r>
            <w:r w:rsidRPr="00DB3D12">
              <w:t>0</w:t>
            </w:r>
          </w:p>
        </w:tc>
        <w:tc>
          <w:tcPr>
            <w:tcW w:w="1116" w:type="dxa"/>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Pr>
                <w:lang w:val="uk-UA"/>
              </w:rPr>
              <w:t>2</w:t>
            </w:r>
            <w:r>
              <w:t>.</w:t>
            </w:r>
            <w:r>
              <w:rPr>
                <w:lang w:val="uk-UA"/>
              </w:rPr>
              <w:t>7</w:t>
            </w:r>
            <w:r w:rsidR="00695C02">
              <w:t>4</w:t>
            </w:r>
            <w:r w:rsidRPr="00DB3D12">
              <w:t>0</w:t>
            </w:r>
          </w:p>
        </w:tc>
        <w:tc>
          <w:tcPr>
            <w:tcW w:w="1206" w:type="dxa"/>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t>2.</w:t>
            </w:r>
            <w:r>
              <w:rPr>
                <w:lang w:val="uk-UA"/>
              </w:rPr>
              <w:t>6</w:t>
            </w:r>
            <w:r w:rsidR="00695C02">
              <w:t>6</w:t>
            </w:r>
            <w:r w:rsidRPr="00DB3D12">
              <w:t>0</w:t>
            </w:r>
          </w:p>
        </w:tc>
        <w:tc>
          <w:tcPr>
            <w:tcW w:w="1341" w:type="dxa"/>
            <w:gridSpan w:val="2"/>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sidRPr="00DB3D12">
              <w:t>9.240</w:t>
            </w:r>
          </w:p>
        </w:tc>
        <w:tc>
          <w:tcPr>
            <w:tcW w:w="1800" w:type="dxa"/>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Pr>
                <w:lang w:val="uk-UA"/>
              </w:rPr>
              <w:t>3.08</w:t>
            </w:r>
            <w:r w:rsidRPr="00DB3D12">
              <w:t>0</w:t>
            </w:r>
          </w:p>
        </w:tc>
      </w:tr>
      <w:tr w:rsidR="00C44978" w:rsidRPr="00DB3D12" w:rsidTr="00C44978">
        <w:trPr>
          <w:trHeight w:val="255"/>
        </w:trPr>
        <w:tc>
          <w:tcPr>
            <w:tcW w:w="1430" w:type="dxa"/>
            <w:tcBorders>
              <w:top w:val="nil"/>
              <w:left w:val="single" w:sz="4" w:space="0" w:color="auto"/>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center"/>
            </w:pPr>
            <w:r w:rsidRPr="00DB3D12">
              <w:t>4</w:t>
            </w:r>
          </w:p>
        </w:tc>
        <w:tc>
          <w:tcPr>
            <w:tcW w:w="1236" w:type="dxa"/>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Pr>
                <w:lang w:val="uk-UA"/>
              </w:rPr>
              <w:t>2</w:t>
            </w:r>
            <w:r>
              <w:t>.</w:t>
            </w:r>
            <w:r>
              <w:rPr>
                <w:lang w:val="en-US"/>
              </w:rPr>
              <w:t>9</w:t>
            </w:r>
            <w:r w:rsidR="00695C02">
              <w:t>5</w:t>
            </w:r>
            <w:r w:rsidRPr="00DB3D12">
              <w:t>0</w:t>
            </w:r>
          </w:p>
        </w:tc>
        <w:tc>
          <w:tcPr>
            <w:tcW w:w="1231" w:type="dxa"/>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Pr>
                <w:lang w:val="uk-UA"/>
              </w:rPr>
              <w:t>3</w:t>
            </w:r>
            <w:r w:rsidR="00695C02">
              <w:t>.00</w:t>
            </w:r>
            <w:r w:rsidRPr="00DB3D12">
              <w:t>0</w:t>
            </w:r>
          </w:p>
        </w:tc>
        <w:tc>
          <w:tcPr>
            <w:tcW w:w="1116" w:type="dxa"/>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Pr>
                <w:lang w:val="uk-UA"/>
              </w:rPr>
              <w:t>3</w:t>
            </w:r>
            <w:r>
              <w:t>.5</w:t>
            </w:r>
            <w:r w:rsidR="00695C02">
              <w:t>7</w:t>
            </w:r>
            <w:r w:rsidRPr="00DB3D12">
              <w:t>0</w:t>
            </w:r>
          </w:p>
        </w:tc>
        <w:tc>
          <w:tcPr>
            <w:tcW w:w="1206" w:type="dxa"/>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Pr>
                <w:lang w:val="uk-UA"/>
              </w:rPr>
              <w:t>3</w:t>
            </w:r>
            <w:r>
              <w:t>.4</w:t>
            </w:r>
            <w:r w:rsidR="00695C02">
              <w:t>2</w:t>
            </w:r>
            <w:r w:rsidRPr="00DB3D12">
              <w:t>0</w:t>
            </w:r>
          </w:p>
        </w:tc>
        <w:tc>
          <w:tcPr>
            <w:tcW w:w="1341" w:type="dxa"/>
            <w:gridSpan w:val="2"/>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sidRPr="00DB3D12">
              <w:t>12.880</w:t>
            </w:r>
          </w:p>
        </w:tc>
        <w:tc>
          <w:tcPr>
            <w:tcW w:w="1800" w:type="dxa"/>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Pr>
                <w:lang w:val="uk-UA"/>
              </w:rPr>
              <w:t>3</w:t>
            </w:r>
            <w:r>
              <w:rPr>
                <w:lang w:val="en-US"/>
              </w:rPr>
              <w:t>.</w:t>
            </w:r>
            <w:r>
              <w:rPr>
                <w:lang w:val="uk-UA"/>
              </w:rPr>
              <w:t>5</w:t>
            </w:r>
            <w:r w:rsidR="00695C02">
              <w:t>3</w:t>
            </w:r>
            <w:r w:rsidRPr="00DB3D12">
              <w:t>0</w:t>
            </w:r>
          </w:p>
        </w:tc>
      </w:tr>
      <w:tr w:rsidR="00C44978" w:rsidRPr="00DB3D12" w:rsidTr="00C44978">
        <w:trPr>
          <w:trHeight w:val="255"/>
        </w:trPr>
        <w:tc>
          <w:tcPr>
            <w:tcW w:w="1430" w:type="dxa"/>
            <w:tcBorders>
              <w:top w:val="nil"/>
              <w:left w:val="single" w:sz="4" w:space="0" w:color="auto"/>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center"/>
            </w:pPr>
            <w:r w:rsidRPr="00DB3D12">
              <w:t>Суми P</w:t>
            </w:r>
          </w:p>
        </w:tc>
        <w:tc>
          <w:tcPr>
            <w:tcW w:w="1236" w:type="dxa"/>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sidRPr="00DB3D12">
              <w:t>13.710</w:t>
            </w:r>
          </w:p>
        </w:tc>
        <w:tc>
          <w:tcPr>
            <w:tcW w:w="1231" w:type="dxa"/>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sidRPr="00DB3D12">
              <w:t>13.280</w:t>
            </w:r>
          </w:p>
        </w:tc>
        <w:tc>
          <w:tcPr>
            <w:tcW w:w="1116" w:type="dxa"/>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sidRPr="00DB3D12">
              <w:t>13.450</w:t>
            </w:r>
          </w:p>
        </w:tc>
        <w:tc>
          <w:tcPr>
            <w:tcW w:w="1206" w:type="dxa"/>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sidRPr="00DB3D12">
              <w:t>13.320</w:t>
            </w:r>
          </w:p>
        </w:tc>
        <w:tc>
          <w:tcPr>
            <w:tcW w:w="1341" w:type="dxa"/>
            <w:gridSpan w:val="2"/>
            <w:tcBorders>
              <w:top w:val="nil"/>
              <w:left w:val="nil"/>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sidRPr="00DB3D12">
              <w:t>53.760</w:t>
            </w:r>
          </w:p>
        </w:tc>
        <w:tc>
          <w:tcPr>
            <w:tcW w:w="1800" w:type="dxa"/>
            <w:tcBorders>
              <w:top w:val="nil"/>
              <w:left w:val="nil"/>
              <w:bottom w:val="single" w:sz="4" w:space="0" w:color="auto"/>
              <w:right w:val="single" w:sz="4" w:space="0" w:color="auto"/>
            </w:tcBorders>
            <w:shd w:val="clear" w:color="auto" w:fill="auto"/>
            <w:noWrap/>
            <w:vAlign w:val="center"/>
          </w:tcPr>
          <w:p w:rsidR="00C44978" w:rsidRPr="00DB3D12" w:rsidRDefault="00695C02" w:rsidP="00C44978">
            <w:pPr>
              <w:spacing w:line="360" w:lineRule="auto"/>
              <w:jc w:val="center"/>
            </w:pPr>
            <w:r>
              <w:t>2.67</w:t>
            </w:r>
            <w:r w:rsidR="00C44978" w:rsidRPr="00DB3D12">
              <w:t>8</w:t>
            </w:r>
          </w:p>
        </w:tc>
      </w:tr>
      <w:tr w:rsidR="00C44978" w:rsidRPr="00DB3D12" w:rsidTr="00C44978">
        <w:trPr>
          <w:trHeight w:val="255"/>
        </w:trPr>
        <w:tc>
          <w:tcPr>
            <w:tcW w:w="9360" w:type="dxa"/>
            <w:gridSpan w:val="8"/>
            <w:tcBorders>
              <w:top w:val="nil"/>
              <w:left w:val="nil"/>
              <w:bottom w:val="nil"/>
              <w:right w:val="nil"/>
            </w:tcBorders>
            <w:shd w:val="clear" w:color="auto" w:fill="auto"/>
            <w:noWrap/>
            <w:vAlign w:val="bottom"/>
          </w:tcPr>
          <w:p w:rsidR="00C44978" w:rsidRPr="00DB3D12" w:rsidRDefault="00C44978" w:rsidP="00C44978">
            <w:pPr>
              <w:spacing w:line="360" w:lineRule="auto"/>
              <w:jc w:val="center"/>
              <w:rPr>
                <w:b/>
                <w:bCs/>
              </w:rPr>
            </w:pPr>
            <w:r w:rsidRPr="00DB3D12">
              <w:rPr>
                <w:b/>
                <w:bCs/>
              </w:rPr>
              <w:t>РЕЗУЛЬТАТИ ДИСПЕРСІЙНОГО АНАЛІЗУ ОДНОФАКТОРНОГО ДОСЛІДУ</w:t>
            </w:r>
          </w:p>
        </w:tc>
      </w:tr>
      <w:tr w:rsidR="00C44978" w:rsidRPr="00DB3D12" w:rsidTr="00C44978">
        <w:trPr>
          <w:trHeight w:val="574"/>
        </w:trPr>
        <w:tc>
          <w:tcPr>
            <w:tcW w:w="266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4978" w:rsidRPr="00DB3D12" w:rsidRDefault="00C44978" w:rsidP="00C44978">
            <w:pPr>
              <w:spacing w:line="360" w:lineRule="auto"/>
              <w:jc w:val="center"/>
            </w:pPr>
            <w:r w:rsidRPr="00DB3D12">
              <w:t>ДИСПЕРСІЯ</w:t>
            </w:r>
          </w:p>
        </w:tc>
        <w:tc>
          <w:tcPr>
            <w:tcW w:w="1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978" w:rsidRPr="00DB3D12" w:rsidRDefault="00C44978" w:rsidP="00C44978">
            <w:pPr>
              <w:spacing w:line="360" w:lineRule="auto"/>
              <w:jc w:val="center"/>
            </w:pPr>
            <w:r w:rsidRPr="00DB3D12">
              <w:t>Сума квадратів</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978" w:rsidRPr="00DB3D12" w:rsidRDefault="00C44978" w:rsidP="00C44978">
            <w:pPr>
              <w:spacing w:line="360" w:lineRule="auto"/>
              <w:jc w:val="center"/>
            </w:pPr>
            <w:r w:rsidRPr="00DB3D12">
              <w:t>Ступені свободи</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978" w:rsidRPr="00DB3D12" w:rsidRDefault="00C44978" w:rsidP="00C44978">
            <w:pPr>
              <w:spacing w:line="360" w:lineRule="auto"/>
              <w:jc w:val="center"/>
            </w:pPr>
            <w:r w:rsidRPr="00DB3D12">
              <w:t>Середній квадрат</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978" w:rsidRPr="00DB3D12" w:rsidRDefault="00C44978" w:rsidP="00C44978">
            <w:pPr>
              <w:spacing w:line="360" w:lineRule="auto"/>
              <w:jc w:val="center"/>
            </w:pPr>
            <w:r w:rsidRPr="00DB3D12">
              <w:t>F-факт.</w:t>
            </w:r>
          </w:p>
        </w:tc>
        <w:tc>
          <w:tcPr>
            <w:tcW w:w="21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978" w:rsidRPr="00DB3D12" w:rsidRDefault="00C44978" w:rsidP="00C44978">
            <w:pPr>
              <w:spacing w:line="360" w:lineRule="auto"/>
              <w:jc w:val="center"/>
            </w:pPr>
            <w:r w:rsidRPr="00DB3D12">
              <w:t>F-табл.</w:t>
            </w:r>
          </w:p>
        </w:tc>
      </w:tr>
      <w:tr w:rsidR="00C44978" w:rsidRPr="00DB3D12" w:rsidTr="00C44978">
        <w:trPr>
          <w:trHeight w:val="436"/>
        </w:trPr>
        <w:tc>
          <w:tcPr>
            <w:tcW w:w="26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44978" w:rsidRPr="00DB3D12" w:rsidRDefault="00C44978" w:rsidP="00C44978">
            <w:pPr>
              <w:spacing w:line="360" w:lineRule="auto"/>
            </w:pPr>
          </w:p>
        </w:tc>
        <w:tc>
          <w:tcPr>
            <w:tcW w:w="12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4978" w:rsidRPr="00DB3D12" w:rsidRDefault="00C44978" w:rsidP="00C44978">
            <w:pPr>
              <w:spacing w:line="360" w:lineRule="auto"/>
            </w:pPr>
          </w:p>
        </w:tc>
        <w:tc>
          <w:tcPr>
            <w:tcW w:w="11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4978" w:rsidRPr="00DB3D12" w:rsidRDefault="00C44978" w:rsidP="00C44978">
            <w:pPr>
              <w:spacing w:line="360" w:lineRule="auto"/>
            </w:pPr>
          </w:p>
        </w:tc>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4978" w:rsidRPr="00DB3D12" w:rsidRDefault="00C44978" w:rsidP="00C44978">
            <w:pPr>
              <w:spacing w:line="360" w:lineRule="auto"/>
            </w:pPr>
          </w:p>
        </w:tc>
        <w:tc>
          <w:tcPr>
            <w:tcW w:w="10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4978" w:rsidRPr="00DB3D12" w:rsidRDefault="00C44978" w:rsidP="00C44978">
            <w:pPr>
              <w:spacing w:line="360" w:lineRule="auto"/>
            </w:pPr>
          </w:p>
        </w:tc>
        <w:tc>
          <w:tcPr>
            <w:tcW w:w="2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44978" w:rsidRPr="00DB3D12" w:rsidRDefault="00C44978" w:rsidP="00C44978">
            <w:pPr>
              <w:spacing w:line="360" w:lineRule="auto"/>
            </w:pPr>
          </w:p>
        </w:tc>
      </w:tr>
      <w:tr w:rsidR="00C44978" w:rsidRPr="00DB3D12" w:rsidTr="00C44978">
        <w:trPr>
          <w:trHeight w:val="255"/>
        </w:trPr>
        <w:tc>
          <w:tcPr>
            <w:tcW w:w="26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44978" w:rsidRPr="00DB3D12" w:rsidRDefault="00C44978" w:rsidP="00C44978">
            <w:pPr>
              <w:spacing w:line="360" w:lineRule="auto"/>
            </w:pPr>
            <w:r w:rsidRPr="00DB3D12">
              <w:t>ЗАГАЛЬНА</w:t>
            </w:r>
          </w:p>
        </w:tc>
        <w:tc>
          <w:tcPr>
            <w:tcW w:w="1231" w:type="dxa"/>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right"/>
            </w:pPr>
            <w:r w:rsidRPr="00DB3D12">
              <w:t>265.21</w:t>
            </w:r>
          </w:p>
        </w:tc>
        <w:tc>
          <w:tcPr>
            <w:tcW w:w="1116" w:type="dxa"/>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center"/>
            </w:pPr>
            <w:r w:rsidRPr="00DB3D12">
              <w:t>19</w:t>
            </w:r>
          </w:p>
        </w:tc>
        <w:tc>
          <w:tcPr>
            <w:tcW w:w="1206" w:type="dxa"/>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center"/>
            </w:pPr>
            <w:r w:rsidRPr="00DB3D12">
              <w:t>-</w:t>
            </w:r>
          </w:p>
        </w:tc>
        <w:tc>
          <w:tcPr>
            <w:tcW w:w="1027" w:type="dxa"/>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center"/>
            </w:pPr>
            <w:r w:rsidRPr="00DB3D12">
              <w:t>-</w:t>
            </w:r>
          </w:p>
        </w:tc>
        <w:tc>
          <w:tcPr>
            <w:tcW w:w="2114" w:type="dxa"/>
            <w:gridSpan w:val="2"/>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pPr>
            <w:r w:rsidRPr="00DB3D12">
              <w:t>-</w:t>
            </w:r>
          </w:p>
        </w:tc>
      </w:tr>
      <w:tr w:rsidR="00C44978" w:rsidRPr="00DB3D12" w:rsidTr="00C44978">
        <w:trPr>
          <w:trHeight w:val="255"/>
        </w:trPr>
        <w:tc>
          <w:tcPr>
            <w:tcW w:w="26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44978" w:rsidRPr="00DB3D12" w:rsidRDefault="00C44978" w:rsidP="00C44978">
            <w:pPr>
              <w:spacing w:line="360" w:lineRule="auto"/>
            </w:pPr>
            <w:r w:rsidRPr="00DB3D12">
              <w:t>ПОВТОРЕНЬ</w:t>
            </w:r>
          </w:p>
        </w:tc>
        <w:tc>
          <w:tcPr>
            <w:tcW w:w="1231" w:type="dxa"/>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right"/>
            </w:pPr>
            <w:r w:rsidRPr="00DB3D12">
              <w:t>2.26</w:t>
            </w:r>
          </w:p>
        </w:tc>
        <w:tc>
          <w:tcPr>
            <w:tcW w:w="1116" w:type="dxa"/>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center"/>
            </w:pPr>
            <w:r w:rsidRPr="00DB3D12">
              <w:t>3</w:t>
            </w:r>
          </w:p>
        </w:tc>
        <w:tc>
          <w:tcPr>
            <w:tcW w:w="1206" w:type="dxa"/>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center"/>
            </w:pPr>
            <w:r w:rsidRPr="00DB3D12">
              <w:t>-</w:t>
            </w:r>
          </w:p>
        </w:tc>
        <w:tc>
          <w:tcPr>
            <w:tcW w:w="1027" w:type="dxa"/>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center"/>
            </w:pPr>
            <w:r w:rsidRPr="00DB3D12">
              <w:t>-</w:t>
            </w:r>
          </w:p>
        </w:tc>
        <w:tc>
          <w:tcPr>
            <w:tcW w:w="2114" w:type="dxa"/>
            <w:gridSpan w:val="2"/>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pPr>
            <w:r w:rsidRPr="00DB3D12">
              <w:t>-</w:t>
            </w:r>
          </w:p>
        </w:tc>
      </w:tr>
      <w:tr w:rsidR="00C44978" w:rsidRPr="00DB3D12" w:rsidTr="00C44978">
        <w:trPr>
          <w:trHeight w:val="255"/>
        </w:trPr>
        <w:tc>
          <w:tcPr>
            <w:tcW w:w="26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44978" w:rsidRPr="00DB3D12" w:rsidRDefault="00C44978" w:rsidP="00C44978">
            <w:pPr>
              <w:spacing w:line="360" w:lineRule="auto"/>
            </w:pPr>
            <w:r w:rsidRPr="00DB3D12">
              <w:t>ВАРІАНТІВ</w:t>
            </w:r>
          </w:p>
        </w:tc>
        <w:tc>
          <w:tcPr>
            <w:tcW w:w="1231" w:type="dxa"/>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right"/>
            </w:pPr>
            <w:r w:rsidRPr="00DB3D12">
              <w:t>219.07</w:t>
            </w:r>
          </w:p>
        </w:tc>
        <w:tc>
          <w:tcPr>
            <w:tcW w:w="1116" w:type="dxa"/>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center"/>
            </w:pPr>
            <w:r w:rsidRPr="00DB3D12">
              <w:t>4</w:t>
            </w:r>
          </w:p>
        </w:tc>
        <w:tc>
          <w:tcPr>
            <w:tcW w:w="1206" w:type="dxa"/>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right"/>
            </w:pPr>
            <w:r w:rsidRPr="00DB3D12">
              <w:t>54.77</w:t>
            </w:r>
          </w:p>
        </w:tc>
        <w:tc>
          <w:tcPr>
            <w:tcW w:w="1027" w:type="dxa"/>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right"/>
            </w:pPr>
            <w:r w:rsidRPr="00DB3D12">
              <w:t>14.98</w:t>
            </w:r>
          </w:p>
        </w:tc>
        <w:tc>
          <w:tcPr>
            <w:tcW w:w="2114" w:type="dxa"/>
            <w:gridSpan w:val="2"/>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right"/>
            </w:pPr>
            <w:r w:rsidRPr="00DB3D12">
              <w:t>3.25916005</w:t>
            </w:r>
          </w:p>
        </w:tc>
      </w:tr>
      <w:tr w:rsidR="00C44978" w:rsidRPr="00DB3D12" w:rsidTr="00C44978">
        <w:trPr>
          <w:trHeight w:val="255"/>
        </w:trPr>
        <w:tc>
          <w:tcPr>
            <w:tcW w:w="26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44978" w:rsidRPr="00DB3D12" w:rsidRDefault="00C44978" w:rsidP="00C44978">
            <w:pPr>
              <w:spacing w:line="360" w:lineRule="auto"/>
            </w:pPr>
            <w:r w:rsidRPr="00DB3D12">
              <w:t>ЗАЛИШКОВА (ПОХИБКИ)</w:t>
            </w:r>
          </w:p>
        </w:tc>
        <w:tc>
          <w:tcPr>
            <w:tcW w:w="1231" w:type="dxa"/>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right"/>
            </w:pPr>
            <w:r w:rsidRPr="00DB3D12">
              <w:t>43.88</w:t>
            </w:r>
          </w:p>
        </w:tc>
        <w:tc>
          <w:tcPr>
            <w:tcW w:w="1116" w:type="dxa"/>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center"/>
            </w:pPr>
            <w:r w:rsidRPr="00DB3D12">
              <w:t>12</w:t>
            </w:r>
          </w:p>
        </w:tc>
        <w:tc>
          <w:tcPr>
            <w:tcW w:w="1206" w:type="dxa"/>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jc w:val="right"/>
            </w:pPr>
            <w:r w:rsidRPr="00DB3D12">
              <w:t>3.66</w:t>
            </w:r>
          </w:p>
        </w:tc>
        <w:tc>
          <w:tcPr>
            <w:tcW w:w="1027" w:type="dxa"/>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pPr>
            <w:r w:rsidRPr="00DB3D12">
              <w:t> </w:t>
            </w:r>
          </w:p>
        </w:tc>
        <w:tc>
          <w:tcPr>
            <w:tcW w:w="2114" w:type="dxa"/>
            <w:gridSpan w:val="2"/>
            <w:tcBorders>
              <w:top w:val="nil"/>
              <w:left w:val="nil"/>
              <w:bottom w:val="single" w:sz="4" w:space="0" w:color="auto"/>
              <w:right w:val="single" w:sz="4" w:space="0" w:color="auto"/>
            </w:tcBorders>
            <w:shd w:val="clear" w:color="auto" w:fill="auto"/>
            <w:noWrap/>
            <w:vAlign w:val="bottom"/>
          </w:tcPr>
          <w:p w:rsidR="00C44978" w:rsidRPr="00DB3D12" w:rsidRDefault="00C44978" w:rsidP="00C44978">
            <w:pPr>
              <w:spacing w:line="360" w:lineRule="auto"/>
            </w:pPr>
            <w:r w:rsidRPr="00DB3D12">
              <w:t> </w:t>
            </w:r>
          </w:p>
        </w:tc>
      </w:tr>
      <w:tr w:rsidR="00C44978" w:rsidRPr="00DB3D12" w:rsidTr="00C44978">
        <w:trPr>
          <w:trHeight w:val="255"/>
        </w:trPr>
        <w:tc>
          <w:tcPr>
            <w:tcW w:w="1430" w:type="dxa"/>
            <w:tcBorders>
              <w:top w:val="nil"/>
              <w:left w:val="nil"/>
              <w:bottom w:val="nil"/>
              <w:right w:val="nil"/>
            </w:tcBorders>
            <w:shd w:val="clear" w:color="auto" w:fill="auto"/>
            <w:noWrap/>
            <w:vAlign w:val="bottom"/>
          </w:tcPr>
          <w:p w:rsidR="00C44978" w:rsidRPr="00DB3D12" w:rsidRDefault="00C44978" w:rsidP="00C44978">
            <w:pPr>
              <w:spacing w:line="360" w:lineRule="auto"/>
            </w:pPr>
          </w:p>
        </w:tc>
        <w:tc>
          <w:tcPr>
            <w:tcW w:w="1236" w:type="dxa"/>
            <w:tcBorders>
              <w:top w:val="nil"/>
              <w:left w:val="nil"/>
              <w:bottom w:val="nil"/>
              <w:right w:val="nil"/>
            </w:tcBorders>
            <w:shd w:val="clear" w:color="auto" w:fill="auto"/>
            <w:noWrap/>
            <w:vAlign w:val="bottom"/>
          </w:tcPr>
          <w:p w:rsidR="00C44978" w:rsidRPr="00DB3D12" w:rsidRDefault="00C44978" w:rsidP="00C44978">
            <w:pPr>
              <w:spacing w:line="360" w:lineRule="auto"/>
            </w:pPr>
          </w:p>
        </w:tc>
        <w:tc>
          <w:tcPr>
            <w:tcW w:w="1231" w:type="dxa"/>
            <w:tcBorders>
              <w:top w:val="nil"/>
              <w:left w:val="nil"/>
              <w:bottom w:val="nil"/>
              <w:right w:val="nil"/>
            </w:tcBorders>
            <w:shd w:val="clear" w:color="auto" w:fill="auto"/>
            <w:noWrap/>
            <w:vAlign w:val="bottom"/>
          </w:tcPr>
          <w:p w:rsidR="00C44978" w:rsidRPr="00DB3D12" w:rsidRDefault="00C44978" w:rsidP="00C44978">
            <w:pPr>
              <w:spacing w:line="360" w:lineRule="auto"/>
            </w:pPr>
          </w:p>
        </w:tc>
        <w:tc>
          <w:tcPr>
            <w:tcW w:w="1116" w:type="dxa"/>
            <w:tcBorders>
              <w:top w:val="nil"/>
              <w:left w:val="nil"/>
              <w:bottom w:val="nil"/>
              <w:right w:val="nil"/>
            </w:tcBorders>
            <w:shd w:val="clear" w:color="auto" w:fill="auto"/>
            <w:noWrap/>
            <w:vAlign w:val="bottom"/>
          </w:tcPr>
          <w:p w:rsidR="00C44978" w:rsidRPr="00DB3D12" w:rsidRDefault="00C44978" w:rsidP="00C44978">
            <w:pPr>
              <w:spacing w:line="360" w:lineRule="auto"/>
            </w:pPr>
          </w:p>
        </w:tc>
        <w:tc>
          <w:tcPr>
            <w:tcW w:w="1206" w:type="dxa"/>
            <w:tcBorders>
              <w:top w:val="nil"/>
              <w:left w:val="nil"/>
              <w:bottom w:val="nil"/>
              <w:right w:val="nil"/>
            </w:tcBorders>
            <w:shd w:val="clear" w:color="auto" w:fill="auto"/>
            <w:noWrap/>
            <w:vAlign w:val="bottom"/>
          </w:tcPr>
          <w:p w:rsidR="00C44978" w:rsidRPr="00DB3D12" w:rsidRDefault="00C44978" w:rsidP="00C44978">
            <w:pPr>
              <w:spacing w:line="360" w:lineRule="auto"/>
            </w:pPr>
          </w:p>
        </w:tc>
        <w:tc>
          <w:tcPr>
            <w:tcW w:w="1027" w:type="dxa"/>
            <w:tcBorders>
              <w:top w:val="nil"/>
              <w:left w:val="nil"/>
              <w:bottom w:val="nil"/>
              <w:right w:val="nil"/>
            </w:tcBorders>
            <w:shd w:val="clear" w:color="auto" w:fill="auto"/>
            <w:noWrap/>
            <w:vAlign w:val="bottom"/>
          </w:tcPr>
          <w:p w:rsidR="00C44978" w:rsidRPr="00DB3D12" w:rsidRDefault="00C44978" w:rsidP="00C44978">
            <w:pPr>
              <w:spacing w:line="360" w:lineRule="auto"/>
            </w:pPr>
          </w:p>
        </w:tc>
        <w:tc>
          <w:tcPr>
            <w:tcW w:w="2114" w:type="dxa"/>
            <w:gridSpan w:val="2"/>
            <w:tcBorders>
              <w:top w:val="nil"/>
              <w:left w:val="nil"/>
              <w:bottom w:val="nil"/>
              <w:right w:val="nil"/>
            </w:tcBorders>
            <w:shd w:val="clear" w:color="auto" w:fill="auto"/>
            <w:noWrap/>
            <w:vAlign w:val="bottom"/>
          </w:tcPr>
          <w:p w:rsidR="00C44978" w:rsidRPr="00DB3D12" w:rsidRDefault="00C44978" w:rsidP="00C44978">
            <w:pPr>
              <w:spacing w:line="360" w:lineRule="auto"/>
            </w:pPr>
          </w:p>
        </w:tc>
      </w:tr>
      <w:tr w:rsidR="00C44978" w:rsidRPr="00DB3D12" w:rsidTr="00C44978">
        <w:trPr>
          <w:trHeight w:val="255"/>
        </w:trPr>
        <w:tc>
          <w:tcPr>
            <w:tcW w:w="1430" w:type="dxa"/>
            <w:tcBorders>
              <w:top w:val="nil"/>
              <w:left w:val="nil"/>
              <w:bottom w:val="nil"/>
              <w:right w:val="nil"/>
            </w:tcBorders>
            <w:shd w:val="clear" w:color="auto" w:fill="auto"/>
            <w:noWrap/>
            <w:vAlign w:val="bottom"/>
          </w:tcPr>
          <w:p w:rsidR="00C44978" w:rsidRPr="00DB3D12" w:rsidRDefault="00C44978" w:rsidP="00C44978">
            <w:pPr>
              <w:spacing w:line="360" w:lineRule="auto"/>
              <w:jc w:val="center"/>
            </w:pPr>
            <w:r w:rsidRPr="00DB3D12">
              <w:t>Т-коэф.=</w:t>
            </w:r>
          </w:p>
        </w:tc>
        <w:tc>
          <w:tcPr>
            <w:tcW w:w="1236" w:type="dxa"/>
            <w:tcBorders>
              <w:top w:val="nil"/>
              <w:left w:val="nil"/>
              <w:bottom w:val="nil"/>
              <w:right w:val="nil"/>
            </w:tcBorders>
            <w:shd w:val="clear" w:color="auto" w:fill="auto"/>
            <w:noWrap/>
            <w:vAlign w:val="bottom"/>
          </w:tcPr>
          <w:p w:rsidR="00C44978" w:rsidRPr="00DB3D12" w:rsidRDefault="00C44978" w:rsidP="00C44978">
            <w:pPr>
              <w:spacing w:line="360" w:lineRule="auto"/>
              <w:jc w:val="right"/>
            </w:pPr>
            <w:r w:rsidRPr="00DB3D12">
              <w:t>2.1788128</w:t>
            </w:r>
          </w:p>
        </w:tc>
        <w:tc>
          <w:tcPr>
            <w:tcW w:w="1231" w:type="dxa"/>
            <w:tcBorders>
              <w:top w:val="nil"/>
              <w:left w:val="nil"/>
              <w:bottom w:val="nil"/>
              <w:right w:val="nil"/>
            </w:tcBorders>
            <w:shd w:val="clear" w:color="auto" w:fill="auto"/>
            <w:noWrap/>
            <w:vAlign w:val="bottom"/>
          </w:tcPr>
          <w:p w:rsidR="00C44978" w:rsidRPr="00DB3D12" w:rsidRDefault="00C44978" w:rsidP="00C44978">
            <w:pPr>
              <w:spacing w:line="360" w:lineRule="auto"/>
            </w:pPr>
          </w:p>
        </w:tc>
        <w:tc>
          <w:tcPr>
            <w:tcW w:w="1116" w:type="dxa"/>
            <w:tcBorders>
              <w:top w:val="nil"/>
              <w:left w:val="nil"/>
              <w:bottom w:val="nil"/>
              <w:right w:val="nil"/>
            </w:tcBorders>
            <w:shd w:val="clear" w:color="auto" w:fill="auto"/>
            <w:noWrap/>
            <w:vAlign w:val="bottom"/>
          </w:tcPr>
          <w:p w:rsidR="00C44978" w:rsidRPr="00DB3D12" w:rsidRDefault="00C44978" w:rsidP="00C44978">
            <w:pPr>
              <w:spacing w:line="360" w:lineRule="auto"/>
            </w:pPr>
          </w:p>
        </w:tc>
        <w:tc>
          <w:tcPr>
            <w:tcW w:w="1206" w:type="dxa"/>
            <w:tcBorders>
              <w:top w:val="nil"/>
              <w:left w:val="nil"/>
              <w:bottom w:val="nil"/>
              <w:right w:val="nil"/>
            </w:tcBorders>
            <w:shd w:val="clear" w:color="auto" w:fill="auto"/>
            <w:noWrap/>
            <w:vAlign w:val="bottom"/>
          </w:tcPr>
          <w:p w:rsidR="00C44978" w:rsidRPr="00DB3D12" w:rsidRDefault="00C44978" w:rsidP="00C44978">
            <w:pPr>
              <w:spacing w:line="360" w:lineRule="auto"/>
            </w:pPr>
          </w:p>
        </w:tc>
        <w:tc>
          <w:tcPr>
            <w:tcW w:w="1027" w:type="dxa"/>
            <w:tcBorders>
              <w:top w:val="nil"/>
              <w:left w:val="nil"/>
              <w:bottom w:val="nil"/>
              <w:right w:val="nil"/>
            </w:tcBorders>
            <w:shd w:val="clear" w:color="auto" w:fill="auto"/>
            <w:noWrap/>
            <w:vAlign w:val="bottom"/>
          </w:tcPr>
          <w:p w:rsidR="00C44978" w:rsidRPr="00DB3D12" w:rsidRDefault="00C44978" w:rsidP="00C44978">
            <w:pPr>
              <w:spacing w:line="360" w:lineRule="auto"/>
            </w:pPr>
          </w:p>
        </w:tc>
        <w:tc>
          <w:tcPr>
            <w:tcW w:w="2114" w:type="dxa"/>
            <w:gridSpan w:val="2"/>
            <w:tcBorders>
              <w:top w:val="nil"/>
              <w:left w:val="nil"/>
              <w:bottom w:val="nil"/>
              <w:right w:val="nil"/>
            </w:tcBorders>
            <w:shd w:val="clear" w:color="auto" w:fill="auto"/>
            <w:noWrap/>
            <w:vAlign w:val="bottom"/>
          </w:tcPr>
          <w:p w:rsidR="00C44978" w:rsidRPr="00DB3D12" w:rsidRDefault="00C44978" w:rsidP="00C44978">
            <w:pPr>
              <w:spacing w:line="360" w:lineRule="auto"/>
            </w:pPr>
          </w:p>
        </w:tc>
      </w:tr>
      <w:tr w:rsidR="00C44978" w:rsidRPr="00DB3D12" w:rsidTr="00C44978">
        <w:trPr>
          <w:trHeight w:val="255"/>
        </w:trPr>
        <w:tc>
          <w:tcPr>
            <w:tcW w:w="1430" w:type="dxa"/>
            <w:tcBorders>
              <w:top w:val="nil"/>
              <w:left w:val="nil"/>
              <w:bottom w:val="nil"/>
              <w:right w:val="nil"/>
            </w:tcBorders>
            <w:shd w:val="clear" w:color="auto" w:fill="auto"/>
            <w:noWrap/>
            <w:vAlign w:val="bottom"/>
          </w:tcPr>
          <w:p w:rsidR="00C44978" w:rsidRPr="00DB3D12" w:rsidRDefault="00C44978" w:rsidP="00C44978">
            <w:pPr>
              <w:spacing w:line="360" w:lineRule="auto"/>
            </w:pPr>
          </w:p>
        </w:tc>
        <w:tc>
          <w:tcPr>
            <w:tcW w:w="1236" w:type="dxa"/>
            <w:tcBorders>
              <w:top w:val="nil"/>
              <w:left w:val="nil"/>
              <w:bottom w:val="nil"/>
              <w:right w:val="nil"/>
            </w:tcBorders>
            <w:shd w:val="clear" w:color="auto" w:fill="auto"/>
            <w:noWrap/>
            <w:vAlign w:val="bottom"/>
          </w:tcPr>
          <w:p w:rsidR="00C44978" w:rsidRPr="00DB3D12" w:rsidRDefault="00C44978" w:rsidP="00C44978">
            <w:pPr>
              <w:spacing w:line="360" w:lineRule="auto"/>
            </w:pPr>
          </w:p>
        </w:tc>
        <w:tc>
          <w:tcPr>
            <w:tcW w:w="1231" w:type="dxa"/>
            <w:tcBorders>
              <w:top w:val="nil"/>
              <w:left w:val="nil"/>
              <w:bottom w:val="nil"/>
              <w:right w:val="nil"/>
            </w:tcBorders>
            <w:shd w:val="clear" w:color="auto" w:fill="auto"/>
            <w:noWrap/>
            <w:vAlign w:val="bottom"/>
          </w:tcPr>
          <w:p w:rsidR="00C44978" w:rsidRPr="00DB3D12" w:rsidRDefault="00C44978" w:rsidP="00C44978">
            <w:pPr>
              <w:spacing w:line="360" w:lineRule="auto"/>
            </w:pPr>
          </w:p>
        </w:tc>
        <w:tc>
          <w:tcPr>
            <w:tcW w:w="1116" w:type="dxa"/>
            <w:tcBorders>
              <w:top w:val="nil"/>
              <w:left w:val="nil"/>
              <w:bottom w:val="nil"/>
              <w:right w:val="nil"/>
            </w:tcBorders>
            <w:shd w:val="clear" w:color="auto" w:fill="auto"/>
            <w:noWrap/>
            <w:vAlign w:val="bottom"/>
          </w:tcPr>
          <w:p w:rsidR="00C44978" w:rsidRPr="00DB3D12" w:rsidRDefault="00C44978" w:rsidP="00C44978">
            <w:pPr>
              <w:spacing w:line="360" w:lineRule="auto"/>
            </w:pPr>
          </w:p>
        </w:tc>
        <w:tc>
          <w:tcPr>
            <w:tcW w:w="1206" w:type="dxa"/>
            <w:tcBorders>
              <w:top w:val="nil"/>
              <w:left w:val="nil"/>
              <w:bottom w:val="nil"/>
              <w:right w:val="nil"/>
            </w:tcBorders>
            <w:shd w:val="clear" w:color="auto" w:fill="auto"/>
            <w:noWrap/>
            <w:vAlign w:val="bottom"/>
          </w:tcPr>
          <w:p w:rsidR="00C44978" w:rsidRPr="00DB3D12" w:rsidRDefault="00C44978" w:rsidP="00C44978">
            <w:pPr>
              <w:spacing w:line="360" w:lineRule="auto"/>
            </w:pPr>
          </w:p>
        </w:tc>
        <w:tc>
          <w:tcPr>
            <w:tcW w:w="1027" w:type="dxa"/>
            <w:tcBorders>
              <w:top w:val="nil"/>
              <w:left w:val="nil"/>
              <w:bottom w:val="nil"/>
              <w:right w:val="nil"/>
            </w:tcBorders>
            <w:shd w:val="clear" w:color="auto" w:fill="auto"/>
            <w:noWrap/>
            <w:vAlign w:val="bottom"/>
          </w:tcPr>
          <w:p w:rsidR="00C44978" w:rsidRPr="00DB3D12" w:rsidRDefault="00C44978" w:rsidP="00C44978">
            <w:pPr>
              <w:spacing w:line="360" w:lineRule="auto"/>
            </w:pPr>
          </w:p>
        </w:tc>
        <w:tc>
          <w:tcPr>
            <w:tcW w:w="2114" w:type="dxa"/>
            <w:gridSpan w:val="2"/>
            <w:tcBorders>
              <w:top w:val="nil"/>
              <w:left w:val="nil"/>
              <w:bottom w:val="nil"/>
              <w:right w:val="nil"/>
            </w:tcBorders>
            <w:shd w:val="clear" w:color="auto" w:fill="auto"/>
            <w:noWrap/>
            <w:vAlign w:val="bottom"/>
          </w:tcPr>
          <w:p w:rsidR="00C44978" w:rsidRPr="00DB3D12" w:rsidRDefault="00C44978" w:rsidP="00C44978">
            <w:pPr>
              <w:spacing w:line="360" w:lineRule="auto"/>
            </w:pPr>
          </w:p>
        </w:tc>
      </w:tr>
      <w:tr w:rsidR="00C44978" w:rsidRPr="00DB3D12" w:rsidTr="00C44978">
        <w:trPr>
          <w:trHeight w:val="255"/>
        </w:trPr>
        <w:tc>
          <w:tcPr>
            <w:tcW w:w="9360" w:type="dxa"/>
            <w:gridSpan w:val="8"/>
            <w:tcBorders>
              <w:top w:val="nil"/>
              <w:left w:val="nil"/>
              <w:bottom w:val="nil"/>
              <w:right w:val="nil"/>
            </w:tcBorders>
            <w:shd w:val="clear" w:color="auto" w:fill="auto"/>
            <w:noWrap/>
            <w:vAlign w:val="bottom"/>
          </w:tcPr>
          <w:p w:rsidR="00C44978" w:rsidRPr="00DB3D12" w:rsidRDefault="00C44978" w:rsidP="00C44978">
            <w:pPr>
              <w:spacing w:line="360" w:lineRule="auto"/>
              <w:jc w:val="center"/>
            </w:pPr>
            <w:r w:rsidRPr="00DB3D12">
              <w:t>НІР = 0.</w:t>
            </w:r>
            <w:r>
              <w:t>1</w:t>
            </w:r>
            <w:r w:rsidR="00695C02">
              <w:t>8</w:t>
            </w:r>
            <w:r w:rsidRPr="00DB3D12">
              <w:t xml:space="preserve"> ДЛЯ ОЦІНКИ ІСТОТНОСТІ РІЗНИЦІ СЕРЕДНІХ</w:t>
            </w:r>
          </w:p>
        </w:tc>
      </w:tr>
    </w:tbl>
    <w:p w:rsidR="00C44978" w:rsidRPr="00DB3D12" w:rsidRDefault="00C44978" w:rsidP="00C44978">
      <w:pPr>
        <w:pStyle w:val="a4"/>
      </w:pPr>
    </w:p>
    <w:p w:rsidR="00C44978" w:rsidRDefault="00C44978" w:rsidP="00C44978">
      <w:pPr>
        <w:shd w:val="clear" w:color="auto" w:fill="FFFFFF"/>
        <w:spacing w:line="360" w:lineRule="auto"/>
        <w:ind w:right="11"/>
        <w:jc w:val="center"/>
        <w:rPr>
          <w:b/>
          <w:spacing w:val="20"/>
          <w:sz w:val="28"/>
          <w:szCs w:val="28"/>
          <w:lang w:val="uk-UA"/>
        </w:rPr>
      </w:pPr>
    </w:p>
    <w:p w:rsidR="00C44978" w:rsidRDefault="00C44978" w:rsidP="00C44978">
      <w:pPr>
        <w:shd w:val="clear" w:color="auto" w:fill="FFFFFF"/>
        <w:spacing w:line="360" w:lineRule="auto"/>
        <w:ind w:right="11"/>
        <w:jc w:val="center"/>
        <w:rPr>
          <w:b/>
          <w:spacing w:val="20"/>
          <w:sz w:val="28"/>
          <w:szCs w:val="28"/>
          <w:lang w:val="uk-UA"/>
        </w:rPr>
      </w:pPr>
    </w:p>
    <w:p w:rsidR="00C44978" w:rsidRDefault="00C44978" w:rsidP="00C44978">
      <w:pPr>
        <w:shd w:val="clear" w:color="auto" w:fill="FFFFFF"/>
        <w:spacing w:line="360" w:lineRule="auto"/>
        <w:ind w:right="11"/>
        <w:jc w:val="center"/>
        <w:rPr>
          <w:b/>
          <w:spacing w:val="20"/>
          <w:sz w:val="28"/>
          <w:szCs w:val="28"/>
          <w:lang w:val="uk-UA"/>
        </w:rPr>
      </w:pPr>
    </w:p>
    <w:p w:rsidR="00C44978" w:rsidRDefault="00C44978" w:rsidP="00C44978">
      <w:pPr>
        <w:shd w:val="clear" w:color="auto" w:fill="FFFFFF"/>
        <w:spacing w:line="360" w:lineRule="auto"/>
        <w:ind w:right="11"/>
        <w:jc w:val="center"/>
        <w:rPr>
          <w:b/>
          <w:spacing w:val="20"/>
          <w:sz w:val="28"/>
          <w:szCs w:val="28"/>
          <w:lang w:val="uk-UA"/>
        </w:rPr>
      </w:pPr>
      <w:r w:rsidRPr="00DB3D12">
        <w:rPr>
          <w:b/>
          <w:spacing w:val="20"/>
          <w:sz w:val="28"/>
          <w:szCs w:val="28"/>
        </w:rPr>
        <w:lastRenderedPageBreak/>
        <w:t>Додаток 2</w:t>
      </w:r>
    </w:p>
    <w:p w:rsidR="00C44978" w:rsidRPr="00CF6E9E" w:rsidRDefault="00C44978" w:rsidP="00C44978">
      <w:pPr>
        <w:shd w:val="clear" w:color="auto" w:fill="FFFFFF"/>
        <w:spacing w:line="360" w:lineRule="auto"/>
        <w:ind w:right="11"/>
        <w:jc w:val="center"/>
        <w:rPr>
          <w:b/>
          <w:spacing w:val="20"/>
          <w:sz w:val="28"/>
          <w:szCs w:val="28"/>
          <w:lang w:val="uk-UA"/>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1236"/>
        <w:gridCol w:w="1231"/>
        <w:gridCol w:w="1116"/>
        <w:gridCol w:w="1206"/>
        <w:gridCol w:w="1027"/>
        <w:gridCol w:w="2114"/>
      </w:tblGrid>
      <w:tr w:rsidR="00C44978" w:rsidRPr="00DB3D12" w:rsidTr="00C44978">
        <w:trPr>
          <w:trHeight w:val="255"/>
        </w:trPr>
        <w:tc>
          <w:tcPr>
            <w:tcW w:w="9360" w:type="dxa"/>
            <w:gridSpan w:val="7"/>
            <w:shd w:val="clear" w:color="auto" w:fill="auto"/>
            <w:noWrap/>
            <w:vAlign w:val="bottom"/>
          </w:tcPr>
          <w:p w:rsidR="00C44978" w:rsidRPr="00DB3D12" w:rsidRDefault="00C44978" w:rsidP="00C44978">
            <w:pPr>
              <w:spacing w:line="360" w:lineRule="auto"/>
              <w:rPr>
                <w:b/>
                <w:bCs/>
              </w:rPr>
            </w:pPr>
            <w:r w:rsidRPr="00DB3D12">
              <w:rPr>
                <w:b/>
                <w:bCs/>
              </w:rPr>
              <w:t>ДИСПЕРСІЙНИЙ АНАЛІЗ ДАНИХ ОДНОФАКТОРНОГО ПОЛЬОВОГО ДОСЛІДУ</w:t>
            </w:r>
          </w:p>
        </w:tc>
      </w:tr>
      <w:tr w:rsidR="00C44978" w:rsidRPr="00DB3D12" w:rsidTr="00C44978">
        <w:trPr>
          <w:trHeight w:val="255"/>
        </w:trPr>
        <w:tc>
          <w:tcPr>
            <w:tcW w:w="9360" w:type="dxa"/>
            <w:gridSpan w:val="7"/>
            <w:shd w:val="clear" w:color="auto" w:fill="auto"/>
            <w:noWrap/>
            <w:vAlign w:val="bottom"/>
          </w:tcPr>
          <w:p w:rsidR="00C44978" w:rsidRPr="00DB3D12" w:rsidRDefault="00C44978" w:rsidP="00C44978">
            <w:pPr>
              <w:spacing w:line="360" w:lineRule="auto"/>
              <w:rPr>
                <w:b/>
                <w:bCs/>
              </w:rPr>
            </w:pPr>
            <w:r w:rsidRPr="00DB3D12">
              <w:rPr>
                <w:b/>
                <w:bCs/>
              </w:rPr>
              <w:t>Доспехов Б.А. Методика полевого опыта.-М.:Агропромиздат, 1985.  С.230-233</w:t>
            </w:r>
          </w:p>
        </w:tc>
      </w:tr>
      <w:tr w:rsidR="00C44978" w:rsidRPr="00DB3D12" w:rsidTr="00C44978">
        <w:trPr>
          <w:trHeight w:val="255"/>
        </w:trPr>
        <w:tc>
          <w:tcPr>
            <w:tcW w:w="5013" w:type="dxa"/>
            <w:gridSpan w:val="4"/>
            <w:shd w:val="clear" w:color="auto" w:fill="CCFFFF"/>
            <w:noWrap/>
            <w:vAlign w:val="bottom"/>
          </w:tcPr>
          <w:p w:rsidR="00C44978" w:rsidRPr="00DB3D12" w:rsidRDefault="00C44978" w:rsidP="00C44978">
            <w:pPr>
              <w:spacing w:line="360" w:lineRule="auto"/>
              <w:jc w:val="center"/>
            </w:pPr>
            <w:r w:rsidRPr="00DB3D12">
              <w:t>ПАРАМЕТРИ ДОСЛІДУ:</w:t>
            </w:r>
          </w:p>
        </w:tc>
        <w:tc>
          <w:tcPr>
            <w:tcW w:w="1206" w:type="dxa"/>
            <w:shd w:val="clear" w:color="auto" w:fill="auto"/>
            <w:noWrap/>
            <w:vAlign w:val="bottom"/>
          </w:tcPr>
          <w:p w:rsidR="00C44978" w:rsidRPr="00DB3D12" w:rsidRDefault="00C44978" w:rsidP="00C44978">
            <w:pPr>
              <w:spacing w:line="360" w:lineRule="auto"/>
            </w:pPr>
          </w:p>
        </w:tc>
        <w:tc>
          <w:tcPr>
            <w:tcW w:w="1027" w:type="dxa"/>
            <w:shd w:val="clear" w:color="auto" w:fill="auto"/>
            <w:noWrap/>
            <w:vAlign w:val="bottom"/>
          </w:tcPr>
          <w:p w:rsidR="00C44978" w:rsidRPr="00DB3D12" w:rsidRDefault="00C44978" w:rsidP="00C44978">
            <w:pPr>
              <w:spacing w:line="360" w:lineRule="auto"/>
            </w:pPr>
          </w:p>
        </w:tc>
        <w:tc>
          <w:tcPr>
            <w:tcW w:w="2114" w:type="dxa"/>
            <w:shd w:val="clear" w:color="auto" w:fill="auto"/>
            <w:noWrap/>
            <w:vAlign w:val="bottom"/>
          </w:tcPr>
          <w:p w:rsidR="00C44978" w:rsidRPr="00DB3D12" w:rsidRDefault="00C44978" w:rsidP="00C44978">
            <w:pPr>
              <w:spacing w:line="360" w:lineRule="auto"/>
            </w:pPr>
          </w:p>
        </w:tc>
      </w:tr>
      <w:tr w:rsidR="00C44978" w:rsidRPr="00DB3D12" w:rsidTr="00C44978">
        <w:trPr>
          <w:trHeight w:val="255"/>
        </w:trPr>
        <w:tc>
          <w:tcPr>
            <w:tcW w:w="3897" w:type="dxa"/>
            <w:gridSpan w:val="3"/>
            <w:shd w:val="clear" w:color="auto" w:fill="CCFFFF"/>
            <w:noWrap/>
            <w:vAlign w:val="bottom"/>
          </w:tcPr>
          <w:p w:rsidR="00C44978" w:rsidRPr="00DB3D12" w:rsidRDefault="00C44978" w:rsidP="00C44978">
            <w:pPr>
              <w:spacing w:line="360" w:lineRule="auto"/>
              <w:jc w:val="right"/>
            </w:pPr>
            <w:r w:rsidRPr="00DB3D12">
              <w:t xml:space="preserve">Кількість  варіантів:  </w:t>
            </w:r>
          </w:p>
        </w:tc>
        <w:tc>
          <w:tcPr>
            <w:tcW w:w="1116" w:type="dxa"/>
            <w:shd w:val="clear" w:color="auto" w:fill="auto"/>
            <w:noWrap/>
            <w:vAlign w:val="bottom"/>
          </w:tcPr>
          <w:p w:rsidR="00C44978" w:rsidRPr="00DB3D12" w:rsidRDefault="00C44978" w:rsidP="00C44978">
            <w:pPr>
              <w:spacing w:line="360" w:lineRule="auto"/>
              <w:jc w:val="center"/>
              <w:rPr>
                <w:b/>
                <w:bCs/>
              </w:rPr>
            </w:pPr>
            <w:r>
              <w:rPr>
                <w:b/>
                <w:bCs/>
              </w:rPr>
              <w:t>4</w:t>
            </w:r>
          </w:p>
        </w:tc>
        <w:tc>
          <w:tcPr>
            <w:tcW w:w="1206" w:type="dxa"/>
            <w:shd w:val="clear" w:color="auto" w:fill="auto"/>
            <w:noWrap/>
            <w:vAlign w:val="bottom"/>
          </w:tcPr>
          <w:p w:rsidR="00C44978" w:rsidRPr="00DB3D12" w:rsidRDefault="00C44978" w:rsidP="00C44978">
            <w:pPr>
              <w:spacing w:line="360" w:lineRule="auto"/>
            </w:pPr>
          </w:p>
        </w:tc>
        <w:tc>
          <w:tcPr>
            <w:tcW w:w="1027" w:type="dxa"/>
            <w:shd w:val="clear" w:color="auto" w:fill="auto"/>
            <w:noWrap/>
            <w:vAlign w:val="bottom"/>
          </w:tcPr>
          <w:p w:rsidR="00C44978" w:rsidRPr="00DB3D12" w:rsidRDefault="00C44978" w:rsidP="00C44978">
            <w:pPr>
              <w:spacing w:line="360" w:lineRule="auto"/>
            </w:pPr>
          </w:p>
        </w:tc>
        <w:tc>
          <w:tcPr>
            <w:tcW w:w="2114" w:type="dxa"/>
            <w:shd w:val="clear" w:color="auto" w:fill="auto"/>
            <w:noWrap/>
            <w:vAlign w:val="bottom"/>
          </w:tcPr>
          <w:p w:rsidR="00C44978" w:rsidRPr="00DB3D12" w:rsidRDefault="00C44978" w:rsidP="00C44978">
            <w:pPr>
              <w:spacing w:line="360" w:lineRule="auto"/>
            </w:pPr>
          </w:p>
        </w:tc>
      </w:tr>
      <w:tr w:rsidR="00C44978" w:rsidRPr="00DB3D12" w:rsidTr="00C44978">
        <w:trPr>
          <w:trHeight w:val="255"/>
        </w:trPr>
        <w:tc>
          <w:tcPr>
            <w:tcW w:w="3897" w:type="dxa"/>
            <w:gridSpan w:val="3"/>
            <w:shd w:val="clear" w:color="auto" w:fill="CCFFFF"/>
            <w:noWrap/>
            <w:vAlign w:val="bottom"/>
          </w:tcPr>
          <w:p w:rsidR="00C44978" w:rsidRPr="00DB3D12" w:rsidRDefault="00C44978" w:rsidP="00C44978">
            <w:pPr>
              <w:spacing w:line="360" w:lineRule="auto"/>
              <w:jc w:val="right"/>
            </w:pPr>
            <w:r w:rsidRPr="00DB3D12">
              <w:t xml:space="preserve">Кількість повторень: </w:t>
            </w:r>
          </w:p>
        </w:tc>
        <w:tc>
          <w:tcPr>
            <w:tcW w:w="1116" w:type="dxa"/>
            <w:shd w:val="clear" w:color="auto" w:fill="auto"/>
            <w:noWrap/>
            <w:vAlign w:val="bottom"/>
          </w:tcPr>
          <w:p w:rsidR="00C44978" w:rsidRPr="00DB3D12" w:rsidRDefault="00C44978" w:rsidP="00C44978">
            <w:pPr>
              <w:spacing w:line="360" w:lineRule="auto"/>
              <w:jc w:val="center"/>
              <w:rPr>
                <w:b/>
                <w:bCs/>
              </w:rPr>
            </w:pPr>
            <w:r w:rsidRPr="00DB3D12">
              <w:rPr>
                <w:b/>
                <w:bCs/>
              </w:rPr>
              <w:t>4</w:t>
            </w:r>
          </w:p>
        </w:tc>
        <w:tc>
          <w:tcPr>
            <w:tcW w:w="1206" w:type="dxa"/>
            <w:shd w:val="clear" w:color="auto" w:fill="auto"/>
            <w:noWrap/>
            <w:vAlign w:val="bottom"/>
          </w:tcPr>
          <w:p w:rsidR="00C44978" w:rsidRPr="00DB3D12" w:rsidRDefault="00C44978" w:rsidP="00C44978">
            <w:pPr>
              <w:spacing w:line="360" w:lineRule="auto"/>
            </w:pPr>
          </w:p>
        </w:tc>
        <w:tc>
          <w:tcPr>
            <w:tcW w:w="1027" w:type="dxa"/>
            <w:shd w:val="clear" w:color="auto" w:fill="auto"/>
            <w:noWrap/>
            <w:vAlign w:val="bottom"/>
          </w:tcPr>
          <w:p w:rsidR="00C44978" w:rsidRPr="00DB3D12" w:rsidRDefault="00C44978" w:rsidP="00C44978">
            <w:pPr>
              <w:spacing w:line="360" w:lineRule="auto"/>
            </w:pPr>
          </w:p>
        </w:tc>
        <w:tc>
          <w:tcPr>
            <w:tcW w:w="2114" w:type="dxa"/>
            <w:shd w:val="clear" w:color="auto" w:fill="auto"/>
            <w:noWrap/>
            <w:vAlign w:val="bottom"/>
          </w:tcPr>
          <w:p w:rsidR="00C44978" w:rsidRPr="00DB3D12" w:rsidRDefault="00C44978" w:rsidP="00C44978">
            <w:pPr>
              <w:spacing w:line="360" w:lineRule="auto"/>
            </w:pPr>
          </w:p>
        </w:tc>
      </w:tr>
      <w:tr w:rsidR="00C44978" w:rsidRPr="00DB3D12" w:rsidTr="00C44978">
        <w:trPr>
          <w:trHeight w:val="255"/>
        </w:trPr>
        <w:tc>
          <w:tcPr>
            <w:tcW w:w="3897" w:type="dxa"/>
            <w:gridSpan w:val="3"/>
            <w:shd w:val="clear" w:color="auto" w:fill="CCFFCC"/>
            <w:noWrap/>
            <w:vAlign w:val="bottom"/>
          </w:tcPr>
          <w:p w:rsidR="00C44978" w:rsidRPr="00DB3D12" w:rsidRDefault="00C44978" w:rsidP="00C44978">
            <w:pPr>
              <w:spacing w:line="360" w:lineRule="auto"/>
              <w:jc w:val="right"/>
            </w:pPr>
            <w:r w:rsidRPr="00DB3D12">
              <w:t>Рівень статистичної надійності</w:t>
            </w:r>
          </w:p>
        </w:tc>
        <w:tc>
          <w:tcPr>
            <w:tcW w:w="1116" w:type="dxa"/>
            <w:shd w:val="clear" w:color="auto" w:fill="auto"/>
            <w:noWrap/>
            <w:vAlign w:val="bottom"/>
          </w:tcPr>
          <w:p w:rsidR="00C44978" w:rsidRPr="00DB3D12" w:rsidRDefault="00C44978" w:rsidP="00C44978">
            <w:pPr>
              <w:spacing w:line="360" w:lineRule="auto"/>
              <w:jc w:val="center"/>
              <w:rPr>
                <w:b/>
                <w:bCs/>
              </w:rPr>
            </w:pPr>
            <w:r w:rsidRPr="00DB3D12">
              <w:rPr>
                <w:b/>
                <w:bCs/>
              </w:rPr>
              <w:t>0.950</w:t>
            </w:r>
          </w:p>
        </w:tc>
        <w:tc>
          <w:tcPr>
            <w:tcW w:w="1206" w:type="dxa"/>
            <w:shd w:val="clear" w:color="auto" w:fill="auto"/>
            <w:noWrap/>
            <w:vAlign w:val="bottom"/>
          </w:tcPr>
          <w:p w:rsidR="00C44978" w:rsidRPr="00DB3D12" w:rsidRDefault="00C44978" w:rsidP="00C44978">
            <w:pPr>
              <w:spacing w:line="360" w:lineRule="auto"/>
            </w:pPr>
          </w:p>
        </w:tc>
        <w:tc>
          <w:tcPr>
            <w:tcW w:w="1027" w:type="dxa"/>
            <w:shd w:val="clear" w:color="auto" w:fill="auto"/>
            <w:noWrap/>
            <w:vAlign w:val="bottom"/>
          </w:tcPr>
          <w:p w:rsidR="00C44978" w:rsidRPr="00DB3D12" w:rsidRDefault="00C44978" w:rsidP="00C44978">
            <w:pPr>
              <w:spacing w:line="360" w:lineRule="auto"/>
            </w:pPr>
          </w:p>
        </w:tc>
        <w:tc>
          <w:tcPr>
            <w:tcW w:w="2114" w:type="dxa"/>
            <w:shd w:val="clear" w:color="auto" w:fill="auto"/>
            <w:noWrap/>
            <w:vAlign w:val="bottom"/>
          </w:tcPr>
          <w:p w:rsidR="00C44978" w:rsidRPr="00DB3D12" w:rsidRDefault="00C44978" w:rsidP="00C44978">
            <w:pPr>
              <w:spacing w:line="360" w:lineRule="auto"/>
            </w:pPr>
          </w:p>
        </w:tc>
      </w:tr>
      <w:tr w:rsidR="00C44978" w:rsidRPr="00DB3D12" w:rsidTr="00C44978">
        <w:trPr>
          <w:trHeight w:val="255"/>
        </w:trPr>
        <w:tc>
          <w:tcPr>
            <w:tcW w:w="1430" w:type="dxa"/>
            <w:shd w:val="clear" w:color="auto" w:fill="auto"/>
            <w:noWrap/>
            <w:vAlign w:val="bottom"/>
          </w:tcPr>
          <w:p w:rsidR="00C44978" w:rsidRPr="00DB3D12" w:rsidRDefault="00C44978" w:rsidP="00C44978">
            <w:pPr>
              <w:spacing w:line="360" w:lineRule="auto"/>
            </w:pPr>
          </w:p>
        </w:tc>
        <w:tc>
          <w:tcPr>
            <w:tcW w:w="1236" w:type="dxa"/>
            <w:shd w:val="clear" w:color="auto" w:fill="auto"/>
            <w:noWrap/>
            <w:vAlign w:val="bottom"/>
          </w:tcPr>
          <w:p w:rsidR="00C44978" w:rsidRPr="00DB3D12" w:rsidRDefault="00C44978" w:rsidP="00C44978">
            <w:pPr>
              <w:spacing w:line="360" w:lineRule="auto"/>
            </w:pPr>
          </w:p>
        </w:tc>
        <w:tc>
          <w:tcPr>
            <w:tcW w:w="1231" w:type="dxa"/>
            <w:shd w:val="clear" w:color="auto" w:fill="auto"/>
            <w:noWrap/>
            <w:vAlign w:val="bottom"/>
          </w:tcPr>
          <w:p w:rsidR="00C44978" w:rsidRPr="00DB3D12" w:rsidRDefault="00C44978" w:rsidP="00C44978">
            <w:pPr>
              <w:spacing w:line="360" w:lineRule="auto"/>
            </w:pPr>
          </w:p>
        </w:tc>
        <w:tc>
          <w:tcPr>
            <w:tcW w:w="1116" w:type="dxa"/>
            <w:shd w:val="clear" w:color="auto" w:fill="auto"/>
            <w:noWrap/>
            <w:vAlign w:val="bottom"/>
          </w:tcPr>
          <w:p w:rsidR="00C44978" w:rsidRPr="00DB3D12" w:rsidRDefault="00C44978" w:rsidP="00C44978">
            <w:pPr>
              <w:spacing w:line="360" w:lineRule="auto"/>
            </w:pPr>
          </w:p>
        </w:tc>
        <w:tc>
          <w:tcPr>
            <w:tcW w:w="1206" w:type="dxa"/>
            <w:shd w:val="clear" w:color="auto" w:fill="auto"/>
            <w:noWrap/>
            <w:vAlign w:val="bottom"/>
          </w:tcPr>
          <w:p w:rsidR="00C44978" w:rsidRPr="00DB3D12" w:rsidRDefault="00C44978" w:rsidP="00C44978">
            <w:pPr>
              <w:spacing w:line="360" w:lineRule="auto"/>
            </w:pPr>
          </w:p>
        </w:tc>
        <w:tc>
          <w:tcPr>
            <w:tcW w:w="1027" w:type="dxa"/>
            <w:shd w:val="clear" w:color="auto" w:fill="auto"/>
            <w:noWrap/>
            <w:vAlign w:val="bottom"/>
          </w:tcPr>
          <w:p w:rsidR="00C44978" w:rsidRPr="00DB3D12" w:rsidRDefault="00C44978" w:rsidP="00C44978">
            <w:pPr>
              <w:spacing w:line="360" w:lineRule="auto"/>
            </w:pPr>
          </w:p>
        </w:tc>
        <w:tc>
          <w:tcPr>
            <w:tcW w:w="2114" w:type="dxa"/>
            <w:shd w:val="clear" w:color="auto" w:fill="auto"/>
            <w:noWrap/>
            <w:vAlign w:val="bottom"/>
          </w:tcPr>
          <w:p w:rsidR="00C44978" w:rsidRPr="00DB3D12" w:rsidRDefault="00C44978" w:rsidP="00C44978">
            <w:pPr>
              <w:spacing w:line="360" w:lineRule="auto"/>
            </w:pPr>
          </w:p>
        </w:tc>
      </w:tr>
      <w:tr w:rsidR="00C44978" w:rsidRPr="00DB3D12" w:rsidTr="00C44978">
        <w:trPr>
          <w:trHeight w:val="255"/>
        </w:trPr>
        <w:tc>
          <w:tcPr>
            <w:tcW w:w="1430" w:type="dxa"/>
            <w:shd w:val="clear" w:color="auto" w:fill="auto"/>
            <w:noWrap/>
            <w:vAlign w:val="bottom"/>
          </w:tcPr>
          <w:p w:rsidR="00C44978" w:rsidRPr="00DB3D12" w:rsidRDefault="00C44978" w:rsidP="00C44978">
            <w:pPr>
              <w:spacing w:line="360" w:lineRule="auto"/>
              <w:jc w:val="center"/>
              <w:rPr>
                <w:u w:val="single"/>
              </w:rPr>
            </w:pPr>
            <w:r w:rsidRPr="00DB3D12">
              <w:rPr>
                <w:u w:val="single"/>
              </w:rPr>
              <w:t>Дослід №1:</w:t>
            </w:r>
          </w:p>
        </w:tc>
        <w:tc>
          <w:tcPr>
            <w:tcW w:w="7930" w:type="dxa"/>
            <w:gridSpan w:val="6"/>
            <w:shd w:val="clear" w:color="auto" w:fill="auto"/>
            <w:noWrap/>
            <w:vAlign w:val="bottom"/>
          </w:tcPr>
          <w:p w:rsidR="00C44978" w:rsidRPr="00DB3D12" w:rsidRDefault="00C44978" w:rsidP="00C44978">
            <w:pPr>
              <w:spacing w:line="360" w:lineRule="auto"/>
              <w:ind w:left="-98" w:right="-101"/>
              <w:jc w:val="center"/>
            </w:pPr>
            <w:r w:rsidRPr="00DB3D12">
              <w:t xml:space="preserve">Результати обліку врожайності зерна </w:t>
            </w:r>
            <w:r>
              <w:rPr>
                <w:lang w:val="uk-UA"/>
              </w:rPr>
              <w:t>жита</w:t>
            </w:r>
            <w:r w:rsidRPr="00DB3D12">
              <w:t xml:space="preserve"> </w:t>
            </w:r>
            <w:r>
              <w:rPr>
                <w:lang w:val="uk-UA"/>
              </w:rPr>
              <w:t>озимого</w:t>
            </w:r>
            <w:r w:rsidR="00C30716">
              <w:t xml:space="preserve"> у 2022</w:t>
            </w:r>
            <w:r w:rsidRPr="00DB3D12">
              <w:t xml:space="preserve"> році</w:t>
            </w:r>
          </w:p>
        </w:tc>
      </w:tr>
      <w:tr w:rsidR="00C44978" w:rsidRPr="00DB3D12" w:rsidTr="00C44978">
        <w:trPr>
          <w:trHeight w:val="255"/>
        </w:trPr>
        <w:tc>
          <w:tcPr>
            <w:tcW w:w="9360" w:type="dxa"/>
            <w:gridSpan w:val="7"/>
            <w:shd w:val="clear" w:color="auto" w:fill="auto"/>
            <w:noWrap/>
            <w:vAlign w:val="bottom"/>
          </w:tcPr>
          <w:p w:rsidR="00C44978" w:rsidRPr="00DB3D12" w:rsidRDefault="00C44978" w:rsidP="00C44978">
            <w:pPr>
              <w:spacing w:line="360" w:lineRule="auto"/>
              <w:jc w:val="center"/>
              <w:rPr>
                <w:b/>
                <w:bCs/>
              </w:rPr>
            </w:pPr>
            <w:r w:rsidRPr="00DB3D12">
              <w:rPr>
                <w:b/>
                <w:bCs/>
              </w:rPr>
              <w:t>ДАНІ ДОСЛІДУ</w:t>
            </w:r>
          </w:p>
        </w:tc>
      </w:tr>
      <w:tr w:rsidR="00C44978" w:rsidRPr="00DB3D12" w:rsidTr="00C44978">
        <w:trPr>
          <w:trHeight w:val="255"/>
        </w:trPr>
        <w:tc>
          <w:tcPr>
            <w:tcW w:w="1430" w:type="dxa"/>
            <w:vMerge w:val="restart"/>
            <w:shd w:val="clear" w:color="auto" w:fill="auto"/>
            <w:noWrap/>
            <w:vAlign w:val="center"/>
          </w:tcPr>
          <w:p w:rsidR="00C44978" w:rsidRPr="00DB3D12" w:rsidRDefault="00C44978" w:rsidP="00C44978">
            <w:pPr>
              <w:spacing w:line="360" w:lineRule="auto"/>
              <w:jc w:val="center"/>
            </w:pPr>
            <w:r w:rsidRPr="00DB3D12">
              <w:t>ВАРІАНТИ</w:t>
            </w:r>
          </w:p>
        </w:tc>
        <w:tc>
          <w:tcPr>
            <w:tcW w:w="4789" w:type="dxa"/>
            <w:gridSpan w:val="4"/>
            <w:shd w:val="clear" w:color="auto" w:fill="auto"/>
            <w:noWrap/>
            <w:vAlign w:val="bottom"/>
          </w:tcPr>
          <w:p w:rsidR="00C44978" w:rsidRPr="00DB3D12" w:rsidRDefault="00C44978" w:rsidP="00C44978">
            <w:pPr>
              <w:spacing w:line="360" w:lineRule="auto"/>
              <w:jc w:val="center"/>
            </w:pPr>
            <w:r w:rsidRPr="00DB3D12">
              <w:t>ПОВТОРЕННЯ</w:t>
            </w:r>
          </w:p>
        </w:tc>
        <w:tc>
          <w:tcPr>
            <w:tcW w:w="1027" w:type="dxa"/>
            <w:vMerge w:val="restart"/>
            <w:shd w:val="clear" w:color="auto" w:fill="auto"/>
            <w:noWrap/>
            <w:vAlign w:val="center"/>
          </w:tcPr>
          <w:p w:rsidR="00C44978" w:rsidRPr="00DB3D12" w:rsidRDefault="00C44978" w:rsidP="00C44978">
            <w:pPr>
              <w:spacing w:line="360" w:lineRule="auto"/>
              <w:jc w:val="center"/>
            </w:pPr>
            <w:r w:rsidRPr="00DB3D12">
              <w:t>Суми V</w:t>
            </w:r>
          </w:p>
        </w:tc>
        <w:tc>
          <w:tcPr>
            <w:tcW w:w="2114" w:type="dxa"/>
            <w:vMerge w:val="restart"/>
            <w:shd w:val="clear" w:color="auto" w:fill="auto"/>
            <w:noWrap/>
            <w:vAlign w:val="center"/>
          </w:tcPr>
          <w:p w:rsidR="00C44978" w:rsidRPr="00DB3D12" w:rsidRDefault="00C44978" w:rsidP="00C44978">
            <w:pPr>
              <w:spacing w:line="360" w:lineRule="auto"/>
              <w:jc w:val="center"/>
            </w:pPr>
            <w:r w:rsidRPr="00DB3D12">
              <w:t>Середні</w:t>
            </w:r>
          </w:p>
        </w:tc>
      </w:tr>
      <w:tr w:rsidR="00C44978" w:rsidRPr="00DB3D12" w:rsidTr="00C44978">
        <w:trPr>
          <w:trHeight w:val="255"/>
        </w:trPr>
        <w:tc>
          <w:tcPr>
            <w:tcW w:w="1430" w:type="dxa"/>
            <w:vMerge/>
            <w:shd w:val="clear" w:color="auto" w:fill="auto"/>
            <w:vAlign w:val="center"/>
          </w:tcPr>
          <w:p w:rsidR="00C44978" w:rsidRPr="00DB3D12" w:rsidRDefault="00C44978" w:rsidP="00C44978">
            <w:pPr>
              <w:spacing w:line="360" w:lineRule="auto"/>
            </w:pPr>
          </w:p>
        </w:tc>
        <w:tc>
          <w:tcPr>
            <w:tcW w:w="1236" w:type="dxa"/>
            <w:shd w:val="clear" w:color="auto" w:fill="auto"/>
            <w:noWrap/>
            <w:vAlign w:val="bottom"/>
          </w:tcPr>
          <w:p w:rsidR="00C44978" w:rsidRPr="00DB3D12" w:rsidRDefault="00C44978" w:rsidP="00C44978">
            <w:pPr>
              <w:spacing w:line="360" w:lineRule="auto"/>
              <w:jc w:val="center"/>
            </w:pPr>
            <w:r w:rsidRPr="00DB3D12">
              <w:t>1</w:t>
            </w:r>
          </w:p>
        </w:tc>
        <w:tc>
          <w:tcPr>
            <w:tcW w:w="1231" w:type="dxa"/>
            <w:shd w:val="clear" w:color="auto" w:fill="auto"/>
            <w:noWrap/>
            <w:vAlign w:val="bottom"/>
          </w:tcPr>
          <w:p w:rsidR="00C44978" w:rsidRPr="00DB3D12" w:rsidRDefault="00C44978" w:rsidP="00C44978">
            <w:pPr>
              <w:spacing w:line="360" w:lineRule="auto"/>
              <w:jc w:val="center"/>
            </w:pPr>
            <w:r w:rsidRPr="00DB3D12">
              <w:t>2</w:t>
            </w:r>
          </w:p>
        </w:tc>
        <w:tc>
          <w:tcPr>
            <w:tcW w:w="1116" w:type="dxa"/>
            <w:shd w:val="clear" w:color="auto" w:fill="auto"/>
            <w:noWrap/>
            <w:vAlign w:val="bottom"/>
          </w:tcPr>
          <w:p w:rsidR="00C44978" w:rsidRPr="00DB3D12" w:rsidRDefault="00C44978" w:rsidP="00C44978">
            <w:pPr>
              <w:spacing w:line="360" w:lineRule="auto"/>
              <w:jc w:val="center"/>
            </w:pPr>
            <w:r w:rsidRPr="00DB3D12">
              <w:t>3</w:t>
            </w:r>
          </w:p>
        </w:tc>
        <w:tc>
          <w:tcPr>
            <w:tcW w:w="1206" w:type="dxa"/>
            <w:shd w:val="clear" w:color="auto" w:fill="auto"/>
            <w:noWrap/>
            <w:vAlign w:val="bottom"/>
          </w:tcPr>
          <w:p w:rsidR="00C44978" w:rsidRPr="00DB3D12" w:rsidRDefault="00C44978" w:rsidP="00C44978">
            <w:pPr>
              <w:spacing w:line="360" w:lineRule="auto"/>
              <w:jc w:val="center"/>
            </w:pPr>
            <w:r w:rsidRPr="00DB3D12">
              <w:t>4</w:t>
            </w:r>
          </w:p>
        </w:tc>
        <w:tc>
          <w:tcPr>
            <w:tcW w:w="1027" w:type="dxa"/>
            <w:vMerge/>
            <w:shd w:val="clear" w:color="auto" w:fill="auto"/>
            <w:vAlign w:val="center"/>
          </w:tcPr>
          <w:p w:rsidR="00C44978" w:rsidRPr="00DB3D12" w:rsidRDefault="00C44978" w:rsidP="00C44978">
            <w:pPr>
              <w:spacing w:line="360" w:lineRule="auto"/>
            </w:pPr>
          </w:p>
        </w:tc>
        <w:tc>
          <w:tcPr>
            <w:tcW w:w="2114" w:type="dxa"/>
            <w:vMerge/>
            <w:shd w:val="clear" w:color="auto" w:fill="auto"/>
            <w:vAlign w:val="center"/>
          </w:tcPr>
          <w:p w:rsidR="00C44978" w:rsidRPr="00DB3D12" w:rsidRDefault="00C44978" w:rsidP="00C44978">
            <w:pPr>
              <w:spacing w:line="360" w:lineRule="auto"/>
            </w:pPr>
          </w:p>
        </w:tc>
      </w:tr>
      <w:tr w:rsidR="00C44978" w:rsidRPr="00DB3D12" w:rsidTr="00C44978">
        <w:trPr>
          <w:trHeight w:val="255"/>
        </w:trPr>
        <w:tc>
          <w:tcPr>
            <w:tcW w:w="1430" w:type="dxa"/>
            <w:shd w:val="clear" w:color="auto" w:fill="auto"/>
            <w:noWrap/>
            <w:vAlign w:val="bottom"/>
          </w:tcPr>
          <w:p w:rsidR="00C44978" w:rsidRPr="00DB3D12" w:rsidRDefault="00C44978" w:rsidP="00C44978">
            <w:pPr>
              <w:spacing w:line="360" w:lineRule="auto"/>
              <w:jc w:val="center"/>
            </w:pPr>
            <w:r w:rsidRPr="00DB3D12">
              <w:t>1</w:t>
            </w:r>
          </w:p>
        </w:tc>
        <w:tc>
          <w:tcPr>
            <w:tcW w:w="1236" w:type="dxa"/>
            <w:shd w:val="clear" w:color="auto" w:fill="auto"/>
            <w:noWrap/>
            <w:vAlign w:val="center"/>
          </w:tcPr>
          <w:p w:rsidR="00C44978" w:rsidRPr="00DB3D12" w:rsidRDefault="00C44978" w:rsidP="00C44978">
            <w:pPr>
              <w:spacing w:line="360" w:lineRule="auto"/>
              <w:jc w:val="center"/>
            </w:pPr>
            <w:r>
              <w:rPr>
                <w:lang w:val="uk-UA"/>
              </w:rPr>
              <w:t>3</w:t>
            </w:r>
            <w:r>
              <w:rPr>
                <w:lang w:val="en-US"/>
              </w:rPr>
              <w:t>.</w:t>
            </w:r>
            <w:r>
              <w:t>0</w:t>
            </w:r>
            <w:r w:rsidR="00695C02">
              <w:t>8</w:t>
            </w:r>
            <w:r w:rsidRPr="00DB3D12">
              <w:t>0</w:t>
            </w:r>
          </w:p>
        </w:tc>
        <w:tc>
          <w:tcPr>
            <w:tcW w:w="1231" w:type="dxa"/>
            <w:shd w:val="clear" w:color="auto" w:fill="auto"/>
            <w:noWrap/>
            <w:vAlign w:val="center"/>
          </w:tcPr>
          <w:p w:rsidR="00C44978" w:rsidRPr="00DB3D12" w:rsidRDefault="00695C02" w:rsidP="00C44978">
            <w:pPr>
              <w:spacing w:line="360" w:lineRule="auto"/>
              <w:jc w:val="center"/>
            </w:pPr>
            <w:r>
              <w:rPr>
                <w:lang w:val="uk-UA"/>
              </w:rPr>
              <w:t>2</w:t>
            </w:r>
            <w:r w:rsidR="00C44978">
              <w:rPr>
                <w:lang w:val="en-US"/>
              </w:rPr>
              <w:t>.</w:t>
            </w:r>
            <w:r>
              <w:t>99</w:t>
            </w:r>
            <w:r w:rsidR="00C44978" w:rsidRPr="00DB3D12">
              <w:t>0</w:t>
            </w:r>
          </w:p>
        </w:tc>
        <w:tc>
          <w:tcPr>
            <w:tcW w:w="1116" w:type="dxa"/>
            <w:shd w:val="clear" w:color="auto" w:fill="auto"/>
            <w:noWrap/>
            <w:vAlign w:val="center"/>
          </w:tcPr>
          <w:p w:rsidR="00C44978" w:rsidRPr="00DB3D12" w:rsidRDefault="00C44978" w:rsidP="00C44978">
            <w:pPr>
              <w:spacing w:line="360" w:lineRule="auto"/>
              <w:jc w:val="center"/>
            </w:pPr>
            <w:r>
              <w:rPr>
                <w:lang w:val="uk-UA"/>
              </w:rPr>
              <w:t>2</w:t>
            </w:r>
            <w:r>
              <w:t>.8</w:t>
            </w:r>
            <w:r w:rsidR="00695C02">
              <w:t>4</w:t>
            </w:r>
            <w:r w:rsidRPr="00DB3D12">
              <w:t>0</w:t>
            </w:r>
          </w:p>
        </w:tc>
        <w:tc>
          <w:tcPr>
            <w:tcW w:w="1206" w:type="dxa"/>
            <w:shd w:val="clear" w:color="auto" w:fill="auto"/>
            <w:noWrap/>
            <w:vAlign w:val="center"/>
          </w:tcPr>
          <w:p w:rsidR="00C44978" w:rsidRPr="00DB3D12" w:rsidRDefault="00C44978" w:rsidP="00C44978">
            <w:pPr>
              <w:spacing w:line="360" w:lineRule="auto"/>
              <w:jc w:val="center"/>
            </w:pPr>
            <w:r>
              <w:rPr>
                <w:lang w:val="uk-UA"/>
              </w:rPr>
              <w:t>3</w:t>
            </w:r>
            <w:r w:rsidR="00695C02">
              <w:t>.04</w:t>
            </w:r>
            <w:r w:rsidRPr="00DB3D12">
              <w:t>0</w:t>
            </w:r>
          </w:p>
        </w:tc>
        <w:tc>
          <w:tcPr>
            <w:tcW w:w="1027" w:type="dxa"/>
            <w:shd w:val="clear" w:color="auto" w:fill="auto"/>
            <w:noWrap/>
            <w:vAlign w:val="center"/>
          </w:tcPr>
          <w:p w:rsidR="00C44978" w:rsidRPr="00DB3D12" w:rsidRDefault="00C44978" w:rsidP="00C44978">
            <w:pPr>
              <w:spacing w:line="360" w:lineRule="auto"/>
              <w:jc w:val="center"/>
            </w:pPr>
            <w:r w:rsidRPr="00DB3D12">
              <w:t>13.840</w:t>
            </w:r>
          </w:p>
        </w:tc>
        <w:tc>
          <w:tcPr>
            <w:tcW w:w="2114" w:type="dxa"/>
            <w:shd w:val="clear" w:color="auto" w:fill="auto"/>
            <w:noWrap/>
            <w:vAlign w:val="center"/>
          </w:tcPr>
          <w:p w:rsidR="00C44978" w:rsidRPr="00DB3D12" w:rsidRDefault="00C44978" w:rsidP="00C44978">
            <w:pPr>
              <w:spacing w:line="360" w:lineRule="auto"/>
              <w:jc w:val="center"/>
            </w:pPr>
            <w:r>
              <w:rPr>
                <w:lang w:val="uk-UA"/>
              </w:rPr>
              <w:t>3</w:t>
            </w:r>
            <w:r>
              <w:rPr>
                <w:lang w:val="en-US"/>
              </w:rPr>
              <w:t>.</w:t>
            </w:r>
            <w:r w:rsidR="00695C02">
              <w:t>07</w:t>
            </w:r>
            <w:r w:rsidRPr="00DB3D12">
              <w:t>0</w:t>
            </w:r>
          </w:p>
        </w:tc>
      </w:tr>
      <w:tr w:rsidR="00C44978" w:rsidRPr="00DB3D12" w:rsidTr="00C44978">
        <w:trPr>
          <w:trHeight w:val="255"/>
        </w:trPr>
        <w:tc>
          <w:tcPr>
            <w:tcW w:w="1430" w:type="dxa"/>
            <w:shd w:val="clear" w:color="auto" w:fill="auto"/>
            <w:noWrap/>
            <w:vAlign w:val="bottom"/>
          </w:tcPr>
          <w:p w:rsidR="00C44978" w:rsidRPr="00DB3D12" w:rsidRDefault="00C44978" w:rsidP="00C44978">
            <w:pPr>
              <w:spacing w:line="360" w:lineRule="auto"/>
              <w:jc w:val="center"/>
            </w:pPr>
            <w:r w:rsidRPr="00DB3D12">
              <w:t>2</w:t>
            </w:r>
          </w:p>
        </w:tc>
        <w:tc>
          <w:tcPr>
            <w:tcW w:w="1236" w:type="dxa"/>
            <w:shd w:val="clear" w:color="auto" w:fill="auto"/>
            <w:noWrap/>
            <w:vAlign w:val="center"/>
          </w:tcPr>
          <w:p w:rsidR="00C44978" w:rsidRPr="00DB3D12" w:rsidRDefault="00C44978" w:rsidP="00C44978">
            <w:pPr>
              <w:spacing w:line="360" w:lineRule="auto"/>
              <w:jc w:val="center"/>
            </w:pPr>
            <w:r>
              <w:rPr>
                <w:lang w:val="uk-UA"/>
              </w:rPr>
              <w:t>3</w:t>
            </w:r>
            <w:r w:rsidR="00695C02">
              <w:t>.2</w:t>
            </w:r>
            <w:r w:rsidRPr="00DB3D12">
              <w:t>30</w:t>
            </w:r>
          </w:p>
        </w:tc>
        <w:tc>
          <w:tcPr>
            <w:tcW w:w="1231" w:type="dxa"/>
            <w:shd w:val="clear" w:color="auto" w:fill="auto"/>
            <w:noWrap/>
            <w:vAlign w:val="center"/>
          </w:tcPr>
          <w:p w:rsidR="00C44978" w:rsidRPr="00DB3D12" w:rsidRDefault="00C44978" w:rsidP="00C44978">
            <w:pPr>
              <w:spacing w:line="360" w:lineRule="auto"/>
              <w:jc w:val="center"/>
            </w:pPr>
            <w:r>
              <w:rPr>
                <w:lang w:val="uk-UA"/>
              </w:rPr>
              <w:t>3</w:t>
            </w:r>
            <w:r>
              <w:t>.9</w:t>
            </w:r>
            <w:r w:rsidR="00695C02">
              <w:t>3</w:t>
            </w:r>
            <w:r w:rsidRPr="00DB3D12">
              <w:t>0</w:t>
            </w:r>
          </w:p>
        </w:tc>
        <w:tc>
          <w:tcPr>
            <w:tcW w:w="1116" w:type="dxa"/>
            <w:shd w:val="clear" w:color="auto" w:fill="auto"/>
            <w:noWrap/>
            <w:vAlign w:val="center"/>
          </w:tcPr>
          <w:p w:rsidR="00C44978" w:rsidRPr="00DB3D12" w:rsidRDefault="00C44978" w:rsidP="00C44978">
            <w:pPr>
              <w:spacing w:line="360" w:lineRule="auto"/>
              <w:jc w:val="center"/>
            </w:pPr>
            <w:r>
              <w:rPr>
                <w:lang w:val="uk-UA"/>
              </w:rPr>
              <w:t>3</w:t>
            </w:r>
            <w:r w:rsidR="00695C02">
              <w:t>.65</w:t>
            </w:r>
            <w:r w:rsidRPr="00DB3D12">
              <w:t>0</w:t>
            </w:r>
          </w:p>
        </w:tc>
        <w:tc>
          <w:tcPr>
            <w:tcW w:w="1206" w:type="dxa"/>
            <w:shd w:val="clear" w:color="auto" w:fill="auto"/>
            <w:noWrap/>
            <w:vAlign w:val="center"/>
          </w:tcPr>
          <w:p w:rsidR="00C44978" w:rsidRPr="00DB3D12" w:rsidRDefault="00C44978" w:rsidP="00C44978">
            <w:pPr>
              <w:spacing w:line="360" w:lineRule="auto"/>
              <w:jc w:val="center"/>
            </w:pPr>
            <w:r>
              <w:rPr>
                <w:lang w:val="uk-UA"/>
              </w:rPr>
              <w:t>3</w:t>
            </w:r>
            <w:r>
              <w:t>.6</w:t>
            </w:r>
            <w:r w:rsidR="00695C02">
              <w:t>7</w:t>
            </w:r>
            <w:r w:rsidRPr="00DB3D12">
              <w:t>0</w:t>
            </w:r>
          </w:p>
        </w:tc>
        <w:tc>
          <w:tcPr>
            <w:tcW w:w="1027" w:type="dxa"/>
            <w:shd w:val="clear" w:color="auto" w:fill="auto"/>
            <w:noWrap/>
            <w:vAlign w:val="center"/>
          </w:tcPr>
          <w:p w:rsidR="00C44978" w:rsidRPr="00DB3D12" w:rsidRDefault="00C44978" w:rsidP="00C44978">
            <w:pPr>
              <w:spacing w:line="360" w:lineRule="auto"/>
              <w:jc w:val="center"/>
            </w:pPr>
            <w:r w:rsidRPr="00DB3D12">
              <w:t>17.410</w:t>
            </w:r>
          </w:p>
        </w:tc>
        <w:tc>
          <w:tcPr>
            <w:tcW w:w="2114" w:type="dxa"/>
            <w:shd w:val="clear" w:color="auto" w:fill="auto"/>
            <w:noWrap/>
            <w:vAlign w:val="center"/>
          </w:tcPr>
          <w:p w:rsidR="00C44978" w:rsidRPr="00DB3D12" w:rsidRDefault="00C44978" w:rsidP="00C44978">
            <w:pPr>
              <w:spacing w:line="360" w:lineRule="auto"/>
              <w:jc w:val="center"/>
            </w:pPr>
            <w:r>
              <w:rPr>
                <w:lang w:val="uk-UA"/>
              </w:rPr>
              <w:t>3</w:t>
            </w:r>
            <w:r>
              <w:rPr>
                <w:lang w:val="en-US"/>
              </w:rPr>
              <w:t>.</w:t>
            </w:r>
            <w:r>
              <w:t>75</w:t>
            </w:r>
            <w:r w:rsidR="00695C02">
              <w:t>2</w:t>
            </w:r>
          </w:p>
        </w:tc>
      </w:tr>
      <w:tr w:rsidR="00C44978" w:rsidRPr="00DB3D12" w:rsidTr="00C44978">
        <w:trPr>
          <w:trHeight w:val="255"/>
        </w:trPr>
        <w:tc>
          <w:tcPr>
            <w:tcW w:w="1430" w:type="dxa"/>
            <w:shd w:val="clear" w:color="auto" w:fill="auto"/>
            <w:noWrap/>
            <w:vAlign w:val="bottom"/>
          </w:tcPr>
          <w:p w:rsidR="00C44978" w:rsidRPr="00DB3D12" w:rsidRDefault="00C44978" w:rsidP="00C44978">
            <w:pPr>
              <w:spacing w:line="360" w:lineRule="auto"/>
              <w:jc w:val="center"/>
            </w:pPr>
            <w:r w:rsidRPr="00DB3D12">
              <w:t>3</w:t>
            </w:r>
          </w:p>
        </w:tc>
        <w:tc>
          <w:tcPr>
            <w:tcW w:w="1236" w:type="dxa"/>
            <w:shd w:val="clear" w:color="auto" w:fill="auto"/>
            <w:noWrap/>
            <w:vAlign w:val="center"/>
          </w:tcPr>
          <w:p w:rsidR="00C44978" w:rsidRPr="00DB3D12" w:rsidRDefault="00C44978" w:rsidP="00C44978">
            <w:pPr>
              <w:spacing w:line="360" w:lineRule="auto"/>
              <w:jc w:val="center"/>
            </w:pPr>
            <w:r>
              <w:rPr>
                <w:lang w:val="uk-UA"/>
              </w:rPr>
              <w:t>3</w:t>
            </w:r>
            <w:r w:rsidR="00695C02">
              <w:t>.56</w:t>
            </w:r>
            <w:r w:rsidRPr="00DB3D12">
              <w:t>0</w:t>
            </w:r>
          </w:p>
        </w:tc>
        <w:tc>
          <w:tcPr>
            <w:tcW w:w="1231" w:type="dxa"/>
            <w:shd w:val="clear" w:color="auto" w:fill="auto"/>
            <w:noWrap/>
            <w:vAlign w:val="center"/>
          </w:tcPr>
          <w:p w:rsidR="00C44978" w:rsidRPr="00DB3D12" w:rsidRDefault="00C44978" w:rsidP="00C44978">
            <w:pPr>
              <w:spacing w:line="360" w:lineRule="auto"/>
              <w:jc w:val="center"/>
            </w:pPr>
            <w:r>
              <w:rPr>
                <w:lang w:val="uk-UA"/>
              </w:rPr>
              <w:t>3</w:t>
            </w:r>
            <w:r w:rsidRPr="00DB3D12">
              <w:t>.</w:t>
            </w:r>
            <w:r>
              <w:t>3</w:t>
            </w:r>
            <w:r w:rsidR="00695C02">
              <w:t>3</w:t>
            </w:r>
            <w:r w:rsidRPr="00DB3D12">
              <w:t>0</w:t>
            </w:r>
          </w:p>
        </w:tc>
        <w:tc>
          <w:tcPr>
            <w:tcW w:w="1116" w:type="dxa"/>
            <w:shd w:val="clear" w:color="auto" w:fill="auto"/>
            <w:noWrap/>
            <w:vAlign w:val="center"/>
          </w:tcPr>
          <w:p w:rsidR="00C44978" w:rsidRPr="00DB3D12" w:rsidRDefault="00C44978" w:rsidP="00C44978">
            <w:pPr>
              <w:spacing w:line="360" w:lineRule="auto"/>
              <w:jc w:val="center"/>
            </w:pPr>
            <w:r>
              <w:rPr>
                <w:lang w:val="uk-UA"/>
              </w:rPr>
              <w:t>3</w:t>
            </w:r>
            <w:r>
              <w:t>.7</w:t>
            </w:r>
            <w:r w:rsidR="00695C02">
              <w:t>6</w:t>
            </w:r>
            <w:r w:rsidRPr="00DB3D12">
              <w:t>0</w:t>
            </w:r>
          </w:p>
        </w:tc>
        <w:tc>
          <w:tcPr>
            <w:tcW w:w="1206" w:type="dxa"/>
            <w:shd w:val="clear" w:color="auto" w:fill="auto"/>
            <w:noWrap/>
            <w:vAlign w:val="center"/>
          </w:tcPr>
          <w:p w:rsidR="00C44978" w:rsidRPr="00DB3D12" w:rsidRDefault="00C44978" w:rsidP="00C44978">
            <w:pPr>
              <w:spacing w:line="360" w:lineRule="auto"/>
              <w:jc w:val="center"/>
            </w:pPr>
            <w:r>
              <w:rPr>
                <w:lang w:val="uk-UA"/>
              </w:rPr>
              <w:t>3</w:t>
            </w:r>
            <w:r>
              <w:t>.</w:t>
            </w:r>
            <w:r w:rsidR="00695C02">
              <w:rPr>
                <w:lang w:val="uk-UA"/>
              </w:rPr>
              <w:t>19</w:t>
            </w:r>
            <w:r w:rsidRPr="00DB3D12">
              <w:t>0</w:t>
            </w:r>
          </w:p>
        </w:tc>
        <w:tc>
          <w:tcPr>
            <w:tcW w:w="1027" w:type="dxa"/>
            <w:shd w:val="clear" w:color="auto" w:fill="auto"/>
            <w:noWrap/>
            <w:vAlign w:val="center"/>
          </w:tcPr>
          <w:p w:rsidR="00C44978" w:rsidRPr="00DB3D12" w:rsidRDefault="00C44978" w:rsidP="00C44978">
            <w:pPr>
              <w:spacing w:line="360" w:lineRule="auto"/>
              <w:jc w:val="center"/>
            </w:pPr>
            <w:r w:rsidRPr="00DB3D12">
              <w:t>14.280</w:t>
            </w:r>
          </w:p>
        </w:tc>
        <w:tc>
          <w:tcPr>
            <w:tcW w:w="2114" w:type="dxa"/>
            <w:shd w:val="clear" w:color="auto" w:fill="auto"/>
            <w:noWrap/>
            <w:vAlign w:val="center"/>
          </w:tcPr>
          <w:p w:rsidR="00C44978" w:rsidRPr="00DB3D12" w:rsidRDefault="00C44978" w:rsidP="00C44978">
            <w:pPr>
              <w:spacing w:line="360" w:lineRule="auto"/>
              <w:jc w:val="center"/>
            </w:pPr>
            <w:r>
              <w:rPr>
                <w:lang w:val="uk-UA"/>
              </w:rPr>
              <w:t>3</w:t>
            </w:r>
            <w:r>
              <w:rPr>
                <w:lang w:val="en-US"/>
              </w:rPr>
              <w:t>.</w:t>
            </w:r>
            <w:r>
              <w:rPr>
                <w:lang w:val="uk-UA"/>
              </w:rPr>
              <w:t>4</w:t>
            </w:r>
            <w:r w:rsidR="00695C02">
              <w:t>19</w:t>
            </w:r>
          </w:p>
        </w:tc>
      </w:tr>
      <w:tr w:rsidR="00C44978" w:rsidRPr="00DB3D12" w:rsidTr="00C44978">
        <w:trPr>
          <w:trHeight w:val="255"/>
        </w:trPr>
        <w:tc>
          <w:tcPr>
            <w:tcW w:w="1430" w:type="dxa"/>
            <w:shd w:val="clear" w:color="auto" w:fill="auto"/>
            <w:noWrap/>
            <w:vAlign w:val="bottom"/>
          </w:tcPr>
          <w:p w:rsidR="00C44978" w:rsidRPr="00DB3D12" w:rsidRDefault="00C44978" w:rsidP="00C44978">
            <w:pPr>
              <w:spacing w:line="360" w:lineRule="auto"/>
              <w:jc w:val="center"/>
            </w:pPr>
            <w:r w:rsidRPr="00DB3D12">
              <w:t>4</w:t>
            </w:r>
          </w:p>
        </w:tc>
        <w:tc>
          <w:tcPr>
            <w:tcW w:w="1236" w:type="dxa"/>
            <w:shd w:val="clear" w:color="auto" w:fill="auto"/>
            <w:noWrap/>
            <w:vAlign w:val="center"/>
          </w:tcPr>
          <w:p w:rsidR="00C44978" w:rsidRPr="00DB3D12" w:rsidRDefault="00C44978" w:rsidP="00C44978">
            <w:pPr>
              <w:spacing w:line="360" w:lineRule="auto"/>
              <w:jc w:val="center"/>
            </w:pPr>
            <w:r>
              <w:rPr>
                <w:lang w:val="uk-UA"/>
              </w:rPr>
              <w:t>3</w:t>
            </w:r>
            <w:r w:rsidR="00695C02">
              <w:t>.93</w:t>
            </w:r>
            <w:r w:rsidRPr="00DB3D12">
              <w:t>0</w:t>
            </w:r>
          </w:p>
        </w:tc>
        <w:tc>
          <w:tcPr>
            <w:tcW w:w="1231" w:type="dxa"/>
            <w:shd w:val="clear" w:color="auto" w:fill="auto"/>
            <w:noWrap/>
            <w:vAlign w:val="center"/>
          </w:tcPr>
          <w:p w:rsidR="00C44978" w:rsidRPr="00DB3D12" w:rsidRDefault="00C44978" w:rsidP="00C44978">
            <w:pPr>
              <w:spacing w:line="360" w:lineRule="auto"/>
              <w:jc w:val="center"/>
            </w:pPr>
            <w:r>
              <w:rPr>
                <w:lang w:val="uk-UA"/>
              </w:rPr>
              <w:t>3</w:t>
            </w:r>
            <w:r>
              <w:t>.</w:t>
            </w:r>
            <w:r w:rsidR="00695C02">
              <w:rPr>
                <w:lang w:val="en-US"/>
              </w:rPr>
              <w:t>69</w:t>
            </w:r>
            <w:r w:rsidRPr="00DB3D12">
              <w:t>0</w:t>
            </w:r>
          </w:p>
        </w:tc>
        <w:tc>
          <w:tcPr>
            <w:tcW w:w="1116" w:type="dxa"/>
            <w:shd w:val="clear" w:color="auto" w:fill="auto"/>
            <w:noWrap/>
            <w:vAlign w:val="center"/>
          </w:tcPr>
          <w:p w:rsidR="00C44978" w:rsidRPr="00DB3D12" w:rsidRDefault="00C44978" w:rsidP="00C44978">
            <w:pPr>
              <w:spacing w:line="360" w:lineRule="auto"/>
              <w:jc w:val="center"/>
            </w:pPr>
            <w:r>
              <w:rPr>
                <w:lang w:val="uk-UA"/>
              </w:rPr>
              <w:t>3</w:t>
            </w:r>
            <w:r>
              <w:t>.4</w:t>
            </w:r>
            <w:r w:rsidR="00695C02">
              <w:t>7</w:t>
            </w:r>
            <w:r w:rsidRPr="00DB3D12">
              <w:t>0</w:t>
            </w:r>
          </w:p>
        </w:tc>
        <w:tc>
          <w:tcPr>
            <w:tcW w:w="1206" w:type="dxa"/>
            <w:shd w:val="clear" w:color="auto" w:fill="auto"/>
            <w:noWrap/>
            <w:vAlign w:val="center"/>
          </w:tcPr>
          <w:p w:rsidR="00C44978" w:rsidRPr="00DB3D12" w:rsidRDefault="00C44978" w:rsidP="00C44978">
            <w:pPr>
              <w:spacing w:line="360" w:lineRule="auto"/>
              <w:jc w:val="center"/>
            </w:pPr>
            <w:r>
              <w:rPr>
                <w:lang w:val="uk-UA"/>
              </w:rPr>
              <w:t>3</w:t>
            </w:r>
            <w:r>
              <w:t>.3</w:t>
            </w:r>
            <w:r w:rsidR="00695C02">
              <w:t>1</w:t>
            </w:r>
            <w:r w:rsidRPr="00DB3D12">
              <w:t>0</w:t>
            </w:r>
          </w:p>
        </w:tc>
        <w:tc>
          <w:tcPr>
            <w:tcW w:w="1027" w:type="dxa"/>
            <w:shd w:val="clear" w:color="auto" w:fill="auto"/>
            <w:noWrap/>
            <w:vAlign w:val="center"/>
          </w:tcPr>
          <w:p w:rsidR="00C44978" w:rsidRPr="00DB3D12" w:rsidRDefault="00C44978" w:rsidP="00C44978">
            <w:pPr>
              <w:spacing w:line="360" w:lineRule="auto"/>
              <w:jc w:val="center"/>
            </w:pPr>
            <w:r w:rsidRPr="00DB3D12">
              <w:t>15.240</w:t>
            </w:r>
          </w:p>
        </w:tc>
        <w:tc>
          <w:tcPr>
            <w:tcW w:w="2114" w:type="dxa"/>
            <w:shd w:val="clear" w:color="auto" w:fill="auto"/>
            <w:noWrap/>
            <w:vAlign w:val="center"/>
          </w:tcPr>
          <w:p w:rsidR="00C44978" w:rsidRPr="00DB3D12" w:rsidRDefault="00C44978" w:rsidP="00C44978">
            <w:pPr>
              <w:spacing w:line="360" w:lineRule="auto"/>
              <w:jc w:val="center"/>
            </w:pPr>
            <w:r>
              <w:rPr>
                <w:lang w:val="uk-UA"/>
              </w:rPr>
              <w:t>3</w:t>
            </w:r>
            <w:r>
              <w:rPr>
                <w:lang w:val="en-US"/>
              </w:rPr>
              <w:t>.</w:t>
            </w:r>
            <w:r>
              <w:t>72</w:t>
            </w:r>
            <w:r w:rsidR="00695C02">
              <w:rPr>
                <w:lang w:val="en-US"/>
              </w:rPr>
              <w:t>1</w:t>
            </w:r>
          </w:p>
        </w:tc>
      </w:tr>
      <w:tr w:rsidR="00C44978" w:rsidRPr="00DB3D12" w:rsidTr="00C44978">
        <w:trPr>
          <w:trHeight w:val="255"/>
        </w:trPr>
        <w:tc>
          <w:tcPr>
            <w:tcW w:w="1430" w:type="dxa"/>
            <w:shd w:val="clear" w:color="auto" w:fill="auto"/>
            <w:noWrap/>
            <w:vAlign w:val="bottom"/>
          </w:tcPr>
          <w:p w:rsidR="00C44978" w:rsidRPr="00DB3D12" w:rsidRDefault="00C44978" w:rsidP="00C44978">
            <w:pPr>
              <w:spacing w:line="360" w:lineRule="auto"/>
              <w:jc w:val="center"/>
            </w:pPr>
            <w:r w:rsidRPr="00DB3D12">
              <w:t>Суми P</w:t>
            </w:r>
          </w:p>
        </w:tc>
        <w:tc>
          <w:tcPr>
            <w:tcW w:w="1236" w:type="dxa"/>
            <w:shd w:val="clear" w:color="auto" w:fill="auto"/>
            <w:noWrap/>
            <w:vAlign w:val="center"/>
          </w:tcPr>
          <w:p w:rsidR="00C44978" w:rsidRPr="00DB3D12" w:rsidRDefault="00C44978" w:rsidP="00C44978">
            <w:pPr>
              <w:spacing w:line="360" w:lineRule="auto"/>
              <w:jc w:val="center"/>
            </w:pPr>
            <w:r w:rsidRPr="00DB3D12">
              <w:t>19.210</w:t>
            </w:r>
          </w:p>
        </w:tc>
        <w:tc>
          <w:tcPr>
            <w:tcW w:w="1231" w:type="dxa"/>
            <w:shd w:val="clear" w:color="auto" w:fill="auto"/>
            <w:noWrap/>
            <w:vAlign w:val="center"/>
          </w:tcPr>
          <w:p w:rsidR="00C44978" w:rsidRPr="00DB3D12" w:rsidRDefault="00C44978" w:rsidP="00C44978">
            <w:pPr>
              <w:spacing w:line="360" w:lineRule="auto"/>
              <w:jc w:val="center"/>
            </w:pPr>
            <w:r w:rsidRPr="00DB3D12">
              <w:t>18.750</w:t>
            </w:r>
          </w:p>
        </w:tc>
        <w:tc>
          <w:tcPr>
            <w:tcW w:w="1116" w:type="dxa"/>
            <w:shd w:val="clear" w:color="auto" w:fill="auto"/>
            <w:noWrap/>
            <w:vAlign w:val="center"/>
          </w:tcPr>
          <w:p w:rsidR="00C44978" w:rsidRPr="00DB3D12" w:rsidRDefault="00C44978" w:rsidP="00C44978">
            <w:pPr>
              <w:spacing w:line="360" w:lineRule="auto"/>
              <w:jc w:val="center"/>
            </w:pPr>
            <w:r w:rsidRPr="00DB3D12">
              <w:t>18.990</w:t>
            </w:r>
          </w:p>
        </w:tc>
        <w:tc>
          <w:tcPr>
            <w:tcW w:w="1206" w:type="dxa"/>
            <w:shd w:val="clear" w:color="auto" w:fill="auto"/>
            <w:noWrap/>
            <w:vAlign w:val="center"/>
          </w:tcPr>
          <w:p w:rsidR="00C44978" w:rsidRPr="00DB3D12" w:rsidRDefault="00C44978" w:rsidP="00C44978">
            <w:pPr>
              <w:spacing w:line="360" w:lineRule="auto"/>
              <w:jc w:val="center"/>
            </w:pPr>
            <w:r w:rsidRPr="00DB3D12">
              <w:t>19.010</w:t>
            </w:r>
          </w:p>
        </w:tc>
        <w:tc>
          <w:tcPr>
            <w:tcW w:w="1027" w:type="dxa"/>
            <w:shd w:val="clear" w:color="auto" w:fill="auto"/>
            <w:noWrap/>
            <w:vAlign w:val="center"/>
          </w:tcPr>
          <w:p w:rsidR="00C44978" w:rsidRPr="00DB3D12" w:rsidRDefault="00C44978" w:rsidP="00C44978">
            <w:pPr>
              <w:spacing w:line="360" w:lineRule="auto"/>
              <w:jc w:val="center"/>
            </w:pPr>
            <w:r w:rsidRPr="00DB3D12">
              <w:t>75.960</w:t>
            </w:r>
          </w:p>
        </w:tc>
        <w:tc>
          <w:tcPr>
            <w:tcW w:w="2114" w:type="dxa"/>
            <w:shd w:val="clear" w:color="auto" w:fill="auto"/>
            <w:noWrap/>
            <w:vAlign w:val="center"/>
          </w:tcPr>
          <w:p w:rsidR="00C44978" w:rsidRPr="00DB3D12" w:rsidRDefault="00695C02" w:rsidP="00C44978">
            <w:pPr>
              <w:spacing w:line="360" w:lineRule="auto"/>
              <w:jc w:val="center"/>
            </w:pPr>
            <w:r>
              <w:rPr>
                <w:lang w:val="en-US"/>
              </w:rPr>
              <w:t>3.112</w:t>
            </w:r>
          </w:p>
        </w:tc>
      </w:tr>
      <w:tr w:rsidR="00C44978" w:rsidRPr="00DB3D12" w:rsidTr="00C44978">
        <w:trPr>
          <w:trHeight w:val="255"/>
        </w:trPr>
        <w:tc>
          <w:tcPr>
            <w:tcW w:w="9360" w:type="dxa"/>
            <w:gridSpan w:val="7"/>
            <w:shd w:val="clear" w:color="auto" w:fill="auto"/>
            <w:noWrap/>
            <w:vAlign w:val="bottom"/>
          </w:tcPr>
          <w:p w:rsidR="00C44978" w:rsidRPr="00DB3D12" w:rsidRDefault="00C44978" w:rsidP="00C44978">
            <w:pPr>
              <w:spacing w:line="360" w:lineRule="auto"/>
              <w:jc w:val="center"/>
              <w:rPr>
                <w:b/>
                <w:bCs/>
              </w:rPr>
            </w:pPr>
            <w:r w:rsidRPr="00DB3D12">
              <w:rPr>
                <w:b/>
                <w:bCs/>
              </w:rPr>
              <w:t>РЕЗУЛЬТАТИ ДИСПЕРСІЙНОГО АНАЛІЗУ ОДНОФАКТОРНОГО ДОСЛІДУ</w:t>
            </w:r>
          </w:p>
        </w:tc>
      </w:tr>
      <w:tr w:rsidR="00C44978" w:rsidRPr="00DB3D12" w:rsidTr="00C44978">
        <w:trPr>
          <w:trHeight w:val="460"/>
        </w:trPr>
        <w:tc>
          <w:tcPr>
            <w:tcW w:w="2666" w:type="dxa"/>
            <w:gridSpan w:val="2"/>
            <w:vMerge w:val="restart"/>
            <w:shd w:val="clear" w:color="auto" w:fill="auto"/>
            <w:noWrap/>
            <w:vAlign w:val="center"/>
          </w:tcPr>
          <w:p w:rsidR="00C44978" w:rsidRPr="00DB3D12" w:rsidRDefault="00C44978" w:rsidP="00C44978">
            <w:pPr>
              <w:spacing w:line="360" w:lineRule="auto"/>
              <w:jc w:val="center"/>
            </w:pPr>
            <w:r w:rsidRPr="00DB3D12">
              <w:t>ДИСПЕРСІЯ</w:t>
            </w:r>
          </w:p>
        </w:tc>
        <w:tc>
          <w:tcPr>
            <w:tcW w:w="1231" w:type="dxa"/>
            <w:vMerge w:val="restart"/>
            <w:shd w:val="clear" w:color="auto" w:fill="auto"/>
            <w:vAlign w:val="center"/>
          </w:tcPr>
          <w:p w:rsidR="00C44978" w:rsidRPr="00DB3D12" w:rsidRDefault="00C44978" w:rsidP="00C44978">
            <w:pPr>
              <w:spacing w:line="360" w:lineRule="auto"/>
              <w:jc w:val="center"/>
            </w:pPr>
            <w:r w:rsidRPr="00DB3D12">
              <w:t>Сума квадратів</w:t>
            </w:r>
          </w:p>
        </w:tc>
        <w:tc>
          <w:tcPr>
            <w:tcW w:w="1116" w:type="dxa"/>
            <w:vMerge w:val="restart"/>
            <w:shd w:val="clear" w:color="auto" w:fill="auto"/>
            <w:vAlign w:val="center"/>
          </w:tcPr>
          <w:p w:rsidR="00C44978" w:rsidRPr="00DB3D12" w:rsidRDefault="00C44978" w:rsidP="00C44978">
            <w:pPr>
              <w:spacing w:line="360" w:lineRule="auto"/>
              <w:jc w:val="center"/>
            </w:pPr>
            <w:r w:rsidRPr="00DB3D12">
              <w:t>Ступені свободи</w:t>
            </w:r>
          </w:p>
        </w:tc>
        <w:tc>
          <w:tcPr>
            <w:tcW w:w="1206" w:type="dxa"/>
            <w:vMerge w:val="restart"/>
            <w:shd w:val="clear" w:color="auto" w:fill="auto"/>
            <w:vAlign w:val="center"/>
          </w:tcPr>
          <w:p w:rsidR="00C44978" w:rsidRPr="00DB3D12" w:rsidRDefault="00C44978" w:rsidP="00C44978">
            <w:pPr>
              <w:spacing w:line="360" w:lineRule="auto"/>
              <w:jc w:val="center"/>
            </w:pPr>
            <w:r w:rsidRPr="00DB3D12">
              <w:t>Середній квадрат</w:t>
            </w:r>
          </w:p>
        </w:tc>
        <w:tc>
          <w:tcPr>
            <w:tcW w:w="1027" w:type="dxa"/>
            <w:vMerge w:val="restart"/>
            <w:shd w:val="clear" w:color="auto" w:fill="auto"/>
            <w:vAlign w:val="center"/>
          </w:tcPr>
          <w:p w:rsidR="00C44978" w:rsidRPr="00DB3D12" w:rsidRDefault="00C44978" w:rsidP="00C44978">
            <w:pPr>
              <w:spacing w:line="360" w:lineRule="auto"/>
              <w:jc w:val="center"/>
            </w:pPr>
            <w:r w:rsidRPr="00DB3D12">
              <w:t>F-факт.</w:t>
            </w:r>
          </w:p>
        </w:tc>
        <w:tc>
          <w:tcPr>
            <w:tcW w:w="2114" w:type="dxa"/>
            <w:vMerge w:val="restart"/>
            <w:shd w:val="clear" w:color="auto" w:fill="auto"/>
            <w:vAlign w:val="center"/>
          </w:tcPr>
          <w:p w:rsidR="00C44978" w:rsidRPr="00DB3D12" w:rsidRDefault="00C44978" w:rsidP="00C44978">
            <w:pPr>
              <w:spacing w:line="360" w:lineRule="auto"/>
              <w:jc w:val="center"/>
            </w:pPr>
            <w:r w:rsidRPr="00DB3D12">
              <w:t>F-табл.</w:t>
            </w:r>
          </w:p>
        </w:tc>
      </w:tr>
      <w:tr w:rsidR="00C44978" w:rsidRPr="00DB3D12" w:rsidTr="00C44978">
        <w:trPr>
          <w:trHeight w:val="460"/>
        </w:trPr>
        <w:tc>
          <w:tcPr>
            <w:tcW w:w="2666" w:type="dxa"/>
            <w:gridSpan w:val="2"/>
            <w:vMerge/>
            <w:shd w:val="clear" w:color="auto" w:fill="auto"/>
            <w:vAlign w:val="center"/>
          </w:tcPr>
          <w:p w:rsidR="00C44978" w:rsidRPr="00DB3D12" w:rsidRDefault="00C44978" w:rsidP="00C44978">
            <w:pPr>
              <w:spacing w:line="360" w:lineRule="auto"/>
            </w:pPr>
          </w:p>
        </w:tc>
        <w:tc>
          <w:tcPr>
            <w:tcW w:w="1231" w:type="dxa"/>
            <w:vMerge/>
            <w:shd w:val="clear" w:color="auto" w:fill="auto"/>
            <w:vAlign w:val="center"/>
          </w:tcPr>
          <w:p w:rsidR="00C44978" w:rsidRPr="00DB3D12" w:rsidRDefault="00C44978" w:rsidP="00C44978">
            <w:pPr>
              <w:spacing w:line="360" w:lineRule="auto"/>
            </w:pPr>
          </w:p>
        </w:tc>
        <w:tc>
          <w:tcPr>
            <w:tcW w:w="1116" w:type="dxa"/>
            <w:vMerge/>
            <w:shd w:val="clear" w:color="auto" w:fill="auto"/>
            <w:vAlign w:val="center"/>
          </w:tcPr>
          <w:p w:rsidR="00C44978" w:rsidRPr="00DB3D12" w:rsidRDefault="00C44978" w:rsidP="00C44978">
            <w:pPr>
              <w:spacing w:line="360" w:lineRule="auto"/>
            </w:pPr>
          </w:p>
        </w:tc>
        <w:tc>
          <w:tcPr>
            <w:tcW w:w="1206" w:type="dxa"/>
            <w:vMerge/>
            <w:shd w:val="clear" w:color="auto" w:fill="auto"/>
            <w:vAlign w:val="center"/>
          </w:tcPr>
          <w:p w:rsidR="00C44978" w:rsidRPr="00DB3D12" w:rsidRDefault="00C44978" w:rsidP="00C44978">
            <w:pPr>
              <w:spacing w:line="360" w:lineRule="auto"/>
            </w:pPr>
          </w:p>
        </w:tc>
        <w:tc>
          <w:tcPr>
            <w:tcW w:w="1027" w:type="dxa"/>
            <w:vMerge/>
            <w:shd w:val="clear" w:color="auto" w:fill="auto"/>
            <w:vAlign w:val="center"/>
          </w:tcPr>
          <w:p w:rsidR="00C44978" w:rsidRPr="00DB3D12" w:rsidRDefault="00C44978" w:rsidP="00C44978">
            <w:pPr>
              <w:spacing w:line="360" w:lineRule="auto"/>
            </w:pPr>
          </w:p>
        </w:tc>
        <w:tc>
          <w:tcPr>
            <w:tcW w:w="2114" w:type="dxa"/>
            <w:vMerge/>
            <w:shd w:val="clear" w:color="auto" w:fill="auto"/>
            <w:vAlign w:val="center"/>
          </w:tcPr>
          <w:p w:rsidR="00C44978" w:rsidRPr="00DB3D12" w:rsidRDefault="00C44978" w:rsidP="00C44978">
            <w:pPr>
              <w:spacing w:line="360" w:lineRule="auto"/>
            </w:pPr>
          </w:p>
        </w:tc>
      </w:tr>
      <w:tr w:rsidR="00C44978" w:rsidRPr="00DB3D12" w:rsidTr="00C44978">
        <w:trPr>
          <w:trHeight w:val="255"/>
        </w:trPr>
        <w:tc>
          <w:tcPr>
            <w:tcW w:w="2666" w:type="dxa"/>
            <w:gridSpan w:val="2"/>
            <w:shd w:val="clear" w:color="auto" w:fill="auto"/>
            <w:noWrap/>
            <w:vAlign w:val="bottom"/>
          </w:tcPr>
          <w:p w:rsidR="00C44978" w:rsidRPr="00DB3D12" w:rsidRDefault="00C44978" w:rsidP="00C44978">
            <w:pPr>
              <w:spacing w:line="360" w:lineRule="auto"/>
            </w:pPr>
            <w:r w:rsidRPr="00DB3D12">
              <w:t>ЗАГАЛЬНА</w:t>
            </w:r>
          </w:p>
        </w:tc>
        <w:tc>
          <w:tcPr>
            <w:tcW w:w="1231" w:type="dxa"/>
            <w:shd w:val="clear" w:color="auto" w:fill="auto"/>
            <w:noWrap/>
            <w:vAlign w:val="bottom"/>
          </w:tcPr>
          <w:p w:rsidR="00C44978" w:rsidRPr="00DB3D12" w:rsidRDefault="00C44978" w:rsidP="00C44978">
            <w:pPr>
              <w:spacing w:line="360" w:lineRule="auto"/>
              <w:jc w:val="right"/>
            </w:pPr>
            <w:r w:rsidRPr="00DB3D12">
              <w:t>201.31</w:t>
            </w:r>
          </w:p>
        </w:tc>
        <w:tc>
          <w:tcPr>
            <w:tcW w:w="1116" w:type="dxa"/>
            <w:shd w:val="clear" w:color="auto" w:fill="auto"/>
            <w:noWrap/>
            <w:vAlign w:val="bottom"/>
          </w:tcPr>
          <w:p w:rsidR="00C44978" w:rsidRPr="00DB3D12" w:rsidRDefault="00C44978" w:rsidP="00C44978">
            <w:pPr>
              <w:spacing w:line="360" w:lineRule="auto"/>
              <w:jc w:val="center"/>
            </w:pPr>
            <w:r w:rsidRPr="00DB3D12">
              <w:t>19</w:t>
            </w:r>
          </w:p>
        </w:tc>
        <w:tc>
          <w:tcPr>
            <w:tcW w:w="1206" w:type="dxa"/>
            <w:shd w:val="clear" w:color="auto" w:fill="auto"/>
            <w:noWrap/>
            <w:vAlign w:val="bottom"/>
          </w:tcPr>
          <w:p w:rsidR="00C44978" w:rsidRPr="00DB3D12" w:rsidRDefault="00C44978" w:rsidP="00C44978">
            <w:pPr>
              <w:spacing w:line="360" w:lineRule="auto"/>
              <w:jc w:val="center"/>
            </w:pPr>
            <w:r w:rsidRPr="00DB3D12">
              <w:t>-</w:t>
            </w:r>
          </w:p>
        </w:tc>
        <w:tc>
          <w:tcPr>
            <w:tcW w:w="1027" w:type="dxa"/>
            <w:shd w:val="clear" w:color="auto" w:fill="auto"/>
            <w:noWrap/>
            <w:vAlign w:val="bottom"/>
          </w:tcPr>
          <w:p w:rsidR="00C44978" w:rsidRPr="00DB3D12" w:rsidRDefault="00C44978" w:rsidP="00C44978">
            <w:pPr>
              <w:spacing w:line="360" w:lineRule="auto"/>
              <w:jc w:val="center"/>
            </w:pPr>
            <w:r w:rsidRPr="00DB3D12">
              <w:t>-</w:t>
            </w:r>
          </w:p>
        </w:tc>
        <w:tc>
          <w:tcPr>
            <w:tcW w:w="2114" w:type="dxa"/>
            <w:shd w:val="clear" w:color="auto" w:fill="auto"/>
            <w:noWrap/>
            <w:vAlign w:val="bottom"/>
          </w:tcPr>
          <w:p w:rsidR="00C44978" w:rsidRPr="00DB3D12" w:rsidRDefault="00C44978" w:rsidP="00C44978">
            <w:pPr>
              <w:spacing w:line="360" w:lineRule="auto"/>
            </w:pPr>
            <w:r w:rsidRPr="00DB3D12">
              <w:t>-</w:t>
            </w:r>
          </w:p>
        </w:tc>
      </w:tr>
      <w:tr w:rsidR="00C44978" w:rsidRPr="00DB3D12" w:rsidTr="00C44978">
        <w:trPr>
          <w:trHeight w:val="255"/>
        </w:trPr>
        <w:tc>
          <w:tcPr>
            <w:tcW w:w="2666" w:type="dxa"/>
            <w:gridSpan w:val="2"/>
            <w:shd w:val="clear" w:color="auto" w:fill="auto"/>
            <w:noWrap/>
            <w:vAlign w:val="bottom"/>
          </w:tcPr>
          <w:p w:rsidR="00C44978" w:rsidRPr="00DB3D12" w:rsidRDefault="00C44978" w:rsidP="00C44978">
            <w:pPr>
              <w:spacing w:line="360" w:lineRule="auto"/>
            </w:pPr>
            <w:r w:rsidRPr="00DB3D12">
              <w:t>ПОВТОРЕНЬ</w:t>
            </w:r>
          </w:p>
        </w:tc>
        <w:tc>
          <w:tcPr>
            <w:tcW w:w="1231" w:type="dxa"/>
            <w:shd w:val="clear" w:color="auto" w:fill="auto"/>
            <w:noWrap/>
            <w:vAlign w:val="bottom"/>
          </w:tcPr>
          <w:p w:rsidR="00C44978" w:rsidRPr="00DB3D12" w:rsidRDefault="00C44978" w:rsidP="00C44978">
            <w:pPr>
              <w:spacing w:line="360" w:lineRule="auto"/>
              <w:jc w:val="right"/>
            </w:pPr>
            <w:r w:rsidRPr="00DB3D12">
              <w:t>2.13</w:t>
            </w:r>
          </w:p>
        </w:tc>
        <w:tc>
          <w:tcPr>
            <w:tcW w:w="1116" w:type="dxa"/>
            <w:shd w:val="clear" w:color="auto" w:fill="auto"/>
            <w:noWrap/>
            <w:vAlign w:val="bottom"/>
          </w:tcPr>
          <w:p w:rsidR="00C44978" w:rsidRPr="00DB3D12" w:rsidRDefault="00C44978" w:rsidP="00C44978">
            <w:pPr>
              <w:spacing w:line="360" w:lineRule="auto"/>
              <w:jc w:val="center"/>
            </w:pPr>
            <w:r w:rsidRPr="00DB3D12">
              <w:t>3</w:t>
            </w:r>
          </w:p>
        </w:tc>
        <w:tc>
          <w:tcPr>
            <w:tcW w:w="1206" w:type="dxa"/>
            <w:shd w:val="clear" w:color="auto" w:fill="auto"/>
            <w:noWrap/>
            <w:vAlign w:val="bottom"/>
          </w:tcPr>
          <w:p w:rsidR="00C44978" w:rsidRPr="00DB3D12" w:rsidRDefault="00C44978" w:rsidP="00C44978">
            <w:pPr>
              <w:spacing w:line="360" w:lineRule="auto"/>
              <w:jc w:val="center"/>
            </w:pPr>
            <w:r w:rsidRPr="00DB3D12">
              <w:t>-</w:t>
            </w:r>
          </w:p>
        </w:tc>
        <w:tc>
          <w:tcPr>
            <w:tcW w:w="1027" w:type="dxa"/>
            <w:shd w:val="clear" w:color="auto" w:fill="auto"/>
            <w:noWrap/>
            <w:vAlign w:val="bottom"/>
          </w:tcPr>
          <w:p w:rsidR="00C44978" w:rsidRPr="00DB3D12" w:rsidRDefault="00C44978" w:rsidP="00C44978">
            <w:pPr>
              <w:spacing w:line="360" w:lineRule="auto"/>
              <w:jc w:val="center"/>
            </w:pPr>
            <w:r w:rsidRPr="00DB3D12">
              <w:t>-</w:t>
            </w:r>
          </w:p>
        </w:tc>
        <w:tc>
          <w:tcPr>
            <w:tcW w:w="2114" w:type="dxa"/>
            <w:shd w:val="clear" w:color="auto" w:fill="auto"/>
            <w:noWrap/>
            <w:vAlign w:val="bottom"/>
          </w:tcPr>
          <w:p w:rsidR="00C44978" w:rsidRPr="00DB3D12" w:rsidRDefault="00C44978" w:rsidP="00C44978">
            <w:pPr>
              <w:spacing w:line="360" w:lineRule="auto"/>
            </w:pPr>
            <w:r w:rsidRPr="00DB3D12">
              <w:t>-</w:t>
            </w:r>
          </w:p>
        </w:tc>
      </w:tr>
      <w:tr w:rsidR="00C44978" w:rsidRPr="00DB3D12" w:rsidTr="00C44978">
        <w:trPr>
          <w:trHeight w:val="255"/>
        </w:trPr>
        <w:tc>
          <w:tcPr>
            <w:tcW w:w="2666" w:type="dxa"/>
            <w:gridSpan w:val="2"/>
            <w:shd w:val="clear" w:color="auto" w:fill="auto"/>
            <w:noWrap/>
            <w:vAlign w:val="bottom"/>
          </w:tcPr>
          <w:p w:rsidR="00C44978" w:rsidRPr="00DB3D12" w:rsidRDefault="00C44978" w:rsidP="00C44978">
            <w:pPr>
              <w:spacing w:line="360" w:lineRule="auto"/>
            </w:pPr>
            <w:r w:rsidRPr="00DB3D12">
              <w:t>ВАРІАНТІВ</w:t>
            </w:r>
          </w:p>
        </w:tc>
        <w:tc>
          <w:tcPr>
            <w:tcW w:w="1231" w:type="dxa"/>
            <w:shd w:val="clear" w:color="auto" w:fill="auto"/>
            <w:noWrap/>
            <w:vAlign w:val="bottom"/>
          </w:tcPr>
          <w:p w:rsidR="00C44978" w:rsidRPr="00DB3D12" w:rsidRDefault="00C44978" w:rsidP="00C44978">
            <w:pPr>
              <w:spacing w:line="360" w:lineRule="auto"/>
              <w:jc w:val="right"/>
            </w:pPr>
            <w:r w:rsidRPr="00DB3D12">
              <w:t>189.54</w:t>
            </w:r>
          </w:p>
        </w:tc>
        <w:tc>
          <w:tcPr>
            <w:tcW w:w="1116" w:type="dxa"/>
            <w:shd w:val="clear" w:color="auto" w:fill="auto"/>
            <w:noWrap/>
            <w:vAlign w:val="bottom"/>
          </w:tcPr>
          <w:p w:rsidR="00C44978" w:rsidRPr="00DB3D12" w:rsidRDefault="00C44978" w:rsidP="00C44978">
            <w:pPr>
              <w:spacing w:line="360" w:lineRule="auto"/>
              <w:jc w:val="center"/>
            </w:pPr>
            <w:r w:rsidRPr="00DB3D12">
              <w:t>4</w:t>
            </w:r>
          </w:p>
        </w:tc>
        <w:tc>
          <w:tcPr>
            <w:tcW w:w="1206" w:type="dxa"/>
            <w:shd w:val="clear" w:color="auto" w:fill="auto"/>
            <w:noWrap/>
            <w:vAlign w:val="bottom"/>
          </w:tcPr>
          <w:p w:rsidR="00C44978" w:rsidRPr="00DB3D12" w:rsidRDefault="00C44978" w:rsidP="00C44978">
            <w:pPr>
              <w:spacing w:line="360" w:lineRule="auto"/>
              <w:jc w:val="right"/>
            </w:pPr>
            <w:r w:rsidRPr="00DB3D12">
              <w:t>47.38</w:t>
            </w:r>
          </w:p>
        </w:tc>
        <w:tc>
          <w:tcPr>
            <w:tcW w:w="1027" w:type="dxa"/>
            <w:shd w:val="clear" w:color="auto" w:fill="auto"/>
            <w:noWrap/>
            <w:vAlign w:val="bottom"/>
          </w:tcPr>
          <w:p w:rsidR="00C44978" w:rsidRPr="00DB3D12" w:rsidRDefault="00C44978" w:rsidP="00C44978">
            <w:pPr>
              <w:spacing w:line="360" w:lineRule="auto"/>
              <w:jc w:val="right"/>
            </w:pPr>
            <w:r w:rsidRPr="00DB3D12">
              <w:t>58.94</w:t>
            </w:r>
          </w:p>
        </w:tc>
        <w:tc>
          <w:tcPr>
            <w:tcW w:w="2114" w:type="dxa"/>
            <w:shd w:val="clear" w:color="auto" w:fill="auto"/>
            <w:noWrap/>
            <w:vAlign w:val="center"/>
          </w:tcPr>
          <w:p w:rsidR="00C44978" w:rsidRPr="00DB3D12" w:rsidRDefault="00C44978" w:rsidP="00C44978">
            <w:pPr>
              <w:spacing w:line="360" w:lineRule="auto"/>
              <w:jc w:val="center"/>
            </w:pPr>
            <w:r w:rsidRPr="00DB3D12">
              <w:t>3.25916005</w:t>
            </w:r>
          </w:p>
        </w:tc>
      </w:tr>
      <w:tr w:rsidR="00C44978" w:rsidRPr="00DB3D12" w:rsidTr="00C44978">
        <w:trPr>
          <w:trHeight w:val="255"/>
        </w:trPr>
        <w:tc>
          <w:tcPr>
            <w:tcW w:w="2666" w:type="dxa"/>
            <w:gridSpan w:val="2"/>
            <w:shd w:val="clear" w:color="auto" w:fill="auto"/>
            <w:noWrap/>
            <w:vAlign w:val="bottom"/>
          </w:tcPr>
          <w:p w:rsidR="00C44978" w:rsidRPr="00DB3D12" w:rsidRDefault="00C44978" w:rsidP="00C44978">
            <w:pPr>
              <w:spacing w:line="360" w:lineRule="auto"/>
            </w:pPr>
            <w:r w:rsidRPr="00DB3D12">
              <w:t>ЗАЛИШКОВА (ПОХИБКИ)</w:t>
            </w:r>
          </w:p>
        </w:tc>
        <w:tc>
          <w:tcPr>
            <w:tcW w:w="1231" w:type="dxa"/>
            <w:shd w:val="clear" w:color="auto" w:fill="auto"/>
            <w:noWrap/>
            <w:vAlign w:val="bottom"/>
          </w:tcPr>
          <w:p w:rsidR="00C44978" w:rsidRPr="00DB3D12" w:rsidRDefault="00C44978" w:rsidP="00C44978">
            <w:pPr>
              <w:spacing w:line="360" w:lineRule="auto"/>
              <w:jc w:val="right"/>
            </w:pPr>
            <w:r w:rsidRPr="00DB3D12">
              <w:t>9.65</w:t>
            </w:r>
          </w:p>
        </w:tc>
        <w:tc>
          <w:tcPr>
            <w:tcW w:w="1116" w:type="dxa"/>
            <w:shd w:val="clear" w:color="auto" w:fill="auto"/>
            <w:noWrap/>
            <w:vAlign w:val="bottom"/>
          </w:tcPr>
          <w:p w:rsidR="00C44978" w:rsidRPr="00DB3D12" w:rsidRDefault="00C44978" w:rsidP="00C44978">
            <w:pPr>
              <w:spacing w:line="360" w:lineRule="auto"/>
              <w:jc w:val="center"/>
            </w:pPr>
            <w:r w:rsidRPr="00DB3D12">
              <w:t>12</w:t>
            </w:r>
          </w:p>
        </w:tc>
        <w:tc>
          <w:tcPr>
            <w:tcW w:w="1206" w:type="dxa"/>
            <w:shd w:val="clear" w:color="auto" w:fill="auto"/>
            <w:noWrap/>
            <w:vAlign w:val="bottom"/>
          </w:tcPr>
          <w:p w:rsidR="00C44978" w:rsidRPr="00DB3D12" w:rsidRDefault="00C44978" w:rsidP="00C44978">
            <w:pPr>
              <w:spacing w:line="360" w:lineRule="auto"/>
              <w:jc w:val="right"/>
            </w:pPr>
            <w:r w:rsidRPr="00DB3D12">
              <w:t>0.80</w:t>
            </w:r>
          </w:p>
        </w:tc>
        <w:tc>
          <w:tcPr>
            <w:tcW w:w="1027" w:type="dxa"/>
            <w:shd w:val="clear" w:color="auto" w:fill="auto"/>
            <w:noWrap/>
            <w:vAlign w:val="bottom"/>
          </w:tcPr>
          <w:p w:rsidR="00C44978" w:rsidRPr="00DB3D12" w:rsidRDefault="00C44978" w:rsidP="00C44978">
            <w:pPr>
              <w:spacing w:line="360" w:lineRule="auto"/>
            </w:pPr>
            <w:r w:rsidRPr="00DB3D12">
              <w:t> </w:t>
            </w:r>
          </w:p>
        </w:tc>
        <w:tc>
          <w:tcPr>
            <w:tcW w:w="2114" w:type="dxa"/>
            <w:shd w:val="clear" w:color="auto" w:fill="auto"/>
            <w:noWrap/>
            <w:vAlign w:val="bottom"/>
          </w:tcPr>
          <w:p w:rsidR="00C44978" w:rsidRPr="00DB3D12" w:rsidRDefault="00C44978" w:rsidP="00C44978">
            <w:pPr>
              <w:spacing w:line="360" w:lineRule="auto"/>
            </w:pPr>
            <w:r w:rsidRPr="00DB3D12">
              <w:t> </w:t>
            </w:r>
          </w:p>
        </w:tc>
      </w:tr>
      <w:tr w:rsidR="00C44978" w:rsidRPr="00DB3D12" w:rsidTr="00C44978">
        <w:trPr>
          <w:trHeight w:val="255"/>
        </w:trPr>
        <w:tc>
          <w:tcPr>
            <w:tcW w:w="1430" w:type="dxa"/>
            <w:shd w:val="clear" w:color="auto" w:fill="auto"/>
            <w:noWrap/>
            <w:vAlign w:val="bottom"/>
          </w:tcPr>
          <w:p w:rsidR="00C44978" w:rsidRPr="00DB3D12" w:rsidRDefault="00C44978" w:rsidP="00C44978">
            <w:pPr>
              <w:spacing w:line="360" w:lineRule="auto"/>
            </w:pPr>
          </w:p>
        </w:tc>
        <w:tc>
          <w:tcPr>
            <w:tcW w:w="1236" w:type="dxa"/>
            <w:shd w:val="clear" w:color="auto" w:fill="auto"/>
            <w:noWrap/>
            <w:vAlign w:val="bottom"/>
          </w:tcPr>
          <w:p w:rsidR="00C44978" w:rsidRPr="00DB3D12" w:rsidRDefault="00C44978" w:rsidP="00C44978">
            <w:pPr>
              <w:spacing w:line="360" w:lineRule="auto"/>
            </w:pPr>
          </w:p>
        </w:tc>
        <w:tc>
          <w:tcPr>
            <w:tcW w:w="1231" w:type="dxa"/>
            <w:shd w:val="clear" w:color="auto" w:fill="auto"/>
            <w:noWrap/>
            <w:vAlign w:val="bottom"/>
          </w:tcPr>
          <w:p w:rsidR="00C44978" w:rsidRPr="00DB3D12" w:rsidRDefault="00C44978" w:rsidP="00C44978">
            <w:pPr>
              <w:spacing w:line="360" w:lineRule="auto"/>
            </w:pPr>
          </w:p>
        </w:tc>
        <w:tc>
          <w:tcPr>
            <w:tcW w:w="1116" w:type="dxa"/>
            <w:shd w:val="clear" w:color="auto" w:fill="auto"/>
            <w:noWrap/>
            <w:vAlign w:val="bottom"/>
          </w:tcPr>
          <w:p w:rsidR="00C44978" w:rsidRPr="00DB3D12" w:rsidRDefault="00C44978" w:rsidP="00C44978">
            <w:pPr>
              <w:spacing w:line="360" w:lineRule="auto"/>
            </w:pPr>
          </w:p>
        </w:tc>
        <w:tc>
          <w:tcPr>
            <w:tcW w:w="1206" w:type="dxa"/>
            <w:shd w:val="clear" w:color="auto" w:fill="auto"/>
            <w:noWrap/>
            <w:vAlign w:val="bottom"/>
          </w:tcPr>
          <w:p w:rsidR="00C44978" w:rsidRPr="00DB3D12" w:rsidRDefault="00C44978" w:rsidP="00C44978">
            <w:pPr>
              <w:spacing w:line="360" w:lineRule="auto"/>
            </w:pPr>
          </w:p>
        </w:tc>
        <w:tc>
          <w:tcPr>
            <w:tcW w:w="1027" w:type="dxa"/>
            <w:shd w:val="clear" w:color="auto" w:fill="auto"/>
            <w:noWrap/>
            <w:vAlign w:val="bottom"/>
          </w:tcPr>
          <w:p w:rsidR="00C44978" w:rsidRPr="00DB3D12" w:rsidRDefault="00C44978" w:rsidP="00C44978">
            <w:pPr>
              <w:spacing w:line="360" w:lineRule="auto"/>
            </w:pPr>
          </w:p>
        </w:tc>
        <w:tc>
          <w:tcPr>
            <w:tcW w:w="2114" w:type="dxa"/>
            <w:shd w:val="clear" w:color="auto" w:fill="auto"/>
            <w:noWrap/>
            <w:vAlign w:val="bottom"/>
          </w:tcPr>
          <w:p w:rsidR="00C44978" w:rsidRPr="00DB3D12" w:rsidRDefault="00C44978" w:rsidP="00C44978">
            <w:pPr>
              <w:spacing w:line="360" w:lineRule="auto"/>
            </w:pPr>
          </w:p>
        </w:tc>
      </w:tr>
      <w:tr w:rsidR="00C44978" w:rsidRPr="00DB3D12" w:rsidTr="00C44978">
        <w:trPr>
          <w:trHeight w:val="255"/>
        </w:trPr>
        <w:tc>
          <w:tcPr>
            <w:tcW w:w="1430" w:type="dxa"/>
            <w:shd w:val="clear" w:color="auto" w:fill="auto"/>
            <w:noWrap/>
            <w:vAlign w:val="bottom"/>
          </w:tcPr>
          <w:p w:rsidR="00C44978" w:rsidRPr="00DB3D12" w:rsidRDefault="00C44978" w:rsidP="00C44978">
            <w:pPr>
              <w:spacing w:line="360" w:lineRule="auto"/>
              <w:jc w:val="center"/>
            </w:pPr>
            <w:r w:rsidRPr="00DB3D12">
              <w:t>Т-коэф.=</w:t>
            </w:r>
          </w:p>
        </w:tc>
        <w:tc>
          <w:tcPr>
            <w:tcW w:w="1236" w:type="dxa"/>
            <w:shd w:val="clear" w:color="auto" w:fill="auto"/>
            <w:noWrap/>
            <w:vAlign w:val="bottom"/>
          </w:tcPr>
          <w:p w:rsidR="00C44978" w:rsidRPr="00DB3D12" w:rsidRDefault="00C44978" w:rsidP="00C44978">
            <w:pPr>
              <w:spacing w:line="360" w:lineRule="auto"/>
              <w:jc w:val="right"/>
            </w:pPr>
            <w:r w:rsidRPr="00DB3D12">
              <w:t>2.1788128</w:t>
            </w:r>
          </w:p>
        </w:tc>
        <w:tc>
          <w:tcPr>
            <w:tcW w:w="1231" w:type="dxa"/>
            <w:shd w:val="clear" w:color="auto" w:fill="auto"/>
            <w:noWrap/>
            <w:vAlign w:val="bottom"/>
          </w:tcPr>
          <w:p w:rsidR="00C44978" w:rsidRPr="00DB3D12" w:rsidRDefault="00C44978" w:rsidP="00C44978">
            <w:pPr>
              <w:spacing w:line="360" w:lineRule="auto"/>
            </w:pPr>
          </w:p>
        </w:tc>
        <w:tc>
          <w:tcPr>
            <w:tcW w:w="1116" w:type="dxa"/>
            <w:shd w:val="clear" w:color="auto" w:fill="auto"/>
            <w:noWrap/>
            <w:vAlign w:val="bottom"/>
          </w:tcPr>
          <w:p w:rsidR="00C44978" w:rsidRPr="00DB3D12" w:rsidRDefault="00C44978" w:rsidP="00C44978">
            <w:pPr>
              <w:spacing w:line="360" w:lineRule="auto"/>
            </w:pPr>
          </w:p>
        </w:tc>
        <w:tc>
          <w:tcPr>
            <w:tcW w:w="1206" w:type="dxa"/>
            <w:shd w:val="clear" w:color="auto" w:fill="auto"/>
            <w:noWrap/>
            <w:vAlign w:val="bottom"/>
          </w:tcPr>
          <w:p w:rsidR="00C44978" w:rsidRPr="00DB3D12" w:rsidRDefault="00C44978" w:rsidP="00C44978">
            <w:pPr>
              <w:spacing w:line="360" w:lineRule="auto"/>
            </w:pPr>
          </w:p>
        </w:tc>
        <w:tc>
          <w:tcPr>
            <w:tcW w:w="1027" w:type="dxa"/>
            <w:shd w:val="clear" w:color="auto" w:fill="auto"/>
            <w:noWrap/>
            <w:vAlign w:val="bottom"/>
          </w:tcPr>
          <w:p w:rsidR="00C44978" w:rsidRPr="00DB3D12" w:rsidRDefault="00C44978" w:rsidP="00C44978">
            <w:pPr>
              <w:spacing w:line="360" w:lineRule="auto"/>
            </w:pPr>
          </w:p>
        </w:tc>
        <w:tc>
          <w:tcPr>
            <w:tcW w:w="2114" w:type="dxa"/>
            <w:shd w:val="clear" w:color="auto" w:fill="auto"/>
            <w:noWrap/>
            <w:vAlign w:val="bottom"/>
          </w:tcPr>
          <w:p w:rsidR="00C44978" w:rsidRPr="00DB3D12" w:rsidRDefault="00C44978" w:rsidP="00C44978">
            <w:pPr>
              <w:spacing w:line="360" w:lineRule="auto"/>
            </w:pPr>
          </w:p>
        </w:tc>
      </w:tr>
      <w:tr w:rsidR="00C44978" w:rsidRPr="00DB3D12" w:rsidTr="00C44978">
        <w:trPr>
          <w:trHeight w:val="779"/>
        </w:trPr>
        <w:tc>
          <w:tcPr>
            <w:tcW w:w="9360" w:type="dxa"/>
            <w:gridSpan w:val="7"/>
            <w:shd w:val="clear" w:color="auto" w:fill="auto"/>
            <w:noWrap/>
            <w:vAlign w:val="bottom"/>
          </w:tcPr>
          <w:p w:rsidR="00C44978" w:rsidRPr="00DB3D12" w:rsidRDefault="00C44978" w:rsidP="00C44978">
            <w:pPr>
              <w:spacing w:line="360" w:lineRule="auto"/>
              <w:jc w:val="center"/>
            </w:pPr>
            <w:r w:rsidRPr="00DB3D12">
              <w:t>НІР = 0.2</w:t>
            </w:r>
            <w:r w:rsidR="00695C02">
              <w:t>1</w:t>
            </w:r>
            <w:r w:rsidRPr="00DB3D12">
              <w:t xml:space="preserve"> ДЛЯ ОЦІНКИ ІСТОТНОСТІ РІЗНИЦІ СЕРЕДНІХ</w:t>
            </w:r>
          </w:p>
        </w:tc>
      </w:tr>
    </w:tbl>
    <w:p w:rsidR="003759E3" w:rsidRPr="00C44978" w:rsidRDefault="003759E3" w:rsidP="00C44978">
      <w:pPr>
        <w:shd w:val="clear" w:color="auto" w:fill="FFFFFF"/>
        <w:spacing w:line="360" w:lineRule="auto"/>
        <w:ind w:right="11" w:firstLine="720"/>
        <w:jc w:val="center"/>
        <w:rPr>
          <w:lang w:val="uk-UA"/>
        </w:rPr>
      </w:pPr>
    </w:p>
    <w:sectPr w:rsidR="003759E3" w:rsidRPr="00C44978" w:rsidSect="003759E3">
      <w:headerReference w:type="even" r:id="rId9"/>
      <w:headerReference w:type="default" r:id="rId10"/>
      <w:footerReference w:type="even" r:id="rId11"/>
      <w:footerReference w:type="default" r:id="rId12"/>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D61" w:rsidRDefault="00E97D61">
      <w:r>
        <w:separator/>
      </w:r>
    </w:p>
  </w:endnote>
  <w:endnote w:type="continuationSeparator" w:id="0">
    <w:p w:rsidR="00E97D61" w:rsidRDefault="00E9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D61" w:rsidRDefault="00E97D61" w:rsidP="003759E3">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rsidR="00E97D61" w:rsidRDefault="00E97D61">
    <w:pPr>
      <w:pStyle w:val="af"/>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D61" w:rsidRDefault="00E97D61" w:rsidP="003759E3">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67FB1">
      <w:rPr>
        <w:rStyle w:val="ac"/>
        <w:noProof/>
      </w:rPr>
      <w:t>20</w:t>
    </w:r>
    <w:r>
      <w:rPr>
        <w:rStyle w:val="ac"/>
      </w:rPr>
      <w:fldChar w:fldCharType="end"/>
    </w:r>
  </w:p>
  <w:p w:rsidR="00E97D61" w:rsidRDefault="00E97D61">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D61" w:rsidRDefault="00E97D61">
      <w:r>
        <w:separator/>
      </w:r>
    </w:p>
  </w:footnote>
  <w:footnote w:type="continuationSeparator" w:id="0">
    <w:p w:rsidR="00E97D61" w:rsidRDefault="00E97D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D61" w:rsidRDefault="00E97D61" w:rsidP="003759E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97D61" w:rsidRDefault="00E97D61">
    <w:pPr>
      <w:pStyle w:val="a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D61" w:rsidRDefault="00E97D61">
    <w:pPr>
      <w:pStyle w:val="aa"/>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4F8AA50"/>
    <w:lvl w:ilvl="0">
      <w:numFmt w:val="decimal"/>
      <w:lvlText w:val="*"/>
      <w:lvlJc w:val="left"/>
    </w:lvl>
  </w:abstractNum>
  <w:abstractNum w:abstractNumId="1" w15:restartNumberingAfterBreak="0">
    <w:nsid w:val="002E1F12"/>
    <w:multiLevelType w:val="singleLevel"/>
    <w:tmpl w:val="4A5C04BC"/>
    <w:lvl w:ilvl="0">
      <w:start w:val="1"/>
      <w:numFmt w:val="decimal"/>
      <w:lvlText w:val="%1."/>
      <w:lvlJc w:val="left"/>
      <w:pPr>
        <w:tabs>
          <w:tab w:val="num" w:pos="1080"/>
        </w:tabs>
        <w:ind w:left="1080" w:hanging="360"/>
      </w:pPr>
      <w:rPr>
        <w:rFonts w:hint="default"/>
      </w:rPr>
    </w:lvl>
  </w:abstractNum>
  <w:abstractNum w:abstractNumId="2" w15:restartNumberingAfterBreak="0">
    <w:nsid w:val="052350D8"/>
    <w:multiLevelType w:val="hybridMultilevel"/>
    <w:tmpl w:val="5184C77E"/>
    <w:lvl w:ilvl="0" w:tplc="04190005">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Times New Roman" w:hint="default"/>
      </w:rPr>
    </w:lvl>
    <w:lvl w:ilvl="3" w:tplc="04190001">
      <w:start w:val="1"/>
      <w:numFmt w:val="bullet"/>
      <w:lvlText w:val=""/>
      <w:lvlJc w:val="left"/>
      <w:pPr>
        <w:tabs>
          <w:tab w:val="num" w:pos="3588"/>
        </w:tabs>
        <w:ind w:left="3588" w:hanging="360"/>
      </w:pPr>
      <w:rPr>
        <w:rFonts w:ascii="Symbol" w:hAnsi="Symbol" w:cs="Times New Roman"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Times New Roman" w:hint="default"/>
      </w:rPr>
    </w:lvl>
    <w:lvl w:ilvl="6" w:tplc="04190001">
      <w:start w:val="1"/>
      <w:numFmt w:val="bullet"/>
      <w:lvlText w:val=""/>
      <w:lvlJc w:val="left"/>
      <w:pPr>
        <w:tabs>
          <w:tab w:val="num" w:pos="5748"/>
        </w:tabs>
        <w:ind w:left="5748" w:hanging="360"/>
      </w:pPr>
      <w:rPr>
        <w:rFonts w:ascii="Symbol" w:hAnsi="Symbol" w:cs="Times New Roman"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Times New Roman" w:hint="default"/>
      </w:rPr>
    </w:lvl>
  </w:abstractNum>
  <w:abstractNum w:abstractNumId="3" w15:restartNumberingAfterBreak="0">
    <w:nsid w:val="0A9E74B6"/>
    <w:multiLevelType w:val="hybridMultilevel"/>
    <w:tmpl w:val="89DAED9A"/>
    <w:lvl w:ilvl="0" w:tplc="8F24F76E">
      <w:start w:val="1"/>
      <w:numFmt w:val="decimal"/>
      <w:lvlText w:val="%1."/>
      <w:lvlJc w:val="left"/>
      <w:pPr>
        <w:tabs>
          <w:tab w:val="num" w:pos="2406"/>
        </w:tabs>
        <w:ind w:left="2406" w:hanging="990"/>
      </w:pPr>
      <w:rPr>
        <w:rFonts w:hint="default"/>
      </w:rPr>
    </w:lvl>
    <w:lvl w:ilvl="1" w:tplc="D3DA13A8" w:tentative="1">
      <w:start w:val="1"/>
      <w:numFmt w:val="bullet"/>
      <w:lvlText w:val="o"/>
      <w:lvlJc w:val="left"/>
      <w:pPr>
        <w:tabs>
          <w:tab w:val="num" w:pos="2148"/>
        </w:tabs>
        <w:ind w:left="2148" w:hanging="360"/>
      </w:pPr>
      <w:rPr>
        <w:rFonts w:ascii="Courier New" w:hAnsi="Courier New" w:cs="Wingdings" w:hint="default"/>
      </w:rPr>
    </w:lvl>
    <w:lvl w:ilvl="2" w:tplc="881AB682" w:tentative="1">
      <w:start w:val="1"/>
      <w:numFmt w:val="bullet"/>
      <w:lvlText w:val=""/>
      <w:lvlJc w:val="left"/>
      <w:pPr>
        <w:tabs>
          <w:tab w:val="num" w:pos="2868"/>
        </w:tabs>
        <w:ind w:left="2868" w:hanging="360"/>
      </w:pPr>
      <w:rPr>
        <w:rFonts w:ascii="Wingdings" w:hAnsi="Wingdings" w:hint="default"/>
      </w:rPr>
    </w:lvl>
    <w:lvl w:ilvl="3" w:tplc="2EF6E006" w:tentative="1">
      <w:start w:val="1"/>
      <w:numFmt w:val="bullet"/>
      <w:lvlText w:val=""/>
      <w:lvlJc w:val="left"/>
      <w:pPr>
        <w:tabs>
          <w:tab w:val="num" w:pos="3588"/>
        </w:tabs>
        <w:ind w:left="3588" w:hanging="360"/>
      </w:pPr>
      <w:rPr>
        <w:rFonts w:ascii="Symbol" w:hAnsi="Symbol" w:hint="default"/>
      </w:rPr>
    </w:lvl>
    <w:lvl w:ilvl="4" w:tplc="E1AC36E6" w:tentative="1">
      <w:start w:val="1"/>
      <w:numFmt w:val="bullet"/>
      <w:lvlText w:val="o"/>
      <w:lvlJc w:val="left"/>
      <w:pPr>
        <w:tabs>
          <w:tab w:val="num" w:pos="4308"/>
        </w:tabs>
        <w:ind w:left="4308" w:hanging="360"/>
      </w:pPr>
      <w:rPr>
        <w:rFonts w:ascii="Courier New" w:hAnsi="Courier New" w:cs="Wingdings" w:hint="default"/>
      </w:rPr>
    </w:lvl>
    <w:lvl w:ilvl="5" w:tplc="817AC9B2" w:tentative="1">
      <w:start w:val="1"/>
      <w:numFmt w:val="bullet"/>
      <w:lvlText w:val=""/>
      <w:lvlJc w:val="left"/>
      <w:pPr>
        <w:tabs>
          <w:tab w:val="num" w:pos="5028"/>
        </w:tabs>
        <w:ind w:left="5028" w:hanging="360"/>
      </w:pPr>
      <w:rPr>
        <w:rFonts w:ascii="Wingdings" w:hAnsi="Wingdings" w:hint="default"/>
      </w:rPr>
    </w:lvl>
    <w:lvl w:ilvl="6" w:tplc="47B0B9BA" w:tentative="1">
      <w:start w:val="1"/>
      <w:numFmt w:val="bullet"/>
      <w:lvlText w:val=""/>
      <w:lvlJc w:val="left"/>
      <w:pPr>
        <w:tabs>
          <w:tab w:val="num" w:pos="5748"/>
        </w:tabs>
        <w:ind w:left="5748" w:hanging="360"/>
      </w:pPr>
      <w:rPr>
        <w:rFonts w:ascii="Symbol" w:hAnsi="Symbol" w:hint="default"/>
      </w:rPr>
    </w:lvl>
    <w:lvl w:ilvl="7" w:tplc="9ED84E9C" w:tentative="1">
      <w:start w:val="1"/>
      <w:numFmt w:val="bullet"/>
      <w:lvlText w:val="o"/>
      <w:lvlJc w:val="left"/>
      <w:pPr>
        <w:tabs>
          <w:tab w:val="num" w:pos="6468"/>
        </w:tabs>
        <w:ind w:left="6468" w:hanging="360"/>
      </w:pPr>
      <w:rPr>
        <w:rFonts w:ascii="Courier New" w:hAnsi="Courier New" w:cs="Wingdings" w:hint="default"/>
      </w:rPr>
    </w:lvl>
    <w:lvl w:ilvl="8" w:tplc="2DE4CC70"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DF05933"/>
    <w:multiLevelType w:val="singleLevel"/>
    <w:tmpl w:val="85DA81B6"/>
    <w:lvl w:ilvl="0">
      <w:start w:val="1"/>
      <w:numFmt w:val="decimal"/>
      <w:lvlText w:val="%1."/>
      <w:lvlJc w:val="left"/>
      <w:pPr>
        <w:tabs>
          <w:tab w:val="num" w:pos="1080"/>
        </w:tabs>
        <w:ind w:left="1080" w:hanging="360"/>
      </w:pPr>
      <w:rPr>
        <w:rFonts w:hint="default"/>
      </w:rPr>
    </w:lvl>
  </w:abstractNum>
  <w:abstractNum w:abstractNumId="5" w15:restartNumberingAfterBreak="0">
    <w:nsid w:val="17863024"/>
    <w:multiLevelType w:val="hybridMultilevel"/>
    <w:tmpl w:val="41DCE1A6"/>
    <w:lvl w:ilvl="0" w:tplc="88E43DB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15:restartNumberingAfterBreak="0">
    <w:nsid w:val="18147B7B"/>
    <w:multiLevelType w:val="hybridMultilevel"/>
    <w:tmpl w:val="1CA2B7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8825F5C"/>
    <w:multiLevelType w:val="hybridMultilevel"/>
    <w:tmpl w:val="A07E83A8"/>
    <w:lvl w:ilvl="0" w:tplc="6FF45D22">
      <w:start w:val="1"/>
      <w:numFmt w:val="decimal"/>
      <w:lvlText w:val="%1."/>
      <w:lvlJc w:val="left"/>
      <w:pPr>
        <w:tabs>
          <w:tab w:val="num" w:pos="2466"/>
        </w:tabs>
        <w:ind w:left="2466" w:hanging="1050"/>
      </w:pPr>
      <w:rPr>
        <w:rFonts w:hint="default"/>
      </w:rPr>
    </w:lvl>
    <w:lvl w:ilvl="1" w:tplc="4606CDC2" w:tentative="1">
      <w:start w:val="1"/>
      <w:numFmt w:val="lowerLetter"/>
      <w:lvlText w:val="%2."/>
      <w:lvlJc w:val="left"/>
      <w:pPr>
        <w:tabs>
          <w:tab w:val="num" w:pos="2496"/>
        </w:tabs>
        <w:ind w:left="2496" w:hanging="360"/>
      </w:pPr>
    </w:lvl>
    <w:lvl w:ilvl="2" w:tplc="FFDAE748" w:tentative="1">
      <w:start w:val="1"/>
      <w:numFmt w:val="lowerRoman"/>
      <w:lvlText w:val="%3."/>
      <w:lvlJc w:val="right"/>
      <w:pPr>
        <w:tabs>
          <w:tab w:val="num" w:pos="3216"/>
        </w:tabs>
        <w:ind w:left="3216" w:hanging="180"/>
      </w:pPr>
    </w:lvl>
    <w:lvl w:ilvl="3" w:tplc="6630AE14" w:tentative="1">
      <w:start w:val="1"/>
      <w:numFmt w:val="decimal"/>
      <w:lvlText w:val="%4."/>
      <w:lvlJc w:val="left"/>
      <w:pPr>
        <w:tabs>
          <w:tab w:val="num" w:pos="3936"/>
        </w:tabs>
        <w:ind w:left="3936" w:hanging="360"/>
      </w:pPr>
    </w:lvl>
    <w:lvl w:ilvl="4" w:tplc="E2A688BC" w:tentative="1">
      <w:start w:val="1"/>
      <w:numFmt w:val="lowerLetter"/>
      <w:lvlText w:val="%5."/>
      <w:lvlJc w:val="left"/>
      <w:pPr>
        <w:tabs>
          <w:tab w:val="num" w:pos="4656"/>
        </w:tabs>
        <w:ind w:left="4656" w:hanging="360"/>
      </w:pPr>
    </w:lvl>
    <w:lvl w:ilvl="5" w:tplc="1772E21C" w:tentative="1">
      <w:start w:val="1"/>
      <w:numFmt w:val="lowerRoman"/>
      <w:lvlText w:val="%6."/>
      <w:lvlJc w:val="right"/>
      <w:pPr>
        <w:tabs>
          <w:tab w:val="num" w:pos="5376"/>
        </w:tabs>
        <w:ind w:left="5376" w:hanging="180"/>
      </w:pPr>
    </w:lvl>
    <w:lvl w:ilvl="6" w:tplc="CF7A067C" w:tentative="1">
      <w:start w:val="1"/>
      <w:numFmt w:val="decimal"/>
      <w:lvlText w:val="%7."/>
      <w:lvlJc w:val="left"/>
      <w:pPr>
        <w:tabs>
          <w:tab w:val="num" w:pos="6096"/>
        </w:tabs>
        <w:ind w:left="6096" w:hanging="360"/>
      </w:pPr>
    </w:lvl>
    <w:lvl w:ilvl="7" w:tplc="2C145DDE" w:tentative="1">
      <w:start w:val="1"/>
      <w:numFmt w:val="lowerLetter"/>
      <w:lvlText w:val="%8."/>
      <w:lvlJc w:val="left"/>
      <w:pPr>
        <w:tabs>
          <w:tab w:val="num" w:pos="6816"/>
        </w:tabs>
        <w:ind w:left="6816" w:hanging="360"/>
      </w:pPr>
    </w:lvl>
    <w:lvl w:ilvl="8" w:tplc="A198B966" w:tentative="1">
      <w:start w:val="1"/>
      <w:numFmt w:val="lowerRoman"/>
      <w:lvlText w:val="%9."/>
      <w:lvlJc w:val="right"/>
      <w:pPr>
        <w:tabs>
          <w:tab w:val="num" w:pos="7536"/>
        </w:tabs>
        <w:ind w:left="7536" w:hanging="180"/>
      </w:pPr>
    </w:lvl>
  </w:abstractNum>
  <w:abstractNum w:abstractNumId="8" w15:restartNumberingAfterBreak="0">
    <w:nsid w:val="1AC94E71"/>
    <w:multiLevelType w:val="multilevel"/>
    <w:tmpl w:val="06F896E0"/>
    <w:lvl w:ilvl="0">
      <w:start w:val="3"/>
      <w:numFmt w:val="decimal"/>
      <w:lvlText w:val="%1"/>
      <w:lvlJc w:val="left"/>
      <w:pPr>
        <w:tabs>
          <w:tab w:val="num" w:pos="660"/>
        </w:tabs>
        <w:ind w:left="660" w:hanging="660"/>
      </w:pPr>
      <w:rPr>
        <w:rFonts w:hint="default"/>
      </w:rPr>
    </w:lvl>
    <w:lvl w:ilvl="1">
      <w:start w:val="4"/>
      <w:numFmt w:val="decimal"/>
      <w:lvlText w:val="%1-%2"/>
      <w:lvlJc w:val="left"/>
      <w:pPr>
        <w:tabs>
          <w:tab w:val="num" w:pos="1170"/>
        </w:tabs>
        <w:ind w:left="1170" w:hanging="720"/>
      </w:pPr>
      <w:rPr>
        <w:rFonts w:hint="default"/>
      </w:rPr>
    </w:lvl>
    <w:lvl w:ilvl="2">
      <w:start w:val="1"/>
      <w:numFmt w:val="decimal"/>
      <w:lvlText w:val="%1-%2.%3"/>
      <w:lvlJc w:val="left"/>
      <w:pPr>
        <w:tabs>
          <w:tab w:val="num" w:pos="1980"/>
        </w:tabs>
        <w:ind w:left="1980" w:hanging="108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3240"/>
        </w:tabs>
        <w:ind w:left="3240" w:hanging="1440"/>
      </w:pPr>
      <w:rPr>
        <w:rFonts w:hint="default"/>
      </w:rPr>
    </w:lvl>
    <w:lvl w:ilvl="5">
      <w:start w:val="1"/>
      <w:numFmt w:val="decimal"/>
      <w:lvlText w:val="%1-%2.%3.%4.%5.%6"/>
      <w:lvlJc w:val="left"/>
      <w:pPr>
        <w:tabs>
          <w:tab w:val="num" w:pos="4050"/>
        </w:tabs>
        <w:ind w:left="4050" w:hanging="1800"/>
      </w:pPr>
      <w:rPr>
        <w:rFonts w:hint="default"/>
      </w:rPr>
    </w:lvl>
    <w:lvl w:ilvl="6">
      <w:start w:val="1"/>
      <w:numFmt w:val="decimal"/>
      <w:lvlText w:val="%1-%2.%3.%4.%5.%6.%7"/>
      <w:lvlJc w:val="left"/>
      <w:pPr>
        <w:tabs>
          <w:tab w:val="num" w:pos="4860"/>
        </w:tabs>
        <w:ind w:left="4860" w:hanging="2160"/>
      </w:pPr>
      <w:rPr>
        <w:rFonts w:hint="default"/>
      </w:rPr>
    </w:lvl>
    <w:lvl w:ilvl="7">
      <w:start w:val="1"/>
      <w:numFmt w:val="decimal"/>
      <w:lvlText w:val="%1-%2.%3.%4.%5.%6.%7.%8"/>
      <w:lvlJc w:val="left"/>
      <w:pPr>
        <w:tabs>
          <w:tab w:val="num" w:pos="5310"/>
        </w:tabs>
        <w:ind w:left="5310" w:hanging="2160"/>
      </w:pPr>
      <w:rPr>
        <w:rFonts w:hint="default"/>
      </w:rPr>
    </w:lvl>
    <w:lvl w:ilvl="8">
      <w:start w:val="1"/>
      <w:numFmt w:val="decimal"/>
      <w:lvlText w:val="%1-%2.%3.%4.%5.%6.%7.%8.%9"/>
      <w:lvlJc w:val="left"/>
      <w:pPr>
        <w:tabs>
          <w:tab w:val="num" w:pos="6120"/>
        </w:tabs>
        <w:ind w:left="6120" w:hanging="2520"/>
      </w:pPr>
      <w:rPr>
        <w:rFonts w:hint="default"/>
      </w:rPr>
    </w:lvl>
  </w:abstractNum>
  <w:abstractNum w:abstractNumId="9" w15:restartNumberingAfterBreak="0">
    <w:nsid w:val="1AFA167C"/>
    <w:multiLevelType w:val="singleLevel"/>
    <w:tmpl w:val="701092BC"/>
    <w:lvl w:ilvl="0">
      <w:start w:val="1"/>
      <w:numFmt w:val="decimal"/>
      <w:lvlText w:val="%1."/>
      <w:lvlJc w:val="left"/>
      <w:pPr>
        <w:tabs>
          <w:tab w:val="num" w:pos="1211"/>
        </w:tabs>
        <w:ind w:left="1211" w:hanging="360"/>
      </w:pPr>
      <w:rPr>
        <w:rFonts w:hint="default"/>
      </w:rPr>
    </w:lvl>
  </w:abstractNum>
  <w:abstractNum w:abstractNumId="10" w15:restartNumberingAfterBreak="0">
    <w:nsid w:val="1DEE65EC"/>
    <w:multiLevelType w:val="hybridMultilevel"/>
    <w:tmpl w:val="96BAD87A"/>
    <w:lvl w:ilvl="0" w:tplc="524ED64A">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1" w15:restartNumberingAfterBreak="0">
    <w:nsid w:val="29124450"/>
    <w:multiLevelType w:val="hybridMultilevel"/>
    <w:tmpl w:val="FF06127C"/>
    <w:lvl w:ilvl="0" w:tplc="7F30D8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A19460B"/>
    <w:multiLevelType w:val="hybridMultilevel"/>
    <w:tmpl w:val="149E5176"/>
    <w:lvl w:ilvl="0" w:tplc="4D1A61C4">
      <w:start w:val="1"/>
      <w:numFmt w:val="decimal"/>
      <w:lvlText w:val="%1."/>
      <w:lvlJc w:val="left"/>
      <w:pPr>
        <w:tabs>
          <w:tab w:val="num" w:pos="1698"/>
        </w:tabs>
        <w:ind w:left="1698" w:hanging="990"/>
      </w:pPr>
      <w:rPr>
        <w:rFonts w:hint="default"/>
      </w:rPr>
    </w:lvl>
    <w:lvl w:ilvl="1" w:tplc="FE2C7500" w:tentative="1">
      <w:start w:val="1"/>
      <w:numFmt w:val="lowerLetter"/>
      <w:lvlText w:val="%2."/>
      <w:lvlJc w:val="left"/>
      <w:pPr>
        <w:tabs>
          <w:tab w:val="num" w:pos="1788"/>
        </w:tabs>
        <w:ind w:left="1788" w:hanging="360"/>
      </w:pPr>
    </w:lvl>
    <w:lvl w:ilvl="2" w:tplc="DB140DCC" w:tentative="1">
      <w:start w:val="1"/>
      <w:numFmt w:val="lowerRoman"/>
      <w:lvlText w:val="%3."/>
      <w:lvlJc w:val="right"/>
      <w:pPr>
        <w:tabs>
          <w:tab w:val="num" w:pos="2508"/>
        </w:tabs>
        <w:ind w:left="2508" w:hanging="180"/>
      </w:pPr>
    </w:lvl>
    <w:lvl w:ilvl="3" w:tplc="BAF023C6" w:tentative="1">
      <w:start w:val="1"/>
      <w:numFmt w:val="decimal"/>
      <w:lvlText w:val="%4."/>
      <w:lvlJc w:val="left"/>
      <w:pPr>
        <w:tabs>
          <w:tab w:val="num" w:pos="3228"/>
        </w:tabs>
        <w:ind w:left="3228" w:hanging="360"/>
      </w:pPr>
    </w:lvl>
    <w:lvl w:ilvl="4" w:tplc="BD5035EA" w:tentative="1">
      <w:start w:val="1"/>
      <w:numFmt w:val="lowerLetter"/>
      <w:lvlText w:val="%5."/>
      <w:lvlJc w:val="left"/>
      <w:pPr>
        <w:tabs>
          <w:tab w:val="num" w:pos="3948"/>
        </w:tabs>
        <w:ind w:left="3948" w:hanging="360"/>
      </w:pPr>
    </w:lvl>
    <w:lvl w:ilvl="5" w:tplc="A0C8845A" w:tentative="1">
      <w:start w:val="1"/>
      <w:numFmt w:val="lowerRoman"/>
      <w:lvlText w:val="%6."/>
      <w:lvlJc w:val="right"/>
      <w:pPr>
        <w:tabs>
          <w:tab w:val="num" w:pos="4668"/>
        </w:tabs>
        <w:ind w:left="4668" w:hanging="180"/>
      </w:pPr>
    </w:lvl>
    <w:lvl w:ilvl="6" w:tplc="DD909422" w:tentative="1">
      <w:start w:val="1"/>
      <w:numFmt w:val="decimal"/>
      <w:lvlText w:val="%7."/>
      <w:lvlJc w:val="left"/>
      <w:pPr>
        <w:tabs>
          <w:tab w:val="num" w:pos="5388"/>
        </w:tabs>
        <w:ind w:left="5388" w:hanging="360"/>
      </w:pPr>
    </w:lvl>
    <w:lvl w:ilvl="7" w:tplc="7194D85C" w:tentative="1">
      <w:start w:val="1"/>
      <w:numFmt w:val="lowerLetter"/>
      <w:lvlText w:val="%8."/>
      <w:lvlJc w:val="left"/>
      <w:pPr>
        <w:tabs>
          <w:tab w:val="num" w:pos="6108"/>
        </w:tabs>
        <w:ind w:left="6108" w:hanging="360"/>
      </w:pPr>
    </w:lvl>
    <w:lvl w:ilvl="8" w:tplc="C9463642" w:tentative="1">
      <w:start w:val="1"/>
      <w:numFmt w:val="lowerRoman"/>
      <w:lvlText w:val="%9."/>
      <w:lvlJc w:val="right"/>
      <w:pPr>
        <w:tabs>
          <w:tab w:val="num" w:pos="6828"/>
        </w:tabs>
        <w:ind w:left="6828" w:hanging="180"/>
      </w:pPr>
    </w:lvl>
  </w:abstractNum>
  <w:abstractNum w:abstractNumId="13" w15:restartNumberingAfterBreak="0">
    <w:nsid w:val="2B56436D"/>
    <w:multiLevelType w:val="multilevel"/>
    <w:tmpl w:val="864A574E"/>
    <w:lvl w:ilvl="0">
      <w:start w:val="1"/>
      <w:numFmt w:val="decimal"/>
      <w:lvlText w:val="%1."/>
      <w:lvlJc w:val="left"/>
      <w:pPr>
        <w:tabs>
          <w:tab w:val="num" w:pos="899"/>
        </w:tabs>
        <w:ind w:left="899" w:hanging="360"/>
      </w:pPr>
      <w:rPr>
        <w:rFonts w:hint="default"/>
      </w:rPr>
    </w:lvl>
    <w:lvl w:ilvl="1">
      <w:start w:val="1"/>
      <w:numFmt w:val="bullet"/>
      <w:lvlText w:val="-"/>
      <w:lvlJc w:val="left"/>
      <w:pPr>
        <w:tabs>
          <w:tab w:val="num" w:pos="1979"/>
        </w:tabs>
        <w:ind w:left="1979" w:hanging="720"/>
      </w:pPr>
      <w:rPr>
        <w:rFonts w:ascii="Times New Roman" w:eastAsia="Times New Roman" w:hAnsi="Times New Roman" w:cs="Times New Roman" w:hint="default"/>
      </w:rPr>
    </w:lvl>
    <w:lvl w:ilvl="2" w:tentative="1">
      <w:start w:val="1"/>
      <w:numFmt w:val="lowerRoman"/>
      <w:lvlText w:val="%3."/>
      <w:lvlJc w:val="right"/>
      <w:pPr>
        <w:tabs>
          <w:tab w:val="num" w:pos="2339"/>
        </w:tabs>
        <w:ind w:left="2339" w:hanging="180"/>
      </w:pPr>
    </w:lvl>
    <w:lvl w:ilvl="3" w:tentative="1">
      <w:start w:val="1"/>
      <w:numFmt w:val="decimal"/>
      <w:lvlText w:val="%4."/>
      <w:lvlJc w:val="left"/>
      <w:pPr>
        <w:tabs>
          <w:tab w:val="num" w:pos="3059"/>
        </w:tabs>
        <w:ind w:left="3059" w:hanging="360"/>
      </w:p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14" w15:restartNumberingAfterBreak="0">
    <w:nsid w:val="2DC63C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1C0CCE"/>
    <w:multiLevelType w:val="hybridMultilevel"/>
    <w:tmpl w:val="72BAA412"/>
    <w:lvl w:ilvl="0" w:tplc="3C4E0C7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325F1944"/>
    <w:multiLevelType w:val="hybridMultilevel"/>
    <w:tmpl w:val="04DE28E6"/>
    <w:lvl w:ilvl="0" w:tplc="95AEB51A">
      <w:start w:val="1"/>
      <w:numFmt w:val="decimal"/>
      <w:lvlText w:val="%1."/>
      <w:lvlJc w:val="left"/>
      <w:pPr>
        <w:tabs>
          <w:tab w:val="num" w:pos="1500"/>
        </w:tabs>
        <w:ind w:left="1500" w:hanging="360"/>
      </w:pPr>
    </w:lvl>
    <w:lvl w:ilvl="1" w:tplc="402091DC" w:tentative="1">
      <w:start w:val="1"/>
      <w:numFmt w:val="lowerLetter"/>
      <w:lvlText w:val="%2."/>
      <w:lvlJc w:val="left"/>
      <w:pPr>
        <w:tabs>
          <w:tab w:val="num" w:pos="2220"/>
        </w:tabs>
        <w:ind w:left="2220" w:hanging="360"/>
      </w:pPr>
    </w:lvl>
    <w:lvl w:ilvl="2" w:tplc="299230D6" w:tentative="1">
      <w:start w:val="1"/>
      <w:numFmt w:val="lowerRoman"/>
      <w:lvlText w:val="%3."/>
      <w:lvlJc w:val="right"/>
      <w:pPr>
        <w:tabs>
          <w:tab w:val="num" w:pos="2940"/>
        </w:tabs>
        <w:ind w:left="2940" w:hanging="180"/>
      </w:pPr>
    </w:lvl>
    <w:lvl w:ilvl="3" w:tplc="F2F2DC72" w:tentative="1">
      <w:start w:val="1"/>
      <w:numFmt w:val="decimal"/>
      <w:lvlText w:val="%4."/>
      <w:lvlJc w:val="left"/>
      <w:pPr>
        <w:tabs>
          <w:tab w:val="num" w:pos="3660"/>
        </w:tabs>
        <w:ind w:left="3660" w:hanging="360"/>
      </w:pPr>
    </w:lvl>
    <w:lvl w:ilvl="4" w:tplc="842A9F3A" w:tentative="1">
      <w:start w:val="1"/>
      <w:numFmt w:val="lowerLetter"/>
      <w:lvlText w:val="%5."/>
      <w:lvlJc w:val="left"/>
      <w:pPr>
        <w:tabs>
          <w:tab w:val="num" w:pos="4380"/>
        </w:tabs>
        <w:ind w:left="4380" w:hanging="360"/>
      </w:pPr>
    </w:lvl>
    <w:lvl w:ilvl="5" w:tplc="F19A6894" w:tentative="1">
      <w:start w:val="1"/>
      <w:numFmt w:val="lowerRoman"/>
      <w:lvlText w:val="%6."/>
      <w:lvlJc w:val="right"/>
      <w:pPr>
        <w:tabs>
          <w:tab w:val="num" w:pos="5100"/>
        </w:tabs>
        <w:ind w:left="5100" w:hanging="180"/>
      </w:pPr>
    </w:lvl>
    <w:lvl w:ilvl="6" w:tplc="60B69C2A" w:tentative="1">
      <w:start w:val="1"/>
      <w:numFmt w:val="decimal"/>
      <w:lvlText w:val="%7."/>
      <w:lvlJc w:val="left"/>
      <w:pPr>
        <w:tabs>
          <w:tab w:val="num" w:pos="5820"/>
        </w:tabs>
        <w:ind w:left="5820" w:hanging="360"/>
      </w:pPr>
    </w:lvl>
    <w:lvl w:ilvl="7" w:tplc="9078F3BC" w:tentative="1">
      <w:start w:val="1"/>
      <w:numFmt w:val="lowerLetter"/>
      <w:lvlText w:val="%8."/>
      <w:lvlJc w:val="left"/>
      <w:pPr>
        <w:tabs>
          <w:tab w:val="num" w:pos="6540"/>
        </w:tabs>
        <w:ind w:left="6540" w:hanging="360"/>
      </w:pPr>
    </w:lvl>
    <w:lvl w:ilvl="8" w:tplc="21E82B0A" w:tentative="1">
      <w:start w:val="1"/>
      <w:numFmt w:val="lowerRoman"/>
      <w:lvlText w:val="%9."/>
      <w:lvlJc w:val="right"/>
      <w:pPr>
        <w:tabs>
          <w:tab w:val="num" w:pos="7260"/>
        </w:tabs>
        <w:ind w:left="7260" w:hanging="180"/>
      </w:pPr>
    </w:lvl>
  </w:abstractNum>
  <w:abstractNum w:abstractNumId="17" w15:restartNumberingAfterBreak="0">
    <w:nsid w:val="36FE7627"/>
    <w:multiLevelType w:val="hybridMultilevel"/>
    <w:tmpl w:val="5F6645C8"/>
    <w:lvl w:ilvl="0" w:tplc="3F2011B2">
      <w:numFmt w:val="bullet"/>
      <w:lvlText w:val="-"/>
      <w:lvlJc w:val="left"/>
      <w:pPr>
        <w:tabs>
          <w:tab w:val="num" w:pos="1578"/>
        </w:tabs>
        <w:ind w:left="1578" w:hanging="870"/>
      </w:pPr>
      <w:rPr>
        <w:rFonts w:ascii="Times New Roman" w:eastAsia="Times New Roman" w:hAnsi="Times New Roman" w:cs="Times New Roman" w:hint="default"/>
      </w:rPr>
    </w:lvl>
    <w:lvl w:ilvl="1" w:tplc="529ED626" w:tentative="1">
      <w:start w:val="1"/>
      <w:numFmt w:val="bullet"/>
      <w:lvlText w:val="o"/>
      <w:lvlJc w:val="left"/>
      <w:pPr>
        <w:tabs>
          <w:tab w:val="num" w:pos="1788"/>
        </w:tabs>
        <w:ind w:left="1788" w:hanging="360"/>
      </w:pPr>
      <w:rPr>
        <w:rFonts w:ascii="Courier New" w:hAnsi="Courier New" w:cs="Wingdings" w:hint="default"/>
      </w:rPr>
    </w:lvl>
    <w:lvl w:ilvl="2" w:tplc="046263FA" w:tentative="1">
      <w:start w:val="1"/>
      <w:numFmt w:val="bullet"/>
      <w:lvlText w:val=""/>
      <w:lvlJc w:val="left"/>
      <w:pPr>
        <w:tabs>
          <w:tab w:val="num" w:pos="2508"/>
        </w:tabs>
        <w:ind w:left="2508" w:hanging="360"/>
      </w:pPr>
      <w:rPr>
        <w:rFonts w:ascii="Wingdings" w:hAnsi="Wingdings" w:hint="default"/>
      </w:rPr>
    </w:lvl>
    <w:lvl w:ilvl="3" w:tplc="CDCCB348" w:tentative="1">
      <w:start w:val="1"/>
      <w:numFmt w:val="bullet"/>
      <w:lvlText w:val=""/>
      <w:lvlJc w:val="left"/>
      <w:pPr>
        <w:tabs>
          <w:tab w:val="num" w:pos="3228"/>
        </w:tabs>
        <w:ind w:left="3228" w:hanging="360"/>
      </w:pPr>
      <w:rPr>
        <w:rFonts w:ascii="Symbol" w:hAnsi="Symbol" w:hint="default"/>
      </w:rPr>
    </w:lvl>
    <w:lvl w:ilvl="4" w:tplc="4E5A3932" w:tentative="1">
      <w:start w:val="1"/>
      <w:numFmt w:val="bullet"/>
      <w:lvlText w:val="o"/>
      <w:lvlJc w:val="left"/>
      <w:pPr>
        <w:tabs>
          <w:tab w:val="num" w:pos="3948"/>
        </w:tabs>
        <w:ind w:left="3948" w:hanging="360"/>
      </w:pPr>
      <w:rPr>
        <w:rFonts w:ascii="Courier New" w:hAnsi="Courier New" w:cs="Wingdings" w:hint="default"/>
      </w:rPr>
    </w:lvl>
    <w:lvl w:ilvl="5" w:tplc="B36CBB3E" w:tentative="1">
      <w:start w:val="1"/>
      <w:numFmt w:val="bullet"/>
      <w:lvlText w:val=""/>
      <w:lvlJc w:val="left"/>
      <w:pPr>
        <w:tabs>
          <w:tab w:val="num" w:pos="4668"/>
        </w:tabs>
        <w:ind w:left="4668" w:hanging="360"/>
      </w:pPr>
      <w:rPr>
        <w:rFonts w:ascii="Wingdings" w:hAnsi="Wingdings" w:hint="default"/>
      </w:rPr>
    </w:lvl>
    <w:lvl w:ilvl="6" w:tplc="DE1C5722" w:tentative="1">
      <w:start w:val="1"/>
      <w:numFmt w:val="bullet"/>
      <w:lvlText w:val=""/>
      <w:lvlJc w:val="left"/>
      <w:pPr>
        <w:tabs>
          <w:tab w:val="num" w:pos="5388"/>
        </w:tabs>
        <w:ind w:left="5388" w:hanging="360"/>
      </w:pPr>
      <w:rPr>
        <w:rFonts w:ascii="Symbol" w:hAnsi="Symbol" w:hint="default"/>
      </w:rPr>
    </w:lvl>
    <w:lvl w:ilvl="7" w:tplc="0BD413A6" w:tentative="1">
      <w:start w:val="1"/>
      <w:numFmt w:val="bullet"/>
      <w:lvlText w:val="o"/>
      <w:lvlJc w:val="left"/>
      <w:pPr>
        <w:tabs>
          <w:tab w:val="num" w:pos="6108"/>
        </w:tabs>
        <w:ind w:left="6108" w:hanging="360"/>
      </w:pPr>
      <w:rPr>
        <w:rFonts w:ascii="Courier New" w:hAnsi="Courier New" w:cs="Wingdings" w:hint="default"/>
      </w:rPr>
    </w:lvl>
    <w:lvl w:ilvl="8" w:tplc="2FF89D36"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38294340"/>
    <w:multiLevelType w:val="singleLevel"/>
    <w:tmpl w:val="3C5A9502"/>
    <w:lvl w:ilvl="0">
      <w:start w:val="1"/>
      <w:numFmt w:val="decimal"/>
      <w:lvlText w:val="%1."/>
      <w:lvlJc w:val="left"/>
      <w:pPr>
        <w:tabs>
          <w:tab w:val="num" w:pos="1097"/>
        </w:tabs>
        <w:ind w:left="0" w:firstLine="737"/>
      </w:pPr>
      <w:rPr>
        <w:rFonts w:ascii="Times New Roman" w:hAnsi="Times New Roman" w:hint="default"/>
        <w:b w:val="0"/>
        <w:i w:val="0"/>
        <w:sz w:val="28"/>
      </w:rPr>
    </w:lvl>
  </w:abstractNum>
  <w:abstractNum w:abstractNumId="19" w15:restartNumberingAfterBreak="0">
    <w:nsid w:val="39D4365E"/>
    <w:multiLevelType w:val="singleLevel"/>
    <w:tmpl w:val="D868CFB6"/>
    <w:lvl w:ilvl="0">
      <w:start w:val="200"/>
      <w:numFmt w:val="decimal"/>
      <w:lvlText w:val="%1"/>
      <w:lvlJc w:val="left"/>
      <w:pPr>
        <w:tabs>
          <w:tab w:val="num" w:pos="1170"/>
        </w:tabs>
        <w:ind w:left="1170" w:hanging="720"/>
      </w:pPr>
      <w:rPr>
        <w:rFonts w:hint="default"/>
      </w:rPr>
    </w:lvl>
  </w:abstractNum>
  <w:abstractNum w:abstractNumId="20" w15:restartNumberingAfterBreak="0">
    <w:nsid w:val="40E540DC"/>
    <w:multiLevelType w:val="hybridMultilevel"/>
    <w:tmpl w:val="D2163118"/>
    <w:lvl w:ilvl="0" w:tplc="5AB09A36">
      <w:start w:val="1"/>
      <w:numFmt w:val="decimal"/>
      <w:lvlText w:val="%1."/>
      <w:lvlJc w:val="left"/>
      <w:pPr>
        <w:tabs>
          <w:tab w:val="num" w:pos="1429"/>
        </w:tabs>
        <w:ind w:left="1429" w:hanging="360"/>
      </w:pPr>
    </w:lvl>
    <w:lvl w:ilvl="1" w:tplc="A5563EC0" w:tentative="1">
      <w:start w:val="1"/>
      <w:numFmt w:val="lowerLetter"/>
      <w:lvlText w:val="%2."/>
      <w:lvlJc w:val="left"/>
      <w:pPr>
        <w:tabs>
          <w:tab w:val="num" w:pos="2149"/>
        </w:tabs>
        <w:ind w:left="2149" w:hanging="360"/>
      </w:pPr>
    </w:lvl>
    <w:lvl w:ilvl="2" w:tplc="C7E06D76" w:tentative="1">
      <w:start w:val="1"/>
      <w:numFmt w:val="lowerRoman"/>
      <w:lvlText w:val="%3."/>
      <w:lvlJc w:val="right"/>
      <w:pPr>
        <w:tabs>
          <w:tab w:val="num" w:pos="2869"/>
        </w:tabs>
        <w:ind w:left="2869" w:hanging="180"/>
      </w:pPr>
    </w:lvl>
    <w:lvl w:ilvl="3" w:tplc="B5342604" w:tentative="1">
      <w:start w:val="1"/>
      <w:numFmt w:val="decimal"/>
      <w:lvlText w:val="%4."/>
      <w:lvlJc w:val="left"/>
      <w:pPr>
        <w:tabs>
          <w:tab w:val="num" w:pos="3589"/>
        </w:tabs>
        <w:ind w:left="3589" w:hanging="360"/>
      </w:pPr>
    </w:lvl>
    <w:lvl w:ilvl="4" w:tplc="C9BA8066" w:tentative="1">
      <w:start w:val="1"/>
      <w:numFmt w:val="lowerLetter"/>
      <w:lvlText w:val="%5."/>
      <w:lvlJc w:val="left"/>
      <w:pPr>
        <w:tabs>
          <w:tab w:val="num" w:pos="4309"/>
        </w:tabs>
        <w:ind w:left="4309" w:hanging="360"/>
      </w:pPr>
    </w:lvl>
    <w:lvl w:ilvl="5" w:tplc="62A6DBB8" w:tentative="1">
      <w:start w:val="1"/>
      <w:numFmt w:val="lowerRoman"/>
      <w:lvlText w:val="%6."/>
      <w:lvlJc w:val="right"/>
      <w:pPr>
        <w:tabs>
          <w:tab w:val="num" w:pos="5029"/>
        </w:tabs>
        <w:ind w:left="5029" w:hanging="180"/>
      </w:pPr>
    </w:lvl>
    <w:lvl w:ilvl="6" w:tplc="D1C621D2" w:tentative="1">
      <w:start w:val="1"/>
      <w:numFmt w:val="decimal"/>
      <w:lvlText w:val="%7."/>
      <w:lvlJc w:val="left"/>
      <w:pPr>
        <w:tabs>
          <w:tab w:val="num" w:pos="5749"/>
        </w:tabs>
        <w:ind w:left="5749" w:hanging="360"/>
      </w:pPr>
    </w:lvl>
    <w:lvl w:ilvl="7" w:tplc="EB0A8C4E" w:tentative="1">
      <w:start w:val="1"/>
      <w:numFmt w:val="lowerLetter"/>
      <w:lvlText w:val="%8."/>
      <w:lvlJc w:val="left"/>
      <w:pPr>
        <w:tabs>
          <w:tab w:val="num" w:pos="6469"/>
        </w:tabs>
        <w:ind w:left="6469" w:hanging="360"/>
      </w:pPr>
    </w:lvl>
    <w:lvl w:ilvl="8" w:tplc="F18C3FFE" w:tentative="1">
      <w:start w:val="1"/>
      <w:numFmt w:val="lowerRoman"/>
      <w:lvlText w:val="%9."/>
      <w:lvlJc w:val="right"/>
      <w:pPr>
        <w:tabs>
          <w:tab w:val="num" w:pos="7189"/>
        </w:tabs>
        <w:ind w:left="7189" w:hanging="180"/>
      </w:pPr>
    </w:lvl>
  </w:abstractNum>
  <w:abstractNum w:abstractNumId="21" w15:restartNumberingAfterBreak="0">
    <w:nsid w:val="42B608FB"/>
    <w:multiLevelType w:val="hybridMultilevel"/>
    <w:tmpl w:val="29A283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37A6597"/>
    <w:multiLevelType w:val="hybridMultilevel"/>
    <w:tmpl w:val="491C4918"/>
    <w:lvl w:ilvl="0" w:tplc="17C2C770">
      <w:start w:val="1"/>
      <w:numFmt w:val="bullet"/>
      <w:lvlText w:val=""/>
      <w:lvlJc w:val="left"/>
      <w:pPr>
        <w:tabs>
          <w:tab w:val="num" w:pos="1500"/>
        </w:tabs>
        <w:ind w:left="1500" w:hanging="360"/>
      </w:pPr>
      <w:rPr>
        <w:rFonts w:ascii="Symbol" w:hAnsi="Symbol" w:hint="default"/>
      </w:rPr>
    </w:lvl>
    <w:lvl w:ilvl="1" w:tplc="A5B8219C" w:tentative="1">
      <w:start w:val="1"/>
      <w:numFmt w:val="bullet"/>
      <w:lvlText w:val="o"/>
      <w:lvlJc w:val="left"/>
      <w:pPr>
        <w:tabs>
          <w:tab w:val="num" w:pos="2220"/>
        </w:tabs>
        <w:ind w:left="2220" w:hanging="360"/>
      </w:pPr>
      <w:rPr>
        <w:rFonts w:ascii="Courier New" w:hAnsi="Courier New" w:cs="Wingdings" w:hint="default"/>
      </w:rPr>
    </w:lvl>
    <w:lvl w:ilvl="2" w:tplc="CCD8FB24" w:tentative="1">
      <w:start w:val="1"/>
      <w:numFmt w:val="bullet"/>
      <w:lvlText w:val=""/>
      <w:lvlJc w:val="left"/>
      <w:pPr>
        <w:tabs>
          <w:tab w:val="num" w:pos="2940"/>
        </w:tabs>
        <w:ind w:left="2940" w:hanging="360"/>
      </w:pPr>
      <w:rPr>
        <w:rFonts w:ascii="Wingdings" w:hAnsi="Wingdings" w:hint="default"/>
      </w:rPr>
    </w:lvl>
    <w:lvl w:ilvl="3" w:tplc="40488994" w:tentative="1">
      <w:start w:val="1"/>
      <w:numFmt w:val="bullet"/>
      <w:lvlText w:val=""/>
      <w:lvlJc w:val="left"/>
      <w:pPr>
        <w:tabs>
          <w:tab w:val="num" w:pos="3660"/>
        </w:tabs>
        <w:ind w:left="3660" w:hanging="360"/>
      </w:pPr>
      <w:rPr>
        <w:rFonts w:ascii="Symbol" w:hAnsi="Symbol" w:hint="default"/>
      </w:rPr>
    </w:lvl>
    <w:lvl w:ilvl="4" w:tplc="6980D1EC" w:tentative="1">
      <w:start w:val="1"/>
      <w:numFmt w:val="bullet"/>
      <w:lvlText w:val="o"/>
      <w:lvlJc w:val="left"/>
      <w:pPr>
        <w:tabs>
          <w:tab w:val="num" w:pos="4380"/>
        </w:tabs>
        <w:ind w:left="4380" w:hanging="360"/>
      </w:pPr>
      <w:rPr>
        <w:rFonts w:ascii="Courier New" w:hAnsi="Courier New" w:cs="Wingdings" w:hint="default"/>
      </w:rPr>
    </w:lvl>
    <w:lvl w:ilvl="5" w:tplc="03620740" w:tentative="1">
      <w:start w:val="1"/>
      <w:numFmt w:val="bullet"/>
      <w:lvlText w:val=""/>
      <w:lvlJc w:val="left"/>
      <w:pPr>
        <w:tabs>
          <w:tab w:val="num" w:pos="5100"/>
        </w:tabs>
        <w:ind w:left="5100" w:hanging="360"/>
      </w:pPr>
      <w:rPr>
        <w:rFonts w:ascii="Wingdings" w:hAnsi="Wingdings" w:hint="default"/>
      </w:rPr>
    </w:lvl>
    <w:lvl w:ilvl="6" w:tplc="87D2158C" w:tentative="1">
      <w:start w:val="1"/>
      <w:numFmt w:val="bullet"/>
      <w:lvlText w:val=""/>
      <w:lvlJc w:val="left"/>
      <w:pPr>
        <w:tabs>
          <w:tab w:val="num" w:pos="5820"/>
        </w:tabs>
        <w:ind w:left="5820" w:hanging="360"/>
      </w:pPr>
      <w:rPr>
        <w:rFonts w:ascii="Symbol" w:hAnsi="Symbol" w:hint="default"/>
      </w:rPr>
    </w:lvl>
    <w:lvl w:ilvl="7" w:tplc="13B467B4" w:tentative="1">
      <w:start w:val="1"/>
      <w:numFmt w:val="bullet"/>
      <w:lvlText w:val="o"/>
      <w:lvlJc w:val="left"/>
      <w:pPr>
        <w:tabs>
          <w:tab w:val="num" w:pos="6540"/>
        </w:tabs>
        <w:ind w:left="6540" w:hanging="360"/>
      </w:pPr>
      <w:rPr>
        <w:rFonts w:ascii="Courier New" w:hAnsi="Courier New" w:cs="Wingdings" w:hint="default"/>
      </w:rPr>
    </w:lvl>
    <w:lvl w:ilvl="8" w:tplc="FD180840" w:tentative="1">
      <w:start w:val="1"/>
      <w:numFmt w:val="bullet"/>
      <w:lvlText w:val=""/>
      <w:lvlJc w:val="left"/>
      <w:pPr>
        <w:tabs>
          <w:tab w:val="num" w:pos="7260"/>
        </w:tabs>
        <w:ind w:left="7260" w:hanging="360"/>
      </w:pPr>
      <w:rPr>
        <w:rFonts w:ascii="Wingdings" w:hAnsi="Wingdings" w:hint="default"/>
      </w:rPr>
    </w:lvl>
  </w:abstractNum>
  <w:abstractNum w:abstractNumId="23" w15:restartNumberingAfterBreak="0">
    <w:nsid w:val="46944E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6F557A6"/>
    <w:multiLevelType w:val="hybridMultilevel"/>
    <w:tmpl w:val="73E21E56"/>
    <w:lvl w:ilvl="0" w:tplc="5A3E57B4">
      <w:numFmt w:val="bullet"/>
      <w:lvlText w:val="-"/>
      <w:lvlJc w:val="left"/>
      <w:pPr>
        <w:tabs>
          <w:tab w:val="num" w:pos="2286"/>
        </w:tabs>
        <w:ind w:left="2286" w:hanging="870"/>
      </w:pPr>
      <w:rPr>
        <w:rFonts w:ascii="Times New Roman" w:eastAsia="Times New Roman" w:hAnsi="Times New Roman" w:cs="Times New Roman" w:hint="default"/>
      </w:rPr>
    </w:lvl>
    <w:lvl w:ilvl="1" w:tplc="2FA420DA" w:tentative="1">
      <w:start w:val="1"/>
      <w:numFmt w:val="bullet"/>
      <w:lvlText w:val="o"/>
      <w:lvlJc w:val="left"/>
      <w:pPr>
        <w:tabs>
          <w:tab w:val="num" w:pos="2148"/>
        </w:tabs>
        <w:ind w:left="2148" w:hanging="360"/>
      </w:pPr>
      <w:rPr>
        <w:rFonts w:ascii="Courier New" w:hAnsi="Courier New" w:cs="Wingdings" w:hint="default"/>
      </w:rPr>
    </w:lvl>
    <w:lvl w:ilvl="2" w:tplc="C3E0E7BC" w:tentative="1">
      <w:start w:val="1"/>
      <w:numFmt w:val="bullet"/>
      <w:lvlText w:val=""/>
      <w:lvlJc w:val="left"/>
      <w:pPr>
        <w:tabs>
          <w:tab w:val="num" w:pos="2868"/>
        </w:tabs>
        <w:ind w:left="2868" w:hanging="360"/>
      </w:pPr>
      <w:rPr>
        <w:rFonts w:ascii="Wingdings" w:hAnsi="Wingdings" w:hint="default"/>
      </w:rPr>
    </w:lvl>
    <w:lvl w:ilvl="3" w:tplc="9CA01968" w:tentative="1">
      <w:start w:val="1"/>
      <w:numFmt w:val="bullet"/>
      <w:lvlText w:val=""/>
      <w:lvlJc w:val="left"/>
      <w:pPr>
        <w:tabs>
          <w:tab w:val="num" w:pos="3588"/>
        </w:tabs>
        <w:ind w:left="3588" w:hanging="360"/>
      </w:pPr>
      <w:rPr>
        <w:rFonts w:ascii="Symbol" w:hAnsi="Symbol" w:hint="default"/>
      </w:rPr>
    </w:lvl>
    <w:lvl w:ilvl="4" w:tplc="14289A64" w:tentative="1">
      <w:start w:val="1"/>
      <w:numFmt w:val="bullet"/>
      <w:lvlText w:val="o"/>
      <w:lvlJc w:val="left"/>
      <w:pPr>
        <w:tabs>
          <w:tab w:val="num" w:pos="4308"/>
        </w:tabs>
        <w:ind w:left="4308" w:hanging="360"/>
      </w:pPr>
      <w:rPr>
        <w:rFonts w:ascii="Courier New" w:hAnsi="Courier New" w:cs="Wingdings" w:hint="default"/>
      </w:rPr>
    </w:lvl>
    <w:lvl w:ilvl="5" w:tplc="72C43E96" w:tentative="1">
      <w:start w:val="1"/>
      <w:numFmt w:val="bullet"/>
      <w:lvlText w:val=""/>
      <w:lvlJc w:val="left"/>
      <w:pPr>
        <w:tabs>
          <w:tab w:val="num" w:pos="5028"/>
        </w:tabs>
        <w:ind w:left="5028" w:hanging="360"/>
      </w:pPr>
      <w:rPr>
        <w:rFonts w:ascii="Wingdings" w:hAnsi="Wingdings" w:hint="default"/>
      </w:rPr>
    </w:lvl>
    <w:lvl w:ilvl="6" w:tplc="4A7CC840" w:tentative="1">
      <w:start w:val="1"/>
      <w:numFmt w:val="bullet"/>
      <w:lvlText w:val=""/>
      <w:lvlJc w:val="left"/>
      <w:pPr>
        <w:tabs>
          <w:tab w:val="num" w:pos="5748"/>
        </w:tabs>
        <w:ind w:left="5748" w:hanging="360"/>
      </w:pPr>
      <w:rPr>
        <w:rFonts w:ascii="Symbol" w:hAnsi="Symbol" w:hint="default"/>
      </w:rPr>
    </w:lvl>
    <w:lvl w:ilvl="7" w:tplc="C19CFA50" w:tentative="1">
      <w:start w:val="1"/>
      <w:numFmt w:val="bullet"/>
      <w:lvlText w:val="o"/>
      <w:lvlJc w:val="left"/>
      <w:pPr>
        <w:tabs>
          <w:tab w:val="num" w:pos="6468"/>
        </w:tabs>
        <w:ind w:left="6468" w:hanging="360"/>
      </w:pPr>
      <w:rPr>
        <w:rFonts w:ascii="Courier New" w:hAnsi="Courier New" w:cs="Wingdings" w:hint="default"/>
      </w:rPr>
    </w:lvl>
    <w:lvl w:ilvl="8" w:tplc="88662C1E"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F09626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F85644F"/>
    <w:multiLevelType w:val="multilevel"/>
    <w:tmpl w:val="B7BE7790"/>
    <w:lvl w:ilvl="0">
      <w:numFmt w:val="bullet"/>
      <w:lvlText w:val="-"/>
      <w:lvlJc w:val="left"/>
      <w:pPr>
        <w:tabs>
          <w:tab w:val="num" w:pos="1818"/>
        </w:tabs>
        <w:ind w:left="1818" w:hanging="1110"/>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cs="Wingdings"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Wingdings"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Wingdings"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7" w15:restartNumberingAfterBreak="0">
    <w:nsid w:val="4FB76DE7"/>
    <w:multiLevelType w:val="singleLevel"/>
    <w:tmpl w:val="FAC27832"/>
    <w:lvl w:ilvl="0">
      <w:numFmt w:val="bullet"/>
      <w:lvlText w:val="-"/>
      <w:lvlJc w:val="left"/>
      <w:pPr>
        <w:tabs>
          <w:tab w:val="num" w:pos="1069"/>
        </w:tabs>
        <w:ind w:left="1069" w:hanging="360"/>
      </w:pPr>
      <w:rPr>
        <w:rFonts w:hint="default"/>
      </w:rPr>
    </w:lvl>
  </w:abstractNum>
  <w:abstractNum w:abstractNumId="28" w15:restartNumberingAfterBreak="0">
    <w:nsid w:val="50BF7DE5"/>
    <w:multiLevelType w:val="hybridMultilevel"/>
    <w:tmpl w:val="FBB02DB0"/>
    <w:lvl w:ilvl="0" w:tplc="7506DB2E">
      <w:start w:val="1"/>
      <w:numFmt w:val="decimal"/>
      <w:lvlText w:val="%1."/>
      <w:lvlJc w:val="left"/>
      <w:pPr>
        <w:tabs>
          <w:tab w:val="num" w:pos="2526"/>
        </w:tabs>
        <w:ind w:left="2526" w:hanging="1110"/>
      </w:pPr>
      <w:rPr>
        <w:rFonts w:hint="default"/>
      </w:rPr>
    </w:lvl>
    <w:lvl w:ilvl="1" w:tplc="1C40312C" w:tentative="1">
      <w:start w:val="1"/>
      <w:numFmt w:val="lowerLetter"/>
      <w:lvlText w:val="%2."/>
      <w:lvlJc w:val="left"/>
      <w:pPr>
        <w:tabs>
          <w:tab w:val="num" w:pos="2496"/>
        </w:tabs>
        <w:ind w:left="2496" w:hanging="360"/>
      </w:pPr>
    </w:lvl>
    <w:lvl w:ilvl="2" w:tplc="B6241A6E" w:tentative="1">
      <w:start w:val="1"/>
      <w:numFmt w:val="lowerRoman"/>
      <w:lvlText w:val="%3."/>
      <w:lvlJc w:val="right"/>
      <w:pPr>
        <w:tabs>
          <w:tab w:val="num" w:pos="3216"/>
        </w:tabs>
        <w:ind w:left="3216" w:hanging="180"/>
      </w:pPr>
    </w:lvl>
    <w:lvl w:ilvl="3" w:tplc="44EC8F7A" w:tentative="1">
      <w:start w:val="1"/>
      <w:numFmt w:val="decimal"/>
      <w:lvlText w:val="%4."/>
      <w:lvlJc w:val="left"/>
      <w:pPr>
        <w:tabs>
          <w:tab w:val="num" w:pos="3936"/>
        </w:tabs>
        <w:ind w:left="3936" w:hanging="360"/>
      </w:pPr>
    </w:lvl>
    <w:lvl w:ilvl="4" w:tplc="D8360C90" w:tentative="1">
      <w:start w:val="1"/>
      <w:numFmt w:val="lowerLetter"/>
      <w:lvlText w:val="%5."/>
      <w:lvlJc w:val="left"/>
      <w:pPr>
        <w:tabs>
          <w:tab w:val="num" w:pos="4656"/>
        </w:tabs>
        <w:ind w:left="4656" w:hanging="360"/>
      </w:pPr>
    </w:lvl>
    <w:lvl w:ilvl="5" w:tplc="5DF032C8" w:tentative="1">
      <w:start w:val="1"/>
      <w:numFmt w:val="lowerRoman"/>
      <w:lvlText w:val="%6."/>
      <w:lvlJc w:val="right"/>
      <w:pPr>
        <w:tabs>
          <w:tab w:val="num" w:pos="5376"/>
        </w:tabs>
        <w:ind w:left="5376" w:hanging="180"/>
      </w:pPr>
    </w:lvl>
    <w:lvl w:ilvl="6" w:tplc="9A38BD0A" w:tentative="1">
      <w:start w:val="1"/>
      <w:numFmt w:val="decimal"/>
      <w:lvlText w:val="%7."/>
      <w:lvlJc w:val="left"/>
      <w:pPr>
        <w:tabs>
          <w:tab w:val="num" w:pos="6096"/>
        </w:tabs>
        <w:ind w:left="6096" w:hanging="360"/>
      </w:pPr>
    </w:lvl>
    <w:lvl w:ilvl="7" w:tplc="CA826970" w:tentative="1">
      <w:start w:val="1"/>
      <w:numFmt w:val="lowerLetter"/>
      <w:lvlText w:val="%8."/>
      <w:lvlJc w:val="left"/>
      <w:pPr>
        <w:tabs>
          <w:tab w:val="num" w:pos="6816"/>
        </w:tabs>
        <w:ind w:left="6816" w:hanging="360"/>
      </w:pPr>
    </w:lvl>
    <w:lvl w:ilvl="8" w:tplc="891436E4" w:tentative="1">
      <w:start w:val="1"/>
      <w:numFmt w:val="lowerRoman"/>
      <w:lvlText w:val="%9."/>
      <w:lvlJc w:val="right"/>
      <w:pPr>
        <w:tabs>
          <w:tab w:val="num" w:pos="7536"/>
        </w:tabs>
        <w:ind w:left="7536" w:hanging="180"/>
      </w:pPr>
    </w:lvl>
  </w:abstractNum>
  <w:abstractNum w:abstractNumId="29" w15:restartNumberingAfterBreak="0">
    <w:nsid w:val="56135027"/>
    <w:multiLevelType w:val="singleLevel"/>
    <w:tmpl w:val="39D2A95C"/>
    <w:lvl w:ilvl="0">
      <w:numFmt w:val="bullet"/>
      <w:lvlText w:val="–"/>
      <w:lvlJc w:val="left"/>
      <w:pPr>
        <w:tabs>
          <w:tab w:val="num" w:pos="1211"/>
        </w:tabs>
        <w:ind w:left="1211" w:hanging="360"/>
      </w:pPr>
      <w:rPr>
        <w:rFonts w:hint="default"/>
      </w:rPr>
    </w:lvl>
  </w:abstractNum>
  <w:abstractNum w:abstractNumId="30" w15:restartNumberingAfterBreak="0">
    <w:nsid w:val="592B01F4"/>
    <w:multiLevelType w:val="singleLevel"/>
    <w:tmpl w:val="72A6D300"/>
    <w:lvl w:ilvl="0">
      <w:start w:val="1"/>
      <w:numFmt w:val="decimal"/>
      <w:lvlText w:val="%1."/>
      <w:lvlJc w:val="left"/>
      <w:pPr>
        <w:tabs>
          <w:tab w:val="num" w:pos="360"/>
        </w:tabs>
        <w:ind w:left="360" w:hanging="360"/>
      </w:pPr>
      <w:rPr>
        <w:b w:val="0"/>
      </w:rPr>
    </w:lvl>
  </w:abstractNum>
  <w:abstractNum w:abstractNumId="31" w15:restartNumberingAfterBreak="0">
    <w:nsid w:val="59B83ABE"/>
    <w:multiLevelType w:val="multilevel"/>
    <w:tmpl w:val="7E9C9822"/>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931"/>
        </w:tabs>
        <w:ind w:left="1931" w:hanging="360"/>
      </w:p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32" w15:restartNumberingAfterBreak="0">
    <w:nsid w:val="5B2A3354"/>
    <w:multiLevelType w:val="hybridMultilevel"/>
    <w:tmpl w:val="CA6ABBF2"/>
    <w:lvl w:ilvl="0" w:tplc="F8686C90">
      <w:start w:val="1"/>
      <w:numFmt w:val="decimal"/>
      <w:lvlText w:val="%1."/>
      <w:lvlJc w:val="left"/>
      <w:pPr>
        <w:tabs>
          <w:tab w:val="num" w:pos="1425"/>
        </w:tabs>
        <w:ind w:left="1425" w:hanging="360"/>
      </w:pPr>
    </w:lvl>
    <w:lvl w:ilvl="1" w:tplc="57EA415C" w:tentative="1">
      <w:start w:val="1"/>
      <w:numFmt w:val="lowerLetter"/>
      <w:lvlText w:val="%2."/>
      <w:lvlJc w:val="left"/>
      <w:pPr>
        <w:tabs>
          <w:tab w:val="num" w:pos="2145"/>
        </w:tabs>
        <w:ind w:left="2145" w:hanging="360"/>
      </w:pPr>
    </w:lvl>
    <w:lvl w:ilvl="2" w:tplc="F3BE517C" w:tentative="1">
      <w:start w:val="1"/>
      <w:numFmt w:val="lowerRoman"/>
      <w:lvlText w:val="%3."/>
      <w:lvlJc w:val="right"/>
      <w:pPr>
        <w:tabs>
          <w:tab w:val="num" w:pos="2865"/>
        </w:tabs>
        <w:ind w:left="2865" w:hanging="180"/>
      </w:pPr>
    </w:lvl>
    <w:lvl w:ilvl="3" w:tplc="620829E8" w:tentative="1">
      <w:start w:val="1"/>
      <w:numFmt w:val="decimal"/>
      <w:lvlText w:val="%4."/>
      <w:lvlJc w:val="left"/>
      <w:pPr>
        <w:tabs>
          <w:tab w:val="num" w:pos="3585"/>
        </w:tabs>
        <w:ind w:left="3585" w:hanging="360"/>
      </w:pPr>
    </w:lvl>
    <w:lvl w:ilvl="4" w:tplc="ECF2B894" w:tentative="1">
      <w:start w:val="1"/>
      <w:numFmt w:val="lowerLetter"/>
      <w:lvlText w:val="%5."/>
      <w:lvlJc w:val="left"/>
      <w:pPr>
        <w:tabs>
          <w:tab w:val="num" w:pos="4305"/>
        </w:tabs>
        <w:ind w:left="4305" w:hanging="360"/>
      </w:pPr>
    </w:lvl>
    <w:lvl w:ilvl="5" w:tplc="B672AE4C" w:tentative="1">
      <w:start w:val="1"/>
      <w:numFmt w:val="lowerRoman"/>
      <w:lvlText w:val="%6."/>
      <w:lvlJc w:val="right"/>
      <w:pPr>
        <w:tabs>
          <w:tab w:val="num" w:pos="5025"/>
        </w:tabs>
        <w:ind w:left="5025" w:hanging="180"/>
      </w:pPr>
    </w:lvl>
    <w:lvl w:ilvl="6" w:tplc="2BB2A890" w:tentative="1">
      <w:start w:val="1"/>
      <w:numFmt w:val="decimal"/>
      <w:lvlText w:val="%7."/>
      <w:lvlJc w:val="left"/>
      <w:pPr>
        <w:tabs>
          <w:tab w:val="num" w:pos="5745"/>
        </w:tabs>
        <w:ind w:left="5745" w:hanging="360"/>
      </w:pPr>
    </w:lvl>
    <w:lvl w:ilvl="7" w:tplc="4EC8C998" w:tentative="1">
      <w:start w:val="1"/>
      <w:numFmt w:val="lowerLetter"/>
      <w:lvlText w:val="%8."/>
      <w:lvlJc w:val="left"/>
      <w:pPr>
        <w:tabs>
          <w:tab w:val="num" w:pos="6465"/>
        </w:tabs>
        <w:ind w:left="6465" w:hanging="360"/>
      </w:pPr>
    </w:lvl>
    <w:lvl w:ilvl="8" w:tplc="712AB4AE" w:tentative="1">
      <w:start w:val="1"/>
      <w:numFmt w:val="lowerRoman"/>
      <w:lvlText w:val="%9."/>
      <w:lvlJc w:val="right"/>
      <w:pPr>
        <w:tabs>
          <w:tab w:val="num" w:pos="7185"/>
        </w:tabs>
        <w:ind w:left="7185" w:hanging="180"/>
      </w:pPr>
    </w:lvl>
  </w:abstractNum>
  <w:abstractNum w:abstractNumId="33" w15:restartNumberingAfterBreak="0">
    <w:nsid w:val="629F44ED"/>
    <w:multiLevelType w:val="singleLevel"/>
    <w:tmpl w:val="10E47D7E"/>
    <w:lvl w:ilvl="0">
      <w:start w:val="4"/>
      <w:numFmt w:val="decimal"/>
      <w:lvlText w:val="%1."/>
      <w:lvlJc w:val="left"/>
      <w:pPr>
        <w:tabs>
          <w:tab w:val="num" w:pos="1069"/>
        </w:tabs>
        <w:ind w:left="1069" w:hanging="360"/>
      </w:pPr>
      <w:rPr>
        <w:rFonts w:hint="default"/>
      </w:rPr>
    </w:lvl>
  </w:abstractNum>
  <w:abstractNum w:abstractNumId="34" w15:restartNumberingAfterBreak="0">
    <w:nsid w:val="66680177"/>
    <w:multiLevelType w:val="singleLevel"/>
    <w:tmpl w:val="D38C3BE8"/>
    <w:lvl w:ilvl="0">
      <w:numFmt w:val="bullet"/>
      <w:lvlText w:val="-"/>
      <w:lvlJc w:val="left"/>
      <w:pPr>
        <w:tabs>
          <w:tab w:val="num" w:pos="1211"/>
        </w:tabs>
        <w:ind w:left="1211" w:hanging="360"/>
      </w:pPr>
      <w:rPr>
        <w:rFonts w:hint="default"/>
      </w:rPr>
    </w:lvl>
  </w:abstractNum>
  <w:abstractNum w:abstractNumId="35" w15:restartNumberingAfterBreak="0">
    <w:nsid w:val="682C222C"/>
    <w:multiLevelType w:val="hybridMultilevel"/>
    <w:tmpl w:val="78C235C8"/>
    <w:lvl w:ilvl="0" w:tplc="1DDE19B0">
      <w:start w:val="1"/>
      <w:numFmt w:val="decimal"/>
      <w:lvlText w:val="%1."/>
      <w:lvlJc w:val="left"/>
      <w:pPr>
        <w:tabs>
          <w:tab w:val="num" w:pos="720"/>
        </w:tabs>
        <w:ind w:left="720" w:hanging="360"/>
      </w:pPr>
    </w:lvl>
    <w:lvl w:ilvl="1" w:tplc="D39C7F62" w:tentative="1">
      <w:start w:val="1"/>
      <w:numFmt w:val="lowerLetter"/>
      <w:lvlText w:val="%2."/>
      <w:lvlJc w:val="left"/>
      <w:pPr>
        <w:tabs>
          <w:tab w:val="num" w:pos="1440"/>
        </w:tabs>
        <w:ind w:left="1440" w:hanging="360"/>
      </w:pPr>
    </w:lvl>
    <w:lvl w:ilvl="2" w:tplc="75801FA8" w:tentative="1">
      <w:start w:val="1"/>
      <w:numFmt w:val="lowerRoman"/>
      <w:lvlText w:val="%3."/>
      <w:lvlJc w:val="right"/>
      <w:pPr>
        <w:tabs>
          <w:tab w:val="num" w:pos="2160"/>
        </w:tabs>
        <w:ind w:left="2160" w:hanging="180"/>
      </w:pPr>
    </w:lvl>
    <w:lvl w:ilvl="3" w:tplc="B716789E" w:tentative="1">
      <w:start w:val="1"/>
      <w:numFmt w:val="decimal"/>
      <w:lvlText w:val="%4."/>
      <w:lvlJc w:val="left"/>
      <w:pPr>
        <w:tabs>
          <w:tab w:val="num" w:pos="2880"/>
        </w:tabs>
        <w:ind w:left="2880" w:hanging="360"/>
      </w:pPr>
    </w:lvl>
    <w:lvl w:ilvl="4" w:tplc="DF2A039E" w:tentative="1">
      <w:start w:val="1"/>
      <w:numFmt w:val="lowerLetter"/>
      <w:lvlText w:val="%5."/>
      <w:lvlJc w:val="left"/>
      <w:pPr>
        <w:tabs>
          <w:tab w:val="num" w:pos="3600"/>
        </w:tabs>
        <w:ind w:left="3600" w:hanging="360"/>
      </w:pPr>
    </w:lvl>
    <w:lvl w:ilvl="5" w:tplc="3BEC5B58" w:tentative="1">
      <w:start w:val="1"/>
      <w:numFmt w:val="lowerRoman"/>
      <w:lvlText w:val="%6."/>
      <w:lvlJc w:val="right"/>
      <w:pPr>
        <w:tabs>
          <w:tab w:val="num" w:pos="4320"/>
        </w:tabs>
        <w:ind w:left="4320" w:hanging="180"/>
      </w:pPr>
    </w:lvl>
    <w:lvl w:ilvl="6" w:tplc="92C2A7A4" w:tentative="1">
      <w:start w:val="1"/>
      <w:numFmt w:val="decimal"/>
      <w:lvlText w:val="%7."/>
      <w:lvlJc w:val="left"/>
      <w:pPr>
        <w:tabs>
          <w:tab w:val="num" w:pos="5040"/>
        </w:tabs>
        <w:ind w:left="5040" w:hanging="360"/>
      </w:pPr>
    </w:lvl>
    <w:lvl w:ilvl="7" w:tplc="EAFA009A" w:tentative="1">
      <w:start w:val="1"/>
      <w:numFmt w:val="lowerLetter"/>
      <w:lvlText w:val="%8."/>
      <w:lvlJc w:val="left"/>
      <w:pPr>
        <w:tabs>
          <w:tab w:val="num" w:pos="5760"/>
        </w:tabs>
        <w:ind w:left="5760" w:hanging="360"/>
      </w:pPr>
    </w:lvl>
    <w:lvl w:ilvl="8" w:tplc="53F8B5E6" w:tentative="1">
      <w:start w:val="1"/>
      <w:numFmt w:val="lowerRoman"/>
      <w:lvlText w:val="%9."/>
      <w:lvlJc w:val="right"/>
      <w:pPr>
        <w:tabs>
          <w:tab w:val="num" w:pos="6480"/>
        </w:tabs>
        <w:ind w:left="6480" w:hanging="180"/>
      </w:pPr>
    </w:lvl>
  </w:abstractNum>
  <w:abstractNum w:abstractNumId="36" w15:restartNumberingAfterBreak="0">
    <w:nsid w:val="69064709"/>
    <w:multiLevelType w:val="multilevel"/>
    <w:tmpl w:val="CEFE611A"/>
    <w:lvl w:ilvl="0">
      <w:start w:val="1"/>
      <w:numFmt w:val="bullet"/>
      <w:pStyle w:val="a"/>
      <w:lvlText w:val=""/>
      <w:lvlJc w:val="left"/>
      <w:pPr>
        <w:tabs>
          <w:tab w:val="num" w:pos="284"/>
        </w:tabs>
        <w:ind w:left="284" w:hanging="227"/>
      </w:pPr>
      <w:rPr>
        <w:rFonts w:ascii="Symbol" w:hAnsi="Symbol" w:hint="default"/>
        <w:b/>
        <w:i w:val="0"/>
        <w:caps w:val="0"/>
        <w:strike w:val="0"/>
        <w:dstrike w:val="0"/>
        <w:vanish w:val="0"/>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344656"/>
    <w:multiLevelType w:val="hybridMultilevel"/>
    <w:tmpl w:val="0D8AD2CC"/>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8" w15:restartNumberingAfterBreak="0">
    <w:nsid w:val="6F4B6978"/>
    <w:multiLevelType w:val="hybridMultilevel"/>
    <w:tmpl w:val="BDB2DF36"/>
    <w:lvl w:ilvl="0" w:tplc="8772AF04">
      <w:start w:val="1"/>
      <w:numFmt w:val="decimal"/>
      <w:lvlText w:val="%1."/>
      <w:lvlJc w:val="left"/>
      <w:pPr>
        <w:tabs>
          <w:tab w:val="num" w:pos="870"/>
        </w:tabs>
        <w:ind w:left="870" w:hanging="360"/>
      </w:pPr>
    </w:lvl>
    <w:lvl w:ilvl="1" w:tplc="A15CB610" w:tentative="1">
      <w:start w:val="1"/>
      <w:numFmt w:val="lowerLetter"/>
      <w:lvlText w:val="%2."/>
      <w:lvlJc w:val="left"/>
      <w:pPr>
        <w:tabs>
          <w:tab w:val="num" w:pos="1590"/>
        </w:tabs>
        <w:ind w:left="1590" w:hanging="360"/>
      </w:pPr>
    </w:lvl>
    <w:lvl w:ilvl="2" w:tplc="F6ACDA5A" w:tentative="1">
      <w:start w:val="1"/>
      <w:numFmt w:val="lowerRoman"/>
      <w:lvlText w:val="%3."/>
      <w:lvlJc w:val="right"/>
      <w:pPr>
        <w:tabs>
          <w:tab w:val="num" w:pos="2310"/>
        </w:tabs>
        <w:ind w:left="2310" w:hanging="180"/>
      </w:pPr>
    </w:lvl>
    <w:lvl w:ilvl="3" w:tplc="3ECA3DD4" w:tentative="1">
      <w:start w:val="1"/>
      <w:numFmt w:val="decimal"/>
      <w:lvlText w:val="%4."/>
      <w:lvlJc w:val="left"/>
      <w:pPr>
        <w:tabs>
          <w:tab w:val="num" w:pos="3030"/>
        </w:tabs>
        <w:ind w:left="3030" w:hanging="360"/>
      </w:pPr>
    </w:lvl>
    <w:lvl w:ilvl="4" w:tplc="4BAC6C50" w:tentative="1">
      <w:start w:val="1"/>
      <w:numFmt w:val="lowerLetter"/>
      <w:lvlText w:val="%5."/>
      <w:lvlJc w:val="left"/>
      <w:pPr>
        <w:tabs>
          <w:tab w:val="num" w:pos="3750"/>
        </w:tabs>
        <w:ind w:left="3750" w:hanging="360"/>
      </w:pPr>
    </w:lvl>
    <w:lvl w:ilvl="5" w:tplc="B64E62C6" w:tentative="1">
      <w:start w:val="1"/>
      <w:numFmt w:val="lowerRoman"/>
      <w:lvlText w:val="%6."/>
      <w:lvlJc w:val="right"/>
      <w:pPr>
        <w:tabs>
          <w:tab w:val="num" w:pos="4470"/>
        </w:tabs>
        <w:ind w:left="4470" w:hanging="180"/>
      </w:pPr>
    </w:lvl>
    <w:lvl w:ilvl="6" w:tplc="9EBAEA0C" w:tentative="1">
      <w:start w:val="1"/>
      <w:numFmt w:val="decimal"/>
      <w:lvlText w:val="%7."/>
      <w:lvlJc w:val="left"/>
      <w:pPr>
        <w:tabs>
          <w:tab w:val="num" w:pos="5190"/>
        </w:tabs>
        <w:ind w:left="5190" w:hanging="360"/>
      </w:pPr>
    </w:lvl>
    <w:lvl w:ilvl="7" w:tplc="7FF2D47C" w:tentative="1">
      <w:start w:val="1"/>
      <w:numFmt w:val="lowerLetter"/>
      <w:lvlText w:val="%8."/>
      <w:lvlJc w:val="left"/>
      <w:pPr>
        <w:tabs>
          <w:tab w:val="num" w:pos="5910"/>
        </w:tabs>
        <w:ind w:left="5910" w:hanging="360"/>
      </w:pPr>
    </w:lvl>
    <w:lvl w:ilvl="8" w:tplc="4E58F098" w:tentative="1">
      <w:start w:val="1"/>
      <w:numFmt w:val="lowerRoman"/>
      <w:lvlText w:val="%9."/>
      <w:lvlJc w:val="right"/>
      <w:pPr>
        <w:tabs>
          <w:tab w:val="num" w:pos="6630"/>
        </w:tabs>
        <w:ind w:left="6630" w:hanging="180"/>
      </w:pPr>
    </w:lvl>
  </w:abstractNum>
  <w:abstractNum w:abstractNumId="39" w15:restartNumberingAfterBreak="0">
    <w:nsid w:val="73D16060"/>
    <w:multiLevelType w:val="singleLevel"/>
    <w:tmpl w:val="2E281152"/>
    <w:lvl w:ilvl="0">
      <w:start w:val="1"/>
      <w:numFmt w:val="decimal"/>
      <w:lvlText w:val="%1."/>
      <w:legacy w:legacy="1" w:legacySpace="0" w:legacyIndent="360"/>
      <w:lvlJc w:val="left"/>
      <w:pPr>
        <w:ind w:left="360" w:hanging="360"/>
      </w:pPr>
    </w:lvl>
  </w:abstractNum>
  <w:abstractNum w:abstractNumId="40" w15:restartNumberingAfterBreak="0">
    <w:nsid w:val="758D069E"/>
    <w:multiLevelType w:val="hybridMultilevel"/>
    <w:tmpl w:val="E6AE2A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8477E49"/>
    <w:multiLevelType w:val="singleLevel"/>
    <w:tmpl w:val="099030BC"/>
    <w:lvl w:ilvl="0">
      <w:start w:val="4"/>
      <w:numFmt w:val="bullet"/>
      <w:lvlText w:val="-"/>
      <w:lvlJc w:val="left"/>
      <w:pPr>
        <w:tabs>
          <w:tab w:val="num" w:pos="1068"/>
        </w:tabs>
        <w:ind w:left="1068" w:hanging="360"/>
      </w:pPr>
      <w:rPr>
        <w:rFonts w:hint="default"/>
      </w:rPr>
    </w:lvl>
  </w:abstractNum>
  <w:abstractNum w:abstractNumId="42" w15:restartNumberingAfterBreak="0">
    <w:nsid w:val="7B1358D8"/>
    <w:multiLevelType w:val="hybridMultilevel"/>
    <w:tmpl w:val="265C0A9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15:restartNumberingAfterBreak="0">
    <w:nsid w:val="7B4A29AE"/>
    <w:multiLevelType w:val="hybridMultilevel"/>
    <w:tmpl w:val="AA2CE61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4" w15:restartNumberingAfterBreak="0">
    <w:nsid w:val="7B891965"/>
    <w:multiLevelType w:val="multilevel"/>
    <w:tmpl w:val="E738D99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32"/>
  </w:num>
  <w:num w:numId="2">
    <w:abstractNumId w:val="35"/>
  </w:num>
  <w:num w:numId="3">
    <w:abstractNumId w:val="38"/>
  </w:num>
  <w:num w:numId="4">
    <w:abstractNumId w:val="22"/>
  </w:num>
  <w:num w:numId="5">
    <w:abstractNumId w:val="36"/>
  </w:num>
  <w:num w:numId="6">
    <w:abstractNumId w:val="25"/>
  </w:num>
  <w:num w:numId="7">
    <w:abstractNumId w:val="27"/>
  </w:num>
  <w:num w:numId="8">
    <w:abstractNumId w:val="29"/>
  </w:num>
  <w:num w:numId="9">
    <w:abstractNumId w:val="9"/>
  </w:num>
  <w:num w:numId="10">
    <w:abstractNumId w:val="39"/>
  </w:num>
  <w:num w:numId="11">
    <w:abstractNumId w:val="26"/>
  </w:num>
  <w:num w:numId="12">
    <w:abstractNumId w:val="31"/>
  </w:num>
  <w:num w:numId="13">
    <w:abstractNumId w:val="41"/>
  </w:num>
  <w:num w:numId="14">
    <w:abstractNumId w:val="33"/>
  </w:num>
  <w:num w:numId="15">
    <w:abstractNumId w:val="20"/>
  </w:num>
  <w:num w:numId="16">
    <w:abstractNumId w:val="17"/>
  </w:num>
  <w:num w:numId="17">
    <w:abstractNumId w:val="16"/>
  </w:num>
  <w:num w:numId="18">
    <w:abstractNumId w:val="12"/>
  </w:num>
  <w:num w:numId="19">
    <w:abstractNumId w:val="24"/>
  </w:num>
  <w:num w:numId="20">
    <w:abstractNumId w:val="3"/>
  </w:num>
  <w:num w:numId="21">
    <w:abstractNumId w:val="7"/>
  </w:num>
  <w:num w:numId="22">
    <w:abstractNumId w:val="28"/>
  </w:num>
  <w:num w:numId="23">
    <w:abstractNumId w:val="4"/>
  </w:num>
  <w:num w:numId="24">
    <w:abstractNumId w:val="19"/>
  </w:num>
  <w:num w:numId="25">
    <w:abstractNumId w:val="13"/>
  </w:num>
  <w:num w:numId="26">
    <w:abstractNumId w:val="18"/>
  </w:num>
  <w:num w:numId="27">
    <w:abstractNumId w:val="14"/>
  </w:num>
  <w:num w:numId="28">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9">
    <w:abstractNumId w:val="8"/>
  </w:num>
  <w:num w:numId="30">
    <w:abstractNumId w:val="42"/>
  </w:num>
  <w:num w:numId="31">
    <w:abstractNumId w:val="43"/>
  </w:num>
  <w:num w:numId="32">
    <w:abstractNumId w:val="1"/>
  </w:num>
  <w:num w:numId="33">
    <w:abstractNumId w:val="5"/>
  </w:num>
  <w:num w:numId="34">
    <w:abstractNumId w:val="40"/>
  </w:num>
  <w:num w:numId="35">
    <w:abstractNumId w:val="15"/>
  </w:num>
  <w:num w:numId="36">
    <w:abstractNumId w:val="44"/>
  </w:num>
  <w:num w:numId="37">
    <w:abstractNumId w:val="30"/>
  </w:num>
  <w:num w:numId="38">
    <w:abstractNumId w:val="34"/>
  </w:num>
  <w:num w:numId="39">
    <w:abstractNumId w:val="2"/>
  </w:num>
  <w:num w:numId="40">
    <w:abstractNumId w:val="37"/>
  </w:num>
  <w:num w:numId="41">
    <w:abstractNumId w:val="21"/>
  </w:num>
  <w:num w:numId="42">
    <w:abstractNumId w:val="10"/>
  </w:num>
  <w:num w:numId="43">
    <w:abstractNumId w:val="11"/>
  </w:num>
  <w:num w:numId="44">
    <w:abstractNumId w:val="23"/>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852"/>
    <w:rsid w:val="00021BBC"/>
    <w:rsid w:val="0006200B"/>
    <w:rsid w:val="000721CD"/>
    <w:rsid w:val="00076D47"/>
    <w:rsid w:val="000C0B77"/>
    <w:rsid w:val="000C66BF"/>
    <w:rsid w:val="000C6EB7"/>
    <w:rsid w:val="00176FC1"/>
    <w:rsid w:val="001A5711"/>
    <w:rsid w:val="001A691A"/>
    <w:rsid w:val="001D637D"/>
    <w:rsid w:val="002221C6"/>
    <w:rsid w:val="00281852"/>
    <w:rsid w:val="002E0B2A"/>
    <w:rsid w:val="00331ED9"/>
    <w:rsid w:val="003759E3"/>
    <w:rsid w:val="00394E38"/>
    <w:rsid w:val="00396540"/>
    <w:rsid w:val="003F661B"/>
    <w:rsid w:val="0043226D"/>
    <w:rsid w:val="004810C4"/>
    <w:rsid w:val="005A4058"/>
    <w:rsid w:val="005B1448"/>
    <w:rsid w:val="00682F41"/>
    <w:rsid w:val="00687B50"/>
    <w:rsid w:val="00695C02"/>
    <w:rsid w:val="0070354D"/>
    <w:rsid w:val="00732B68"/>
    <w:rsid w:val="007A5A13"/>
    <w:rsid w:val="007A5F35"/>
    <w:rsid w:val="007C2D52"/>
    <w:rsid w:val="0082166D"/>
    <w:rsid w:val="00874699"/>
    <w:rsid w:val="008C4B81"/>
    <w:rsid w:val="00907F18"/>
    <w:rsid w:val="009340F4"/>
    <w:rsid w:val="00944059"/>
    <w:rsid w:val="00980261"/>
    <w:rsid w:val="009D4D82"/>
    <w:rsid w:val="00A30B5C"/>
    <w:rsid w:val="00A64146"/>
    <w:rsid w:val="00A67FB1"/>
    <w:rsid w:val="00A72131"/>
    <w:rsid w:val="00AC6BA3"/>
    <w:rsid w:val="00B00A40"/>
    <w:rsid w:val="00B212E2"/>
    <w:rsid w:val="00BC4A70"/>
    <w:rsid w:val="00C17D87"/>
    <w:rsid w:val="00C30716"/>
    <w:rsid w:val="00C44978"/>
    <w:rsid w:val="00D20AE2"/>
    <w:rsid w:val="00D35C95"/>
    <w:rsid w:val="00D444AD"/>
    <w:rsid w:val="00E13108"/>
    <w:rsid w:val="00E3062F"/>
    <w:rsid w:val="00E55A4B"/>
    <w:rsid w:val="00E97D61"/>
    <w:rsid w:val="00EC7081"/>
    <w:rsid w:val="00ED3161"/>
    <w:rsid w:val="00F04AF0"/>
    <w:rsid w:val="00F27C86"/>
    <w:rsid w:val="00F643E8"/>
    <w:rsid w:val="00F705B0"/>
    <w:rsid w:val="00F72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A3DB93"/>
  <w15:docId w15:val="{276F70D4-9C16-4FCB-94E4-12F6B6C4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2B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32B68"/>
    <w:pPr>
      <w:keepNext/>
      <w:jc w:val="right"/>
      <w:outlineLvl w:val="0"/>
    </w:pPr>
    <w:rPr>
      <w:i/>
      <w:sz w:val="32"/>
      <w:lang w:val="uk-UA"/>
    </w:rPr>
  </w:style>
  <w:style w:type="paragraph" w:styleId="2">
    <w:name w:val="heading 2"/>
    <w:basedOn w:val="a0"/>
    <w:next w:val="a0"/>
    <w:link w:val="20"/>
    <w:qFormat/>
    <w:rsid w:val="00732B68"/>
    <w:pPr>
      <w:keepNext/>
      <w:jc w:val="both"/>
      <w:outlineLvl w:val="1"/>
    </w:pPr>
    <w:rPr>
      <w:sz w:val="28"/>
      <w:szCs w:val="20"/>
      <w:lang w:val="uk-UA"/>
    </w:rPr>
  </w:style>
  <w:style w:type="paragraph" w:styleId="3">
    <w:name w:val="heading 3"/>
    <w:basedOn w:val="a0"/>
    <w:next w:val="a0"/>
    <w:link w:val="30"/>
    <w:qFormat/>
    <w:rsid w:val="00732B68"/>
    <w:pPr>
      <w:keepNext/>
      <w:jc w:val="center"/>
      <w:outlineLvl w:val="2"/>
    </w:pPr>
    <w:rPr>
      <w:b/>
      <w:sz w:val="28"/>
      <w:lang w:val="uk-UA"/>
    </w:rPr>
  </w:style>
  <w:style w:type="paragraph" w:styleId="4">
    <w:name w:val="heading 4"/>
    <w:basedOn w:val="a0"/>
    <w:next w:val="a0"/>
    <w:link w:val="40"/>
    <w:qFormat/>
    <w:rsid w:val="00732B68"/>
    <w:pPr>
      <w:keepNext/>
      <w:spacing w:line="360" w:lineRule="auto"/>
      <w:ind w:firstLine="851"/>
      <w:jc w:val="both"/>
      <w:outlineLvl w:val="3"/>
    </w:pPr>
    <w:rPr>
      <w:b/>
      <w:sz w:val="28"/>
      <w:lang w:val="uk-UA"/>
    </w:rPr>
  </w:style>
  <w:style w:type="paragraph" w:styleId="5">
    <w:name w:val="heading 5"/>
    <w:basedOn w:val="a0"/>
    <w:next w:val="a0"/>
    <w:link w:val="50"/>
    <w:qFormat/>
    <w:rsid w:val="00732B68"/>
    <w:pPr>
      <w:keepNext/>
      <w:spacing w:line="360" w:lineRule="auto"/>
      <w:ind w:left="780" w:hanging="780"/>
      <w:jc w:val="center"/>
      <w:outlineLvl w:val="4"/>
    </w:pPr>
    <w:rPr>
      <w:b/>
      <w:sz w:val="28"/>
      <w:lang w:val="uk-UA"/>
    </w:rPr>
  </w:style>
  <w:style w:type="paragraph" w:styleId="6">
    <w:name w:val="heading 6"/>
    <w:basedOn w:val="a0"/>
    <w:next w:val="a0"/>
    <w:link w:val="60"/>
    <w:qFormat/>
    <w:rsid w:val="00732B68"/>
    <w:pPr>
      <w:keepNext/>
      <w:jc w:val="right"/>
      <w:outlineLvl w:val="5"/>
    </w:pPr>
    <w:rPr>
      <w:b/>
      <w:sz w:val="28"/>
      <w:lang w:val="uk-UA"/>
    </w:rPr>
  </w:style>
  <w:style w:type="paragraph" w:styleId="7">
    <w:name w:val="heading 7"/>
    <w:basedOn w:val="a0"/>
    <w:next w:val="a0"/>
    <w:link w:val="70"/>
    <w:qFormat/>
    <w:rsid w:val="00732B68"/>
    <w:pPr>
      <w:keepNext/>
      <w:ind w:firstLine="851"/>
      <w:jc w:val="center"/>
      <w:outlineLvl w:val="6"/>
    </w:pPr>
    <w:rPr>
      <w:b/>
      <w:sz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32B68"/>
    <w:rPr>
      <w:rFonts w:ascii="Times New Roman" w:eastAsia="Times New Roman" w:hAnsi="Times New Roman" w:cs="Times New Roman"/>
      <w:i/>
      <w:sz w:val="32"/>
      <w:szCs w:val="24"/>
      <w:lang w:val="uk-UA" w:eastAsia="ru-RU"/>
    </w:rPr>
  </w:style>
  <w:style w:type="character" w:customStyle="1" w:styleId="20">
    <w:name w:val="Заголовок 2 Знак"/>
    <w:basedOn w:val="a1"/>
    <w:link w:val="2"/>
    <w:rsid w:val="00732B68"/>
    <w:rPr>
      <w:rFonts w:ascii="Times New Roman" w:eastAsia="Times New Roman" w:hAnsi="Times New Roman" w:cs="Times New Roman"/>
      <w:sz w:val="28"/>
      <w:szCs w:val="20"/>
      <w:lang w:val="uk-UA" w:eastAsia="ru-RU"/>
    </w:rPr>
  </w:style>
  <w:style w:type="character" w:customStyle="1" w:styleId="30">
    <w:name w:val="Заголовок 3 Знак"/>
    <w:basedOn w:val="a1"/>
    <w:link w:val="3"/>
    <w:rsid w:val="00732B68"/>
    <w:rPr>
      <w:rFonts w:ascii="Times New Roman" w:eastAsia="Times New Roman" w:hAnsi="Times New Roman" w:cs="Times New Roman"/>
      <w:b/>
      <w:sz w:val="28"/>
      <w:szCs w:val="24"/>
      <w:lang w:val="uk-UA" w:eastAsia="ru-RU"/>
    </w:rPr>
  </w:style>
  <w:style w:type="character" w:customStyle="1" w:styleId="40">
    <w:name w:val="Заголовок 4 Знак"/>
    <w:basedOn w:val="a1"/>
    <w:link w:val="4"/>
    <w:rsid w:val="00732B68"/>
    <w:rPr>
      <w:rFonts w:ascii="Times New Roman" w:eastAsia="Times New Roman" w:hAnsi="Times New Roman" w:cs="Times New Roman"/>
      <w:b/>
      <w:sz w:val="28"/>
      <w:szCs w:val="24"/>
      <w:lang w:val="uk-UA" w:eastAsia="ru-RU"/>
    </w:rPr>
  </w:style>
  <w:style w:type="character" w:customStyle="1" w:styleId="50">
    <w:name w:val="Заголовок 5 Знак"/>
    <w:basedOn w:val="a1"/>
    <w:link w:val="5"/>
    <w:rsid w:val="00732B68"/>
    <w:rPr>
      <w:rFonts w:ascii="Times New Roman" w:eastAsia="Times New Roman" w:hAnsi="Times New Roman" w:cs="Times New Roman"/>
      <w:b/>
      <w:sz w:val="28"/>
      <w:szCs w:val="24"/>
      <w:lang w:val="uk-UA" w:eastAsia="ru-RU"/>
    </w:rPr>
  </w:style>
  <w:style w:type="character" w:customStyle="1" w:styleId="60">
    <w:name w:val="Заголовок 6 Знак"/>
    <w:basedOn w:val="a1"/>
    <w:link w:val="6"/>
    <w:rsid w:val="00732B68"/>
    <w:rPr>
      <w:rFonts w:ascii="Times New Roman" w:eastAsia="Times New Roman" w:hAnsi="Times New Roman" w:cs="Times New Roman"/>
      <w:b/>
      <w:sz w:val="28"/>
      <w:szCs w:val="24"/>
      <w:lang w:val="uk-UA" w:eastAsia="ru-RU"/>
    </w:rPr>
  </w:style>
  <w:style w:type="character" w:customStyle="1" w:styleId="70">
    <w:name w:val="Заголовок 7 Знак"/>
    <w:basedOn w:val="a1"/>
    <w:link w:val="7"/>
    <w:rsid w:val="00732B68"/>
    <w:rPr>
      <w:rFonts w:ascii="Times New Roman" w:eastAsia="Times New Roman" w:hAnsi="Times New Roman" w:cs="Times New Roman"/>
      <w:b/>
      <w:sz w:val="28"/>
      <w:szCs w:val="24"/>
      <w:lang w:val="uk-UA" w:eastAsia="ru-RU"/>
    </w:rPr>
  </w:style>
  <w:style w:type="paragraph" w:styleId="a4">
    <w:name w:val="Body Text"/>
    <w:basedOn w:val="a0"/>
    <w:link w:val="a5"/>
    <w:rsid w:val="00732B68"/>
    <w:rPr>
      <w:sz w:val="28"/>
      <w:lang w:val="uk-UA"/>
    </w:rPr>
  </w:style>
  <w:style w:type="character" w:customStyle="1" w:styleId="a5">
    <w:name w:val="Основной текст Знак"/>
    <w:basedOn w:val="a1"/>
    <w:link w:val="a4"/>
    <w:rsid w:val="00732B68"/>
    <w:rPr>
      <w:rFonts w:ascii="Times New Roman" w:eastAsia="Times New Roman" w:hAnsi="Times New Roman" w:cs="Times New Roman"/>
      <w:sz w:val="28"/>
      <w:szCs w:val="24"/>
      <w:lang w:val="uk-UA" w:eastAsia="ru-RU"/>
    </w:rPr>
  </w:style>
  <w:style w:type="paragraph" w:styleId="a6">
    <w:name w:val="Body Text Indent"/>
    <w:basedOn w:val="a0"/>
    <w:link w:val="a7"/>
    <w:rsid w:val="00732B68"/>
    <w:pPr>
      <w:ind w:firstLine="709"/>
    </w:pPr>
    <w:rPr>
      <w:sz w:val="28"/>
      <w:lang w:val="uk-UA"/>
    </w:rPr>
  </w:style>
  <w:style w:type="character" w:customStyle="1" w:styleId="a7">
    <w:name w:val="Основной текст с отступом Знак"/>
    <w:basedOn w:val="a1"/>
    <w:link w:val="a6"/>
    <w:rsid w:val="00732B68"/>
    <w:rPr>
      <w:rFonts w:ascii="Times New Roman" w:eastAsia="Times New Roman" w:hAnsi="Times New Roman" w:cs="Times New Roman"/>
      <w:sz w:val="28"/>
      <w:szCs w:val="24"/>
      <w:lang w:val="uk-UA" w:eastAsia="ru-RU"/>
    </w:rPr>
  </w:style>
  <w:style w:type="paragraph" w:styleId="21">
    <w:name w:val="Body Text Indent 2"/>
    <w:basedOn w:val="a0"/>
    <w:link w:val="22"/>
    <w:rsid w:val="00732B68"/>
    <w:pPr>
      <w:ind w:firstLine="709"/>
      <w:jc w:val="both"/>
    </w:pPr>
    <w:rPr>
      <w:sz w:val="28"/>
      <w:lang w:val="uk-UA"/>
    </w:rPr>
  </w:style>
  <w:style w:type="character" w:customStyle="1" w:styleId="22">
    <w:name w:val="Основной текст с отступом 2 Знак"/>
    <w:basedOn w:val="a1"/>
    <w:link w:val="21"/>
    <w:rsid w:val="00732B68"/>
    <w:rPr>
      <w:rFonts w:ascii="Times New Roman" w:eastAsia="Times New Roman" w:hAnsi="Times New Roman" w:cs="Times New Roman"/>
      <w:sz w:val="28"/>
      <w:szCs w:val="24"/>
      <w:lang w:val="uk-UA" w:eastAsia="ru-RU"/>
    </w:rPr>
  </w:style>
  <w:style w:type="paragraph" w:styleId="31">
    <w:name w:val="Body Text Indent 3"/>
    <w:basedOn w:val="a0"/>
    <w:link w:val="32"/>
    <w:rsid w:val="00732B68"/>
    <w:pPr>
      <w:spacing w:after="120"/>
      <w:ind w:left="283"/>
    </w:pPr>
    <w:rPr>
      <w:sz w:val="16"/>
      <w:szCs w:val="16"/>
    </w:rPr>
  </w:style>
  <w:style w:type="character" w:customStyle="1" w:styleId="32">
    <w:name w:val="Основной текст с отступом 3 Знак"/>
    <w:basedOn w:val="a1"/>
    <w:link w:val="31"/>
    <w:rsid w:val="00732B68"/>
    <w:rPr>
      <w:rFonts w:ascii="Times New Roman" w:eastAsia="Times New Roman" w:hAnsi="Times New Roman" w:cs="Times New Roman"/>
      <w:sz w:val="16"/>
      <w:szCs w:val="16"/>
      <w:lang w:eastAsia="ru-RU"/>
    </w:rPr>
  </w:style>
  <w:style w:type="paragraph" w:customStyle="1" w:styleId="a">
    <w:name w:val="Відповіді"/>
    <w:basedOn w:val="a0"/>
    <w:rsid w:val="00732B68"/>
    <w:pPr>
      <w:widowControl w:val="0"/>
      <w:numPr>
        <w:numId w:val="5"/>
      </w:numPr>
    </w:pPr>
    <w:rPr>
      <w:color w:val="000000"/>
      <w:lang w:val="uk-UA"/>
    </w:rPr>
  </w:style>
  <w:style w:type="paragraph" w:styleId="a8">
    <w:name w:val="Title"/>
    <w:basedOn w:val="a0"/>
    <w:link w:val="a9"/>
    <w:qFormat/>
    <w:rsid w:val="00732B68"/>
    <w:pPr>
      <w:jc w:val="center"/>
    </w:pPr>
    <w:rPr>
      <w:b/>
      <w:sz w:val="28"/>
      <w:lang w:val="uk-UA"/>
    </w:rPr>
  </w:style>
  <w:style w:type="character" w:customStyle="1" w:styleId="a9">
    <w:name w:val="Заголовок Знак"/>
    <w:basedOn w:val="a1"/>
    <w:link w:val="a8"/>
    <w:rsid w:val="00732B68"/>
    <w:rPr>
      <w:rFonts w:ascii="Times New Roman" w:eastAsia="Times New Roman" w:hAnsi="Times New Roman" w:cs="Times New Roman"/>
      <w:b/>
      <w:sz w:val="28"/>
      <w:szCs w:val="24"/>
      <w:lang w:val="uk-UA" w:eastAsia="ru-RU"/>
    </w:rPr>
  </w:style>
  <w:style w:type="paragraph" w:styleId="aa">
    <w:name w:val="header"/>
    <w:basedOn w:val="a0"/>
    <w:link w:val="ab"/>
    <w:rsid w:val="00732B68"/>
    <w:pPr>
      <w:tabs>
        <w:tab w:val="center" w:pos="4677"/>
        <w:tab w:val="right" w:pos="9355"/>
      </w:tabs>
    </w:pPr>
  </w:style>
  <w:style w:type="character" w:customStyle="1" w:styleId="ab">
    <w:name w:val="Верхний колонтитул Знак"/>
    <w:basedOn w:val="a1"/>
    <w:link w:val="aa"/>
    <w:rsid w:val="00732B68"/>
    <w:rPr>
      <w:rFonts w:ascii="Times New Roman" w:eastAsia="Times New Roman" w:hAnsi="Times New Roman" w:cs="Times New Roman"/>
      <w:sz w:val="24"/>
      <w:szCs w:val="24"/>
      <w:lang w:eastAsia="ru-RU"/>
    </w:rPr>
  </w:style>
  <w:style w:type="character" w:styleId="ac">
    <w:name w:val="page number"/>
    <w:basedOn w:val="a1"/>
    <w:rsid w:val="00732B68"/>
  </w:style>
  <w:style w:type="paragraph" w:styleId="ad">
    <w:name w:val="Subtitle"/>
    <w:basedOn w:val="a0"/>
    <w:link w:val="ae"/>
    <w:qFormat/>
    <w:rsid w:val="00732B68"/>
    <w:pPr>
      <w:jc w:val="center"/>
    </w:pPr>
    <w:rPr>
      <w:b/>
      <w:sz w:val="36"/>
      <w:lang w:val="uk-UA"/>
    </w:rPr>
  </w:style>
  <w:style w:type="character" w:customStyle="1" w:styleId="ae">
    <w:name w:val="Подзаголовок Знак"/>
    <w:basedOn w:val="a1"/>
    <w:link w:val="ad"/>
    <w:rsid w:val="00732B68"/>
    <w:rPr>
      <w:rFonts w:ascii="Times New Roman" w:eastAsia="Times New Roman" w:hAnsi="Times New Roman" w:cs="Times New Roman"/>
      <w:b/>
      <w:sz w:val="36"/>
      <w:szCs w:val="24"/>
      <w:lang w:val="uk-UA" w:eastAsia="ru-RU"/>
    </w:rPr>
  </w:style>
  <w:style w:type="paragraph" w:styleId="af">
    <w:name w:val="footer"/>
    <w:basedOn w:val="a0"/>
    <w:link w:val="af0"/>
    <w:rsid w:val="00732B68"/>
    <w:pPr>
      <w:tabs>
        <w:tab w:val="center" w:pos="4536"/>
        <w:tab w:val="right" w:pos="9072"/>
      </w:tabs>
      <w:overflowPunct w:val="0"/>
      <w:autoSpaceDE w:val="0"/>
      <w:autoSpaceDN w:val="0"/>
      <w:adjustRightInd w:val="0"/>
      <w:textAlignment w:val="baseline"/>
    </w:pPr>
    <w:rPr>
      <w:sz w:val="20"/>
    </w:rPr>
  </w:style>
  <w:style w:type="character" w:customStyle="1" w:styleId="af0">
    <w:name w:val="Нижний колонтитул Знак"/>
    <w:basedOn w:val="a1"/>
    <w:link w:val="af"/>
    <w:rsid w:val="00732B68"/>
    <w:rPr>
      <w:rFonts w:ascii="Times New Roman" w:eastAsia="Times New Roman" w:hAnsi="Times New Roman" w:cs="Times New Roman"/>
      <w:sz w:val="20"/>
      <w:szCs w:val="24"/>
      <w:lang w:eastAsia="ru-RU"/>
    </w:rPr>
  </w:style>
  <w:style w:type="paragraph" w:styleId="23">
    <w:name w:val="Body Text 2"/>
    <w:basedOn w:val="a0"/>
    <w:link w:val="24"/>
    <w:rsid w:val="00732B68"/>
    <w:pPr>
      <w:spacing w:line="360" w:lineRule="auto"/>
      <w:jc w:val="center"/>
    </w:pPr>
    <w:rPr>
      <w:b/>
      <w:sz w:val="28"/>
      <w:lang w:val="uk-UA"/>
    </w:rPr>
  </w:style>
  <w:style w:type="character" w:customStyle="1" w:styleId="24">
    <w:name w:val="Основной текст 2 Знак"/>
    <w:basedOn w:val="a1"/>
    <w:link w:val="23"/>
    <w:rsid w:val="00732B68"/>
    <w:rPr>
      <w:rFonts w:ascii="Times New Roman" w:eastAsia="Times New Roman" w:hAnsi="Times New Roman" w:cs="Times New Roman"/>
      <w:b/>
      <w:sz w:val="28"/>
      <w:szCs w:val="24"/>
      <w:lang w:val="uk-UA" w:eastAsia="ru-RU"/>
    </w:rPr>
  </w:style>
  <w:style w:type="paragraph" w:styleId="33">
    <w:name w:val="Body Text 3"/>
    <w:basedOn w:val="a0"/>
    <w:link w:val="34"/>
    <w:rsid w:val="00732B68"/>
    <w:pPr>
      <w:spacing w:line="360" w:lineRule="auto"/>
      <w:jc w:val="both"/>
    </w:pPr>
    <w:rPr>
      <w:sz w:val="28"/>
      <w:lang w:val="uk-UA"/>
    </w:rPr>
  </w:style>
  <w:style w:type="character" w:customStyle="1" w:styleId="34">
    <w:name w:val="Основной текст 3 Знак"/>
    <w:basedOn w:val="a1"/>
    <w:link w:val="33"/>
    <w:rsid w:val="00732B68"/>
    <w:rPr>
      <w:rFonts w:ascii="Times New Roman" w:eastAsia="Times New Roman" w:hAnsi="Times New Roman" w:cs="Times New Roman"/>
      <w:sz w:val="28"/>
      <w:szCs w:val="24"/>
      <w:lang w:val="uk-UA" w:eastAsia="ru-RU"/>
    </w:rPr>
  </w:style>
  <w:style w:type="paragraph" w:styleId="af1">
    <w:name w:val="Block Text"/>
    <w:basedOn w:val="a0"/>
    <w:rsid w:val="00732B68"/>
    <w:pPr>
      <w:tabs>
        <w:tab w:val="left" w:pos="851"/>
        <w:tab w:val="left" w:pos="993"/>
      </w:tabs>
      <w:ind w:left="450" w:right="-1333"/>
    </w:pPr>
    <w:rPr>
      <w:sz w:val="36"/>
      <w:lang w:val="uk-UA"/>
    </w:rPr>
  </w:style>
  <w:style w:type="table" w:styleId="af2">
    <w:name w:val="Table Grid"/>
    <w:basedOn w:val="a2"/>
    <w:rsid w:val="00732B6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0"/>
    <w:link w:val="af4"/>
    <w:semiHidden/>
    <w:rsid w:val="00732B68"/>
    <w:rPr>
      <w:rFonts w:ascii="Tahoma" w:hAnsi="Tahoma" w:cs="Tahoma"/>
      <w:sz w:val="16"/>
      <w:szCs w:val="16"/>
    </w:rPr>
  </w:style>
  <w:style w:type="character" w:customStyle="1" w:styleId="af4">
    <w:name w:val="Текст выноски Знак"/>
    <w:basedOn w:val="a1"/>
    <w:link w:val="af3"/>
    <w:semiHidden/>
    <w:rsid w:val="00732B68"/>
    <w:rPr>
      <w:rFonts w:ascii="Tahoma" w:eastAsia="Times New Roman" w:hAnsi="Tahoma" w:cs="Tahoma"/>
      <w:sz w:val="16"/>
      <w:szCs w:val="16"/>
      <w:lang w:eastAsia="ru-RU"/>
    </w:rPr>
  </w:style>
  <w:style w:type="paragraph" w:styleId="af5">
    <w:name w:val="caption"/>
    <w:basedOn w:val="a0"/>
    <w:next w:val="a0"/>
    <w:qFormat/>
    <w:rsid w:val="00732B68"/>
    <w:pPr>
      <w:widowControl w:val="0"/>
      <w:autoSpaceDE w:val="0"/>
      <w:autoSpaceDN w:val="0"/>
      <w:adjustRightInd w:val="0"/>
      <w:spacing w:before="420" w:line="360" w:lineRule="auto"/>
      <w:ind w:left="800"/>
      <w:jc w:val="center"/>
    </w:pPr>
    <w:rPr>
      <w:b/>
      <w:sz w:val="28"/>
      <w:szCs w:val="20"/>
      <w:lang w:val="uk-UA"/>
    </w:rPr>
  </w:style>
  <w:style w:type="paragraph" w:customStyle="1" w:styleId="11">
    <w:name w:val="Знак Знак1 Знак"/>
    <w:basedOn w:val="a0"/>
    <w:rsid w:val="00732B68"/>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12">
    <w:name w:val="Знак Знак1 Знак Знак Знак"/>
    <w:basedOn w:val="a0"/>
    <w:rsid w:val="00732B68"/>
    <w:rPr>
      <w:rFonts w:ascii="Verdana" w:hAnsi="Verdana" w:cs="Verdan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af8">
    <w:name w:val="Знак Знак Знак Знак Знак"/>
    <w:basedOn w:val="a0"/>
    <w:rsid w:val="00732B68"/>
    <w:rPr>
      <w:rFonts w:ascii="Verdana" w:hAnsi="Verdana" w:cs="Verdana"/>
      <w:sz w:val="20"/>
      <w:szCs w:val="20"/>
      <w:lang w:val="en-US" w:eastAsia="en-US"/>
    </w:rPr>
  </w:style>
  <w:style w:type="paragraph" w:styleId="af9">
    <w:name w:val="Normal (Web)"/>
    <w:basedOn w:val="a0"/>
    <w:rsid w:val="00732B68"/>
    <w:pPr>
      <w:spacing w:before="100" w:beforeAutospacing="1" w:after="100" w:afterAutospacing="1"/>
    </w:pPr>
  </w:style>
  <w:style w:type="character" w:customStyle="1" w:styleId="FontStyle54">
    <w:name w:val="Font Style54"/>
    <w:rsid w:val="00732B68"/>
    <w:rPr>
      <w:rFonts w:ascii="Times New Roman" w:hAnsi="Times New Roman" w:cs="Times New Roman"/>
      <w:sz w:val="18"/>
      <w:szCs w:val="18"/>
    </w:rPr>
  </w:style>
  <w:style w:type="paragraph" w:customStyle="1" w:styleId="13">
    <w:name w:val="Знак Знак1 Знак Знак Знак Знак Знак Знак"/>
    <w:basedOn w:val="a0"/>
    <w:rsid w:val="00732B68"/>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afb">
    <w:name w:val="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FR3">
    <w:name w:val="FR3"/>
    <w:rsid w:val="00732B68"/>
    <w:pPr>
      <w:widowControl w:val="0"/>
      <w:autoSpaceDE w:val="0"/>
      <w:autoSpaceDN w:val="0"/>
      <w:adjustRightInd w:val="0"/>
      <w:spacing w:after="0" w:line="420" w:lineRule="auto"/>
      <w:ind w:firstLine="720"/>
      <w:jc w:val="both"/>
    </w:pPr>
    <w:rPr>
      <w:rFonts w:ascii="Times New Roman" w:eastAsia="Times New Roman" w:hAnsi="Times New Roman" w:cs="Times New Roman"/>
      <w:sz w:val="28"/>
      <w:szCs w:val="20"/>
      <w:lang w:val="uk-UA" w:eastAsia="ru-RU"/>
    </w:rPr>
  </w:style>
  <w:style w:type="paragraph" w:customStyle="1" w:styleId="afc">
    <w:name w:val="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styleId="afd">
    <w:name w:val="List Paragraph"/>
    <w:basedOn w:val="a0"/>
    <w:uiPriority w:val="34"/>
    <w:qFormat/>
    <w:rsid w:val="00732B68"/>
    <w:pPr>
      <w:spacing w:after="160" w:line="259" w:lineRule="auto"/>
      <w:ind w:left="720"/>
      <w:contextualSpacing/>
    </w:pPr>
    <w:rPr>
      <w:rFonts w:ascii="Calibri" w:eastAsia="Calibri" w:hAnsi="Calibri"/>
      <w:sz w:val="22"/>
      <w:szCs w:val="22"/>
      <w:lang w:val="uk-UA" w:eastAsia="en-US"/>
    </w:rPr>
  </w:style>
  <w:style w:type="paragraph" w:customStyle="1" w:styleId="afe">
    <w:name w:val="Знак Знак Знак Знак Знак Знак Знак"/>
    <w:basedOn w:val="a0"/>
    <w:rsid w:val="00732B68"/>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w:basedOn w:val="a0"/>
    <w:rsid w:val="003759E3"/>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w:basedOn w:val="a0"/>
    <w:rsid w:val="0082166D"/>
    <w:rPr>
      <w:rFonts w:ascii="Verdana" w:hAnsi="Verdana" w:cs="Verdana"/>
      <w:sz w:val="20"/>
      <w:szCs w:val="20"/>
      <w:lang w:val="en-US" w:eastAsia="en-US"/>
    </w:rPr>
  </w:style>
  <w:style w:type="paragraph" w:customStyle="1" w:styleId="aff1">
    <w:name w:val="Знак Знак Знак Знак Знак Знак Знак"/>
    <w:basedOn w:val="a0"/>
    <w:rsid w:val="00EC7081"/>
    <w:rPr>
      <w:rFonts w:ascii="Verdana" w:hAnsi="Verdana" w:cs="Verdana"/>
      <w:sz w:val="20"/>
      <w:szCs w:val="20"/>
      <w:lang w:val="en-US" w:eastAsia="en-US"/>
    </w:rPr>
  </w:style>
  <w:style w:type="paragraph" w:customStyle="1" w:styleId="14">
    <w:name w:val="Знак Знак1 Знак Знак Знак"/>
    <w:basedOn w:val="a0"/>
    <w:rsid w:val="0043226D"/>
    <w:rPr>
      <w:rFonts w:ascii="Verdana" w:hAnsi="Verdana" w:cs="Verdana"/>
      <w:sz w:val="20"/>
      <w:szCs w:val="20"/>
      <w:lang w:val="en-US" w:eastAsia="en-US"/>
    </w:rPr>
  </w:style>
  <w:style w:type="paragraph" w:customStyle="1" w:styleId="aff2">
    <w:basedOn w:val="a0"/>
    <w:next w:val="a8"/>
    <w:qFormat/>
    <w:rsid w:val="00331ED9"/>
    <w:pPr>
      <w:jc w:val="center"/>
    </w:pPr>
    <w:rPr>
      <w:b/>
      <w:i/>
      <w:sz w:val="32"/>
      <w:szCs w:val="20"/>
      <w:u w:val="single"/>
    </w:rPr>
  </w:style>
  <w:style w:type="paragraph" w:customStyle="1" w:styleId="15">
    <w:name w:val="Знак Знак1 Знак Знак Знак Знак Знак Знак"/>
    <w:basedOn w:val="a0"/>
    <w:rsid w:val="00331ED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30</Pages>
  <Words>6149</Words>
  <Characters>35054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HP6720</dc:creator>
  <cp:keywords/>
  <dc:description/>
  <cp:lastModifiedBy>HP6720</cp:lastModifiedBy>
  <cp:revision>45</cp:revision>
  <cp:lastPrinted>2019-12-20T05:21:00Z</cp:lastPrinted>
  <dcterms:created xsi:type="dcterms:W3CDTF">2019-12-19T02:56:00Z</dcterms:created>
  <dcterms:modified xsi:type="dcterms:W3CDTF">2022-12-20T03:44:00Z</dcterms:modified>
</cp:coreProperties>
</file>