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510FA7" w:rsidRDefault="00732B68" w:rsidP="00732B68">
      <w:pPr>
        <w:spacing w:line="360" w:lineRule="auto"/>
        <w:jc w:val="center"/>
        <w:rPr>
          <w:sz w:val="28"/>
          <w:szCs w:val="28"/>
          <w:lang w:val="uk-UA"/>
        </w:rPr>
      </w:pPr>
      <w:r w:rsidRPr="00510FA7">
        <w:rPr>
          <w:sz w:val="28"/>
          <w:szCs w:val="28"/>
          <w:lang w:val="uk-UA"/>
        </w:rPr>
        <w:t>МІНІСТЕРСТВО ОСВІТИ І НАУКИ У</w:t>
      </w:r>
      <w:r w:rsidR="002102BC" w:rsidRPr="00510FA7">
        <w:rPr>
          <w:sz w:val="28"/>
          <w:szCs w:val="28"/>
          <w:lang w:val="uk-UA"/>
        </w:rPr>
        <w:t>.</w:t>
      </w:r>
      <w:r w:rsidRPr="00510FA7">
        <w:rPr>
          <w:sz w:val="28"/>
          <w:szCs w:val="28"/>
          <w:lang w:val="uk-UA"/>
        </w:rPr>
        <w:t>КРАЇНИ</w:t>
      </w:r>
    </w:p>
    <w:p w:rsidR="0006200B" w:rsidRPr="00510FA7" w:rsidRDefault="0006200B" w:rsidP="0006200B">
      <w:pPr>
        <w:spacing w:line="360" w:lineRule="auto"/>
        <w:jc w:val="center"/>
        <w:rPr>
          <w:sz w:val="28"/>
          <w:szCs w:val="28"/>
          <w:lang w:val="uk-UA"/>
        </w:rPr>
      </w:pPr>
      <w:r w:rsidRPr="00510FA7">
        <w:rPr>
          <w:sz w:val="28"/>
          <w:szCs w:val="28"/>
          <w:lang w:val="uk-UA"/>
        </w:rPr>
        <w:t>ПОЛІСЬКИЙ НАЦІОНАЛЬНИЙ УНІВЕРСИТЕТ</w:t>
      </w:r>
    </w:p>
    <w:p w:rsidR="00732B68" w:rsidRPr="00510FA7" w:rsidRDefault="00732B68" w:rsidP="00732B68">
      <w:pPr>
        <w:spacing w:after="140" w:line="276" w:lineRule="auto"/>
        <w:jc w:val="right"/>
        <w:rPr>
          <w:sz w:val="28"/>
          <w:szCs w:val="28"/>
          <w:lang w:val="uk-UA"/>
        </w:rPr>
      </w:pPr>
      <w:r w:rsidRPr="00510FA7">
        <w:rPr>
          <w:sz w:val="28"/>
          <w:szCs w:val="28"/>
          <w:lang w:val="uk-UA"/>
        </w:rPr>
        <w:t>Факультет агрономічний</w:t>
      </w:r>
    </w:p>
    <w:p w:rsidR="00732B68" w:rsidRPr="00510FA7" w:rsidRDefault="00732B68" w:rsidP="00732B68">
      <w:pPr>
        <w:spacing w:after="360" w:line="276" w:lineRule="auto"/>
        <w:jc w:val="right"/>
        <w:rPr>
          <w:sz w:val="28"/>
          <w:szCs w:val="28"/>
          <w:lang w:val="uk-UA"/>
        </w:rPr>
      </w:pPr>
      <w:r w:rsidRPr="00510FA7">
        <w:rPr>
          <w:sz w:val="28"/>
          <w:szCs w:val="28"/>
          <w:lang w:val="uk-UA"/>
        </w:rPr>
        <w:t xml:space="preserve">Кафедра </w:t>
      </w:r>
      <w:r w:rsidR="0006200B" w:rsidRPr="00510FA7">
        <w:rPr>
          <w:sz w:val="28"/>
          <w:szCs w:val="28"/>
          <w:lang w:val="uk-UA"/>
        </w:rPr>
        <w:t>здоров’я фітоценозів і трофології</w:t>
      </w:r>
    </w:p>
    <w:p w:rsidR="00732B68" w:rsidRPr="00510FA7" w:rsidRDefault="00732B68" w:rsidP="00732B68">
      <w:pPr>
        <w:spacing w:line="276" w:lineRule="auto"/>
        <w:jc w:val="right"/>
        <w:rPr>
          <w:sz w:val="28"/>
          <w:szCs w:val="28"/>
          <w:lang w:val="uk-UA"/>
        </w:rPr>
      </w:pPr>
      <w:r w:rsidRPr="00510FA7">
        <w:rPr>
          <w:sz w:val="28"/>
          <w:szCs w:val="28"/>
          <w:lang w:val="uk-UA"/>
        </w:rPr>
        <w:t>Кваліфікаційна робота</w:t>
      </w:r>
    </w:p>
    <w:p w:rsidR="00732B68" w:rsidRPr="00A2187C" w:rsidRDefault="00732B68" w:rsidP="00732B68">
      <w:pPr>
        <w:spacing w:after="720" w:line="276" w:lineRule="auto"/>
        <w:jc w:val="right"/>
        <w:rPr>
          <w:sz w:val="28"/>
          <w:szCs w:val="28"/>
          <w:lang w:val="uk-UA"/>
        </w:rPr>
      </w:pPr>
      <w:r w:rsidRPr="00A2187C">
        <w:rPr>
          <w:sz w:val="28"/>
          <w:szCs w:val="28"/>
          <w:lang w:val="uk-UA"/>
        </w:rPr>
        <w:t xml:space="preserve">на правах </w:t>
      </w:r>
      <w:r w:rsidRPr="00C727BC">
        <w:rPr>
          <w:sz w:val="28"/>
          <w:szCs w:val="28"/>
          <w:lang w:val="uk-UA"/>
        </w:rPr>
        <w:t>рукопису</w:t>
      </w:r>
    </w:p>
    <w:p w:rsidR="00732B68" w:rsidRPr="00A2187C" w:rsidRDefault="00110E18" w:rsidP="00732B68">
      <w:pPr>
        <w:spacing w:line="276" w:lineRule="auto"/>
        <w:jc w:val="center"/>
        <w:rPr>
          <w:b/>
          <w:sz w:val="36"/>
          <w:szCs w:val="36"/>
          <w:lang w:val="uk-UA"/>
        </w:rPr>
      </w:pPr>
      <w:r w:rsidRPr="00A2187C">
        <w:rPr>
          <w:b/>
          <w:sz w:val="36"/>
          <w:szCs w:val="36"/>
          <w:lang w:val="uk-UA"/>
        </w:rPr>
        <w:t>Кулинич Олексій Олексійович</w:t>
      </w:r>
    </w:p>
    <w:p w:rsidR="00732B68" w:rsidRPr="00A2187C" w:rsidRDefault="00732B68" w:rsidP="00732B68">
      <w:pPr>
        <w:spacing w:line="276" w:lineRule="auto"/>
        <w:jc w:val="right"/>
        <w:rPr>
          <w:sz w:val="28"/>
          <w:szCs w:val="28"/>
          <w:lang w:val="uk-UA"/>
        </w:rPr>
      </w:pPr>
    </w:p>
    <w:p w:rsidR="00732B68" w:rsidRPr="00A2187C" w:rsidRDefault="00732B68" w:rsidP="00732B68">
      <w:pPr>
        <w:spacing w:line="276" w:lineRule="auto"/>
        <w:jc w:val="right"/>
        <w:rPr>
          <w:sz w:val="28"/>
          <w:szCs w:val="28"/>
          <w:lang w:val="uk-UA"/>
        </w:rPr>
      </w:pPr>
      <w:r w:rsidRPr="00A2187C">
        <w:rPr>
          <w:sz w:val="28"/>
          <w:szCs w:val="28"/>
          <w:lang w:val="uk-UA"/>
        </w:rPr>
        <w:t>УД</w:t>
      </w:r>
      <w:r w:rsidR="0006200B" w:rsidRPr="00A2187C">
        <w:rPr>
          <w:sz w:val="28"/>
          <w:szCs w:val="28"/>
          <w:lang w:val="uk-UA"/>
        </w:rPr>
        <w:t>К: 632.9:632.</w:t>
      </w:r>
      <w:r w:rsidR="002102BC" w:rsidRPr="00A2187C">
        <w:rPr>
          <w:sz w:val="2"/>
          <w:szCs w:val="2"/>
          <w:lang w:val="uk-UA"/>
        </w:rPr>
        <w:t xml:space="preserve"> .</w:t>
      </w:r>
      <w:r w:rsidR="00510FA7">
        <w:rPr>
          <w:sz w:val="28"/>
          <w:szCs w:val="28"/>
          <w:lang w:val="uk-UA"/>
        </w:rPr>
        <w:t>4:633</w:t>
      </w:r>
    </w:p>
    <w:p w:rsidR="00732B68" w:rsidRPr="00A2187C" w:rsidRDefault="00732B68" w:rsidP="00732B68">
      <w:pPr>
        <w:spacing w:line="276" w:lineRule="auto"/>
        <w:jc w:val="right"/>
        <w:rPr>
          <w:sz w:val="28"/>
          <w:szCs w:val="28"/>
          <w:lang w:val="uk-UA"/>
        </w:rPr>
      </w:pPr>
    </w:p>
    <w:p w:rsidR="00732B68" w:rsidRPr="00A2187C" w:rsidRDefault="00732B68" w:rsidP="00732B68">
      <w:pPr>
        <w:spacing w:line="276" w:lineRule="auto"/>
        <w:jc w:val="right"/>
        <w:rPr>
          <w:sz w:val="28"/>
          <w:szCs w:val="28"/>
          <w:lang w:val="uk-UA"/>
        </w:rPr>
      </w:pPr>
    </w:p>
    <w:p w:rsidR="00732B68" w:rsidRPr="00A2187C" w:rsidRDefault="00732B68" w:rsidP="00732B68">
      <w:pPr>
        <w:spacing w:after="360" w:line="276" w:lineRule="auto"/>
        <w:jc w:val="center"/>
        <w:rPr>
          <w:b/>
          <w:sz w:val="36"/>
          <w:szCs w:val="36"/>
          <w:lang w:val="uk-UA"/>
        </w:rPr>
      </w:pPr>
      <w:r w:rsidRPr="00A2187C">
        <w:rPr>
          <w:b/>
          <w:sz w:val="36"/>
          <w:szCs w:val="36"/>
          <w:lang w:val="uk-UA"/>
        </w:rPr>
        <w:t>КВАЛІФ</w:t>
      </w:r>
      <w:r w:rsidR="002102BC" w:rsidRPr="00A2187C">
        <w:rPr>
          <w:sz w:val="2"/>
          <w:szCs w:val="2"/>
          <w:lang w:val="uk-UA"/>
        </w:rPr>
        <w:t>.</w:t>
      </w:r>
      <w:r w:rsidRPr="00A2187C">
        <w:rPr>
          <w:b/>
          <w:sz w:val="36"/>
          <w:szCs w:val="36"/>
          <w:lang w:val="uk-UA"/>
        </w:rPr>
        <w:t>ІКАЦІЙНА РОБОТА</w:t>
      </w:r>
    </w:p>
    <w:p w:rsidR="00732B68" w:rsidRPr="00A2187C" w:rsidRDefault="00AC6BA3" w:rsidP="00110E18">
      <w:pPr>
        <w:spacing w:line="360" w:lineRule="auto"/>
        <w:jc w:val="center"/>
        <w:rPr>
          <w:b/>
          <w:sz w:val="32"/>
          <w:szCs w:val="32"/>
          <w:lang w:val="uk-UA" w:eastAsia="uk-UA"/>
        </w:rPr>
      </w:pPr>
      <w:r w:rsidRPr="00A2187C">
        <w:rPr>
          <w:b/>
          <w:sz w:val="32"/>
          <w:szCs w:val="32"/>
          <w:lang w:val="uk-UA" w:eastAsia="uk-UA"/>
        </w:rPr>
        <w:t>«</w:t>
      </w:r>
      <w:r w:rsidR="00110E18" w:rsidRPr="00A2187C">
        <w:rPr>
          <w:rFonts w:eastAsia="Calibri"/>
          <w:b/>
          <w:sz w:val="32"/>
          <w:szCs w:val="32"/>
          <w:lang w:eastAsia="en-US"/>
        </w:rPr>
        <w:t>Контроль розвитку аскохітозу сої в умовах ФГ «Родинне П» Шепетівського району Хмельницької області</w:t>
      </w:r>
      <w:r w:rsidRPr="00A2187C">
        <w:rPr>
          <w:b/>
          <w:sz w:val="32"/>
          <w:szCs w:val="32"/>
          <w:lang w:val="uk-UA" w:eastAsia="uk-UA"/>
        </w:rPr>
        <w:t>»</w:t>
      </w:r>
    </w:p>
    <w:p w:rsidR="00732B68" w:rsidRPr="00C727BC" w:rsidRDefault="00732B68" w:rsidP="00732B68">
      <w:pPr>
        <w:spacing w:line="276" w:lineRule="auto"/>
        <w:jc w:val="center"/>
        <w:rPr>
          <w:sz w:val="28"/>
          <w:szCs w:val="28"/>
          <w:lang w:val="uk-UA" w:eastAsia="uk-UA"/>
        </w:rPr>
      </w:pPr>
      <w:r w:rsidRPr="00C727BC">
        <w:rPr>
          <w:sz w:val="28"/>
          <w:szCs w:val="28"/>
          <w:lang w:val="uk-UA" w:eastAsia="uk-UA"/>
        </w:rPr>
        <w:t>20</w:t>
      </w:r>
      <w:r w:rsidR="002102BC" w:rsidRPr="00C727BC">
        <w:rPr>
          <w:sz w:val="28"/>
          <w:szCs w:val="28"/>
          <w:lang w:val="uk-UA"/>
        </w:rPr>
        <w:t>.</w:t>
      </w:r>
      <w:r w:rsidRPr="00C727BC">
        <w:rPr>
          <w:sz w:val="28"/>
          <w:szCs w:val="28"/>
          <w:lang w:val="uk-UA" w:eastAsia="uk-UA"/>
        </w:rPr>
        <w:t xml:space="preserve">2 </w:t>
      </w:r>
      <w:r w:rsidR="00303C17" w:rsidRPr="00C727BC">
        <w:rPr>
          <w:sz w:val="28"/>
          <w:szCs w:val="28"/>
          <w:lang w:val="uk-UA" w:eastAsia="uk-UA"/>
        </w:rPr>
        <w:t>«З</w:t>
      </w:r>
      <w:r w:rsidRPr="00C727BC">
        <w:rPr>
          <w:sz w:val="28"/>
          <w:szCs w:val="28"/>
          <w:lang w:val="uk-UA" w:eastAsia="uk-UA"/>
        </w:rPr>
        <w:t>ахист і карантин рослин</w:t>
      </w:r>
      <w:r w:rsidR="00303C17" w:rsidRPr="00C727BC">
        <w:rPr>
          <w:sz w:val="28"/>
          <w:szCs w:val="28"/>
          <w:lang w:val="uk-UA" w:eastAsia="uk-UA"/>
        </w:rPr>
        <w:t>»</w:t>
      </w:r>
    </w:p>
    <w:p w:rsidR="00732B68" w:rsidRPr="00C727BC" w:rsidRDefault="00732B68" w:rsidP="00732B68">
      <w:pPr>
        <w:spacing w:after="360" w:line="276" w:lineRule="auto"/>
        <w:jc w:val="center"/>
        <w:rPr>
          <w:sz w:val="28"/>
          <w:szCs w:val="28"/>
          <w:lang w:val="uk-UA"/>
        </w:rPr>
      </w:pPr>
    </w:p>
    <w:p w:rsidR="00732B68" w:rsidRPr="00C727BC" w:rsidRDefault="00732B68" w:rsidP="00732B68">
      <w:pPr>
        <w:spacing w:after="360" w:line="276" w:lineRule="auto"/>
        <w:jc w:val="center"/>
        <w:rPr>
          <w:sz w:val="28"/>
          <w:szCs w:val="28"/>
          <w:lang w:val="uk-UA"/>
        </w:rPr>
      </w:pPr>
      <w:r w:rsidRPr="00C727BC">
        <w:rPr>
          <w:sz w:val="28"/>
          <w:szCs w:val="28"/>
          <w:lang w:val="uk-UA"/>
        </w:rPr>
        <w:t>Подається на здо</w:t>
      </w:r>
      <w:r w:rsidR="00303C17" w:rsidRPr="00C727BC">
        <w:rPr>
          <w:sz w:val="28"/>
          <w:szCs w:val="28"/>
          <w:lang w:val="uk-UA"/>
        </w:rPr>
        <w:t>буття освітнього ступеня бакалавр</w:t>
      </w:r>
    </w:p>
    <w:p w:rsidR="00732B68" w:rsidRPr="00C727BC" w:rsidRDefault="00732B68" w:rsidP="00732B68">
      <w:pPr>
        <w:spacing w:line="276" w:lineRule="auto"/>
        <w:jc w:val="both"/>
        <w:rPr>
          <w:sz w:val="28"/>
          <w:szCs w:val="28"/>
          <w:lang w:val="uk-UA"/>
        </w:rPr>
      </w:pPr>
      <w:r w:rsidRPr="00C727BC">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Pr="00C727BC" w:rsidRDefault="00732B68" w:rsidP="00732B68">
      <w:pPr>
        <w:spacing w:line="276" w:lineRule="auto"/>
        <w:ind w:right="140"/>
        <w:jc w:val="both"/>
        <w:rPr>
          <w:sz w:val="28"/>
          <w:szCs w:val="28"/>
          <w:lang w:val="uk-UA" w:eastAsia="uk-UA"/>
        </w:rPr>
      </w:pPr>
    </w:p>
    <w:p w:rsidR="00732B68" w:rsidRPr="00C727BC" w:rsidRDefault="00732B68" w:rsidP="00732B68">
      <w:pPr>
        <w:spacing w:line="276" w:lineRule="auto"/>
        <w:ind w:right="140"/>
        <w:jc w:val="both"/>
        <w:rPr>
          <w:rFonts w:ascii="Calibri" w:hAnsi="Calibri" w:cs="Calibri"/>
          <w:sz w:val="28"/>
          <w:szCs w:val="28"/>
          <w:lang w:val="uk-UA" w:eastAsia="uk-UA"/>
        </w:rPr>
      </w:pPr>
      <w:r w:rsidRPr="00C727BC">
        <w:rPr>
          <w:sz w:val="28"/>
          <w:szCs w:val="28"/>
          <w:lang w:val="uk-UA" w:eastAsia="uk-UA"/>
        </w:rPr>
        <w:t xml:space="preserve">___________ </w:t>
      </w:r>
      <w:r w:rsidR="00110E18" w:rsidRPr="00C727BC">
        <w:rPr>
          <w:sz w:val="28"/>
          <w:szCs w:val="28"/>
          <w:lang w:val="uk-UA" w:eastAsia="uk-UA"/>
        </w:rPr>
        <w:t>О</w:t>
      </w:r>
      <w:r w:rsidRPr="00C727BC">
        <w:rPr>
          <w:sz w:val="28"/>
          <w:szCs w:val="28"/>
          <w:lang w:val="uk-UA" w:eastAsia="uk-UA"/>
        </w:rPr>
        <w:t xml:space="preserve">. </w:t>
      </w:r>
      <w:r w:rsidR="00110E18" w:rsidRPr="00C727BC">
        <w:rPr>
          <w:sz w:val="28"/>
          <w:szCs w:val="28"/>
          <w:lang w:val="uk-UA" w:eastAsia="uk-UA"/>
        </w:rPr>
        <w:t>О</w:t>
      </w:r>
      <w:r w:rsidR="00AC6BA3" w:rsidRPr="00C727BC">
        <w:rPr>
          <w:sz w:val="28"/>
          <w:szCs w:val="28"/>
          <w:lang w:val="uk-UA" w:eastAsia="uk-UA"/>
        </w:rPr>
        <w:t>.</w:t>
      </w:r>
      <w:r w:rsidRPr="00C727BC">
        <w:rPr>
          <w:sz w:val="28"/>
          <w:szCs w:val="28"/>
          <w:lang w:val="uk-UA" w:eastAsia="uk-UA"/>
        </w:rPr>
        <w:t xml:space="preserve"> </w:t>
      </w:r>
      <w:r w:rsidR="00110E18" w:rsidRPr="00C727BC">
        <w:rPr>
          <w:sz w:val="28"/>
          <w:szCs w:val="28"/>
          <w:lang w:val="uk-UA" w:eastAsia="uk-UA"/>
        </w:rPr>
        <w:t>Кулинич</w:t>
      </w:r>
    </w:p>
    <w:p w:rsidR="00732B68" w:rsidRPr="00C727BC" w:rsidRDefault="00732B68" w:rsidP="00732B68">
      <w:pPr>
        <w:spacing w:line="276" w:lineRule="auto"/>
        <w:ind w:left="6946"/>
        <w:rPr>
          <w:sz w:val="28"/>
          <w:szCs w:val="28"/>
          <w:lang w:val="uk-UA"/>
        </w:rPr>
      </w:pPr>
      <w:r w:rsidRPr="00C727BC">
        <w:rPr>
          <w:sz w:val="28"/>
          <w:szCs w:val="28"/>
          <w:lang w:val="uk-UA"/>
        </w:rPr>
        <w:t>Керівник роботи</w:t>
      </w:r>
    </w:p>
    <w:p w:rsidR="00732B68" w:rsidRPr="00C727BC" w:rsidRDefault="00732B68" w:rsidP="00732B68">
      <w:pPr>
        <w:spacing w:line="276" w:lineRule="auto"/>
        <w:ind w:left="6946"/>
        <w:rPr>
          <w:b/>
          <w:sz w:val="28"/>
          <w:szCs w:val="28"/>
          <w:lang w:val="uk-UA"/>
        </w:rPr>
      </w:pPr>
      <w:r w:rsidRPr="00C727BC">
        <w:rPr>
          <w:b/>
          <w:sz w:val="28"/>
          <w:szCs w:val="28"/>
          <w:lang w:val="uk-UA"/>
        </w:rPr>
        <w:t>Ключевич М. М.</w:t>
      </w:r>
    </w:p>
    <w:p w:rsidR="00732B68" w:rsidRPr="00C727BC" w:rsidRDefault="00732B68" w:rsidP="00732B68">
      <w:pPr>
        <w:spacing w:line="276" w:lineRule="auto"/>
        <w:ind w:left="6946"/>
        <w:rPr>
          <w:sz w:val="28"/>
          <w:szCs w:val="28"/>
          <w:lang w:val="uk-UA"/>
        </w:rPr>
      </w:pPr>
      <w:r w:rsidRPr="00C727BC">
        <w:rPr>
          <w:sz w:val="28"/>
          <w:szCs w:val="28"/>
          <w:lang w:val="uk-UA"/>
        </w:rPr>
        <w:t>доктор с.-г. н., проф.</w:t>
      </w:r>
    </w:p>
    <w:p w:rsidR="00732B68" w:rsidRPr="00C727BC" w:rsidRDefault="00732B68" w:rsidP="00732B68">
      <w:pPr>
        <w:spacing w:line="276" w:lineRule="auto"/>
        <w:ind w:left="6946"/>
        <w:rPr>
          <w:sz w:val="28"/>
          <w:szCs w:val="28"/>
          <w:lang w:val="uk-UA"/>
        </w:rPr>
      </w:pPr>
    </w:p>
    <w:p w:rsidR="00732B68" w:rsidRPr="00A2187C" w:rsidRDefault="00732B68" w:rsidP="00732B68">
      <w:pPr>
        <w:spacing w:line="276" w:lineRule="auto"/>
        <w:jc w:val="center"/>
        <w:rPr>
          <w:sz w:val="28"/>
          <w:szCs w:val="28"/>
          <w:lang w:val="uk-UA"/>
        </w:rPr>
      </w:pPr>
    </w:p>
    <w:p w:rsidR="00732B68" w:rsidRPr="00A2187C" w:rsidRDefault="00732B68" w:rsidP="00732B68">
      <w:pPr>
        <w:spacing w:line="276" w:lineRule="auto"/>
        <w:rPr>
          <w:sz w:val="28"/>
          <w:szCs w:val="28"/>
          <w:lang w:val="uk-UA"/>
        </w:rPr>
      </w:pPr>
    </w:p>
    <w:p w:rsidR="00732B68" w:rsidRPr="00510FA7" w:rsidRDefault="00732B68" w:rsidP="00732B68">
      <w:pPr>
        <w:spacing w:line="276" w:lineRule="auto"/>
        <w:jc w:val="center"/>
        <w:rPr>
          <w:sz w:val="28"/>
          <w:szCs w:val="28"/>
          <w:lang w:val="uk-UA"/>
        </w:rPr>
      </w:pPr>
      <w:r w:rsidRPr="00510FA7">
        <w:rPr>
          <w:sz w:val="28"/>
          <w:szCs w:val="28"/>
          <w:lang w:val="uk-UA"/>
        </w:rPr>
        <w:t>Житомир–20</w:t>
      </w:r>
      <w:r w:rsidR="00303C17" w:rsidRPr="00510FA7">
        <w:rPr>
          <w:sz w:val="28"/>
          <w:szCs w:val="28"/>
          <w:lang w:val="uk-UA"/>
        </w:rPr>
        <w:t>23</w:t>
      </w:r>
    </w:p>
    <w:p w:rsidR="00110E18" w:rsidRPr="00A2187C" w:rsidRDefault="00110E18" w:rsidP="00732B68">
      <w:pPr>
        <w:spacing w:line="276" w:lineRule="auto"/>
        <w:jc w:val="center"/>
        <w:rPr>
          <w:sz w:val="28"/>
          <w:szCs w:val="28"/>
          <w:lang w:val="uk-UA"/>
        </w:rPr>
      </w:pPr>
    </w:p>
    <w:p w:rsidR="00110E18" w:rsidRPr="00A2187C" w:rsidRDefault="00110E18" w:rsidP="00732B68">
      <w:pPr>
        <w:spacing w:line="276" w:lineRule="auto"/>
        <w:jc w:val="center"/>
        <w:rPr>
          <w:sz w:val="28"/>
          <w:szCs w:val="28"/>
          <w:lang w:val="uk-UA"/>
        </w:rPr>
      </w:pPr>
    </w:p>
    <w:p w:rsidR="00732B68" w:rsidRPr="00510FA7" w:rsidRDefault="00732B68" w:rsidP="00732B68">
      <w:pPr>
        <w:spacing w:line="276" w:lineRule="auto"/>
        <w:jc w:val="center"/>
        <w:rPr>
          <w:b/>
          <w:sz w:val="28"/>
          <w:szCs w:val="28"/>
          <w:lang w:val="uk-UA"/>
        </w:rPr>
      </w:pPr>
      <w:r w:rsidRPr="00510FA7">
        <w:rPr>
          <w:b/>
          <w:sz w:val="28"/>
          <w:szCs w:val="28"/>
          <w:lang w:val="uk-UA"/>
        </w:rPr>
        <w:lastRenderedPageBreak/>
        <w:t>Анотація</w:t>
      </w:r>
    </w:p>
    <w:p w:rsidR="00732B68" w:rsidRPr="00A2187C" w:rsidRDefault="00732B68" w:rsidP="00732B68">
      <w:pPr>
        <w:spacing w:line="276" w:lineRule="auto"/>
        <w:jc w:val="center"/>
        <w:rPr>
          <w:b/>
          <w:sz w:val="28"/>
          <w:szCs w:val="28"/>
          <w:lang w:val="uk-UA"/>
        </w:rPr>
      </w:pPr>
    </w:p>
    <w:p w:rsidR="00732B68" w:rsidRPr="00C727BC" w:rsidRDefault="00110E18" w:rsidP="00041BBB">
      <w:pPr>
        <w:spacing w:line="360" w:lineRule="auto"/>
        <w:ind w:firstLine="709"/>
        <w:jc w:val="both"/>
        <w:rPr>
          <w:sz w:val="28"/>
          <w:szCs w:val="28"/>
          <w:lang w:val="uk-UA"/>
        </w:rPr>
      </w:pPr>
      <w:r w:rsidRPr="00C727BC">
        <w:rPr>
          <w:sz w:val="28"/>
          <w:szCs w:val="28"/>
          <w:lang w:val="uk-UA"/>
        </w:rPr>
        <w:t>Кулинич О. О.</w:t>
      </w:r>
      <w:r w:rsidR="00732B68" w:rsidRPr="00C727BC">
        <w:rPr>
          <w:sz w:val="28"/>
          <w:szCs w:val="28"/>
          <w:lang w:val="uk-UA"/>
        </w:rPr>
        <w:t xml:space="preserve"> </w:t>
      </w:r>
      <w:r w:rsidRPr="00C727BC">
        <w:rPr>
          <w:rFonts w:eastAsia="Calibri"/>
          <w:sz w:val="28"/>
          <w:szCs w:val="28"/>
          <w:lang w:val="uk-UA" w:eastAsia="en-US"/>
        </w:rPr>
        <w:t>Контроль розвитку аско</w:t>
      </w:r>
      <w:r w:rsidR="00510FA7" w:rsidRPr="00C727BC">
        <w:rPr>
          <w:rFonts w:eastAsia="Calibri"/>
          <w:sz w:val="28"/>
          <w:szCs w:val="28"/>
          <w:lang w:val="uk-UA" w:eastAsia="en-US"/>
        </w:rPr>
        <w:t xml:space="preserve">хітозу сої в </w:t>
      </w:r>
      <w:r w:rsidR="00C727BC">
        <w:rPr>
          <w:rFonts w:eastAsia="Calibri"/>
          <w:sz w:val="28"/>
          <w:szCs w:val="28"/>
          <w:lang w:val="uk-UA" w:eastAsia="en-US"/>
        </w:rPr>
        <w:t>умовах ФГ </w:t>
      </w:r>
      <w:r w:rsidR="00510FA7" w:rsidRPr="00C727BC">
        <w:rPr>
          <w:rFonts w:eastAsia="Calibri"/>
          <w:sz w:val="28"/>
          <w:szCs w:val="28"/>
          <w:lang w:val="uk-UA" w:eastAsia="en-US"/>
        </w:rPr>
        <w:t>«Родинне </w:t>
      </w:r>
      <w:r w:rsidRPr="00C727BC">
        <w:rPr>
          <w:rFonts w:eastAsia="Calibri"/>
          <w:sz w:val="28"/>
          <w:szCs w:val="28"/>
          <w:lang w:val="uk-UA" w:eastAsia="en-US"/>
        </w:rPr>
        <w:t>П» Шепетівського району Хмельницької області</w:t>
      </w:r>
      <w:r w:rsidR="00732B68" w:rsidRPr="00C727BC">
        <w:rPr>
          <w:sz w:val="28"/>
          <w:szCs w:val="28"/>
          <w:lang w:val="uk-UA"/>
        </w:rPr>
        <w:t>. – Кваліфікаційна робота на правах рукопису.</w:t>
      </w:r>
    </w:p>
    <w:p w:rsidR="00907F18" w:rsidRPr="00C727BC" w:rsidRDefault="00732B68" w:rsidP="00041BBB">
      <w:pPr>
        <w:spacing w:line="360" w:lineRule="auto"/>
        <w:ind w:firstLine="709"/>
        <w:jc w:val="both"/>
        <w:rPr>
          <w:sz w:val="28"/>
          <w:szCs w:val="28"/>
        </w:rPr>
      </w:pPr>
      <w:r w:rsidRPr="00C727BC">
        <w:rPr>
          <w:sz w:val="28"/>
          <w:szCs w:val="28"/>
        </w:rPr>
        <w:t>Кваліфікаційна робота на здоб</w:t>
      </w:r>
      <w:r w:rsidR="00813CD0" w:rsidRPr="00C727BC">
        <w:rPr>
          <w:sz w:val="28"/>
          <w:szCs w:val="28"/>
        </w:rPr>
        <w:t>уття освітнього ступеня бакалав</w:t>
      </w:r>
      <w:r w:rsidR="00AC6BA3" w:rsidRPr="00C727BC">
        <w:rPr>
          <w:sz w:val="28"/>
          <w:szCs w:val="28"/>
        </w:rPr>
        <w:t>р</w:t>
      </w:r>
      <w:r w:rsidRPr="00C727BC">
        <w:rPr>
          <w:sz w:val="28"/>
          <w:szCs w:val="28"/>
        </w:rPr>
        <w:t xml:space="preserve"> за</w:t>
      </w:r>
      <w:r w:rsidR="00813CD0" w:rsidRPr="00C727BC">
        <w:rPr>
          <w:sz w:val="28"/>
          <w:szCs w:val="28"/>
        </w:rPr>
        <w:t xml:space="preserve"> спеціальністю 2</w:t>
      </w:r>
      <w:r w:rsidR="002102BC" w:rsidRPr="00C727BC">
        <w:rPr>
          <w:sz w:val="28"/>
          <w:szCs w:val="28"/>
          <w:lang w:val="uk-UA"/>
        </w:rPr>
        <w:t>.</w:t>
      </w:r>
      <w:r w:rsidR="00813CD0" w:rsidRPr="00C727BC">
        <w:rPr>
          <w:sz w:val="28"/>
          <w:szCs w:val="28"/>
        </w:rPr>
        <w:t xml:space="preserve">02 – </w:t>
      </w:r>
      <w:r w:rsidR="00813CD0" w:rsidRPr="00C727BC">
        <w:rPr>
          <w:sz w:val="28"/>
          <w:szCs w:val="28"/>
          <w:lang w:val="uk-UA"/>
        </w:rPr>
        <w:t>З</w:t>
      </w:r>
      <w:r w:rsidRPr="00C727BC">
        <w:rPr>
          <w:sz w:val="28"/>
          <w:szCs w:val="28"/>
        </w:rPr>
        <w:t xml:space="preserve">ахист і карантин рослин. – </w:t>
      </w:r>
      <w:r w:rsidR="00AC6BA3" w:rsidRPr="00C727BC">
        <w:rPr>
          <w:sz w:val="28"/>
          <w:szCs w:val="28"/>
          <w:lang w:val="uk-UA"/>
        </w:rPr>
        <w:t>Поліський</w:t>
      </w:r>
      <w:r w:rsidRPr="00C727BC">
        <w:rPr>
          <w:sz w:val="28"/>
          <w:szCs w:val="28"/>
        </w:rPr>
        <w:t xml:space="preserve"> національний </w:t>
      </w:r>
      <w:r w:rsidR="00813CD0" w:rsidRPr="00C727BC">
        <w:rPr>
          <w:sz w:val="28"/>
          <w:szCs w:val="28"/>
        </w:rPr>
        <w:t>університет, Житомир, 2023</w:t>
      </w:r>
      <w:r w:rsidR="00907F18" w:rsidRPr="00C727BC">
        <w:rPr>
          <w:sz w:val="28"/>
          <w:szCs w:val="28"/>
        </w:rPr>
        <w:t>.</w:t>
      </w:r>
    </w:p>
    <w:p w:rsidR="002348B8" w:rsidRPr="00C727BC" w:rsidRDefault="002348B8" w:rsidP="002348B8">
      <w:pPr>
        <w:pStyle w:val="Default"/>
        <w:spacing w:line="360" w:lineRule="auto"/>
        <w:ind w:firstLine="567"/>
        <w:jc w:val="both"/>
        <w:rPr>
          <w:rFonts w:eastAsia="Calibri"/>
          <w:color w:val="auto"/>
          <w:sz w:val="28"/>
          <w:szCs w:val="28"/>
          <w:lang w:val="uk-UA"/>
        </w:rPr>
      </w:pPr>
      <w:r w:rsidRPr="00C727BC">
        <w:rPr>
          <w:rFonts w:eastAsia="Calibri"/>
          <w:color w:val="auto"/>
          <w:sz w:val="28"/>
          <w:szCs w:val="28"/>
          <w:lang w:val="uk-UA"/>
        </w:rPr>
        <w:t xml:space="preserve">Обприскування посіву препаратом </w:t>
      </w:r>
      <w:r w:rsidRPr="00C727BC">
        <w:rPr>
          <w:bCs/>
          <w:color w:val="auto"/>
          <w:sz w:val="28"/>
          <w:szCs w:val="28"/>
        </w:rPr>
        <w:t>Акадія, КС</w:t>
      </w:r>
      <w:r w:rsidRPr="00C727BC">
        <w:rPr>
          <w:color w:val="auto"/>
          <w:sz w:val="28"/>
          <w:szCs w:val="28"/>
        </w:rPr>
        <w:t>, 0,7 л/га</w:t>
      </w:r>
      <w:r w:rsidRPr="00C727BC">
        <w:rPr>
          <w:color w:val="auto"/>
          <w:sz w:val="28"/>
          <w:szCs w:val="28"/>
          <w:lang w:val="uk-UA"/>
        </w:rPr>
        <w:t xml:space="preserve"> забезпечує зменшення ступеня ураження рослин сої до 4,9 %.</w:t>
      </w:r>
    </w:p>
    <w:p w:rsidR="002348B8" w:rsidRPr="00C727BC" w:rsidRDefault="002348B8" w:rsidP="002348B8">
      <w:pPr>
        <w:pStyle w:val="Default"/>
        <w:spacing w:line="360" w:lineRule="auto"/>
        <w:ind w:firstLine="567"/>
        <w:jc w:val="both"/>
        <w:rPr>
          <w:rFonts w:eastAsia="Calibri"/>
          <w:color w:val="auto"/>
          <w:sz w:val="28"/>
          <w:szCs w:val="28"/>
          <w:lang w:val="uk-UA"/>
        </w:rPr>
      </w:pPr>
      <w:r w:rsidRPr="00C727BC">
        <w:rPr>
          <w:rFonts w:eastAsia="Calibri"/>
          <w:color w:val="auto"/>
          <w:sz w:val="28"/>
          <w:szCs w:val="28"/>
          <w:lang w:val="uk-UA"/>
        </w:rPr>
        <w:t>Застосування бакової суміші фунгіциду із регулятором росту рослин (</w:t>
      </w:r>
      <w:r w:rsidRPr="00C727BC">
        <w:rPr>
          <w:bCs/>
          <w:color w:val="auto"/>
          <w:sz w:val="28"/>
          <w:szCs w:val="28"/>
          <w:lang w:val="uk-UA"/>
        </w:rPr>
        <w:t>Акадія, КС</w:t>
      </w:r>
      <w:r w:rsidRPr="00C727BC">
        <w:rPr>
          <w:color w:val="auto"/>
          <w:sz w:val="28"/>
          <w:szCs w:val="28"/>
          <w:lang w:val="uk-UA"/>
        </w:rPr>
        <w:t xml:space="preserve">, 0,7 л + </w:t>
      </w:r>
      <w:r w:rsidRPr="00C727BC">
        <w:rPr>
          <w:bCs/>
          <w:color w:val="auto"/>
          <w:sz w:val="28"/>
          <w:szCs w:val="28"/>
          <w:lang w:val="uk-UA"/>
        </w:rPr>
        <w:t xml:space="preserve">Архітект, </w:t>
      </w:r>
      <w:r w:rsidRPr="00C727BC">
        <w:rPr>
          <w:bCs/>
          <w:color w:val="auto"/>
          <w:sz w:val="28"/>
          <w:szCs w:val="28"/>
        </w:rPr>
        <w:t>CE</w:t>
      </w:r>
      <w:r w:rsidRPr="00C727BC">
        <w:rPr>
          <w:bCs/>
          <w:color w:val="auto"/>
          <w:sz w:val="28"/>
          <w:szCs w:val="28"/>
          <w:lang w:val="uk-UA"/>
        </w:rPr>
        <w:t>,</w:t>
      </w:r>
      <w:r w:rsidRPr="00C727BC">
        <w:rPr>
          <w:color w:val="auto"/>
          <w:sz w:val="28"/>
          <w:szCs w:val="28"/>
          <w:lang w:val="uk-UA"/>
        </w:rPr>
        <w:t xml:space="preserve"> 1,0 л/га</w:t>
      </w:r>
      <w:r w:rsidRPr="00C727BC">
        <w:rPr>
          <w:rFonts w:eastAsia="Calibri"/>
          <w:color w:val="auto"/>
          <w:sz w:val="28"/>
          <w:szCs w:val="28"/>
          <w:lang w:val="uk-UA"/>
        </w:rPr>
        <w:t>) сприяло покращенню росту і розвитку рослин і забезпечило ефективний захист сої від аскохітозу на рівні 94 %.</w:t>
      </w:r>
    </w:p>
    <w:p w:rsidR="002348B8" w:rsidRPr="00C727BC" w:rsidRDefault="002348B8" w:rsidP="002348B8">
      <w:pPr>
        <w:pStyle w:val="a4"/>
        <w:spacing w:line="360" w:lineRule="auto"/>
        <w:ind w:firstLine="709"/>
        <w:jc w:val="both"/>
        <w:rPr>
          <w:szCs w:val="28"/>
        </w:rPr>
      </w:pPr>
      <w:r w:rsidRPr="00C727BC">
        <w:rPr>
          <w:szCs w:val="28"/>
        </w:rPr>
        <w:t xml:space="preserve">Після обприскування посіву сої баковою сумішшю: </w:t>
      </w:r>
      <w:r w:rsidRPr="00C727BC">
        <w:rPr>
          <w:bCs/>
          <w:szCs w:val="28"/>
        </w:rPr>
        <w:t>Акадія, КС</w:t>
      </w:r>
      <w:r w:rsidRPr="00C727BC">
        <w:rPr>
          <w:szCs w:val="28"/>
        </w:rPr>
        <w:t xml:space="preserve">, 0,7 л + </w:t>
      </w:r>
      <w:r w:rsidRPr="00C727BC">
        <w:rPr>
          <w:bCs/>
          <w:szCs w:val="28"/>
        </w:rPr>
        <w:t>Архітект, CE,</w:t>
      </w:r>
      <w:r w:rsidRPr="00C727BC">
        <w:rPr>
          <w:szCs w:val="28"/>
        </w:rPr>
        <w:t xml:space="preserve"> 1,0 л/га висота рослин на час внесення препаратів становила 25,82 см. Проте після проведеного обліку на 14 день після внесення препаратів висота рослин збільшувалася від 47,32 до 53,41, а перед збиранням врожаю вона становила 76,07 см.</w:t>
      </w:r>
    </w:p>
    <w:p w:rsidR="002348B8" w:rsidRPr="00C727BC" w:rsidRDefault="002348B8" w:rsidP="002348B8">
      <w:pPr>
        <w:pStyle w:val="a4"/>
        <w:spacing w:line="360" w:lineRule="auto"/>
        <w:ind w:firstLine="709"/>
        <w:jc w:val="both"/>
        <w:rPr>
          <w:rFonts w:eastAsia="CIDFont+F1"/>
          <w:szCs w:val="28"/>
          <w:lang w:eastAsia="en-US"/>
        </w:rPr>
      </w:pPr>
      <w:r w:rsidRPr="00C727BC">
        <w:rPr>
          <w:szCs w:val="28"/>
        </w:rPr>
        <w:t xml:space="preserve">Площа листкової поверхні рослин сої за застосування обробки баковою сумішшю фунгіциду та регулятора росту на кінець цвітіння зростала від 29,14 до 34,15 </w:t>
      </w:r>
      <w:r w:rsidRPr="00C727BC">
        <w:rPr>
          <w:rFonts w:eastAsia="CIDFont+F1"/>
          <w:szCs w:val="28"/>
          <w:lang w:eastAsia="en-US"/>
        </w:rPr>
        <w:t>м</w:t>
      </w:r>
      <w:r w:rsidRPr="00C727BC">
        <w:rPr>
          <w:rFonts w:eastAsia="CIDFont+F1"/>
          <w:szCs w:val="28"/>
          <w:vertAlign w:val="superscript"/>
          <w:lang w:eastAsia="en-US"/>
        </w:rPr>
        <w:t>2</w:t>
      </w:r>
      <w:r w:rsidRPr="00C727BC">
        <w:rPr>
          <w:rFonts w:eastAsia="CIDFont+F1"/>
          <w:szCs w:val="28"/>
          <w:lang w:eastAsia="en-US"/>
        </w:rPr>
        <w:t xml:space="preserve">/га, а в період </w:t>
      </w:r>
      <w:r w:rsidRPr="00C727BC">
        <w:rPr>
          <w:szCs w:val="28"/>
        </w:rPr>
        <w:t xml:space="preserve">наливу зерна – збільшувалася від 33,92 до 40,36 </w:t>
      </w:r>
      <w:r w:rsidRPr="00C727BC">
        <w:rPr>
          <w:rFonts w:eastAsia="CIDFont+F1"/>
          <w:szCs w:val="28"/>
          <w:lang w:eastAsia="en-US"/>
        </w:rPr>
        <w:t>м</w:t>
      </w:r>
      <w:r w:rsidRPr="00C727BC">
        <w:rPr>
          <w:rFonts w:eastAsia="CIDFont+F1"/>
          <w:szCs w:val="28"/>
          <w:vertAlign w:val="superscript"/>
          <w:lang w:eastAsia="en-US"/>
        </w:rPr>
        <w:t>2</w:t>
      </w:r>
      <w:r w:rsidRPr="00C727BC">
        <w:rPr>
          <w:rFonts w:eastAsia="CIDFont+F1"/>
          <w:szCs w:val="28"/>
          <w:lang w:eastAsia="en-US"/>
        </w:rPr>
        <w:t>/га.</w:t>
      </w:r>
    </w:p>
    <w:p w:rsidR="002348B8" w:rsidRPr="00C727BC" w:rsidRDefault="002348B8" w:rsidP="002348B8">
      <w:pPr>
        <w:pStyle w:val="a4"/>
        <w:spacing w:line="360" w:lineRule="auto"/>
        <w:ind w:firstLine="709"/>
        <w:jc w:val="both"/>
        <w:rPr>
          <w:szCs w:val="28"/>
        </w:rPr>
      </w:pPr>
      <w:r w:rsidRPr="00C727BC">
        <w:rPr>
          <w:szCs w:val="28"/>
        </w:rPr>
        <w:t>Урожайність зерна сої залежно від застосування обробки баковою сумішшю фунгіциду та регулятора росту рослин зростала від 2,07 до 3,02 при цьому прибавка урожайності становила 0,95 т/га.</w:t>
      </w:r>
    </w:p>
    <w:p w:rsidR="002348B8" w:rsidRPr="00C727BC" w:rsidRDefault="002348B8" w:rsidP="002348B8">
      <w:pPr>
        <w:pStyle w:val="a4"/>
        <w:spacing w:line="360" w:lineRule="auto"/>
        <w:ind w:firstLine="709"/>
        <w:jc w:val="both"/>
        <w:rPr>
          <w:szCs w:val="28"/>
        </w:rPr>
      </w:pPr>
      <w:r w:rsidRPr="00C727BC">
        <w:rPr>
          <w:szCs w:val="28"/>
        </w:rPr>
        <w:t>Встановлено, що обприскування посіву сої баковою сумішшю фунгіциду та регулятора росту рослин забезпечує отримати із додатковим врожаєм 13007,5 грн. з  кожного гектара за окупності затрат у 5,93 рази.</w:t>
      </w:r>
    </w:p>
    <w:p w:rsidR="003759E3" w:rsidRPr="00C727BC" w:rsidRDefault="00732B68" w:rsidP="00041BBB">
      <w:pPr>
        <w:spacing w:line="360" w:lineRule="auto"/>
        <w:ind w:firstLine="709"/>
        <w:jc w:val="both"/>
        <w:rPr>
          <w:sz w:val="28"/>
          <w:szCs w:val="28"/>
          <w:lang w:val="uk-UA"/>
        </w:rPr>
      </w:pPr>
      <w:r w:rsidRPr="00C727BC">
        <w:rPr>
          <w:b/>
          <w:i/>
          <w:sz w:val="28"/>
          <w:szCs w:val="28"/>
          <w:lang w:val="uk-UA"/>
        </w:rPr>
        <w:t>Ключові слова</w:t>
      </w:r>
      <w:r w:rsidRPr="00C727BC">
        <w:rPr>
          <w:sz w:val="28"/>
          <w:szCs w:val="28"/>
          <w:lang w:val="uk-UA"/>
        </w:rPr>
        <w:t xml:space="preserve">: </w:t>
      </w:r>
      <w:r w:rsidR="00110E18" w:rsidRPr="00C727BC">
        <w:rPr>
          <w:sz w:val="28"/>
          <w:szCs w:val="28"/>
          <w:lang w:val="uk-UA"/>
        </w:rPr>
        <w:t>соя, аскохітоз, хвороба, агроценоз, контроль розвитку,</w:t>
      </w:r>
      <w:r w:rsidR="00813CD0" w:rsidRPr="00C727BC">
        <w:rPr>
          <w:rFonts w:eastAsia="Calibri"/>
          <w:sz w:val="28"/>
          <w:szCs w:val="28"/>
          <w:lang w:val="uk-UA" w:eastAsia="en-US"/>
        </w:rPr>
        <w:t xml:space="preserve"> урожайність</w:t>
      </w:r>
      <w:r w:rsidR="003759E3" w:rsidRPr="00C727BC">
        <w:rPr>
          <w:sz w:val="28"/>
          <w:szCs w:val="28"/>
          <w:lang w:val="uk-UA"/>
        </w:rPr>
        <w:t>.</w:t>
      </w:r>
    </w:p>
    <w:p w:rsidR="00732B68" w:rsidRPr="00C727BC" w:rsidRDefault="002348B8" w:rsidP="00907F18">
      <w:pPr>
        <w:spacing w:line="360" w:lineRule="auto"/>
        <w:jc w:val="center"/>
        <w:rPr>
          <w:b/>
          <w:sz w:val="28"/>
          <w:szCs w:val="28"/>
          <w:lang w:val="uk-UA"/>
        </w:rPr>
      </w:pPr>
      <w:r w:rsidRPr="00C727BC">
        <w:rPr>
          <w:b/>
          <w:sz w:val="28"/>
          <w:szCs w:val="28"/>
          <w:lang w:val="en-US"/>
        </w:rPr>
        <w:lastRenderedPageBreak/>
        <w:t>A</w:t>
      </w:r>
      <w:r w:rsidR="00A25A1D" w:rsidRPr="00C727BC">
        <w:rPr>
          <w:b/>
          <w:sz w:val="28"/>
          <w:szCs w:val="28"/>
          <w:lang w:val="en-US"/>
        </w:rPr>
        <w:t>nnotation</w:t>
      </w:r>
    </w:p>
    <w:p w:rsidR="002348B8" w:rsidRPr="00C727B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C727BC">
        <w:rPr>
          <w:sz w:val="28"/>
          <w:szCs w:val="28"/>
          <w:lang w:val="en"/>
        </w:rPr>
        <w:t>Kulynych O.O. Control of the development of soybean ascochitosis in the conditions of FG "Rodynne P" of Shepetiv district, Khmelnytskyi region. – Qualifying work on manuscript rights.</w:t>
      </w:r>
    </w:p>
    <w:p w:rsidR="002348B8" w:rsidRPr="00C727B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C727BC">
        <w:rPr>
          <w:sz w:val="28"/>
          <w:szCs w:val="28"/>
          <w:lang w:val="en"/>
        </w:rPr>
        <w:t>Qualification work for obtaining a Bachelor of Arts degree in specialty 2.02 - Protection and quarantine of plants. – Polissky National University, Zhitomir, 2023.</w:t>
      </w:r>
    </w:p>
    <w:p w:rsidR="002348B8" w:rsidRPr="00C727B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C727BC">
        <w:rPr>
          <w:sz w:val="28"/>
          <w:szCs w:val="28"/>
          <w:lang w:val="en"/>
        </w:rPr>
        <w:t>Spraying the crop with the drug Akadia, KS, 0.7 l/ha provides a reduction in the degree of damage to soybean plants to 4.9%.</w:t>
      </w:r>
    </w:p>
    <w:p w:rsidR="00110E1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C727BC">
        <w:rPr>
          <w:sz w:val="28"/>
          <w:szCs w:val="28"/>
          <w:lang w:val="en"/>
        </w:rPr>
        <w:t>Application of tank mixture of fungicide with plant growth regulator (Acadia, KS, 0.7 l + Architect, CE, 1.0 l/ha) improved plant growth and development and provided effective protection of soybeans against</w:t>
      </w:r>
      <w:r w:rsidRPr="00A2187C">
        <w:rPr>
          <w:sz w:val="28"/>
          <w:szCs w:val="28"/>
          <w:lang w:val="en"/>
        </w:rPr>
        <w:t xml:space="preserve"> ascochitosis at the level of 94%.</w:t>
      </w:r>
    </w:p>
    <w:p w:rsidR="002348B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A2187C">
        <w:rPr>
          <w:sz w:val="28"/>
          <w:szCs w:val="28"/>
          <w:lang w:val="en"/>
        </w:rPr>
        <w:t>After spraying the soybean crop with a tank mixture: Acadia, KS, 0.7 l + Architect, CE, 1.0 l/ha, the height of the plants at the time of application of the drugs was 25.82 cm. increased from 47.32 to 53.41, and before harvesting it was 76.07 cm.</w:t>
      </w:r>
    </w:p>
    <w:p w:rsidR="002348B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A2187C">
        <w:rPr>
          <w:sz w:val="28"/>
          <w:szCs w:val="28"/>
          <w:lang w:val="en"/>
        </w:rPr>
        <w:t>The leaf surface area of soybean plants treated with a tank mixture of fungicide and growth regulator increased from 29.14 to 34.15 m2/ha at the end of flowering, and from 33.92 to 40.36 m2/ha during the grain filling period.</w:t>
      </w:r>
    </w:p>
    <w:p w:rsidR="00110E1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A2187C">
        <w:rPr>
          <w:sz w:val="28"/>
          <w:szCs w:val="28"/>
          <w:lang w:val="en"/>
        </w:rPr>
        <w:t>Soybean grain yield, depending on the application of treatment with a tank mixture of fungicide and plant growth regulator, increased from 2.07 to 3.02, while the yield increase was 0.95 t/ha.</w:t>
      </w:r>
    </w:p>
    <w:p w:rsidR="002348B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A2187C">
        <w:rPr>
          <w:sz w:val="28"/>
          <w:szCs w:val="28"/>
          <w:lang w:val="en"/>
        </w:rPr>
        <w:t>It was established that spraying soybeans with a tank mixture of fungicide and plant growth regulator provides an additional yield of UAH 13,007.5. from each hectare for a 5.93 times return on costs.</w:t>
      </w:r>
    </w:p>
    <w:p w:rsidR="00110E18" w:rsidRPr="00A2187C" w:rsidRDefault="002348B8" w:rsidP="0023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r w:rsidRPr="00A2187C">
        <w:rPr>
          <w:sz w:val="28"/>
          <w:szCs w:val="28"/>
          <w:lang w:val="en"/>
        </w:rPr>
        <w:t>Key words: soybean, ascochitosis, disease, agrocenosis, development control, productivity.</w:t>
      </w:r>
    </w:p>
    <w:p w:rsidR="00110E18" w:rsidRPr="00A2187C" w:rsidRDefault="00110E18" w:rsidP="00041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09"/>
        <w:jc w:val="both"/>
        <w:rPr>
          <w:sz w:val="28"/>
          <w:szCs w:val="28"/>
          <w:lang w:val="en"/>
        </w:rPr>
      </w:pPr>
    </w:p>
    <w:p w:rsidR="00110E18" w:rsidRPr="00A2187C" w:rsidRDefault="00110E18" w:rsidP="00732B68">
      <w:pPr>
        <w:spacing w:line="276" w:lineRule="auto"/>
        <w:jc w:val="center"/>
        <w:rPr>
          <w:sz w:val="28"/>
          <w:szCs w:val="28"/>
          <w:lang w:val="uk-UA"/>
        </w:rPr>
      </w:pPr>
    </w:p>
    <w:p w:rsidR="00732B68" w:rsidRPr="00C727BC" w:rsidRDefault="00732B68" w:rsidP="00732B68">
      <w:pPr>
        <w:spacing w:line="276" w:lineRule="auto"/>
        <w:jc w:val="center"/>
        <w:rPr>
          <w:sz w:val="28"/>
          <w:szCs w:val="28"/>
          <w:lang w:val="uk-UA"/>
        </w:rPr>
      </w:pPr>
      <w:r w:rsidRPr="00C727BC">
        <w:rPr>
          <w:sz w:val="28"/>
          <w:szCs w:val="28"/>
          <w:lang w:val="uk-UA"/>
        </w:rPr>
        <w:lastRenderedPageBreak/>
        <w:t>Зміст</w:t>
      </w:r>
    </w:p>
    <w:p w:rsidR="00732B68" w:rsidRPr="00C727BC" w:rsidRDefault="00732B68" w:rsidP="00732B68">
      <w:pPr>
        <w:spacing w:line="276" w:lineRule="auto"/>
        <w:jc w:val="center"/>
        <w:rPr>
          <w:sz w:val="28"/>
          <w:szCs w:val="28"/>
          <w:lang w:val="uk-UA"/>
        </w:rPr>
      </w:pPr>
    </w:p>
    <w:tbl>
      <w:tblPr>
        <w:tblW w:w="0" w:type="auto"/>
        <w:tblLook w:val="04A0" w:firstRow="1" w:lastRow="0" w:firstColumn="1" w:lastColumn="0" w:noHBand="0" w:noVBand="1"/>
      </w:tblPr>
      <w:tblGrid>
        <w:gridCol w:w="8850"/>
        <w:gridCol w:w="496"/>
      </w:tblGrid>
      <w:tr w:rsidR="0082166D" w:rsidRPr="00C727BC" w:rsidTr="00BF0A92">
        <w:trPr>
          <w:trHeight w:val="5856"/>
        </w:trPr>
        <w:tc>
          <w:tcPr>
            <w:tcW w:w="8755" w:type="dxa"/>
            <w:shd w:val="clear" w:color="auto" w:fill="auto"/>
          </w:tcPr>
          <w:p w:rsidR="0082166D" w:rsidRPr="00C727BC" w:rsidRDefault="0082166D" w:rsidP="00BF0A92">
            <w:pPr>
              <w:pStyle w:val="a4"/>
              <w:tabs>
                <w:tab w:val="left" w:pos="1134"/>
              </w:tabs>
              <w:spacing w:line="600" w:lineRule="auto"/>
              <w:contextualSpacing/>
              <w:jc w:val="both"/>
              <w:rPr>
                <w:b/>
                <w:szCs w:val="28"/>
              </w:rPr>
            </w:pPr>
            <w:r w:rsidRPr="00C727BC">
              <w:rPr>
                <w:szCs w:val="28"/>
              </w:rPr>
              <w:t>Вступ…………………………………………………………...</w:t>
            </w:r>
            <w:r w:rsidR="00BF0A92" w:rsidRPr="00C727BC">
              <w:rPr>
                <w:szCs w:val="28"/>
              </w:rPr>
              <w:t>......................</w:t>
            </w:r>
          </w:p>
          <w:p w:rsidR="0082166D" w:rsidRPr="00C727BC" w:rsidRDefault="0082166D" w:rsidP="00BF0A92">
            <w:pPr>
              <w:pStyle w:val="a4"/>
              <w:tabs>
                <w:tab w:val="left" w:pos="1134"/>
              </w:tabs>
              <w:spacing w:line="600" w:lineRule="auto"/>
              <w:contextualSpacing/>
              <w:jc w:val="both"/>
              <w:rPr>
                <w:b/>
                <w:szCs w:val="28"/>
              </w:rPr>
            </w:pPr>
            <w:r w:rsidRPr="00C727BC">
              <w:rPr>
                <w:szCs w:val="28"/>
              </w:rPr>
              <w:t>Розділ 1. </w:t>
            </w:r>
            <w:r w:rsidR="00813CD0" w:rsidRPr="00C727BC">
              <w:rPr>
                <w:szCs w:val="28"/>
              </w:rPr>
              <w:t>Огляд літератури</w:t>
            </w:r>
            <w:r w:rsidR="00F20048" w:rsidRPr="00C727BC">
              <w:rPr>
                <w:szCs w:val="28"/>
              </w:rPr>
              <w:t>:</w:t>
            </w:r>
            <w:r w:rsidR="00813CD0" w:rsidRPr="00C727BC">
              <w:rPr>
                <w:szCs w:val="28"/>
              </w:rPr>
              <w:t xml:space="preserve"> </w:t>
            </w:r>
            <w:r w:rsidR="00F20048" w:rsidRPr="00C727BC">
              <w:rPr>
                <w:szCs w:val="28"/>
              </w:rPr>
              <w:t xml:space="preserve">хвороби сої та заходи </w:t>
            </w:r>
            <w:r w:rsidR="00110E18" w:rsidRPr="00C727BC">
              <w:rPr>
                <w:rFonts w:eastAsia="Calibri"/>
                <w:szCs w:val="28"/>
                <w:lang w:eastAsia="en-US"/>
              </w:rPr>
              <w:t>к</w:t>
            </w:r>
            <w:r w:rsidR="00F20048" w:rsidRPr="00C727BC">
              <w:rPr>
                <w:rFonts w:eastAsia="Calibri"/>
                <w:szCs w:val="28"/>
                <w:lang w:eastAsia="en-US"/>
              </w:rPr>
              <w:t>онтролю</w:t>
            </w:r>
            <w:r w:rsidR="00110E18" w:rsidRPr="00C727BC">
              <w:rPr>
                <w:rFonts w:eastAsia="Calibri"/>
                <w:szCs w:val="28"/>
                <w:lang w:eastAsia="en-US"/>
              </w:rPr>
              <w:t xml:space="preserve"> …...</w:t>
            </w:r>
            <w:r w:rsidR="00F20048" w:rsidRPr="00C727BC">
              <w:rPr>
                <w:szCs w:val="28"/>
              </w:rPr>
              <w:t>..</w:t>
            </w:r>
            <w:r w:rsidR="00BF0A92" w:rsidRPr="00C727BC">
              <w:rPr>
                <w:szCs w:val="28"/>
              </w:rPr>
              <w:t>……..</w:t>
            </w:r>
          </w:p>
          <w:p w:rsidR="0082166D" w:rsidRPr="00C727BC" w:rsidRDefault="0082166D" w:rsidP="00BF0A92">
            <w:pPr>
              <w:pStyle w:val="a4"/>
              <w:tabs>
                <w:tab w:val="left" w:pos="1134"/>
              </w:tabs>
              <w:spacing w:line="600" w:lineRule="auto"/>
              <w:contextualSpacing/>
              <w:jc w:val="both"/>
              <w:rPr>
                <w:b/>
                <w:szCs w:val="28"/>
              </w:rPr>
            </w:pPr>
            <w:r w:rsidRPr="00C727BC">
              <w:rPr>
                <w:szCs w:val="28"/>
              </w:rPr>
              <w:t>Розділ 2. Програма, характеристика умов т</w:t>
            </w:r>
            <w:r w:rsidR="00AC6BA3" w:rsidRPr="00C727BC">
              <w:rPr>
                <w:szCs w:val="28"/>
              </w:rPr>
              <w:t xml:space="preserve">а методика проведення дослідження </w:t>
            </w:r>
            <w:r w:rsidRPr="00C727BC">
              <w:rPr>
                <w:szCs w:val="28"/>
              </w:rPr>
              <w:t>……………………………………</w:t>
            </w:r>
            <w:r w:rsidR="00BF0A92" w:rsidRPr="00C727BC">
              <w:rPr>
                <w:szCs w:val="28"/>
              </w:rPr>
              <w:t>…………………………...</w:t>
            </w:r>
            <w:r w:rsidRPr="00C727BC">
              <w:rPr>
                <w:szCs w:val="28"/>
              </w:rPr>
              <w:t>.</w:t>
            </w:r>
          </w:p>
          <w:p w:rsidR="0082166D" w:rsidRPr="00C727BC" w:rsidRDefault="0082166D" w:rsidP="00BF0A92">
            <w:pPr>
              <w:pStyle w:val="a4"/>
              <w:tabs>
                <w:tab w:val="left" w:pos="851"/>
              </w:tabs>
              <w:spacing w:line="600" w:lineRule="auto"/>
              <w:contextualSpacing/>
              <w:jc w:val="both"/>
              <w:rPr>
                <w:szCs w:val="28"/>
              </w:rPr>
            </w:pPr>
            <w:r w:rsidRPr="00C727BC">
              <w:rPr>
                <w:szCs w:val="28"/>
              </w:rPr>
              <w:t xml:space="preserve">Розділ 3. Експериментальна частина </w:t>
            </w:r>
            <w:r w:rsidR="00BF0A92" w:rsidRPr="00C727BC">
              <w:rPr>
                <w:rFonts w:eastAsia="Calibri"/>
                <w:szCs w:val="28"/>
                <w:lang w:eastAsia="en-US"/>
              </w:rPr>
              <w:t xml:space="preserve">із встановлення </w:t>
            </w:r>
            <w:r w:rsidR="00110E18" w:rsidRPr="00C727BC">
              <w:rPr>
                <w:rFonts w:eastAsia="Calibri"/>
                <w:szCs w:val="28"/>
                <w:lang w:eastAsia="en-US"/>
              </w:rPr>
              <w:t>ефективного контролю розвитку аскохітозу сої в умовах ФГ «Родинне П» Хмельницької області</w:t>
            </w:r>
            <w:r w:rsidR="00BF0A92" w:rsidRPr="00C727BC">
              <w:rPr>
                <w:rFonts w:eastAsia="Calibri"/>
                <w:szCs w:val="28"/>
                <w:lang w:eastAsia="en-US"/>
              </w:rPr>
              <w:t xml:space="preserve"> </w:t>
            </w:r>
            <w:r w:rsidRPr="00C727BC">
              <w:rPr>
                <w:szCs w:val="28"/>
              </w:rPr>
              <w:t>……</w:t>
            </w:r>
            <w:r w:rsidR="002102BC" w:rsidRPr="00C727BC">
              <w:rPr>
                <w:szCs w:val="28"/>
              </w:rPr>
              <w:t>.</w:t>
            </w:r>
            <w:r w:rsidRPr="00C727BC">
              <w:rPr>
                <w:szCs w:val="28"/>
              </w:rPr>
              <w:t>…………………</w:t>
            </w:r>
            <w:r w:rsidR="00C727BC">
              <w:rPr>
                <w:szCs w:val="28"/>
              </w:rPr>
              <w:t>………………</w:t>
            </w:r>
            <w:r w:rsidR="00110E18" w:rsidRPr="00C727BC">
              <w:rPr>
                <w:szCs w:val="28"/>
              </w:rPr>
              <w:t>……..</w:t>
            </w:r>
            <w:r w:rsidR="00BF0A92" w:rsidRPr="00C727BC">
              <w:rPr>
                <w:szCs w:val="28"/>
              </w:rPr>
              <w:t>…</w:t>
            </w:r>
            <w:r w:rsidR="00C727BC">
              <w:rPr>
                <w:szCs w:val="28"/>
              </w:rPr>
              <w:t>..</w:t>
            </w:r>
            <w:r w:rsidR="00BF0A92" w:rsidRPr="00C727BC">
              <w:rPr>
                <w:szCs w:val="28"/>
              </w:rPr>
              <w:t>…..</w:t>
            </w:r>
          </w:p>
          <w:p w:rsidR="00BF0A92" w:rsidRPr="00C727BC" w:rsidRDefault="00BF0A92" w:rsidP="00BF0A92">
            <w:pPr>
              <w:pStyle w:val="a4"/>
              <w:tabs>
                <w:tab w:val="left" w:pos="1134"/>
              </w:tabs>
              <w:spacing w:line="600" w:lineRule="auto"/>
              <w:contextualSpacing/>
              <w:jc w:val="both"/>
              <w:rPr>
                <w:szCs w:val="28"/>
              </w:rPr>
            </w:pPr>
            <w:r w:rsidRPr="00C727BC">
              <w:rPr>
                <w:szCs w:val="28"/>
              </w:rPr>
              <w:t xml:space="preserve">     3.1. Моніторинг поширення і розвитку </w:t>
            </w:r>
            <w:r w:rsidR="00110E18" w:rsidRPr="00C727BC">
              <w:rPr>
                <w:rFonts w:eastAsia="Calibri"/>
                <w:szCs w:val="28"/>
                <w:lang w:eastAsia="en-US"/>
              </w:rPr>
              <w:t>аскохітозу сої …</w:t>
            </w:r>
            <w:r w:rsidR="00C727BC">
              <w:rPr>
                <w:szCs w:val="28"/>
              </w:rPr>
              <w:t>……..</w:t>
            </w:r>
            <w:r w:rsidRPr="00C727BC">
              <w:rPr>
                <w:szCs w:val="28"/>
              </w:rPr>
              <w:t>……..</w:t>
            </w:r>
          </w:p>
          <w:p w:rsidR="00BF0A92" w:rsidRPr="00C727BC" w:rsidRDefault="00BF0A92" w:rsidP="00BF0A92">
            <w:pPr>
              <w:pStyle w:val="a4"/>
              <w:tabs>
                <w:tab w:val="left" w:pos="1134"/>
              </w:tabs>
              <w:spacing w:line="600" w:lineRule="auto"/>
              <w:contextualSpacing/>
              <w:jc w:val="both"/>
              <w:rPr>
                <w:szCs w:val="28"/>
              </w:rPr>
            </w:pPr>
            <w:r w:rsidRPr="00C727BC">
              <w:rPr>
                <w:szCs w:val="28"/>
              </w:rPr>
              <w:t xml:space="preserve">     3.2. Оцінка заходів регулювання та обмеження поширення і розвитку </w:t>
            </w:r>
            <w:r w:rsidR="00110E18" w:rsidRPr="00C727BC">
              <w:rPr>
                <w:rFonts w:eastAsia="Calibri"/>
                <w:szCs w:val="28"/>
                <w:lang w:eastAsia="en-US"/>
              </w:rPr>
              <w:t>аскохітозу сої</w:t>
            </w:r>
            <w:r w:rsidRPr="00C727BC">
              <w:rPr>
                <w:szCs w:val="28"/>
              </w:rPr>
              <w:t xml:space="preserve"> </w:t>
            </w:r>
            <w:r w:rsidR="00110E18" w:rsidRPr="00C727BC">
              <w:rPr>
                <w:szCs w:val="28"/>
              </w:rPr>
              <w:t>……………………………………………</w:t>
            </w:r>
            <w:r w:rsidRPr="00C727BC">
              <w:rPr>
                <w:szCs w:val="28"/>
              </w:rPr>
              <w:t>……….</w:t>
            </w:r>
          </w:p>
          <w:p w:rsidR="0082166D" w:rsidRPr="00C727BC" w:rsidRDefault="0082166D" w:rsidP="00BF0A92">
            <w:pPr>
              <w:pStyle w:val="a4"/>
              <w:tabs>
                <w:tab w:val="left" w:pos="1134"/>
              </w:tabs>
              <w:spacing w:line="600" w:lineRule="auto"/>
              <w:contextualSpacing/>
              <w:jc w:val="both"/>
              <w:rPr>
                <w:b/>
                <w:szCs w:val="28"/>
              </w:rPr>
            </w:pPr>
            <w:r w:rsidRPr="00C727BC">
              <w:rPr>
                <w:szCs w:val="28"/>
              </w:rPr>
              <w:t>Висновки</w:t>
            </w:r>
            <w:r w:rsidR="00BF0A92" w:rsidRPr="00C727BC">
              <w:rPr>
                <w:szCs w:val="28"/>
              </w:rPr>
              <w:t xml:space="preserve"> </w:t>
            </w:r>
            <w:r w:rsidRPr="00C727BC">
              <w:rPr>
                <w:szCs w:val="28"/>
              </w:rPr>
              <w:t>……………………………………………………</w:t>
            </w:r>
            <w:r w:rsidR="00BF0A92" w:rsidRPr="00C727BC">
              <w:rPr>
                <w:szCs w:val="28"/>
              </w:rPr>
              <w:t>……………...</w:t>
            </w:r>
          </w:p>
          <w:p w:rsidR="0082166D" w:rsidRPr="00C727BC" w:rsidRDefault="0082166D" w:rsidP="00BF0A92">
            <w:pPr>
              <w:pStyle w:val="a4"/>
              <w:tabs>
                <w:tab w:val="left" w:pos="1134"/>
              </w:tabs>
              <w:spacing w:line="600" w:lineRule="auto"/>
              <w:contextualSpacing/>
              <w:jc w:val="both"/>
              <w:rPr>
                <w:b/>
                <w:szCs w:val="28"/>
              </w:rPr>
            </w:pPr>
            <w:r w:rsidRPr="00C727BC">
              <w:rPr>
                <w:szCs w:val="28"/>
              </w:rPr>
              <w:t>Список використаних джерел</w:t>
            </w:r>
            <w:r w:rsidR="00BF0A92" w:rsidRPr="00C727BC">
              <w:rPr>
                <w:szCs w:val="28"/>
              </w:rPr>
              <w:t xml:space="preserve"> </w:t>
            </w:r>
            <w:r w:rsidRPr="00C727BC">
              <w:rPr>
                <w:szCs w:val="28"/>
              </w:rPr>
              <w:t>……………………………</w:t>
            </w:r>
            <w:r w:rsidR="00BF0A92" w:rsidRPr="00C727BC">
              <w:rPr>
                <w:szCs w:val="28"/>
              </w:rPr>
              <w:t>………………</w:t>
            </w:r>
          </w:p>
          <w:p w:rsidR="0082166D" w:rsidRPr="00C727BC" w:rsidRDefault="0082166D" w:rsidP="00BF0A92">
            <w:pPr>
              <w:pStyle w:val="a4"/>
              <w:tabs>
                <w:tab w:val="left" w:pos="1134"/>
              </w:tabs>
              <w:spacing w:line="600" w:lineRule="auto"/>
              <w:contextualSpacing/>
              <w:jc w:val="both"/>
              <w:rPr>
                <w:b/>
                <w:szCs w:val="28"/>
              </w:rPr>
            </w:pPr>
          </w:p>
        </w:tc>
        <w:tc>
          <w:tcPr>
            <w:tcW w:w="425" w:type="dxa"/>
            <w:shd w:val="clear" w:color="auto" w:fill="auto"/>
          </w:tcPr>
          <w:p w:rsidR="0082166D" w:rsidRPr="00C727BC" w:rsidRDefault="00A30B5C" w:rsidP="00BF0A92">
            <w:pPr>
              <w:pStyle w:val="a4"/>
              <w:tabs>
                <w:tab w:val="left" w:pos="1134"/>
              </w:tabs>
              <w:spacing w:line="600" w:lineRule="auto"/>
              <w:contextualSpacing/>
              <w:jc w:val="center"/>
              <w:rPr>
                <w:szCs w:val="28"/>
              </w:rPr>
            </w:pPr>
            <w:r w:rsidRPr="00C727BC">
              <w:rPr>
                <w:szCs w:val="28"/>
              </w:rPr>
              <w:t>5</w:t>
            </w:r>
          </w:p>
          <w:p w:rsidR="0082166D" w:rsidRPr="00C727BC" w:rsidRDefault="0048774B" w:rsidP="00BF0A92">
            <w:pPr>
              <w:pStyle w:val="a4"/>
              <w:tabs>
                <w:tab w:val="left" w:pos="1134"/>
              </w:tabs>
              <w:spacing w:line="600" w:lineRule="auto"/>
              <w:contextualSpacing/>
              <w:jc w:val="center"/>
              <w:rPr>
                <w:szCs w:val="28"/>
              </w:rPr>
            </w:pPr>
            <w:r w:rsidRPr="00C727BC">
              <w:rPr>
                <w:szCs w:val="28"/>
              </w:rPr>
              <w:t>7</w:t>
            </w:r>
          </w:p>
          <w:p w:rsidR="0082166D" w:rsidRPr="00C727BC" w:rsidRDefault="0082166D" w:rsidP="00BF0A92">
            <w:pPr>
              <w:pStyle w:val="a4"/>
              <w:tabs>
                <w:tab w:val="left" w:pos="1134"/>
              </w:tabs>
              <w:spacing w:line="600" w:lineRule="auto"/>
              <w:contextualSpacing/>
              <w:jc w:val="center"/>
              <w:rPr>
                <w:szCs w:val="28"/>
              </w:rPr>
            </w:pPr>
          </w:p>
          <w:p w:rsidR="0082166D" w:rsidRPr="00C727BC" w:rsidRDefault="009B6656" w:rsidP="00BF0A92">
            <w:pPr>
              <w:pStyle w:val="a4"/>
              <w:tabs>
                <w:tab w:val="left" w:pos="1134"/>
              </w:tabs>
              <w:spacing w:line="600" w:lineRule="auto"/>
              <w:contextualSpacing/>
              <w:jc w:val="center"/>
              <w:rPr>
                <w:szCs w:val="28"/>
              </w:rPr>
            </w:pPr>
            <w:r w:rsidRPr="00C727BC">
              <w:rPr>
                <w:szCs w:val="28"/>
              </w:rPr>
              <w:t>11</w:t>
            </w:r>
          </w:p>
          <w:p w:rsidR="00A30B5C" w:rsidRPr="00C727BC" w:rsidRDefault="00A30B5C" w:rsidP="00BF0A92">
            <w:pPr>
              <w:pStyle w:val="a4"/>
              <w:tabs>
                <w:tab w:val="left" w:pos="1134"/>
              </w:tabs>
              <w:spacing w:line="600" w:lineRule="auto"/>
              <w:contextualSpacing/>
              <w:jc w:val="center"/>
              <w:rPr>
                <w:szCs w:val="28"/>
              </w:rPr>
            </w:pPr>
          </w:p>
          <w:p w:rsidR="00BF0A92" w:rsidRPr="00C727BC" w:rsidRDefault="00BF0A92" w:rsidP="00BF0A92">
            <w:pPr>
              <w:pStyle w:val="a4"/>
              <w:tabs>
                <w:tab w:val="left" w:pos="1134"/>
              </w:tabs>
              <w:spacing w:line="600" w:lineRule="auto"/>
              <w:contextualSpacing/>
              <w:jc w:val="center"/>
              <w:rPr>
                <w:szCs w:val="28"/>
              </w:rPr>
            </w:pPr>
          </w:p>
          <w:p w:rsidR="0082166D" w:rsidRPr="00C727BC" w:rsidRDefault="009B6656" w:rsidP="00BF0A92">
            <w:pPr>
              <w:pStyle w:val="a4"/>
              <w:tabs>
                <w:tab w:val="left" w:pos="1134"/>
              </w:tabs>
              <w:spacing w:line="600" w:lineRule="auto"/>
              <w:contextualSpacing/>
              <w:jc w:val="center"/>
              <w:rPr>
                <w:b/>
                <w:szCs w:val="28"/>
              </w:rPr>
            </w:pPr>
            <w:r w:rsidRPr="00C727BC">
              <w:rPr>
                <w:szCs w:val="28"/>
              </w:rPr>
              <w:t>14</w:t>
            </w:r>
          </w:p>
          <w:p w:rsidR="0082166D" w:rsidRPr="00C727BC" w:rsidRDefault="009B6656" w:rsidP="00BF0A92">
            <w:pPr>
              <w:pStyle w:val="a4"/>
              <w:tabs>
                <w:tab w:val="left" w:pos="1134"/>
              </w:tabs>
              <w:spacing w:line="600" w:lineRule="auto"/>
              <w:contextualSpacing/>
              <w:jc w:val="center"/>
              <w:rPr>
                <w:b/>
                <w:szCs w:val="28"/>
              </w:rPr>
            </w:pPr>
            <w:r w:rsidRPr="00C727BC">
              <w:rPr>
                <w:szCs w:val="28"/>
              </w:rPr>
              <w:t>14</w:t>
            </w:r>
          </w:p>
          <w:p w:rsidR="00BF0A92" w:rsidRPr="00C727BC" w:rsidRDefault="00BF0A92" w:rsidP="00BF0A92">
            <w:pPr>
              <w:pStyle w:val="a4"/>
              <w:tabs>
                <w:tab w:val="left" w:pos="1134"/>
              </w:tabs>
              <w:spacing w:line="600" w:lineRule="auto"/>
              <w:contextualSpacing/>
              <w:jc w:val="center"/>
              <w:rPr>
                <w:szCs w:val="28"/>
              </w:rPr>
            </w:pPr>
          </w:p>
          <w:p w:rsidR="0082166D" w:rsidRPr="00C727BC" w:rsidRDefault="009B6656" w:rsidP="00BF0A92">
            <w:pPr>
              <w:pStyle w:val="a4"/>
              <w:tabs>
                <w:tab w:val="left" w:pos="1134"/>
              </w:tabs>
              <w:spacing w:line="600" w:lineRule="auto"/>
              <w:contextualSpacing/>
              <w:jc w:val="center"/>
              <w:rPr>
                <w:b/>
                <w:szCs w:val="28"/>
              </w:rPr>
            </w:pPr>
            <w:r w:rsidRPr="00C727BC">
              <w:rPr>
                <w:szCs w:val="28"/>
              </w:rPr>
              <w:t>18</w:t>
            </w:r>
          </w:p>
          <w:p w:rsidR="0082166D" w:rsidRPr="00C727BC" w:rsidRDefault="009B6656" w:rsidP="00BF0A92">
            <w:pPr>
              <w:pStyle w:val="a4"/>
              <w:tabs>
                <w:tab w:val="left" w:pos="1134"/>
              </w:tabs>
              <w:spacing w:line="600" w:lineRule="auto"/>
              <w:contextualSpacing/>
              <w:jc w:val="center"/>
              <w:rPr>
                <w:szCs w:val="28"/>
              </w:rPr>
            </w:pPr>
            <w:r w:rsidRPr="00C727BC">
              <w:rPr>
                <w:szCs w:val="28"/>
              </w:rPr>
              <w:t>19</w:t>
            </w:r>
          </w:p>
          <w:p w:rsidR="00BF0A92" w:rsidRPr="00C727BC" w:rsidRDefault="009B6656" w:rsidP="00BF0A92">
            <w:pPr>
              <w:pStyle w:val="a4"/>
              <w:tabs>
                <w:tab w:val="left" w:pos="1134"/>
              </w:tabs>
              <w:spacing w:line="600" w:lineRule="auto"/>
              <w:contextualSpacing/>
              <w:jc w:val="center"/>
              <w:rPr>
                <w:szCs w:val="28"/>
              </w:rPr>
            </w:pPr>
            <w:r w:rsidRPr="00C727BC">
              <w:rPr>
                <w:szCs w:val="28"/>
              </w:rPr>
              <w:t>20</w:t>
            </w:r>
          </w:p>
          <w:p w:rsidR="00BF0A92" w:rsidRPr="00C727BC" w:rsidRDefault="00BF0A92" w:rsidP="00BF0A92">
            <w:pPr>
              <w:pStyle w:val="a4"/>
              <w:tabs>
                <w:tab w:val="left" w:pos="1134"/>
              </w:tabs>
              <w:spacing w:line="600" w:lineRule="auto"/>
              <w:contextualSpacing/>
              <w:jc w:val="center"/>
              <w:rPr>
                <w:szCs w:val="28"/>
              </w:rPr>
            </w:pPr>
          </w:p>
        </w:tc>
      </w:tr>
    </w:tbl>
    <w:p w:rsidR="00732B68" w:rsidRPr="00A2187C" w:rsidRDefault="00732B68" w:rsidP="00732B68">
      <w:pPr>
        <w:spacing w:line="360" w:lineRule="auto"/>
        <w:ind w:firstLine="720"/>
        <w:jc w:val="both"/>
        <w:rPr>
          <w:sz w:val="28"/>
          <w:szCs w:val="28"/>
          <w:lang w:val="uk-UA"/>
        </w:rPr>
      </w:pPr>
    </w:p>
    <w:p w:rsidR="00732B68" w:rsidRPr="00A2187C" w:rsidRDefault="00732B68" w:rsidP="00732B68">
      <w:pPr>
        <w:spacing w:line="360" w:lineRule="auto"/>
        <w:ind w:firstLine="720"/>
        <w:jc w:val="both"/>
        <w:rPr>
          <w:sz w:val="28"/>
          <w:szCs w:val="28"/>
        </w:rPr>
      </w:pPr>
    </w:p>
    <w:p w:rsidR="00732B68" w:rsidRPr="00A2187C" w:rsidRDefault="00732B68" w:rsidP="00732B68">
      <w:pPr>
        <w:spacing w:line="360" w:lineRule="auto"/>
        <w:ind w:firstLine="720"/>
        <w:jc w:val="both"/>
        <w:rPr>
          <w:sz w:val="28"/>
          <w:szCs w:val="28"/>
        </w:rPr>
      </w:pPr>
    </w:p>
    <w:p w:rsidR="00110E18" w:rsidRPr="00A2187C" w:rsidRDefault="00110E18" w:rsidP="00732B68">
      <w:pPr>
        <w:spacing w:line="360" w:lineRule="auto"/>
        <w:ind w:firstLine="720"/>
        <w:jc w:val="both"/>
        <w:rPr>
          <w:sz w:val="28"/>
          <w:szCs w:val="28"/>
        </w:rPr>
      </w:pPr>
    </w:p>
    <w:p w:rsidR="00110E18" w:rsidRPr="00A2187C" w:rsidRDefault="00110E18" w:rsidP="00732B68">
      <w:pPr>
        <w:spacing w:line="360" w:lineRule="auto"/>
        <w:ind w:firstLine="720"/>
        <w:jc w:val="both"/>
        <w:rPr>
          <w:sz w:val="28"/>
          <w:szCs w:val="28"/>
        </w:rPr>
      </w:pPr>
    </w:p>
    <w:p w:rsidR="00110E18" w:rsidRPr="00A2187C" w:rsidRDefault="00110E18" w:rsidP="00732B68">
      <w:pPr>
        <w:spacing w:line="360" w:lineRule="auto"/>
        <w:ind w:firstLine="720"/>
        <w:jc w:val="both"/>
        <w:rPr>
          <w:sz w:val="28"/>
          <w:szCs w:val="28"/>
        </w:rPr>
      </w:pPr>
    </w:p>
    <w:p w:rsidR="00110E18" w:rsidRPr="00A2187C" w:rsidRDefault="00110E18" w:rsidP="00732B68">
      <w:pPr>
        <w:spacing w:line="360" w:lineRule="auto"/>
        <w:ind w:firstLine="720"/>
        <w:jc w:val="both"/>
        <w:rPr>
          <w:sz w:val="28"/>
          <w:szCs w:val="28"/>
        </w:rPr>
      </w:pPr>
    </w:p>
    <w:p w:rsidR="00732B68" w:rsidRPr="00C727BC" w:rsidRDefault="00732B68" w:rsidP="00995D40">
      <w:pPr>
        <w:widowControl w:val="0"/>
        <w:autoSpaceDE w:val="0"/>
        <w:autoSpaceDN w:val="0"/>
        <w:adjustRightInd w:val="0"/>
        <w:spacing w:line="360" w:lineRule="auto"/>
        <w:jc w:val="center"/>
        <w:rPr>
          <w:b/>
          <w:sz w:val="28"/>
          <w:szCs w:val="28"/>
          <w:lang w:val="uk-UA"/>
        </w:rPr>
      </w:pPr>
      <w:r w:rsidRPr="00C727BC">
        <w:rPr>
          <w:b/>
          <w:sz w:val="28"/>
          <w:szCs w:val="28"/>
        </w:rPr>
        <w:lastRenderedPageBreak/>
        <w:t>Вступ</w:t>
      </w:r>
    </w:p>
    <w:p w:rsidR="00700FD8" w:rsidRPr="00C727BC" w:rsidRDefault="00732B68" w:rsidP="00320385">
      <w:pPr>
        <w:tabs>
          <w:tab w:val="left" w:pos="142"/>
        </w:tabs>
        <w:autoSpaceDE w:val="0"/>
        <w:autoSpaceDN w:val="0"/>
        <w:adjustRightInd w:val="0"/>
        <w:spacing w:line="360" w:lineRule="auto"/>
        <w:ind w:firstLine="709"/>
        <w:jc w:val="both"/>
        <w:rPr>
          <w:rFonts w:eastAsiaTheme="minorHAnsi"/>
          <w:sz w:val="28"/>
          <w:szCs w:val="28"/>
          <w:lang w:val="uk-UA" w:eastAsia="en-US"/>
        </w:rPr>
      </w:pPr>
      <w:r w:rsidRPr="00C727BC">
        <w:rPr>
          <w:b/>
          <w:sz w:val="28"/>
          <w:szCs w:val="28"/>
          <w:lang w:val="uk-UA"/>
        </w:rPr>
        <w:t>Актуальність теми.</w:t>
      </w:r>
      <w:r w:rsidRPr="00C727BC">
        <w:rPr>
          <w:sz w:val="28"/>
          <w:szCs w:val="28"/>
          <w:lang w:val="uk-UA"/>
        </w:rPr>
        <w:t xml:space="preserve"> </w:t>
      </w:r>
      <w:r w:rsidR="00700FD8" w:rsidRPr="00C727BC">
        <w:rPr>
          <w:rFonts w:eastAsiaTheme="minorHAnsi"/>
          <w:sz w:val="28"/>
          <w:szCs w:val="28"/>
          <w:lang w:val="uk-UA" w:eastAsia="en-US"/>
        </w:rPr>
        <w:t xml:space="preserve">Одним з найефективніших </w:t>
      </w:r>
      <w:r w:rsidR="00510FA7" w:rsidRPr="00C727BC">
        <w:rPr>
          <w:rFonts w:eastAsiaTheme="minorHAnsi"/>
          <w:sz w:val="28"/>
          <w:szCs w:val="28"/>
          <w:lang w:val="uk-UA" w:eastAsia="en-US"/>
        </w:rPr>
        <w:t xml:space="preserve">і найреальніших </w:t>
      </w:r>
      <w:r w:rsidR="00700FD8" w:rsidRPr="00C727BC">
        <w:rPr>
          <w:rFonts w:eastAsiaTheme="minorHAnsi"/>
          <w:sz w:val="28"/>
          <w:szCs w:val="28"/>
          <w:lang w:val="uk-UA" w:eastAsia="en-US"/>
        </w:rPr>
        <w:t xml:space="preserve">шляхів збільшення </w:t>
      </w:r>
      <w:r w:rsidR="00510FA7" w:rsidRPr="00C727BC">
        <w:rPr>
          <w:rFonts w:eastAsiaTheme="minorHAnsi"/>
          <w:sz w:val="28"/>
          <w:szCs w:val="28"/>
          <w:lang w:val="uk-UA" w:eastAsia="en-US"/>
        </w:rPr>
        <w:t>потенціалу отримання</w:t>
      </w:r>
      <w:r w:rsidR="00700FD8" w:rsidRPr="00C727BC">
        <w:rPr>
          <w:rFonts w:eastAsiaTheme="minorHAnsi"/>
          <w:sz w:val="28"/>
          <w:szCs w:val="28"/>
          <w:lang w:val="uk-UA" w:eastAsia="en-US"/>
        </w:rPr>
        <w:t xml:space="preserve"> </w:t>
      </w:r>
      <w:r w:rsidR="00510FA7" w:rsidRPr="00C727BC">
        <w:rPr>
          <w:rFonts w:eastAsiaTheme="minorHAnsi"/>
          <w:sz w:val="28"/>
          <w:szCs w:val="28"/>
          <w:lang w:val="uk-UA" w:eastAsia="en-US"/>
        </w:rPr>
        <w:t xml:space="preserve">білка </w:t>
      </w:r>
      <w:r w:rsidR="00700FD8" w:rsidRPr="00C727BC">
        <w:rPr>
          <w:rFonts w:eastAsiaTheme="minorHAnsi"/>
          <w:sz w:val="28"/>
          <w:szCs w:val="28"/>
          <w:lang w:val="uk-UA" w:eastAsia="en-US"/>
        </w:rPr>
        <w:t xml:space="preserve">рослинного є </w:t>
      </w:r>
      <w:r w:rsidR="00BE39D5" w:rsidRPr="00C727BC">
        <w:rPr>
          <w:rFonts w:eastAsiaTheme="minorHAnsi"/>
          <w:sz w:val="28"/>
          <w:szCs w:val="28"/>
          <w:lang w:val="uk-UA" w:eastAsia="en-US"/>
        </w:rPr>
        <w:t>зростання площ посіву зерно</w:t>
      </w:r>
      <w:r w:rsidR="00700FD8" w:rsidRPr="00C727BC">
        <w:rPr>
          <w:rFonts w:eastAsiaTheme="minorHAnsi"/>
          <w:sz w:val="28"/>
          <w:szCs w:val="28"/>
          <w:lang w:val="uk-UA" w:eastAsia="en-US"/>
        </w:rPr>
        <w:t xml:space="preserve">бобових культур, </w:t>
      </w:r>
      <w:r w:rsidR="00BE39D5" w:rsidRPr="00C727BC">
        <w:rPr>
          <w:rFonts w:eastAsiaTheme="minorHAnsi"/>
          <w:sz w:val="28"/>
          <w:szCs w:val="28"/>
          <w:lang w:val="uk-UA" w:eastAsia="en-US"/>
        </w:rPr>
        <w:t>зокрема</w:t>
      </w:r>
      <w:r w:rsidR="00700FD8" w:rsidRPr="00C727BC">
        <w:rPr>
          <w:rFonts w:eastAsiaTheme="minorHAnsi"/>
          <w:sz w:val="28"/>
          <w:szCs w:val="28"/>
          <w:lang w:val="uk-UA" w:eastAsia="en-US"/>
        </w:rPr>
        <w:t xml:space="preserve"> со</w:t>
      </w:r>
      <w:r w:rsidR="00BE39D5" w:rsidRPr="00C727BC">
        <w:rPr>
          <w:rFonts w:eastAsiaTheme="minorHAnsi"/>
          <w:sz w:val="28"/>
          <w:szCs w:val="28"/>
          <w:lang w:val="uk-UA" w:eastAsia="en-US"/>
        </w:rPr>
        <w:t>ї</w:t>
      </w:r>
      <w:r w:rsidR="00700FD8" w:rsidRPr="00C727BC">
        <w:rPr>
          <w:rFonts w:eastAsiaTheme="minorHAnsi"/>
          <w:sz w:val="28"/>
          <w:szCs w:val="28"/>
          <w:lang w:val="uk-UA" w:eastAsia="en-US"/>
        </w:rPr>
        <w:t xml:space="preserve"> </w:t>
      </w:r>
      <w:r w:rsidR="00700FD8" w:rsidRPr="00C727BC">
        <w:rPr>
          <w:sz w:val="28"/>
          <w:szCs w:val="28"/>
          <w:shd w:val="clear" w:color="auto" w:fill="FFFFFF"/>
          <w:lang w:val="uk-UA"/>
        </w:rPr>
        <w:t>[1</w:t>
      </w:r>
      <w:r w:rsidR="00700FD8" w:rsidRPr="00C727BC">
        <w:rPr>
          <w:sz w:val="28"/>
          <w:szCs w:val="28"/>
          <w:lang w:val="uk-UA"/>
        </w:rPr>
        <w:t>–</w:t>
      </w:r>
      <w:r w:rsidR="00700FD8" w:rsidRPr="00C727BC">
        <w:rPr>
          <w:sz w:val="28"/>
          <w:szCs w:val="28"/>
          <w:shd w:val="clear" w:color="auto" w:fill="FFFFFF"/>
          <w:lang w:val="uk-UA"/>
        </w:rPr>
        <w:t>4].</w:t>
      </w:r>
    </w:p>
    <w:p w:rsidR="00700FD8" w:rsidRPr="00C727BC" w:rsidRDefault="00700FD8" w:rsidP="00320385">
      <w:pPr>
        <w:tabs>
          <w:tab w:val="left" w:pos="142"/>
        </w:tabs>
        <w:autoSpaceDE w:val="0"/>
        <w:autoSpaceDN w:val="0"/>
        <w:adjustRightInd w:val="0"/>
        <w:spacing w:line="360" w:lineRule="auto"/>
        <w:ind w:firstLine="709"/>
        <w:jc w:val="both"/>
        <w:rPr>
          <w:rFonts w:eastAsiaTheme="minorHAnsi"/>
          <w:sz w:val="28"/>
          <w:szCs w:val="28"/>
          <w:lang w:val="uk-UA" w:eastAsia="en-US"/>
        </w:rPr>
      </w:pPr>
      <w:r w:rsidRPr="00C727BC">
        <w:rPr>
          <w:rFonts w:eastAsiaTheme="minorHAnsi"/>
          <w:sz w:val="28"/>
          <w:szCs w:val="28"/>
          <w:lang w:val="uk-UA" w:eastAsia="en-US"/>
        </w:rPr>
        <w:t xml:space="preserve">Соя </w:t>
      </w:r>
      <w:r w:rsidRPr="00C727BC">
        <w:rPr>
          <w:sz w:val="28"/>
          <w:szCs w:val="28"/>
          <w:lang w:val="uk-UA"/>
        </w:rPr>
        <w:t>–</w:t>
      </w:r>
      <w:r w:rsidRPr="00C727BC">
        <w:rPr>
          <w:rFonts w:eastAsiaTheme="minorHAnsi"/>
          <w:sz w:val="28"/>
          <w:szCs w:val="28"/>
          <w:lang w:val="uk-UA" w:eastAsia="en-US"/>
        </w:rPr>
        <w:t xml:space="preserve"> одна з найдавн</w:t>
      </w:r>
      <w:r w:rsidR="00BE39D5" w:rsidRPr="00C727BC">
        <w:rPr>
          <w:rFonts w:eastAsiaTheme="minorHAnsi"/>
          <w:sz w:val="28"/>
          <w:szCs w:val="28"/>
          <w:lang w:val="uk-UA" w:eastAsia="en-US"/>
        </w:rPr>
        <w:t>і</w:t>
      </w:r>
      <w:r w:rsidRPr="00C727BC">
        <w:rPr>
          <w:rFonts w:eastAsiaTheme="minorHAnsi"/>
          <w:sz w:val="28"/>
          <w:szCs w:val="28"/>
          <w:lang w:val="uk-UA" w:eastAsia="en-US"/>
        </w:rPr>
        <w:t xml:space="preserve">ших культур </w:t>
      </w:r>
      <w:r w:rsidR="00BE39D5" w:rsidRPr="00C727BC">
        <w:rPr>
          <w:rFonts w:eastAsiaTheme="minorHAnsi"/>
          <w:sz w:val="28"/>
          <w:szCs w:val="28"/>
          <w:lang w:val="uk-UA" w:eastAsia="en-US"/>
        </w:rPr>
        <w:t>світового землеробства, батькі</w:t>
      </w:r>
      <w:r w:rsidRPr="00C727BC">
        <w:rPr>
          <w:rFonts w:eastAsiaTheme="minorHAnsi"/>
          <w:sz w:val="28"/>
          <w:szCs w:val="28"/>
          <w:lang w:val="uk-UA" w:eastAsia="en-US"/>
        </w:rPr>
        <w:t>вщина її - П</w:t>
      </w:r>
      <w:r w:rsidR="00BE39D5" w:rsidRPr="00C727BC">
        <w:rPr>
          <w:rFonts w:eastAsiaTheme="minorHAnsi"/>
          <w:sz w:val="28"/>
          <w:szCs w:val="28"/>
          <w:lang w:val="uk-UA" w:eastAsia="en-US"/>
        </w:rPr>
        <w:t>і</w:t>
      </w:r>
      <w:r w:rsidRPr="00C727BC">
        <w:rPr>
          <w:rFonts w:eastAsiaTheme="minorHAnsi"/>
          <w:sz w:val="28"/>
          <w:szCs w:val="28"/>
          <w:lang w:val="uk-UA" w:eastAsia="en-US"/>
        </w:rPr>
        <w:t>вденно-Сх</w:t>
      </w:r>
      <w:r w:rsidR="00BE39D5" w:rsidRPr="00C727BC">
        <w:rPr>
          <w:rFonts w:eastAsiaTheme="minorHAnsi"/>
          <w:sz w:val="28"/>
          <w:szCs w:val="28"/>
          <w:lang w:val="uk-UA" w:eastAsia="en-US"/>
        </w:rPr>
        <w:t>ідна Азі</w:t>
      </w:r>
      <w:r w:rsidRPr="00C727BC">
        <w:rPr>
          <w:rFonts w:eastAsiaTheme="minorHAnsi"/>
          <w:sz w:val="28"/>
          <w:szCs w:val="28"/>
          <w:lang w:val="uk-UA" w:eastAsia="en-US"/>
        </w:rPr>
        <w:t xml:space="preserve">я, але в </w:t>
      </w:r>
      <w:r w:rsidRPr="00C727BC">
        <w:rPr>
          <w:rFonts w:eastAsiaTheme="minorHAnsi"/>
          <w:sz w:val="28"/>
          <w:szCs w:val="28"/>
          <w:lang w:eastAsia="en-US"/>
        </w:rPr>
        <w:t>oc</w:t>
      </w:r>
      <w:r w:rsidR="00BE39D5" w:rsidRPr="00C727BC">
        <w:rPr>
          <w:rFonts w:eastAsiaTheme="minorHAnsi"/>
          <w:sz w:val="28"/>
          <w:szCs w:val="28"/>
          <w:lang w:val="uk-UA" w:eastAsia="en-US"/>
        </w:rPr>
        <w:t>танні</w:t>
      </w:r>
      <w:r w:rsidRPr="00C727BC">
        <w:rPr>
          <w:rFonts w:eastAsiaTheme="minorHAnsi"/>
          <w:sz w:val="28"/>
          <w:szCs w:val="28"/>
          <w:lang w:val="uk-UA" w:eastAsia="en-US"/>
        </w:rPr>
        <w:t xml:space="preserve"> роки цю культуру вирощують б</w:t>
      </w:r>
      <w:r w:rsidR="00BE39D5" w:rsidRPr="00C727BC">
        <w:rPr>
          <w:rFonts w:eastAsiaTheme="minorHAnsi"/>
          <w:sz w:val="28"/>
          <w:szCs w:val="28"/>
          <w:lang w:val="uk-UA" w:eastAsia="en-US"/>
        </w:rPr>
        <w:t>і</w:t>
      </w:r>
      <w:r w:rsidRPr="00C727BC">
        <w:rPr>
          <w:rFonts w:eastAsiaTheme="minorHAnsi"/>
          <w:sz w:val="28"/>
          <w:szCs w:val="28"/>
          <w:lang w:val="uk-UA" w:eastAsia="en-US"/>
        </w:rPr>
        <w:t xml:space="preserve">льше як у 50 країнах </w:t>
      </w:r>
      <w:r w:rsidR="00BE39D5" w:rsidRPr="00C727BC">
        <w:rPr>
          <w:rFonts w:eastAsiaTheme="minorHAnsi"/>
          <w:sz w:val="28"/>
          <w:szCs w:val="28"/>
          <w:lang w:val="uk-UA" w:eastAsia="en-US"/>
        </w:rPr>
        <w:t>і відома вона на всі</w:t>
      </w:r>
      <w:r w:rsidRPr="00C727BC">
        <w:rPr>
          <w:rFonts w:eastAsiaTheme="minorHAnsi"/>
          <w:sz w:val="28"/>
          <w:szCs w:val="28"/>
          <w:lang w:eastAsia="en-US"/>
        </w:rPr>
        <w:t>x</w:t>
      </w:r>
      <w:r w:rsidRPr="00C727BC">
        <w:rPr>
          <w:rFonts w:eastAsiaTheme="minorHAnsi"/>
          <w:sz w:val="28"/>
          <w:szCs w:val="28"/>
          <w:lang w:val="uk-UA" w:eastAsia="en-US"/>
        </w:rPr>
        <w:t xml:space="preserve"> континентах. Найб</w:t>
      </w:r>
      <w:r w:rsidR="00BE39D5" w:rsidRPr="00C727BC">
        <w:rPr>
          <w:rFonts w:eastAsiaTheme="minorHAnsi"/>
          <w:sz w:val="28"/>
          <w:szCs w:val="28"/>
          <w:lang w:val="uk-UA" w:eastAsia="en-US"/>
        </w:rPr>
        <w:t>ільші</w:t>
      </w:r>
      <w:r w:rsidRPr="00C727BC">
        <w:rPr>
          <w:rFonts w:eastAsiaTheme="minorHAnsi"/>
          <w:sz w:val="28"/>
          <w:szCs w:val="28"/>
          <w:lang w:val="uk-UA" w:eastAsia="en-US"/>
        </w:rPr>
        <w:t xml:space="preserve"> площ</w:t>
      </w:r>
      <w:r w:rsidR="00BE39D5" w:rsidRPr="00C727BC">
        <w:rPr>
          <w:rFonts w:eastAsiaTheme="minorHAnsi"/>
          <w:sz w:val="28"/>
          <w:szCs w:val="28"/>
          <w:lang w:val="uk-UA" w:eastAsia="en-US"/>
        </w:rPr>
        <w:t>і соя займає в США, Китаї, Бразилі</w:t>
      </w:r>
      <w:r w:rsidRPr="00C727BC">
        <w:rPr>
          <w:rFonts w:eastAsiaTheme="minorHAnsi"/>
          <w:sz w:val="28"/>
          <w:szCs w:val="28"/>
          <w:lang w:val="uk-UA" w:eastAsia="en-US"/>
        </w:rPr>
        <w:t xml:space="preserve">ї, </w:t>
      </w:r>
      <w:r w:rsidRPr="00C727BC">
        <w:rPr>
          <w:rFonts w:eastAsiaTheme="minorHAnsi"/>
          <w:sz w:val="28"/>
          <w:szCs w:val="28"/>
          <w:lang w:eastAsia="en-US"/>
        </w:rPr>
        <w:t>I</w:t>
      </w:r>
      <w:r w:rsidRPr="00C727BC">
        <w:rPr>
          <w:rFonts w:eastAsiaTheme="minorHAnsi"/>
          <w:sz w:val="28"/>
          <w:szCs w:val="28"/>
          <w:lang w:val="uk-UA" w:eastAsia="en-US"/>
        </w:rPr>
        <w:t>ндонез</w:t>
      </w:r>
      <w:r w:rsidR="00BE39D5" w:rsidRPr="00C727BC">
        <w:rPr>
          <w:rFonts w:eastAsiaTheme="minorHAnsi"/>
          <w:sz w:val="28"/>
          <w:szCs w:val="28"/>
          <w:lang w:val="uk-UA" w:eastAsia="en-US"/>
        </w:rPr>
        <w:t>ії</w:t>
      </w:r>
      <w:r w:rsidRPr="00C727BC">
        <w:rPr>
          <w:rFonts w:eastAsiaTheme="minorHAnsi"/>
          <w:sz w:val="28"/>
          <w:szCs w:val="28"/>
          <w:lang w:val="uk-UA" w:eastAsia="en-US"/>
        </w:rPr>
        <w:t xml:space="preserve"> тощо </w:t>
      </w:r>
      <w:r w:rsidRPr="00C727BC">
        <w:rPr>
          <w:sz w:val="28"/>
          <w:szCs w:val="28"/>
          <w:shd w:val="clear" w:color="auto" w:fill="FFFFFF"/>
          <w:lang w:val="uk-UA"/>
        </w:rPr>
        <w:t>[2]</w:t>
      </w:r>
      <w:r w:rsidRPr="00C727BC">
        <w:rPr>
          <w:rFonts w:eastAsiaTheme="minorHAnsi"/>
          <w:sz w:val="28"/>
          <w:szCs w:val="28"/>
          <w:lang w:val="uk-UA" w:eastAsia="en-US"/>
        </w:rPr>
        <w:t>.</w:t>
      </w:r>
    </w:p>
    <w:p w:rsidR="00700FD8" w:rsidRPr="00C727BC" w:rsidRDefault="00700FD8" w:rsidP="00320385">
      <w:pPr>
        <w:pStyle w:val="Default"/>
        <w:tabs>
          <w:tab w:val="left" w:pos="142"/>
        </w:tabs>
        <w:spacing w:line="360" w:lineRule="auto"/>
        <w:ind w:firstLine="709"/>
        <w:jc w:val="both"/>
        <w:rPr>
          <w:bCs/>
          <w:color w:val="auto"/>
          <w:sz w:val="28"/>
          <w:szCs w:val="28"/>
          <w:lang w:val="uk-UA"/>
        </w:rPr>
      </w:pPr>
      <w:r w:rsidRPr="00C727BC">
        <w:rPr>
          <w:bCs/>
          <w:color w:val="auto"/>
          <w:sz w:val="28"/>
          <w:szCs w:val="28"/>
          <w:lang w:val="uk-UA"/>
        </w:rPr>
        <w:t xml:space="preserve">Серед комплексу шкідливих організмів в агроценозі сої значного розвитку і поширення набуває аскохітоз. Збудником хвороби є гриб </w:t>
      </w:r>
      <w:r w:rsidRPr="00C727BC">
        <w:rPr>
          <w:i/>
          <w:color w:val="auto"/>
          <w:sz w:val="28"/>
          <w:szCs w:val="28"/>
          <w:shd w:val="clear" w:color="auto" w:fill="FFFFFF"/>
        </w:rPr>
        <w:t>Ascochyta</w:t>
      </w:r>
      <w:r w:rsidRPr="00C727BC">
        <w:rPr>
          <w:i/>
          <w:color w:val="auto"/>
          <w:sz w:val="28"/>
          <w:szCs w:val="28"/>
          <w:shd w:val="clear" w:color="auto" w:fill="FFFFFF"/>
          <w:lang w:val="uk-UA"/>
        </w:rPr>
        <w:t xml:space="preserve"> </w:t>
      </w:r>
      <w:r w:rsidRPr="00C727BC">
        <w:rPr>
          <w:i/>
          <w:color w:val="auto"/>
          <w:sz w:val="28"/>
          <w:szCs w:val="28"/>
          <w:shd w:val="clear" w:color="auto" w:fill="FFFFFF"/>
        </w:rPr>
        <w:t>sojaecola</w:t>
      </w:r>
      <w:r w:rsidRPr="00C727BC">
        <w:rPr>
          <w:color w:val="auto"/>
          <w:sz w:val="28"/>
          <w:szCs w:val="28"/>
          <w:shd w:val="clear" w:color="auto" w:fill="FFFFFF"/>
          <w:lang w:val="uk-UA"/>
        </w:rPr>
        <w:t xml:space="preserve"> </w:t>
      </w:r>
      <w:r w:rsidRPr="00C727BC">
        <w:rPr>
          <w:color w:val="auto"/>
          <w:sz w:val="28"/>
          <w:szCs w:val="28"/>
          <w:shd w:val="clear" w:color="auto" w:fill="FFFFFF"/>
        </w:rPr>
        <w:t>Abr</w:t>
      </w:r>
      <w:r w:rsidRPr="00C727BC">
        <w:rPr>
          <w:color w:val="auto"/>
          <w:sz w:val="28"/>
          <w:szCs w:val="28"/>
          <w:shd w:val="clear" w:color="auto" w:fill="FFFFFF"/>
          <w:lang w:val="uk-UA"/>
        </w:rPr>
        <w:t>.</w:t>
      </w:r>
      <w:r w:rsidR="00320385" w:rsidRPr="00C727BC">
        <w:rPr>
          <w:color w:val="auto"/>
          <w:sz w:val="28"/>
          <w:szCs w:val="28"/>
          <w:shd w:val="clear" w:color="auto" w:fill="FFFFFF"/>
          <w:lang w:val="uk-UA"/>
        </w:rPr>
        <w:t xml:space="preserve"> </w:t>
      </w:r>
      <w:r w:rsidRPr="00C727BC">
        <w:rPr>
          <w:color w:val="auto"/>
          <w:sz w:val="28"/>
          <w:szCs w:val="28"/>
          <w:shd w:val="clear" w:color="auto" w:fill="FFFFFF"/>
          <w:lang w:val="uk-UA"/>
        </w:rPr>
        <w:t>[5].</w:t>
      </w:r>
    </w:p>
    <w:p w:rsidR="00E3062F" w:rsidRPr="00C727BC" w:rsidRDefault="000721CD" w:rsidP="00320385">
      <w:pPr>
        <w:pStyle w:val="Default"/>
        <w:tabs>
          <w:tab w:val="left" w:pos="142"/>
        </w:tabs>
        <w:spacing w:line="360" w:lineRule="auto"/>
        <w:ind w:firstLine="709"/>
        <w:jc w:val="both"/>
        <w:rPr>
          <w:bCs/>
          <w:color w:val="auto"/>
          <w:sz w:val="28"/>
          <w:szCs w:val="28"/>
          <w:lang w:val="uk-UA"/>
        </w:rPr>
      </w:pPr>
      <w:r w:rsidRPr="00C727BC">
        <w:rPr>
          <w:b/>
          <w:color w:val="auto"/>
          <w:sz w:val="28"/>
          <w:szCs w:val="28"/>
          <w:lang w:val="uk-UA"/>
        </w:rPr>
        <w:t>Мета і завдання роботи.</w:t>
      </w:r>
      <w:r w:rsidR="00E55A4B" w:rsidRPr="00C727BC">
        <w:rPr>
          <w:bCs/>
          <w:color w:val="auto"/>
          <w:sz w:val="28"/>
          <w:szCs w:val="28"/>
          <w:lang w:val="uk-UA"/>
        </w:rPr>
        <w:t xml:space="preserve"> Мето</w:t>
      </w:r>
      <w:r w:rsidR="008A5F34" w:rsidRPr="00C727BC">
        <w:rPr>
          <w:bCs/>
          <w:color w:val="auto"/>
          <w:sz w:val="28"/>
          <w:szCs w:val="28"/>
          <w:lang w:val="uk-UA"/>
        </w:rPr>
        <w:t>ю дослідження</w:t>
      </w:r>
      <w:r w:rsidR="00E55A4B" w:rsidRPr="00C727BC">
        <w:rPr>
          <w:bCs/>
          <w:color w:val="auto"/>
          <w:sz w:val="28"/>
          <w:szCs w:val="28"/>
          <w:lang w:val="uk-UA"/>
        </w:rPr>
        <w:t xml:space="preserve"> було встановлення: </w:t>
      </w:r>
      <w:r w:rsidR="00B212E2" w:rsidRPr="00C727BC">
        <w:rPr>
          <w:bCs/>
          <w:color w:val="auto"/>
          <w:sz w:val="28"/>
          <w:szCs w:val="28"/>
          <w:lang w:val="uk-UA"/>
        </w:rPr>
        <w:t>ефективно</w:t>
      </w:r>
      <w:r w:rsidR="008A5F34" w:rsidRPr="00C727BC">
        <w:rPr>
          <w:bCs/>
          <w:color w:val="auto"/>
          <w:sz w:val="28"/>
          <w:szCs w:val="28"/>
          <w:lang w:val="uk-UA"/>
        </w:rPr>
        <w:t>сті</w:t>
      </w:r>
      <w:r w:rsidR="00B212E2" w:rsidRPr="00C727BC">
        <w:rPr>
          <w:bCs/>
          <w:color w:val="auto"/>
          <w:sz w:val="28"/>
          <w:szCs w:val="28"/>
          <w:lang w:val="uk-UA"/>
        </w:rPr>
        <w:t xml:space="preserve"> </w:t>
      </w:r>
      <w:r w:rsidR="008A5F34" w:rsidRPr="00C727BC">
        <w:rPr>
          <w:rFonts w:eastAsia="Calibri"/>
          <w:color w:val="auto"/>
          <w:sz w:val="28"/>
          <w:szCs w:val="28"/>
          <w:lang w:val="uk-UA"/>
        </w:rPr>
        <w:t>комплексного обприскування посіву кукурудзи від бурої плямистості та попелиці для отри</w:t>
      </w:r>
      <w:r w:rsidR="00B61445" w:rsidRPr="00C727BC">
        <w:rPr>
          <w:rFonts w:eastAsia="Calibri"/>
          <w:color w:val="auto"/>
          <w:sz w:val="28"/>
          <w:szCs w:val="28"/>
          <w:lang w:val="uk-UA"/>
        </w:rPr>
        <w:t>мання високої врожайності зерна</w:t>
      </w:r>
      <w:r w:rsidR="00E3062F" w:rsidRPr="00C727BC">
        <w:rPr>
          <w:bCs/>
          <w:color w:val="auto"/>
          <w:sz w:val="28"/>
          <w:szCs w:val="28"/>
          <w:lang w:val="uk-UA"/>
        </w:rPr>
        <w:t>.</w:t>
      </w:r>
    </w:p>
    <w:p w:rsidR="00E55A4B" w:rsidRPr="00C727BC" w:rsidRDefault="00E3062F" w:rsidP="00320385">
      <w:pPr>
        <w:tabs>
          <w:tab w:val="left" w:pos="142"/>
          <w:tab w:val="left" w:pos="720"/>
        </w:tabs>
        <w:spacing w:line="360" w:lineRule="auto"/>
        <w:ind w:firstLine="709"/>
        <w:jc w:val="both"/>
        <w:rPr>
          <w:bCs/>
          <w:sz w:val="28"/>
          <w:szCs w:val="28"/>
          <w:lang w:val="uk-UA"/>
        </w:rPr>
      </w:pPr>
      <w:r w:rsidRPr="00C727BC">
        <w:rPr>
          <w:sz w:val="28"/>
          <w:szCs w:val="28"/>
          <w:lang w:val="uk-UA"/>
        </w:rPr>
        <w:t>Під час провед</w:t>
      </w:r>
      <w:r w:rsidR="0051345B" w:rsidRPr="00C727BC">
        <w:rPr>
          <w:sz w:val="28"/>
          <w:szCs w:val="28"/>
          <w:lang w:val="uk-UA"/>
        </w:rPr>
        <w:t>ення дослідження</w:t>
      </w:r>
      <w:r w:rsidR="00E55A4B" w:rsidRPr="00C727BC">
        <w:rPr>
          <w:bCs/>
          <w:sz w:val="28"/>
          <w:szCs w:val="28"/>
          <w:lang w:val="uk-UA"/>
        </w:rPr>
        <w:t xml:space="preserve"> виріш</w:t>
      </w:r>
      <w:r w:rsidRPr="00C727BC">
        <w:rPr>
          <w:bCs/>
          <w:sz w:val="28"/>
          <w:szCs w:val="28"/>
          <w:lang w:val="uk-UA"/>
        </w:rPr>
        <w:t>ували такі</w:t>
      </w:r>
      <w:r w:rsidR="00E55A4B" w:rsidRPr="00C727BC">
        <w:rPr>
          <w:bCs/>
          <w:sz w:val="28"/>
          <w:szCs w:val="28"/>
          <w:lang w:val="uk-UA"/>
        </w:rPr>
        <w:t xml:space="preserve"> </w:t>
      </w:r>
      <w:r w:rsidR="00E55A4B" w:rsidRPr="00C727BC">
        <w:rPr>
          <w:b/>
          <w:bCs/>
          <w:sz w:val="28"/>
          <w:szCs w:val="28"/>
          <w:lang w:val="uk-UA"/>
        </w:rPr>
        <w:t>завдання</w:t>
      </w:r>
      <w:r w:rsidR="00E55A4B" w:rsidRPr="00C727BC">
        <w:rPr>
          <w:bCs/>
          <w:sz w:val="28"/>
          <w:szCs w:val="28"/>
          <w:lang w:val="uk-UA"/>
        </w:rPr>
        <w:t>:</w:t>
      </w:r>
    </w:p>
    <w:p w:rsidR="00E55A4B" w:rsidRPr="00C727BC" w:rsidRDefault="00E55A4B" w:rsidP="00320385">
      <w:pPr>
        <w:tabs>
          <w:tab w:val="left" w:pos="142"/>
          <w:tab w:val="left" w:pos="720"/>
        </w:tabs>
        <w:spacing w:line="360" w:lineRule="auto"/>
        <w:ind w:firstLine="709"/>
        <w:jc w:val="both"/>
        <w:rPr>
          <w:sz w:val="28"/>
          <w:szCs w:val="28"/>
          <w:lang w:val="uk-UA"/>
        </w:rPr>
      </w:pPr>
      <w:r w:rsidRPr="00C727BC">
        <w:rPr>
          <w:bCs/>
          <w:sz w:val="28"/>
          <w:szCs w:val="28"/>
          <w:lang w:val="uk-UA"/>
        </w:rPr>
        <w:t xml:space="preserve">♦ визначити ефективність бакової суміші фунгіциду та </w:t>
      </w:r>
      <w:r w:rsidR="0051345B" w:rsidRPr="00C727BC">
        <w:rPr>
          <w:bCs/>
          <w:sz w:val="28"/>
          <w:szCs w:val="28"/>
          <w:lang w:val="uk-UA"/>
        </w:rPr>
        <w:t xml:space="preserve">регулятора росту рослин </w:t>
      </w:r>
      <w:r w:rsidRPr="00C727BC">
        <w:rPr>
          <w:bCs/>
          <w:sz w:val="28"/>
          <w:szCs w:val="28"/>
          <w:lang w:val="uk-UA"/>
        </w:rPr>
        <w:t xml:space="preserve">в агроценозі </w:t>
      </w:r>
      <w:r w:rsidR="0051345B" w:rsidRPr="00C727BC">
        <w:rPr>
          <w:bCs/>
          <w:sz w:val="28"/>
          <w:szCs w:val="28"/>
          <w:lang w:val="uk-UA"/>
        </w:rPr>
        <w:t>сої</w:t>
      </w:r>
      <w:r w:rsidRPr="00C727BC">
        <w:rPr>
          <w:bCs/>
          <w:sz w:val="28"/>
          <w:szCs w:val="28"/>
          <w:lang w:val="uk-UA"/>
        </w:rPr>
        <w:t xml:space="preserve"> </w:t>
      </w:r>
      <w:r w:rsidRPr="00C727BC">
        <w:rPr>
          <w:sz w:val="28"/>
          <w:szCs w:val="28"/>
          <w:lang w:val="uk-UA"/>
        </w:rPr>
        <w:t xml:space="preserve">у захисті від </w:t>
      </w:r>
      <w:r w:rsidR="00320385" w:rsidRPr="00C727BC">
        <w:rPr>
          <w:rFonts w:eastAsia="Calibri"/>
          <w:sz w:val="28"/>
          <w:szCs w:val="28"/>
          <w:lang w:val="uk-UA" w:eastAsia="en-US"/>
        </w:rPr>
        <w:t>аскохітозу</w:t>
      </w:r>
      <w:r w:rsidRPr="00C727BC">
        <w:rPr>
          <w:sz w:val="28"/>
          <w:szCs w:val="28"/>
          <w:lang w:val="uk-UA"/>
        </w:rPr>
        <w:t>;</w:t>
      </w:r>
    </w:p>
    <w:p w:rsidR="0051345B" w:rsidRPr="00C727BC" w:rsidRDefault="00E55A4B" w:rsidP="00320385">
      <w:pPr>
        <w:tabs>
          <w:tab w:val="left" w:pos="142"/>
          <w:tab w:val="left" w:pos="720"/>
        </w:tabs>
        <w:spacing w:line="360" w:lineRule="auto"/>
        <w:ind w:firstLine="709"/>
        <w:jc w:val="both"/>
        <w:rPr>
          <w:bCs/>
          <w:sz w:val="28"/>
          <w:szCs w:val="28"/>
          <w:lang w:val="uk-UA"/>
        </w:rPr>
      </w:pPr>
      <w:r w:rsidRPr="00C727BC">
        <w:rPr>
          <w:bCs/>
          <w:sz w:val="28"/>
          <w:szCs w:val="28"/>
          <w:lang w:val="uk-UA"/>
        </w:rPr>
        <w:t xml:space="preserve">♦ </w:t>
      </w:r>
      <w:r w:rsidR="00320385" w:rsidRPr="00C727BC">
        <w:rPr>
          <w:sz w:val="28"/>
          <w:szCs w:val="28"/>
        </w:rPr>
        <w:t xml:space="preserve">встановити </w:t>
      </w:r>
      <w:r w:rsidR="0051345B" w:rsidRPr="00C727BC">
        <w:rPr>
          <w:sz w:val="28"/>
          <w:szCs w:val="28"/>
        </w:rPr>
        <w:t>инамік</w:t>
      </w:r>
      <w:r w:rsidR="00320385" w:rsidRPr="00C727BC">
        <w:rPr>
          <w:sz w:val="28"/>
          <w:szCs w:val="28"/>
          <w:lang w:val="uk-UA"/>
        </w:rPr>
        <w:t>у</w:t>
      </w:r>
      <w:r w:rsidR="0051345B" w:rsidRPr="00C727BC">
        <w:rPr>
          <w:sz w:val="28"/>
          <w:szCs w:val="28"/>
        </w:rPr>
        <w:t xml:space="preserve"> висоти рослин сої за застосування обробки</w:t>
      </w:r>
      <w:r w:rsidR="00320385" w:rsidRPr="00C727BC">
        <w:rPr>
          <w:sz w:val="28"/>
          <w:szCs w:val="28"/>
          <w:lang w:val="uk-UA"/>
        </w:rPr>
        <w:t xml:space="preserve"> посіву</w:t>
      </w:r>
      <w:r w:rsidR="0051345B" w:rsidRPr="00C727BC">
        <w:rPr>
          <w:sz w:val="28"/>
          <w:szCs w:val="28"/>
        </w:rPr>
        <w:t xml:space="preserve"> баковою сумішшю фунгіциду та регулятора росту рослин</w:t>
      </w:r>
      <w:r w:rsidR="00320385" w:rsidRPr="00C727BC">
        <w:rPr>
          <w:sz w:val="28"/>
          <w:szCs w:val="28"/>
          <w:lang w:val="uk-UA"/>
        </w:rPr>
        <w:t>;</w:t>
      </w:r>
    </w:p>
    <w:p w:rsidR="00E55A4B" w:rsidRPr="00C727BC" w:rsidRDefault="00320385" w:rsidP="00320385">
      <w:pPr>
        <w:tabs>
          <w:tab w:val="left" w:pos="142"/>
          <w:tab w:val="left" w:pos="720"/>
        </w:tabs>
        <w:spacing w:line="360" w:lineRule="auto"/>
        <w:ind w:firstLine="709"/>
        <w:jc w:val="both"/>
        <w:rPr>
          <w:bCs/>
          <w:sz w:val="28"/>
          <w:szCs w:val="28"/>
          <w:lang w:val="uk-UA"/>
        </w:rPr>
      </w:pPr>
      <w:r w:rsidRPr="00C727BC">
        <w:rPr>
          <w:bCs/>
          <w:sz w:val="28"/>
          <w:szCs w:val="28"/>
          <w:lang w:val="uk-UA"/>
        </w:rPr>
        <w:t>♦ </w:t>
      </w:r>
      <w:r w:rsidR="00E55A4B" w:rsidRPr="00C727BC">
        <w:rPr>
          <w:bCs/>
          <w:sz w:val="28"/>
          <w:szCs w:val="28"/>
          <w:lang w:val="uk-UA"/>
        </w:rPr>
        <w:t xml:space="preserve">встановити показники площі листкової поверхні </w:t>
      </w:r>
      <w:r w:rsidRPr="00C727BC">
        <w:rPr>
          <w:sz w:val="28"/>
          <w:szCs w:val="28"/>
          <w:lang w:val="uk-UA"/>
        </w:rPr>
        <w:t>рослин сої за застосування обробки баковою сумішшю фунгіциду та регулятора росту рослин</w:t>
      </w:r>
      <w:r w:rsidR="00E55A4B" w:rsidRPr="00C727BC">
        <w:rPr>
          <w:bCs/>
          <w:sz w:val="28"/>
          <w:szCs w:val="28"/>
          <w:lang w:val="uk-UA"/>
        </w:rPr>
        <w:t>;</w:t>
      </w:r>
    </w:p>
    <w:p w:rsidR="00E55A4B" w:rsidRPr="00C727BC" w:rsidRDefault="00E55A4B" w:rsidP="00320385">
      <w:pPr>
        <w:tabs>
          <w:tab w:val="left" w:pos="142"/>
        </w:tabs>
        <w:spacing w:line="360" w:lineRule="auto"/>
        <w:ind w:firstLine="709"/>
        <w:jc w:val="both"/>
        <w:rPr>
          <w:bCs/>
          <w:sz w:val="28"/>
          <w:szCs w:val="28"/>
          <w:lang w:val="uk-UA"/>
        </w:rPr>
      </w:pPr>
      <w:r w:rsidRPr="00C727BC">
        <w:rPr>
          <w:bCs/>
          <w:sz w:val="28"/>
          <w:szCs w:val="28"/>
          <w:lang w:val="uk-UA"/>
        </w:rPr>
        <w:t xml:space="preserve">♦ </w:t>
      </w:r>
      <w:r w:rsidR="00320385" w:rsidRPr="00C727BC">
        <w:rPr>
          <w:bCs/>
          <w:sz w:val="28"/>
          <w:szCs w:val="28"/>
          <w:lang w:val="uk-UA"/>
        </w:rPr>
        <w:t xml:space="preserve">облікувати урожайність зерна сої залежно від </w:t>
      </w:r>
      <w:r w:rsidRPr="00C727BC">
        <w:rPr>
          <w:bCs/>
          <w:sz w:val="28"/>
          <w:szCs w:val="28"/>
          <w:lang w:val="uk-UA"/>
        </w:rPr>
        <w:t>вплив</w:t>
      </w:r>
      <w:r w:rsidR="00320385" w:rsidRPr="00C727BC">
        <w:rPr>
          <w:bCs/>
          <w:sz w:val="28"/>
          <w:szCs w:val="28"/>
          <w:lang w:val="uk-UA"/>
        </w:rPr>
        <w:t>у</w:t>
      </w:r>
      <w:r w:rsidRPr="00C727BC">
        <w:rPr>
          <w:bCs/>
          <w:sz w:val="28"/>
          <w:szCs w:val="28"/>
          <w:lang w:val="uk-UA"/>
        </w:rPr>
        <w:t xml:space="preserve"> </w:t>
      </w:r>
      <w:r w:rsidR="00320385" w:rsidRPr="00C727BC">
        <w:rPr>
          <w:bCs/>
          <w:sz w:val="28"/>
          <w:szCs w:val="28"/>
          <w:lang w:val="uk-UA"/>
        </w:rPr>
        <w:t xml:space="preserve">обприскування посіву </w:t>
      </w:r>
      <w:r w:rsidRPr="00C727BC">
        <w:rPr>
          <w:bCs/>
          <w:sz w:val="28"/>
          <w:szCs w:val="28"/>
          <w:lang w:val="uk-UA"/>
        </w:rPr>
        <w:t>баково</w:t>
      </w:r>
      <w:r w:rsidR="00320385" w:rsidRPr="00C727BC">
        <w:rPr>
          <w:bCs/>
          <w:sz w:val="28"/>
          <w:szCs w:val="28"/>
          <w:lang w:val="uk-UA"/>
        </w:rPr>
        <w:t>ю</w:t>
      </w:r>
      <w:r w:rsidRPr="00C727BC">
        <w:rPr>
          <w:bCs/>
          <w:sz w:val="28"/>
          <w:szCs w:val="28"/>
          <w:lang w:val="uk-UA"/>
        </w:rPr>
        <w:t xml:space="preserve"> суміш</w:t>
      </w:r>
      <w:r w:rsidR="00320385" w:rsidRPr="00C727BC">
        <w:rPr>
          <w:bCs/>
          <w:sz w:val="28"/>
          <w:szCs w:val="28"/>
          <w:lang w:val="uk-UA"/>
        </w:rPr>
        <w:t>шю</w:t>
      </w:r>
      <w:r w:rsidRPr="00C727BC">
        <w:rPr>
          <w:bCs/>
          <w:sz w:val="28"/>
          <w:szCs w:val="28"/>
          <w:lang w:val="uk-UA"/>
        </w:rPr>
        <w:t xml:space="preserve"> фунгіциду та </w:t>
      </w:r>
      <w:r w:rsidR="00320385" w:rsidRPr="00C727BC">
        <w:rPr>
          <w:sz w:val="28"/>
          <w:szCs w:val="28"/>
          <w:lang w:val="uk-UA"/>
        </w:rPr>
        <w:t>та регулятора росту рослин</w:t>
      </w:r>
      <w:r w:rsidRPr="00C727BC">
        <w:rPr>
          <w:bCs/>
          <w:sz w:val="28"/>
          <w:szCs w:val="28"/>
          <w:lang w:val="uk-UA"/>
        </w:rPr>
        <w:t>;</w:t>
      </w:r>
    </w:p>
    <w:p w:rsidR="00B61445" w:rsidRPr="00C727BC" w:rsidRDefault="00E55A4B" w:rsidP="00320385">
      <w:pPr>
        <w:tabs>
          <w:tab w:val="left" w:pos="142"/>
        </w:tabs>
        <w:spacing w:line="360" w:lineRule="auto"/>
        <w:ind w:firstLine="709"/>
        <w:jc w:val="both"/>
        <w:rPr>
          <w:rFonts w:eastAsia="Calibri"/>
          <w:sz w:val="28"/>
          <w:szCs w:val="28"/>
          <w:lang w:val="uk-UA" w:eastAsia="en-US"/>
        </w:rPr>
      </w:pPr>
      <w:r w:rsidRPr="00C727BC">
        <w:rPr>
          <w:bCs/>
          <w:sz w:val="28"/>
          <w:szCs w:val="28"/>
          <w:lang w:val="uk-UA"/>
        </w:rPr>
        <w:t>♦ розрахувати економічну ефективн</w:t>
      </w:r>
      <w:r w:rsidR="00B61445" w:rsidRPr="00C727BC">
        <w:rPr>
          <w:bCs/>
          <w:sz w:val="28"/>
          <w:szCs w:val="28"/>
          <w:lang w:val="uk-UA"/>
        </w:rPr>
        <w:t>ість</w:t>
      </w:r>
      <w:r w:rsidRPr="00C727BC">
        <w:rPr>
          <w:bCs/>
          <w:sz w:val="28"/>
          <w:szCs w:val="28"/>
          <w:lang w:val="uk-UA"/>
        </w:rPr>
        <w:t xml:space="preserve"> застосування </w:t>
      </w:r>
      <w:r w:rsidR="00B61445" w:rsidRPr="00C727BC">
        <w:rPr>
          <w:rFonts w:eastAsia="Calibri"/>
          <w:sz w:val="28"/>
          <w:szCs w:val="28"/>
          <w:lang w:val="uk-UA" w:eastAsia="en-US"/>
        </w:rPr>
        <w:t xml:space="preserve">комплексного захисту посіву </w:t>
      </w:r>
      <w:r w:rsidR="00320385" w:rsidRPr="00C727BC">
        <w:rPr>
          <w:rFonts w:eastAsia="Calibri"/>
          <w:sz w:val="28"/>
          <w:szCs w:val="28"/>
          <w:lang w:val="uk-UA" w:eastAsia="en-US"/>
        </w:rPr>
        <w:t xml:space="preserve">сої </w:t>
      </w:r>
      <w:r w:rsidR="00B61445" w:rsidRPr="00C727BC">
        <w:rPr>
          <w:rFonts w:eastAsia="Calibri"/>
          <w:sz w:val="28"/>
          <w:szCs w:val="28"/>
          <w:lang w:val="uk-UA" w:eastAsia="en-US"/>
        </w:rPr>
        <w:t xml:space="preserve">від </w:t>
      </w:r>
      <w:r w:rsidR="00320385" w:rsidRPr="00C727BC">
        <w:rPr>
          <w:rFonts w:eastAsia="Calibri"/>
          <w:sz w:val="28"/>
          <w:szCs w:val="28"/>
          <w:lang w:val="uk-UA" w:eastAsia="en-US"/>
        </w:rPr>
        <w:t>аскохітозу</w:t>
      </w:r>
      <w:r w:rsidR="00B61445" w:rsidRPr="00C727BC">
        <w:rPr>
          <w:rFonts w:eastAsia="Calibri"/>
          <w:sz w:val="28"/>
          <w:szCs w:val="28"/>
          <w:lang w:val="uk-UA" w:eastAsia="en-US"/>
        </w:rPr>
        <w:t>.</w:t>
      </w:r>
    </w:p>
    <w:p w:rsidR="00E3379E" w:rsidRPr="00C727BC" w:rsidRDefault="00E3379E" w:rsidP="00320385">
      <w:pPr>
        <w:tabs>
          <w:tab w:val="left" w:pos="142"/>
        </w:tabs>
        <w:spacing w:line="360" w:lineRule="auto"/>
        <w:ind w:firstLine="709"/>
        <w:jc w:val="both"/>
        <w:rPr>
          <w:sz w:val="28"/>
          <w:szCs w:val="28"/>
          <w:lang w:val="uk-UA"/>
        </w:rPr>
      </w:pPr>
      <w:r w:rsidRPr="00C727BC">
        <w:rPr>
          <w:b/>
          <w:iCs/>
          <w:sz w:val="28"/>
          <w:szCs w:val="28"/>
          <w:lang w:val="uk-UA"/>
        </w:rPr>
        <w:t xml:space="preserve">Предмет дослідження: </w:t>
      </w:r>
      <w:r w:rsidR="00B61445" w:rsidRPr="00C727BC">
        <w:rPr>
          <w:sz w:val="28"/>
          <w:szCs w:val="28"/>
          <w:lang w:val="uk-UA"/>
        </w:rPr>
        <w:t>шкідливи</w:t>
      </w:r>
      <w:r w:rsidR="00320385" w:rsidRPr="00C727BC">
        <w:rPr>
          <w:sz w:val="28"/>
          <w:szCs w:val="28"/>
          <w:lang w:val="uk-UA"/>
        </w:rPr>
        <w:t>й</w:t>
      </w:r>
      <w:r w:rsidR="00B61445" w:rsidRPr="00C727BC">
        <w:rPr>
          <w:sz w:val="28"/>
          <w:szCs w:val="28"/>
          <w:lang w:val="uk-UA"/>
        </w:rPr>
        <w:t xml:space="preserve"> організм</w:t>
      </w:r>
      <w:r w:rsidR="00320385" w:rsidRPr="00C727BC">
        <w:rPr>
          <w:sz w:val="28"/>
          <w:szCs w:val="28"/>
          <w:lang w:val="uk-UA"/>
        </w:rPr>
        <w:t xml:space="preserve"> сої – аскохітоз.</w:t>
      </w:r>
    </w:p>
    <w:p w:rsidR="00682F41" w:rsidRPr="00C727BC" w:rsidRDefault="00682F41" w:rsidP="00320385">
      <w:pPr>
        <w:tabs>
          <w:tab w:val="left" w:pos="142"/>
        </w:tabs>
        <w:spacing w:line="360" w:lineRule="auto"/>
        <w:ind w:firstLine="709"/>
        <w:jc w:val="both"/>
        <w:rPr>
          <w:b/>
          <w:iCs/>
          <w:sz w:val="28"/>
          <w:szCs w:val="28"/>
          <w:lang w:val="uk-UA"/>
        </w:rPr>
      </w:pPr>
      <w:r w:rsidRPr="00C727BC">
        <w:rPr>
          <w:b/>
          <w:iCs/>
          <w:sz w:val="28"/>
          <w:szCs w:val="28"/>
          <w:lang w:val="uk-UA"/>
        </w:rPr>
        <w:t xml:space="preserve">Об’єкт дослідження: </w:t>
      </w:r>
      <w:r w:rsidRPr="00C727BC">
        <w:rPr>
          <w:rStyle w:val="10"/>
          <w:sz w:val="28"/>
          <w:szCs w:val="28"/>
        </w:rPr>
        <w:t xml:space="preserve">процес розробки </w:t>
      </w:r>
      <w:r w:rsidR="00B212E2" w:rsidRPr="00C727BC">
        <w:rPr>
          <w:rStyle w:val="10"/>
          <w:sz w:val="28"/>
          <w:szCs w:val="28"/>
        </w:rPr>
        <w:t xml:space="preserve">заходу контролю </w:t>
      </w:r>
      <w:r w:rsidR="00320385" w:rsidRPr="00C727BC">
        <w:rPr>
          <w:rStyle w:val="10"/>
          <w:rFonts w:eastAsia="Calibri"/>
          <w:sz w:val="28"/>
          <w:szCs w:val="28"/>
        </w:rPr>
        <w:t>аскохітозу</w:t>
      </w:r>
      <w:r w:rsidR="00B61445" w:rsidRPr="00C727BC">
        <w:rPr>
          <w:rStyle w:val="10"/>
          <w:rFonts w:eastAsia="Calibri"/>
          <w:sz w:val="28"/>
          <w:szCs w:val="28"/>
        </w:rPr>
        <w:t xml:space="preserve"> в агроценозі </w:t>
      </w:r>
      <w:r w:rsidR="00320385" w:rsidRPr="00C727BC">
        <w:rPr>
          <w:rStyle w:val="10"/>
          <w:rFonts w:eastAsia="Calibri"/>
          <w:sz w:val="28"/>
          <w:szCs w:val="28"/>
        </w:rPr>
        <w:t>сої</w:t>
      </w:r>
      <w:r w:rsidRPr="00C727BC">
        <w:rPr>
          <w:iCs/>
          <w:sz w:val="28"/>
          <w:szCs w:val="28"/>
          <w:lang w:val="uk-UA"/>
        </w:rPr>
        <w:t>.</w:t>
      </w:r>
    </w:p>
    <w:p w:rsidR="00E55A4B" w:rsidRPr="00C727BC" w:rsidRDefault="00E55A4B" w:rsidP="00320385">
      <w:pPr>
        <w:tabs>
          <w:tab w:val="left" w:pos="142"/>
        </w:tabs>
        <w:spacing w:line="360" w:lineRule="auto"/>
        <w:ind w:firstLine="709"/>
        <w:jc w:val="both"/>
        <w:rPr>
          <w:sz w:val="28"/>
          <w:szCs w:val="28"/>
        </w:rPr>
      </w:pPr>
      <w:r w:rsidRPr="00C727BC">
        <w:rPr>
          <w:b/>
          <w:bCs/>
          <w:sz w:val="28"/>
          <w:szCs w:val="28"/>
        </w:rPr>
        <w:lastRenderedPageBreak/>
        <w:t>Методи дослідження.</w:t>
      </w:r>
      <w:r w:rsidRPr="00C727BC">
        <w:rPr>
          <w:bCs/>
          <w:sz w:val="28"/>
          <w:szCs w:val="28"/>
        </w:rPr>
        <w:t xml:space="preserve"> </w:t>
      </w:r>
      <w:r w:rsidR="00B212E2" w:rsidRPr="00C727BC">
        <w:rPr>
          <w:sz w:val="28"/>
          <w:szCs w:val="28"/>
        </w:rPr>
        <w:t>Під час проведення дослідження</w:t>
      </w:r>
      <w:r w:rsidRPr="00C727BC">
        <w:rPr>
          <w:sz w:val="28"/>
          <w:szCs w:val="28"/>
        </w:rPr>
        <w:t xml:space="preserve"> користувалися наступни</w:t>
      </w:r>
      <w:r w:rsidR="002102BC" w:rsidRPr="00C727BC">
        <w:rPr>
          <w:sz w:val="28"/>
          <w:szCs w:val="28"/>
          <w:lang w:val="uk-UA"/>
        </w:rPr>
        <w:t>.</w:t>
      </w:r>
      <w:r w:rsidRPr="00C727BC">
        <w:rPr>
          <w:sz w:val="28"/>
          <w:szCs w:val="28"/>
        </w:rPr>
        <w:t>ми методами:</w:t>
      </w:r>
    </w:p>
    <w:p w:rsidR="00E55A4B" w:rsidRPr="00C727BC" w:rsidRDefault="00B61445" w:rsidP="00320385">
      <w:pPr>
        <w:tabs>
          <w:tab w:val="left" w:pos="142"/>
        </w:tabs>
        <w:spacing w:line="360" w:lineRule="auto"/>
        <w:ind w:firstLine="709"/>
        <w:jc w:val="both"/>
        <w:rPr>
          <w:sz w:val="28"/>
          <w:szCs w:val="28"/>
          <w:highlight w:val="yellow"/>
        </w:rPr>
      </w:pPr>
      <w:r w:rsidRPr="00C727BC">
        <w:rPr>
          <w:spacing w:val="-6"/>
          <w:sz w:val="28"/>
          <w:szCs w:val="28"/>
          <w:lang w:val="uk-UA"/>
        </w:rPr>
        <w:t>- </w:t>
      </w:r>
      <w:r w:rsidR="00E55A4B" w:rsidRPr="00C727BC">
        <w:rPr>
          <w:spacing w:val="-6"/>
          <w:sz w:val="28"/>
          <w:szCs w:val="28"/>
        </w:rPr>
        <w:t xml:space="preserve">польового досліду – для </w:t>
      </w:r>
      <w:r w:rsidR="00B212E2" w:rsidRPr="00C727BC">
        <w:rPr>
          <w:spacing w:val="-6"/>
          <w:sz w:val="28"/>
          <w:szCs w:val="28"/>
          <w:lang w:val="uk-UA"/>
        </w:rPr>
        <w:t>встановлення</w:t>
      </w:r>
      <w:r w:rsidR="00E55A4B" w:rsidRPr="00C727BC">
        <w:rPr>
          <w:spacing w:val="-6"/>
          <w:sz w:val="28"/>
          <w:szCs w:val="28"/>
        </w:rPr>
        <w:t xml:space="preserve"> </w:t>
      </w:r>
      <w:r w:rsidRPr="00C727BC">
        <w:rPr>
          <w:bCs/>
          <w:sz w:val="28"/>
          <w:szCs w:val="28"/>
          <w:lang w:val="uk-UA"/>
        </w:rPr>
        <w:t xml:space="preserve">ефективності </w:t>
      </w:r>
      <w:r w:rsidRPr="00C727BC">
        <w:rPr>
          <w:rFonts w:eastAsia="Calibri"/>
          <w:sz w:val="28"/>
          <w:szCs w:val="28"/>
          <w:lang w:val="uk-UA" w:eastAsia="en-US"/>
        </w:rPr>
        <w:t xml:space="preserve">комплексного обприскування посіву </w:t>
      </w:r>
      <w:r w:rsidR="00320385" w:rsidRPr="00C727BC">
        <w:rPr>
          <w:rFonts w:eastAsia="Calibri"/>
          <w:sz w:val="28"/>
          <w:szCs w:val="28"/>
          <w:lang w:val="uk-UA" w:eastAsia="en-US"/>
        </w:rPr>
        <w:t xml:space="preserve">сої </w:t>
      </w:r>
      <w:r w:rsidRPr="00C727BC">
        <w:rPr>
          <w:rFonts w:eastAsia="Calibri"/>
          <w:sz w:val="28"/>
          <w:szCs w:val="28"/>
          <w:lang w:val="uk-UA" w:eastAsia="en-US"/>
        </w:rPr>
        <w:t xml:space="preserve">від </w:t>
      </w:r>
      <w:r w:rsidR="00320385" w:rsidRPr="00C727BC">
        <w:rPr>
          <w:rFonts w:eastAsia="Calibri"/>
          <w:sz w:val="28"/>
          <w:szCs w:val="28"/>
          <w:lang w:val="uk-UA" w:eastAsia="en-US"/>
        </w:rPr>
        <w:t>аскохітозу</w:t>
      </w:r>
      <w:r w:rsidRPr="00C727BC">
        <w:rPr>
          <w:rFonts w:eastAsia="Calibri"/>
          <w:sz w:val="28"/>
          <w:szCs w:val="28"/>
          <w:lang w:val="uk-UA" w:eastAsia="en-US"/>
        </w:rPr>
        <w:t xml:space="preserve"> для отримання ви</w:t>
      </w:r>
      <w:r w:rsidR="00320385" w:rsidRPr="00C727BC">
        <w:rPr>
          <w:rFonts w:eastAsia="Calibri"/>
          <w:sz w:val="28"/>
          <w:szCs w:val="28"/>
          <w:lang w:val="uk-UA" w:eastAsia="en-US"/>
        </w:rPr>
        <w:t>сокого</w:t>
      </w:r>
      <w:r w:rsidRPr="00C727BC">
        <w:rPr>
          <w:rFonts w:eastAsia="Calibri"/>
          <w:sz w:val="28"/>
          <w:szCs w:val="28"/>
          <w:lang w:val="uk-UA" w:eastAsia="en-US"/>
        </w:rPr>
        <w:t xml:space="preserve"> врожа</w:t>
      </w:r>
      <w:r w:rsidR="00320385" w:rsidRPr="00C727BC">
        <w:rPr>
          <w:rFonts w:eastAsia="Calibri"/>
          <w:sz w:val="28"/>
          <w:szCs w:val="28"/>
          <w:lang w:val="uk-UA" w:eastAsia="en-US"/>
        </w:rPr>
        <w:t>ю</w:t>
      </w:r>
      <w:r w:rsidRPr="00C727BC">
        <w:rPr>
          <w:rFonts w:eastAsia="Calibri"/>
          <w:sz w:val="28"/>
          <w:szCs w:val="28"/>
          <w:lang w:val="uk-UA" w:eastAsia="en-US"/>
        </w:rPr>
        <w:t xml:space="preserve"> зерна</w:t>
      </w:r>
      <w:r w:rsidR="00E55A4B" w:rsidRPr="00C727BC">
        <w:rPr>
          <w:sz w:val="28"/>
          <w:szCs w:val="28"/>
        </w:rPr>
        <w:t>;</w:t>
      </w:r>
    </w:p>
    <w:p w:rsidR="00E55A4B" w:rsidRPr="00C727BC" w:rsidRDefault="00B61445" w:rsidP="00320385">
      <w:pPr>
        <w:tabs>
          <w:tab w:val="left" w:pos="142"/>
        </w:tabs>
        <w:spacing w:line="360" w:lineRule="auto"/>
        <w:ind w:firstLine="709"/>
        <w:jc w:val="both"/>
        <w:rPr>
          <w:sz w:val="28"/>
          <w:szCs w:val="28"/>
        </w:rPr>
      </w:pPr>
      <w:r w:rsidRPr="00C727BC">
        <w:rPr>
          <w:sz w:val="28"/>
          <w:szCs w:val="28"/>
          <w:lang w:val="uk-UA"/>
        </w:rPr>
        <w:t>- </w:t>
      </w:r>
      <w:r w:rsidR="00E55A4B" w:rsidRPr="00C727BC">
        <w:rPr>
          <w:sz w:val="28"/>
          <w:szCs w:val="28"/>
        </w:rPr>
        <w:t>лабораторний – для ідентифікації збудник</w:t>
      </w:r>
      <w:r w:rsidRPr="00C727BC">
        <w:rPr>
          <w:sz w:val="28"/>
          <w:szCs w:val="28"/>
          <w:lang w:val="uk-UA"/>
        </w:rPr>
        <w:t>а</w:t>
      </w:r>
      <w:r w:rsidR="00E55A4B" w:rsidRPr="00C727BC">
        <w:rPr>
          <w:sz w:val="28"/>
          <w:szCs w:val="28"/>
        </w:rPr>
        <w:t xml:space="preserve"> </w:t>
      </w:r>
      <w:r w:rsidR="00320385" w:rsidRPr="00C727BC">
        <w:rPr>
          <w:rFonts w:eastAsia="Calibri"/>
          <w:sz w:val="28"/>
          <w:szCs w:val="28"/>
          <w:lang w:val="uk-UA" w:eastAsia="en-US"/>
        </w:rPr>
        <w:t>аскохітозу сої</w:t>
      </w:r>
      <w:r w:rsidR="00E55A4B" w:rsidRPr="00C727BC">
        <w:rPr>
          <w:spacing w:val="-6"/>
          <w:sz w:val="28"/>
          <w:szCs w:val="28"/>
        </w:rPr>
        <w:t>;</w:t>
      </w:r>
    </w:p>
    <w:p w:rsidR="00E55A4B" w:rsidRPr="00C727BC" w:rsidRDefault="00B61445" w:rsidP="00320385">
      <w:pPr>
        <w:tabs>
          <w:tab w:val="left" w:pos="142"/>
        </w:tabs>
        <w:spacing w:line="360" w:lineRule="auto"/>
        <w:ind w:firstLine="709"/>
        <w:jc w:val="both"/>
        <w:rPr>
          <w:sz w:val="28"/>
          <w:szCs w:val="28"/>
        </w:rPr>
      </w:pPr>
      <w:r w:rsidRPr="00C727BC">
        <w:rPr>
          <w:sz w:val="28"/>
          <w:szCs w:val="28"/>
          <w:lang w:val="uk-UA"/>
        </w:rPr>
        <w:t>- </w:t>
      </w:r>
      <w:r w:rsidR="00E55A4B" w:rsidRPr="00C727BC">
        <w:rPr>
          <w:sz w:val="28"/>
          <w:szCs w:val="28"/>
        </w:rPr>
        <w:t xml:space="preserve">статистичний – </w:t>
      </w:r>
      <w:r w:rsidR="00EC7081" w:rsidRPr="00C727BC">
        <w:rPr>
          <w:sz w:val="28"/>
          <w:szCs w:val="28"/>
          <w:lang w:val="uk-UA"/>
        </w:rPr>
        <w:t>для статистичної обробки отриманих результатів.</w:t>
      </w:r>
    </w:p>
    <w:p w:rsidR="00732B68" w:rsidRPr="00C727BC" w:rsidRDefault="00732B68" w:rsidP="00320385">
      <w:pPr>
        <w:tabs>
          <w:tab w:val="left" w:pos="142"/>
        </w:tabs>
        <w:spacing w:line="360" w:lineRule="auto"/>
        <w:ind w:firstLine="709"/>
        <w:jc w:val="both"/>
        <w:rPr>
          <w:b/>
          <w:sz w:val="28"/>
          <w:szCs w:val="28"/>
          <w:lang w:val="uk-UA"/>
        </w:rPr>
      </w:pPr>
      <w:r w:rsidRPr="00C727BC">
        <w:rPr>
          <w:b/>
          <w:sz w:val="28"/>
          <w:szCs w:val="28"/>
          <w:lang w:val="uk-UA"/>
        </w:rPr>
        <w:t>Перелік публікацій автора за темою дослідження:</w:t>
      </w:r>
    </w:p>
    <w:p w:rsidR="002D2651" w:rsidRPr="00C727BC" w:rsidRDefault="002D2651" w:rsidP="00320385">
      <w:pPr>
        <w:pStyle w:val="Default"/>
        <w:tabs>
          <w:tab w:val="left" w:pos="142"/>
        </w:tabs>
        <w:spacing w:line="360" w:lineRule="auto"/>
        <w:ind w:firstLine="709"/>
        <w:jc w:val="both"/>
        <w:rPr>
          <w:color w:val="auto"/>
          <w:kern w:val="2"/>
          <w:sz w:val="28"/>
          <w:szCs w:val="28"/>
          <w:lang w:val="uk-UA"/>
        </w:rPr>
      </w:pPr>
      <w:r w:rsidRPr="00C727BC">
        <w:rPr>
          <w:color w:val="auto"/>
          <w:kern w:val="2"/>
          <w:sz w:val="28"/>
          <w:szCs w:val="28"/>
          <w:lang w:val="uk-UA"/>
        </w:rPr>
        <w:t>1. Вплив сівозмін на фітосанітарний стан і урожайність польових культур</w:t>
      </w:r>
      <w:r w:rsidRPr="00C727BC">
        <w:rPr>
          <w:color w:val="auto"/>
          <w:sz w:val="28"/>
          <w:szCs w:val="28"/>
          <w:lang w:val="uk-UA"/>
        </w:rPr>
        <w:t xml:space="preserve"> / О. О. Кулинич, Я. В. Сарат, Д. В. Бугира, М. О. Бугира, А. В. Дитинченко, Васильчук М. М.. </w:t>
      </w:r>
      <w:r w:rsidRPr="00C727BC">
        <w:rPr>
          <w:i/>
          <w:color w:val="auto"/>
          <w:sz w:val="28"/>
          <w:szCs w:val="28"/>
          <w:lang w:val="uk-UA"/>
        </w:rPr>
        <w:t>Стратегія і тактика вирішення проблем здоров’я фітоценозів</w:t>
      </w:r>
      <w:r w:rsidRPr="00C727BC">
        <w:rPr>
          <w:i/>
          <w:color w:val="auto"/>
          <w:spacing w:val="-6"/>
          <w:kern w:val="2"/>
          <w:sz w:val="28"/>
          <w:szCs w:val="28"/>
          <w:lang w:val="uk-UA"/>
        </w:rPr>
        <w:t xml:space="preserve"> :</w:t>
      </w:r>
      <w:r w:rsidRPr="00C727BC">
        <w:rPr>
          <w:color w:val="auto"/>
          <w:spacing w:val="-6"/>
          <w:kern w:val="2"/>
          <w:sz w:val="28"/>
          <w:szCs w:val="28"/>
          <w:lang w:val="uk-UA"/>
        </w:rPr>
        <w:t xml:space="preserve"> матеріали доп. </w:t>
      </w:r>
      <w:r w:rsidRPr="00C727BC">
        <w:rPr>
          <w:bCs/>
          <w:color w:val="auto"/>
          <w:sz w:val="28"/>
          <w:szCs w:val="28"/>
          <w:lang w:val="uk-UA"/>
        </w:rPr>
        <w:t>Всеукраїнської науково-практ. конф</w:t>
      </w:r>
      <w:r w:rsidRPr="00C727BC">
        <w:rPr>
          <w:color w:val="auto"/>
          <w:spacing w:val="-6"/>
          <w:kern w:val="2"/>
          <w:sz w:val="28"/>
          <w:szCs w:val="28"/>
          <w:lang w:val="uk-UA"/>
        </w:rPr>
        <w:t>., 6</w:t>
      </w:r>
      <w:r w:rsidRPr="00C727BC">
        <w:rPr>
          <w:color w:val="auto"/>
          <w:sz w:val="28"/>
          <w:szCs w:val="28"/>
          <w:lang w:val="uk-UA"/>
        </w:rPr>
        <w:t>–7 квіт</w:t>
      </w:r>
      <w:r w:rsidRPr="00C727BC">
        <w:rPr>
          <w:color w:val="auto"/>
          <w:spacing w:val="-6"/>
          <w:kern w:val="2"/>
          <w:sz w:val="28"/>
          <w:szCs w:val="28"/>
          <w:lang w:val="uk-UA"/>
        </w:rPr>
        <w:t>. 2023</w:t>
      </w:r>
      <w:r w:rsidRPr="00C727BC">
        <w:rPr>
          <w:color w:val="auto"/>
          <w:spacing w:val="-6"/>
          <w:kern w:val="2"/>
          <w:sz w:val="28"/>
          <w:szCs w:val="28"/>
        </w:rPr>
        <w:t> </w:t>
      </w:r>
      <w:r w:rsidRPr="00C727BC">
        <w:rPr>
          <w:color w:val="auto"/>
          <w:spacing w:val="-6"/>
          <w:kern w:val="2"/>
          <w:sz w:val="28"/>
          <w:szCs w:val="28"/>
          <w:lang w:val="uk-UA"/>
        </w:rPr>
        <w:t>р. Житомир : Поліський національний університет, 2023.</w:t>
      </w:r>
      <w:r w:rsidRPr="00C727BC">
        <w:rPr>
          <w:color w:val="auto"/>
          <w:sz w:val="28"/>
          <w:szCs w:val="28"/>
          <w:lang w:val="uk-UA"/>
        </w:rPr>
        <w:t xml:space="preserve"> С. 96–99.</w:t>
      </w:r>
    </w:p>
    <w:p w:rsidR="002D2651" w:rsidRPr="00C727BC" w:rsidRDefault="002D2651" w:rsidP="00320385">
      <w:pPr>
        <w:tabs>
          <w:tab w:val="left" w:pos="142"/>
        </w:tabs>
        <w:spacing w:line="360" w:lineRule="auto"/>
        <w:ind w:firstLine="709"/>
        <w:jc w:val="both"/>
        <w:rPr>
          <w:sz w:val="28"/>
          <w:szCs w:val="28"/>
        </w:rPr>
      </w:pPr>
      <w:r w:rsidRPr="00C727BC">
        <w:rPr>
          <w:sz w:val="28"/>
          <w:szCs w:val="28"/>
        </w:rPr>
        <w:t xml:space="preserve">2. Кулинич О. О. Особливості контролю аскохітозу сої. </w:t>
      </w:r>
      <w:r w:rsidRPr="00C727BC">
        <w:rPr>
          <w:i/>
          <w:sz w:val="28"/>
          <w:szCs w:val="28"/>
        </w:rPr>
        <w:t>Наукові читання 2023. Інноваційні підходи формування та функціонування сталих фітоценозів</w:t>
      </w:r>
      <w:r w:rsidRPr="00C727BC">
        <w:rPr>
          <w:sz w:val="28"/>
          <w:szCs w:val="28"/>
        </w:rPr>
        <w:t>: збірник тез доповідей науково-практичної конференції науково-педагогічних працівників, докторантів та аспірантів, 23 трав. 2023 р. Житомир : Поліський національний університет, 2023. С. 65–67.</w:t>
      </w:r>
    </w:p>
    <w:p w:rsidR="006521A2" w:rsidRPr="00C727BC" w:rsidRDefault="00732B68" w:rsidP="00320385">
      <w:pPr>
        <w:pStyle w:val="31"/>
        <w:tabs>
          <w:tab w:val="left" w:pos="142"/>
          <w:tab w:val="num" w:pos="1075"/>
        </w:tabs>
        <w:spacing w:after="0" w:line="360" w:lineRule="auto"/>
        <w:ind w:left="0" w:firstLine="709"/>
        <w:jc w:val="both"/>
        <w:rPr>
          <w:bCs/>
          <w:sz w:val="28"/>
          <w:szCs w:val="28"/>
          <w:highlight w:val="yellow"/>
          <w:lang w:val="uk-UA"/>
        </w:rPr>
      </w:pPr>
      <w:r w:rsidRPr="00C727BC">
        <w:rPr>
          <w:b/>
          <w:sz w:val="28"/>
          <w:szCs w:val="28"/>
          <w:lang w:val="uk-UA"/>
        </w:rPr>
        <w:t>Практичне значення отриманих результатів.</w:t>
      </w:r>
      <w:r w:rsidRPr="00C727BC">
        <w:rPr>
          <w:bCs/>
          <w:sz w:val="28"/>
          <w:szCs w:val="28"/>
          <w:lang w:val="uk-UA"/>
        </w:rPr>
        <w:t xml:space="preserve"> </w:t>
      </w:r>
      <w:r w:rsidR="006521A2" w:rsidRPr="00C727BC">
        <w:rPr>
          <w:bCs/>
          <w:sz w:val="28"/>
          <w:szCs w:val="28"/>
          <w:lang w:val="uk-UA"/>
        </w:rPr>
        <w:t xml:space="preserve">Результати дослідження можуть бути використані у сільськогосподарських підприємствах різних форм власності за розробки ефективного захисту </w:t>
      </w:r>
      <w:r w:rsidR="00D913B5" w:rsidRPr="00C727BC">
        <w:rPr>
          <w:bCs/>
          <w:sz w:val="28"/>
          <w:szCs w:val="28"/>
          <w:lang w:val="uk-UA"/>
        </w:rPr>
        <w:t>сої</w:t>
      </w:r>
      <w:r w:rsidR="006521A2" w:rsidRPr="00C727BC">
        <w:rPr>
          <w:bCs/>
          <w:sz w:val="28"/>
          <w:szCs w:val="28"/>
          <w:lang w:val="uk-UA"/>
        </w:rPr>
        <w:t xml:space="preserve"> </w:t>
      </w:r>
      <w:r w:rsidR="006521A2" w:rsidRPr="00C727BC">
        <w:rPr>
          <w:rFonts w:eastAsia="Calibri"/>
          <w:sz w:val="28"/>
          <w:szCs w:val="28"/>
          <w:lang w:val="uk-UA" w:eastAsia="en-US"/>
        </w:rPr>
        <w:t xml:space="preserve">від </w:t>
      </w:r>
      <w:r w:rsidR="00D913B5" w:rsidRPr="00C727BC">
        <w:rPr>
          <w:rFonts w:eastAsia="Calibri"/>
          <w:sz w:val="28"/>
          <w:szCs w:val="28"/>
          <w:lang w:val="uk-UA" w:eastAsia="en-US"/>
        </w:rPr>
        <w:t>аскохітозу</w:t>
      </w:r>
      <w:r w:rsidR="006521A2" w:rsidRPr="00C727BC">
        <w:rPr>
          <w:rFonts w:eastAsia="Calibri"/>
          <w:sz w:val="28"/>
          <w:szCs w:val="28"/>
          <w:lang w:val="uk-UA" w:eastAsia="en-US"/>
        </w:rPr>
        <w:t xml:space="preserve"> для отримання високої врожайності зерна</w:t>
      </w:r>
      <w:r w:rsidR="006521A2" w:rsidRPr="00C727BC">
        <w:rPr>
          <w:bCs/>
          <w:sz w:val="28"/>
          <w:szCs w:val="28"/>
          <w:lang w:val="uk-UA"/>
        </w:rPr>
        <w:t>.</w:t>
      </w:r>
    </w:p>
    <w:p w:rsidR="00732B68" w:rsidRPr="00C727BC" w:rsidRDefault="00732B68" w:rsidP="00320385">
      <w:pPr>
        <w:pStyle w:val="a4"/>
        <w:widowControl w:val="0"/>
        <w:tabs>
          <w:tab w:val="left" w:pos="142"/>
          <w:tab w:val="left" w:pos="851"/>
        </w:tabs>
        <w:autoSpaceDE w:val="0"/>
        <w:autoSpaceDN w:val="0"/>
        <w:spacing w:line="360" w:lineRule="auto"/>
        <w:ind w:firstLine="709"/>
        <w:jc w:val="both"/>
        <w:rPr>
          <w:szCs w:val="28"/>
        </w:rPr>
      </w:pPr>
      <w:r w:rsidRPr="00C727BC">
        <w:rPr>
          <w:b/>
          <w:szCs w:val="28"/>
        </w:rPr>
        <w:t xml:space="preserve">Структура та обсяг роботи. </w:t>
      </w:r>
      <w:r w:rsidRPr="00C727BC">
        <w:rPr>
          <w:szCs w:val="28"/>
        </w:rPr>
        <w:t>Кваліфікацій</w:t>
      </w:r>
      <w:r w:rsidR="0070354D" w:rsidRPr="00C727BC">
        <w:rPr>
          <w:szCs w:val="28"/>
        </w:rPr>
        <w:t xml:space="preserve">на робота містить </w:t>
      </w:r>
      <w:r w:rsidR="009B6656" w:rsidRPr="00C727BC">
        <w:rPr>
          <w:szCs w:val="28"/>
        </w:rPr>
        <w:t>24</w:t>
      </w:r>
      <w:r w:rsidR="00E75D1A" w:rsidRPr="00C727BC">
        <w:rPr>
          <w:szCs w:val="28"/>
        </w:rPr>
        <w:t xml:space="preserve"> ст</w:t>
      </w:r>
      <w:r w:rsidR="009B6656" w:rsidRPr="00C727BC">
        <w:rPr>
          <w:szCs w:val="28"/>
        </w:rPr>
        <w:t>орін</w:t>
      </w:r>
      <w:r w:rsidR="00D86251" w:rsidRPr="00C727BC">
        <w:rPr>
          <w:szCs w:val="28"/>
        </w:rPr>
        <w:t>к</w:t>
      </w:r>
      <w:r w:rsidR="009B6656" w:rsidRPr="00C727BC">
        <w:rPr>
          <w:szCs w:val="28"/>
        </w:rPr>
        <w:t>и</w:t>
      </w:r>
      <w:r w:rsidR="00D86251" w:rsidRPr="00C727BC">
        <w:rPr>
          <w:szCs w:val="28"/>
        </w:rPr>
        <w:t>, 5</w:t>
      </w:r>
      <w:r w:rsidR="00D913B5" w:rsidRPr="00C727BC">
        <w:rPr>
          <w:szCs w:val="28"/>
        </w:rPr>
        <w:t xml:space="preserve"> таблиць, 1</w:t>
      </w:r>
      <w:r w:rsidRPr="00C727BC">
        <w:rPr>
          <w:szCs w:val="28"/>
        </w:rPr>
        <w:t xml:space="preserve"> рисуно</w:t>
      </w:r>
      <w:r w:rsidR="00D913B5" w:rsidRPr="00C727BC">
        <w:rPr>
          <w:szCs w:val="28"/>
        </w:rPr>
        <w:t>к</w:t>
      </w:r>
      <w:r w:rsidRPr="00C727BC">
        <w:rPr>
          <w:szCs w:val="28"/>
        </w:rPr>
        <w:t>. Список використани</w:t>
      </w:r>
      <w:r w:rsidR="00C17D87" w:rsidRPr="00C727BC">
        <w:rPr>
          <w:szCs w:val="28"/>
        </w:rPr>
        <w:t xml:space="preserve">х літературних джерел налічує </w:t>
      </w:r>
      <w:r w:rsidR="00D86251" w:rsidRPr="00C727BC">
        <w:rPr>
          <w:szCs w:val="28"/>
        </w:rPr>
        <w:t>45</w:t>
      </w:r>
      <w:r w:rsidR="0070354D" w:rsidRPr="00C727BC">
        <w:rPr>
          <w:szCs w:val="28"/>
        </w:rPr>
        <w:t xml:space="preserve"> позиції</w:t>
      </w:r>
      <w:r w:rsidRPr="00C727BC">
        <w:rPr>
          <w:szCs w:val="28"/>
        </w:rPr>
        <w:t>.</w:t>
      </w:r>
    </w:p>
    <w:p w:rsidR="00732B68" w:rsidRPr="00C727BC" w:rsidRDefault="00732B68" w:rsidP="00732B68">
      <w:pPr>
        <w:pStyle w:val="31"/>
        <w:spacing w:line="360" w:lineRule="auto"/>
        <w:ind w:left="0" w:firstLine="709"/>
        <w:jc w:val="both"/>
        <w:rPr>
          <w:b/>
          <w:sz w:val="28"/>
          <w:szCs w:val="28"/>
          <w:lang w:val="uk-UA"/>
        </w:rPr>
      </w:pPr>
    </w:p>
    <w:p w:rsidR="00732B68" w:rsidRPr="00A2187C"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Pr="00A2187C" w:rsidRDefault="00732B68" w:rsidP="00732B68">
      <w:pPr>
        <w:widowControl w:val="0"/>
        <w:tabs>
          <w:tab w:val="left" w:pos="8662"/>
        </w:tabs>
        <w:autoSpaceDE w:val="0"/>
        <w:autoSpaceDN w:val="0"/>
        <w:adjustRightInd w:val="0"/>
        <w:spacing w:line="360" w:lineRule="auto"/>
        <w:ind w:right="48" w:firstLine="720"/>
        <w:jc w:val="both"/>
        <w:rPr>
          <w:sz w:val="28"/>
          <w:szCs w:val="28"/>
          <w:lang w:val="uk-UA"/>
        </w:rPr>
      </w:pPr>
    </w:p>
    <w:p w:rsidR="00980261" w:rsidRPr="00A2187C" w:rsidRDefault="00980261" w:rsidP="00732B68">
      <w:pPr>
        <w:widowControl w:val="0"/>
        <w:tabs>
          <w:tab w:val="left" w:pos="8662"/>
        </w:tabs>
        <w:autoSpaceDE w:val="0"/>
        <w:autoSpaceDN w:val="0"/>
        <w:adjustRightInd w:val="0"/>
        <w:spacing w:line="360" w:lineRule="auto"/>
        <w:ind w:right="48" w:firstLine="720"/>
        <w:jc w:val="both"/>
        <w:rPr>
          <w:sz w:val="28"/>
          <w:szCs w:val="28"/>
          <w:lang w:val="uk-UA"/>
        </w:rPr>
      </w:pPr>
    </w:p>
    <w:p w:rsidR="00F20048" w:rsidRPr="00A2187C" w:rsidRDefault="00F20048" w:rsidP="00732B68">
      <w:pPr>
        <w:widowControl w:val="0"/>
        <w:tabs>
          <w:tab w:val="left" w:pos="8662"/>
        </w:tabs>
        <w:autoSpaceDE w:val="0"/>
        <w:autoSpaceDN w:val="0"/>
        <w:adjustRightInd w:val="0"/>
        <w:spacing w:line="360" w:lineRule="auto"/>
        <w:ind w:right="48" w:firstLine="720"/>
        <w:jc w:val="both"/>
        <w:rPr>
          <w:sz w:val="28"/>
          <w:szCs w:val="28"/>
          <w:lang w:val="uk-UA"/>
        </w:rPr>
      </w:pPr>
    </w:p>
    <w:p w:rsidR="00F20048" w:rsidRPr="00A2187C" w:rsidRDefault="00F20048" w:rsidP="00732B68">
      <w:pPr>
        <w:widowControl w:val="0"/>
        <w:tabs>
          <w:tab w:val="left" w:pos="8662"/>
        </w:tabs>
        <w:autoSpaceDE w:val="0"/>
        <w:autoSpaceDN w:val="0"/>
        <w:adjustRightInd w:val="0"/>
        <w:spacing w:line="360" w:lineRule="auto"/>
        <w:ind w:right="48" w:firstLine="720"/>
        <w:jc w:val="both"/>
        <w:rPr>
          <w:sz w:val="28"/>
          <w:szCs w:val="28"/>
          <w:lang w:val="uk-UA"/>
        </w:rPr>
      </w:pPr>
    </w:p>
    <w:p w:rsidR="00732B68" w:rsidRPr="00A2187C" w:rsidRDefault="00732B68" w:rsidP="00732B68">
      <w:pPr>
        <w:pStyle w:val="3"/>
      </w:pPr>
      <w:r w:rsidRPr="00A2187C">
        <w:lastRenderedPageBreak/>
        <w:t>РОЗД</w:t>
      </w:r>
      <w:r w:rsidR="002102BC" w:rsidRPr="00A2187C">
        <w:rPr>
          <w:sz w:val="2"/>
          <w:szCs w:val="2"/>
        </w:rPr>
        <w:t>.</w:t>
      </w:r>
      <w:r w:rsidRPr="00A2187C">
        <w:t>ІЛ 1</w:t>
      </w:r>
    </w:p>
    <w:p w:rsidR="00732B68" w:rsidRPr="0060009E" w:rsidRDefault="00732B68" w:rsidP="00732B68">
      <w:pPr>
        <w:rPr>
          <w:sz w:val="32"/>
          <w:szCs w:val="32"/>
          <w:lang w:val="uk-UA"/>
        </w:rPr>
      </w:pPr>
    </w:p>
    <w:p w:rsidR="00732B68" w:rsidRPr="0060009E" w:rsidRDefault="00732B68" w:rsidP="00732B68">
      <w:pPr>
        <w:pStyle w:val="3"/>
        <w:spacing w:line="360" w:lineRule="auto"/>
        <w:rPr>
          <w:sz w:val="32"/>
          <w:szCs w:val="32"/>
        </w:rPr>
      </w:pPr>
      <w:r w:rsidRPr="0060009E">
        <w:rPr>
          <w:sz w:val="32"/>
          <w:szCs w:val="32"/>
        </w:rPr>
        <w:t>Огляд літератури</w:t>
      </w:r>
    </w:p>
    <w:p w:rsidR="00732B68" w:rsidRPr="0060009E" w:rsidRDefault="00F20048" w:rsidP="00F20048">
      <w:pPr>
        <w:jc w:val="center"/>
        <w:rPr>
          <w:rFonts w:eastAsia="Calibri"/>
          <w:b/>
          <w:sz w:val="32"/>
          <w:szCs w:val="32"/>
          <w:lang w:val="uk-UA" w:eastAsia="en-US"/>
        </w:rPr>
      </w:pPr>
      <w:r w:rsidRPr="0060009E">
        <w:rPr>
          <w:b/>
          <w:sz w:val="32"/>
          <w:szCs w:val="32"/>
        </w:rPr>
        <w:t xml:space="preserve">хвороби сої та заходи </w:t>
      </w:r>
      <w:r w:rsidRPr="0060009E">
        <w:rPr>
          <w:rFonts w:eastAsia="Calibri"/>
          <w:b/>
          <w:sz w:val="32"/>
          <w:szCs w:val="32"/>
          <w:lang w:eastAsia="en-US"/>
        </w:rPr>
        <w:t>контролю</w:t>
      </w:r>
    </w:p>
    <w:p w:rsidR="006521A2" w:rsidRPr="00A2187C" w:rsidRDefault="006521A2" w:rsidP="006521A2">
      <w:pPr>
        <w:rPr>
          <w:b/>
          <w:sz w:val="32"/>
          <w:szCs w:val="32"/>
          <w:lang w:val="uk-UA"/>
        </w:rPr>
      </w:pPr>
    </w:p>
    <w:p w:rsidR="00320385" w:rsidRPr="00A2187C" w:rsidRDefault="00D913B5" w:rsidP="00D913B5">
      <w:pPr>
        <w:autoSpaceDE w:val="0"/>
        <w:autoSpaceDN w:val="0"/>
        <w:adjustRightInd w:val="0"/>
        <w:spacing w:line="360" w:lineRule="auto"/>
        <w:ind w:firstLine="709"/>
        <w:jc w:val="both"/>
        <w:rPr>
          <w:rFonts w:eastAsiaTheme="minorHAnsi"/>
          <w:sz w:val="28"/>
          <w:szCs w:val="28"/>
          <w:lang w:val="uk-UA" w:eastAsia="en-US"/>
        </w:rPr>
      </w:pPr>
      <w:r w:rsidRPr="00A2187C">
        <w:rPr>
          <w:rFonts w:eastAsiaTheme="minorHAnsi"/>
          <w:sz w:val="28"/>
          <w:szCs w:val="28"/>
          <w:lang w:val="uk-UA" w:eastAsia="en-US"/>
        </w:rPr>
        <w:t>С</w:t>
      </w:r>
      <w:r w:rsidR="00320385" w:rsidRPr="00A2187C">
        <w:rPr>
          <w:rFonts w:eastAsiaTheme="minorHAnsi"/>
          <w:sz w:val="28"/>
          <w:szCs w:val="28"/>
          <w:lang w:val="uk-UA" w:eastAsia="en-US"/>
        </w:rPr>
        <w:t>оя у великій м</w:t>
      </w:r>
      <w:r w:rsidR="00BE39D5">
        <w:rPr>
          <w:rFonts w:eastAsiaTheme="minorHAnsi"/>
          <w:sz w:val="28"/>
          <w:szCs w:val="28"/>
          <w:lang w:val="uk-UA" w:eastAsia="en-US"/>
        </w:rPr>
        <w:t>ірі відповідає вимогам інтенсифі</w:t>
      </w:r>
      <w:r w:rsidR="00320385" w:rsidRPr="00A2187C">
        <w:rPr>
          <w:rFonts w:eastAsiaTheme="minorHAnsi"/>
          <w:sz w:val="28"/>
          <w:szCs w:val="28"/>
          <w:lang w:val="uk-UA" w:eastAsia="en-US"/>
        </w:rPr>
        <w:t>кац</w:t>
      </w:r>
      <w:r w:rsidR="00BE39D5" w:rsidRPr="00BE39D5">
        <w:rPr>
          <w:rFonts w:eastAsiaTheme="minorHAnsi"/>
          <w:sz w:val="28"/>
          <w:szCs w:val="28"/>
          <w:lang w:val="uk-UA" w:eastAsia="en-US"/>
        </w:rPr>
        <w:t>ії</w:t>
      </w:r>
      <w:r w:rsidR="00320385" w:rsidRPr="00A2187C">
        <w:rPr>
          <w:rFonts w:eastAsiaTheme="minorHAnsi"/>
          <w:sz w:val="28"/>
          <w:szCs w:val="28"/>
          <w:lang w:val="uk-UA" w:eastAsia="en-US"/>
        </w:rPr>
        <w:t xml:space="preserve"> землеробства і тваринництва, як білково-олійна культура багатопланового використання придатна для вирощування в основних, ущільнених і повторних посівах, особливо на зрошуваних землях, як збагачувач </w:t>
      </w:r>
      <w:r w:rsidRPr="00A2187C">
        <w:rPr>
          <w:rFonts w:eastAsiaTheme="minorHAnsi"/>
          <w:sz w:val="28"/>
          <w:szCs w:val="28"/>
          <w:lang w:val="uk-UA" w:eastAsia="en-US"/>
        </w:rPr>
        <w:t>ґрунту</w:t>
      </w:r>
      <w:r w:rsidR="00320385" w:rsidRPr="00A2187C">
        <w:rPr>
          <w:rFonts w:eastAsiaTheme="minorHAnsi"/>
          <w:sz w:val="28"/>
          <w:szCs w:val="28"/>
          <w:lang w:val="uk-UA" w:eastAsia="en-US"/>
        </w:rPr>
        <w:t xml:space="preserve"> на біологічний азот і цінний попередник у сівозміні </w:t>
      </w:r>
      <w:r w:rsidR="00320385" w:rsidRPr="00A2187C">
        <w:rPr>
          <w:sz w:val="28"/>
          <w:szCs w:val="28"/>
          <w:shd w:val="clear" w:color="auto" w:fill="FFFFFF"/>
          <w:lang w:val="uk-UA"/>
        </w:rPr>
        <w:t>[3</w:t>
      </w:r>
      <w:r w:rsidR="00320385" w:rsidRPr="00A2187C">
        <w:rPr>
          <w:sz w:val="28"/>
          <w:szCs w:val="28"/>
          <w:lang w:val="uk-UA"/>
        </w:rPr>
        <w:t>–</w:t>
      </w:r>
      <w:r w:rsidR="00320385" w:rsidRPr="00A2187C">
        <w:rPr>
          <w:sz w:val="28"/>
          <w:szCs w:val="28"/>
          <w:shd w:val="clear" w:color="auto" w:fill="FFFFFF"/>
          <w:lang w:val="uk-UA"/>
        </w:rPr>
        <w:t>5].</w:t>
      </w:r>
    </w:p>
    <w:p w:rsidR="00320385" w:rsidRPr="00A2187C" w:rsidRDefault="00320385" w:rsidP="00D913B5">
      <w:pPr>
        <w:autoSpaceDE w:val="0"/>
        <w:autoSpaceDN w:val="0"/>
        <w:adjustRightInd w:val="0"/>
        <w:spacing w:line="360" w:lineRule="auto"/>
        <w:ind w:firstLine="709"/>
        <w:jc w:val="both"/>
        <w:rPr>
          <w:rFonts w:eastAsiaTheme="minorHAnsi"/>
          <w:sz w:val="28"/>
          <w:szCs w:val="28"/>
          <w:lang w:val="uk-UA" w:eastAsia="en-US"/>
        </w:rPr>
      </w:pPr>
      <w:r w:rsidRPr="00A2187C">
        <w:rPr>
          <w:rFonts w:eastAsiaTheme="minorHAnsi"/>
          <w:sz w:val="28"/>
          <w:szCs w:val="28"/>
          <w:lang w:val="uk-UA" w:eastAsia="en-US"/>
        </w:rPr>
        <w:t xml:space="preserve">Великий вміст </w:t>
      </w:r>
      <w:r w:rsidR="00BE39D5" w:rsidRPr="00A2187C">
        <w:rPr>
          <w:rFonts w:eastAsiaTheme="minorHAnsi"/>
          <w:sz w:val="28"/>
          <w:szCs w:val="28"/>
          <w:lang w:val="uk-UA" w:eastAsia="en-US"/>
        </w:rPr>
        <w:t xml:space="preserve">білка </w:t>
      </w:r>
      <w:r w:rsidRPr="00A2187C">
        <w:rPr>
          <w:rFonts w:eastAsiaTheme="minorHAnsi"/>
          <w:sz w:val="28"/>
          <w:szCs w:val="28"/>
          <w:lang w:val="uk-UA" w:eastAsia="en-US"/>
        </w:rPr>
        <w:t xml:space="preserve">у </w:t>
      </w:r>
      <w:r w:rsidR="00BE39D5">
        <w:rPr>
          <w:rFonts w:eastAsiaTheme="minorHAnsi"/>
          <w:sz w:val="28"/>
          <w:szCs w:val="28"/>
          <w:lang w:val="uk-UA" w:eastAsia="en-US"/>
        </w:rPr>
        <w:t>зерн</w:t>
      </w:r>
      <w:r w:rsidRPr="00A2187C">
        <w:rPr>
          <w:rFonts w:eastAsiaTheme="minorHAnsi"/>
          <w:sz w:val="28"/>
          <w:szCs w:val="28"/>
          <w:lang w:val="uk-UA" w:eastAsia="en-US"/>
        </w:rPr>
        <w:t>і та вегетативній масі</w:t>
      </w:r>
      <w:r w:rsidR="00BE39D5">
        <w:rPr>
          <w:rFonts w:eastAsiaTheme="minorHAnsi"/>
          <w:sz w:val="28"/>
          <w:szCs w:val="28"/>
          <w:lang w:val="uk-UA" w:eastAsia="en-US"/>
        </w:rPr>
        <w:t>, значний вміст олії, вітамінів, мі</w:t>
      </w:r>
      <w:r w:rsidRPr="00A2187C">
        <w:rPr>
          <w:rFonts w:eastAsiaTheme="minorHAnsi"/>
          <w:sz w:val="28"/>
          <w:szCs w:val="28"/>
          <w:lang w:val="uk-UA" w:eastAsia="en-US"/>
        </w:rPr>
        <w:t xml:space="preserve">неральних речовин та інших цінних компонентів зумовлюють значне поширення й різноманітність використання </w:t>
      </w:r>
      <w:r w:rsidRPr="00A2187C">
        <w:rPr>
          <w:rFonts w:eastAsiaTheme="minorHAnsi"/>
          <w:sz w:val="28"/>
          <w:szCs w:val="28"/>
          <w:lang w:eastAsia="en-US"/>
        </w:rPr>
        <w:t>co</w:t>
      </w:r>
      <w:r w:rsidRPr="00A2187C">
        <w:rPr>
          <w:rFonts w:eastAsiaTheme="minorHAnsi"/>
          <w:sz w:val="28"/>
          <w:szCs w:val="28"/>
          <w:lang w:val="uk-UA" w:eastAsia="en-US"/>
        </w:rPr>
        <w:t xml:space="preserve">ї у народному господарстві </w:t>
      </w:r>
      <w:r w:rsidRPr="00A2187C">
        <w:rPr>
          <w:sz w:val="28"/>
          <w:szCs w:val="28"/>
          <w:shd w:val="clear" w:color="auto" w:fill="FFFFFF"/>
          <w:lang w:val="uk-UA"/>
        </w:rPr>
        <w:t>[4</w:t>
      </w:r>
      <w:r w:rsidR="006E4E73">
        <w:rPr>
          <w:sz w:val="28"/>
          <w:szCs w:val="28"/>
          <w:shd w:val="clear" w:color="auto" w:fill="FFFFFF"/>
          <w:lang w:val="uk-UA"/>
        </w:rPr>
        <w:t>-17</w:t>
      </w:r>
      <w:r w:rsidRPr="00A2187C">
        <w:rPr>
          <w:sz w:val="28"/>
          <w:szCs w:val="28"/>
          <w:shd w:val="clear" w:color="auto" w:fill="FFFFFF"/>
          <w:lang w:val="uk-UA"/>
        </w:rPr>
        <w:t>].</w:t>
      </w:r>
    </w:p>
    <w:p w:rsidR="00320385" w:rsidRPr="00A2187C" w:rsidRDefault="0028143D" w:rsidP="00D913B5">
      <w:pPr>
        <w:autoSpaceDE w:val="0"/>
        <w:autoSpaceDN w:val="0"/>
        <w:adjustRightInd w:val="0"/>
        <w:spacing w:line="360" w:lineRule="auto"/>
        <w:ind w:firstLine="709"/>
        <w:jc w:val="both"/>
        <w:rPr>
          <w:b/>
          <w:bCs/>
          <w:sz w:val="28"/>
          <w:szCs w:val="28"/>
          <w:lang w:val="uk-UA"/>
        </w:rPr>
      </w:pPr>
      <w:r>
        <w:rPr>
          <w:rFonts w:eastAsiaTheme="minorHAnsi"/>
          <w:sz w:val="28"/>
          <w:szCs w:val="28"/>
          <w:lang w:val="uk-UA" w:eastAsia="en-US"/>
        </w:rPr>
        <w:t xml:space="preserve">За даними </w:t>
      </w:r>
      <w:r w:rsidR="006E4E73">
        <w:rPr>
          <w:rFonts w:eastAsiaTheme="minorHAnsi"/>
          <w:sz w:val="28"/>
          <w:szCs w:val="28"/>
          <w:lang w:val="uk-UA" w:eastAsia="en-US"/>
        </w:rPr>
        <w:t xml:space="preserve">Осипчук А. М. </w:t>
      </w:r>
      <w:r w:rsidR="006E4E73">
        <w:rPr>
          <w:sz w:val="28"/>
          <w:szCs w:val="28"/>
          <w:shd w:val="clear" w:color="auto" w:fill="FFFFFF"/>
          <w:lang w:val="uk-UA"/>
        </w:rPr>
        <w:t>[5</w:t>
      </w:r>
      <w:r w:rsidR="006E4E73" w:rsidRPr="00A2187C">
        <w:rPr>
          <w:sz w:val="28"/>
          <w:szCs w:val="28"/>
          <w:shd w:val="clear" w:color="auto" w:fill="FFFFFF"/>
          <w:lang w:val="uk-UA"/>
        </w:rPr>
        <w:t>]</w:t>
      </w:r>
      <w:r w:rsidR="006E4E73">
        <w:rPr>
          <w:sz w:val="28"/>
          <w:szCs w:val="28"/>
          <w:shd w:val="clear" w:color="auto" w:fill="FFFFFF"/>
          <w:lang w:val="uk-UA"/>
        </w:rPr>
        <w:t xml:space="preserve"> </w:t>
      </w:r>
      <w:r w:rsidR="006E4E73">
        <w:rPr>
          <w:rFonts w:eastAsiaTheme="minorHAnsi"/>
          <w:sz w:val="28"/>
          <w:szCs w:val="28"/>
          <w:lang w:val="uk-UA" w:eastAsia="en-US"/>
        </w:rPr>
        <w:t>с</w:t>
      </w:r>
      <w:r w:rsidR="00320385" w:rsidRPr="00A2187C">
        <w:rPr>
          <w:rFonts w:eastAsiaTheme="minorHAnsi"/>
          <w:sz w:val="28"/>
          <w:szCs w:val="28"/>
          <w:lang w:val="uk-UA" w:eastAsia="en-US"/>
        </w:rPr>
        <w:t>оя має вищу _к</w:t>
      </w:r>
      <w:r w:rsidR="00BE39D5" w:rsidRPr="00BE39D5">
        <w:rPr>
          <w:rFonts w:eastAsiaTheme="minorHAnsi"/>
          <w:sz w:val="28"/>
          <w:szCs w:val="28"/>
          <w:lang w:val="uk-UA" w:eastAsia="en-US"/>
        </w:rPr>
        <w:t>і</w:t>
      </w:r>
      <w:r w:rsidR="00320385" w:rsidRPr="00A2187C">
        <w:rPr>
          <w:rFonts w:eastAsiaTheme="minorHAnsi"/>
          <w:sz w:val="28"/>
          <w:szCs w:val="28"/>
          <w:lang w:val="uk-UA" w:eastAsia="en-US"/>
        </w:rPr>
        <w:t>льк</w:t>
      </w:r>
      <w:r w:rsidR="00320385" w:rsidRPr="00A2187C">
        <w:rPr>
          <w:rFonts w:eastAsiaTheme="minorHAnsi"/>
          <w:sz w:val="28"/>
          <w:szCs w:val="28"/>
          <w:lang w:eastAsia="en-US"/>
        </w:rPr>
        <w:t>i</w:t>
      </w:r>
      <w:r w:rsidR="00320385" w:rsidRPr="00A2187C">
        <w:rPr>
          <w:rFonts w:eastAsiaTheme="minorHAnsi"/>
          <w:sz w:val="28"/>
          <w:szCs w:val="28"/>
          <w:lang w:val="uk-UA" w:eastAsia="en-US"/>
        </w:rPr>
        <w:t>сть б</w:t>
      </w:r>
      <w:r w:rsidR="00320385" w:rsidRPr="00A2187C">
        <w:rPr>
          <w:rFonts w:eastAsiaTheme="minorHAnsi"/>
          <w:sz w:val="28"/>
          <w:szCs w:val="28"/>
          <w:lang w:eastAsia="en-US"/>
        </w:rPr>
        <w:t>i</w:t>
      </w:r>
      <w:r w:rsidR="00BE39D5">
        <w:rPr>
          <w:rFonts w:eastAsiaTheme="minorHAnsi"/>
          <w:sz w:val="28"/>
          <w:szCs w:val="28"/>
          <w:lang w:val="uk-UA" w:eastAsia="en-US"/>
        </w:rPr>
        <w:t>лка і</w:t>
      </w:r>
      <w:r w:rsidR="00320385" w:rsidRPr="00A2187C">
        <w:rPr>
          <w:rFonts w:eastAsiaTheme="minorHAnsi"/>
          <w:sz w:val="28"/>
          <w:szCs w:val="28"/>
          <w:lang w:val="uk-UA" w:eastAsia="en-US"/>
        </w:rPr>
        <w:t xml:space="preserve"> ол</w:t>
      </w:r>
      <w:r w:rsidR="00320385" w:rsidRPr="00A2187C">
        <w:rPr>
          <w:rFonts w:eastAsiaTheme="minorHAnsi"/>
          <w:sz w:val="28"/>
          <w:szCs w:val="28"/>
          <w:lang w:eastAsia="en-US"/>
        </w:rPr>
        <w:t>i</w:t>
      </w:r>
      <w:r w:rsidR="00320385" w:rsidRPr="00A2187C">
        <w:rPr>
          <w:rFonts w:eastAsiaTheme="minorHAnsi"/>
          <w:sz w:val="28"/>
          <w:szCs w:val="28"/>
          <w:lang w:val="uk-UA" w:eastAsia="en-US"/>
        </w:rPr>
        <w:t xml:space="preserve">ї, тому </w:t>
      </w:r>
      <w:r w:rsidR="00BE39D5" w:rsidRPr="00A2187C">
        <w:rPr>
          <w:rFonts w:eastAsiaTheme="minorHAnsi"/>
          <w:sz w:val="28"/>
          <w:szCs w:val="28"/>
          <w:lang w:val="uk-UA" w:eastAsia="en-US"/>
        </w:rPr>
        <w:t xml:space="preserve">з гектара посіву </w:t>
      </w:r>
      <w:r w:rsidR="00320385" w:rsidRPr="00A2187C">
        <w:rPr>
          <w:rFonts w:eastAsiaTheme="minorHAnsi"/>
          <w:sz w:val="28"/>
          <w:szCs w:val="28"/>
          <w:lang w:val="uk-UA" w:eastAsia="en-US"/>
        </w:rPr>
        <w:t>б</w:t>
      </w:r>
      <w:r w:rsidR="00320385" w:rsidRPr="00A2187C">
        <w:rPr>
          <w:rFonts w:eastAsiaTheme="minorHAnsi"/>
          <w:sz w:val="28"/>
          <w:szCs w:val="28"/>
          <w:lang w:eastAsia="en-US"/>
        </w:rPr>
        <w:t>i</w:t>
      </w:r>
      <w:r w:rsidR="00320385" w:rsidRPr="00A2187C">
        <w:rPr>
          <w:rFonts w:eastAsiaTheme="minorHAnsi"/>
          <w:sz w:val="28"/>
          <w:szCs w:val="28"/>
          <w:lang w:val="uk-UA" w:eastAsia="en-US"/>
        </w:rPr>
        <w:t>льший вих</w:t>
      </w:r>
      <w:r w:rsidR="00320385" w:rsidRPr="00A2187C">
        <w:rPr>
          <w:rFonts w:eastAsiaTheme="minorHAnsi"/>
          <w:sz w:val="28"/>
          <w:szCs w:val="28"/>
          <w:lang w:eastAsia="en-US"/>
        </w:rPr>
        <w:t>i</w:t>
      </w:r>
      <w:r w:rsidR="00320385" w:rsidRPr="00A2187C">
        <w:rPr>
          <w:rFonts w:eastAsiaTheme="minorHAnsi"/>
          <w:sz w:val="28"/>
          <w:szCs w:val="28"/>
          <w:lang w:val="uk-UA" w:eastAsia="en-US"/>
        </w:rPr>
        <w:t xml:space="preserve">д її </w:t>
      </w:r>
      <w:r w:rsidR="00BE39D5">
        <w:rPr>
          <w:rFonts w:eastAsiaTheme="minorHAnsi"/>
          <w:sz w:val="28"/>
          <w:szCs w:val="28"/>
          <w:lang w:val="uk-UA" w:eastAsia="en-US"/>
        </w:rPr>
        <w:t>і</w:t>
      </w:r>
      <w:r w:rsidR="00320385" w:rsidRPr="00A2187C">
        <w:rPr>
          <w:rFonts w:eastAsiaTheme="minorHAnsi"/>
          <w:sz w:val="28"/>
          <w:szCs w:val="28"/>
          <w:lang w:val="uk-UA" w:eastAsia="en-US"/>
        </w:rPr>
        <w:t xml:space="preserve"> за нижчої урожайност</w:t>
      </w:r>
      <w:r w:rsidR="00320385" w:rsidRPr="00A2187C">
        <w:rPr>
          <w:rFonts w:eastAsiaTheme="minorHAnsi"/>
          <w:sz w:val="28"/>
          <w:szCs w:val="28"/>
          <w:lang w:eastAsia="en-US"/>
        </w:rPr>
        <w:t>i</w:t>
      </w:r>
      <w:r w:rsidR="00320385" w:rsidRPr="00A2187C">
        <w:rPr>
          <w:rFonts w:eastAsiaTheme="minorHAnsi"/>
          <w:sz w:val="28"/>
          <w:szCs w:val="28"/>
          <w:lang w:val="uk-UA" w:eastAsia="en-US"/>
        </w:rPr>
        <w:t xml:space="preserve"> в окремих господарствах. Найбагатше за сумою важливих ам</w:t>
      </w:r>
      <w:r w:rsidR="00320385" w:rsidRPr="00A2187C">
        <w:rPr>
          <w:rFonts w:eastAsiaTheme="minorHAnsi"/>
          <w:sz w:val="28"/>
          <w:szCs w:val="28"/>
          <w:lang w:eastAsia="en-US"/>
        </w:rPr>
        <w:t>i</w:t>
      </w:r>
      <w:r w:rsidR="00320385" w:rsidRPr="00A2187C">
        <w:rPr>
          <w:rFonts w:eastAsiaTheme="minorHAnsi"/>
          <w:sz w:val="28"/>
          <w:szCs w:val="28"/>
          <w:lang w:val="uk-UA" w:eastAsia="en-US"/>
        </w:rPr>
        <w:t xml:space="preserve">нокислот насіння </w:t>
      </w:r>
      <w:r w:rsidR="00320385" w:rsidRPr="00A2187C">
        <w:rPr>
          <w:rFonts w:eastAsiaTheme="minorHAnsi"/>
          <w:sz w:val="28"/>
          <w:szCs w:val="28"/>
          <w:lang w:eastAsia="en-US"/>
        </w:rPr>
        <w:t>co</w:t>
      </w:r>
      <w:r w:rsidR="00320385" w:rsidRPr="00A2187C">
        <w:rPr>
          <w:rFonts w:eastAsiaTheme="minorHAnsi"/>
          <w:sz w:val="28"/>
          <w:szCs w:val="28"/>
          <w:lang w:val="uk-UA" w:eastAsia="en-US"/>
        </w:rPr>
        <w:t>ї, потім люпину й кормових бобів.</w:t>
      </w:r>
    </w:p>
    <w:p w:rsidR="00320385" w:rsidRPr="00A2187C" w:rsidRDefault="00320385" w:rsidP="00D913B5">
      <w:pPr>
        <w:autoSpaceDE w:val="0"/>
        <w:autoSpaceDN w:val="0"/>
        <w:adjustRightInd w:val="0"/>
        <w:spacing w:line="360" w:lineRule="auto"/>
        <w:ind w:firstLine="709"/>
        <w:jc w:val="both"/>
        <w:rPr>
          <w:sz w:val="28"/>
          <w:szCs w:val="28"/>
          <w:shd w:val="clear" w:color="auto" w:fill="FFFFFF"/>
        </w:rPr>
      </w:pPr>
      <w:r w:rsidRPr="00A2187C">
        <w:rPr>
          <w:rFonts w:eastAsiaTheme="minorHAnsi"/>
          <w:sz w:val="28"/>
          <w:szCs w:val="28"/>
          <w:lang w:eastAsia="en-US"/>
        </w:rPr>
        <w:t xml:space="preserve">Ця культура володіє досить високою потенціальною врожайністю. Однак для одержання високої врожайності потрібний комплекс умов вирощування, в якому були б враховані взаємодія спадкових ознак рослини з факторами зовнішнього середовища, насамперед світловим режимом, мінеральним живленням, розвитком шкідливих організмів </w:t>
      </w:r>
      <w:r w:rsidR="006E4E73">
        <w:rPr>
          <w:sz w:val="28"/>
          <w:szCs w:val="28"/>
          <w:shd w:val="clear" w:color="auto" w:fill="FFFFFF"/>
        </w:rPr>
        <w:t>[18-26</w:t>
      </w:r>
      <w:r w:rsidRPr="00A2187C">
        <w:rPr>
          <w:sz w:val="28"/>
          <w:szCs w:val="28"/>
          <w:shd w:val="clear" w:color="auto" w:fill="FFFFFF"/>
        </w:rPr>
        <w:t>].</w:t>
      </w:r>
    </w:p>
    <w:p w:rsidR="00D913B5" w:rsidRPr="00A2187C" w:rsidRDefault="00D913B5" w:rsidP="00D913B5">
      <w:pPr>
        <w:pStyle w:val="Default"/>
        <w:tabs>
          <w:tab w:val="left" w:pos="142"/>
        </w:tabs>
        <w:spacing w:line="360" w:lineRule="auto"/>
        <w:ind w:firstLine="709"/>
        <w:jc w:val="both"/>
        <w:rPr>
          <w:color w:val="auto"/>
          <w:sz w:val="28"/>
          <w:szCs w:val="28"/>
          <w:shd w:val="clear" w:color="auto" w:fill="FFFFFF"/>
          <w:lang w:val="uk-UA"/>
        </w:rPr>
      </w:pPr>
      <w:r w:rsidRPr="00A2187C">
        <w:rPr>
          <w:bCs/>
          <w:color w:val="auto"/>
          <w:sz w:val="28"/>
          <w:szCs w:val="28"/>
          <w:lang w:val="uk-UA"/>
        </w:rPr>
        <w:t xml:space="preserve">Усе актуальніше в останні роки набуває проблема захисту посівів сої від шкідливих організмів. Серед комплексу шкідливих організмів в агроценозі сої значного розвитку і поширення набуває аскохітоз. Збудником хвороби є гриб </w:t>
      </w:r>
      <w:r w:rsidRPr="00A2187C">
        <w:rPr>
          <w:i/>
          <w:color w:val="auto"/>
          <w:sz w:val="28"/>
          <w:szCs w:val="28"/>
          <w:shd w:val="clear" w:color="auto" w:fill="FFFFFF"/>
        </w:rPr>
        <w:t>Ascochyta</w:t>
      </w:r>
      <w:r w:rsidRPr="00A2187C">
        <w:rPr>
          <w:i/>
          <w:color w:val="auto"/>
          <w:sz w:val="28"/>
          <w:szCs w:val="28"/>
          <w:shd w:val="clear" w:color="auto" w:fill="FFFFFF"/>
          <w:lang w:val="uk-UA"/>
        </w:rPr>
        <w:t xml:space="preserve"> </w:t>
      </w:r>
      <w:r w:rsidRPr="00A2187C">
        <w:rPr>
          <w:i/>
          <w:color w:val="auto"/>
          <w:sz w:val="28"/>
          <w:szCs w:val="28"/>
          <w:shd w:val="clear" w:color="auto" w:fill="FFFFFF"/>
        </w:rPr>
        <w:t>sojaecola</w:t>
      </w:r>
      <w:r w:rsidRPr="00A2187C">
        <w:rPr>
          <w:color w:val="auto"/>
          <w:sz w:val="28"/>
          <w:szCs w:val="28"/>
          <w:shd w:val="clear" w:color="auto" w:fill="FFFFFF"/>
          <w:lang w:val="uk-UA"/>
        </w:rPr>
        <w:t xml:space="preserve"> </w:t>
      </w:r>
      <w:r w:rsidRPr="00A2187C">
        <w:rPr>
          <w:color w:val="auto"/>
          <w:sz w:val="28"/>
          <w:szCs w:val="28"/>
          <w:shd w:val="clear" w:color="auto" w:fill="FFFFFF"/>
        </w:rPr>
        <w:t>Abr</w:t>
      </w:r>
      <w:r w:rsidRPr="00A2187C">
        <w:rPr>
          <w:color w:val="auto"/>
          <w:sz w:val="28"/>
          <w:szCs w:val="28"/>
          <w:shd w:val="clear" w:color="auto" w:fill="FFFFFF"/>
          <w:lang w:val="uk-UA"/>
        </w:rPr>
        <w:t xml:space="preserve">. </w:t>
      </w:r>
      <w:r w:rsidR="006E4E73">
        <w:rPr>
          <w:color w:val="auto"/>
          <w:sz w:val="28"/>
          <w:szCs w:val="28"/>
          <w:shd w:val="clear" w:color="auto" w:fill="FFFFFF"/>
          <w:lang w:val="uk-UA"/>
        </w:rPr>
        <w:t>[34</w:t>
      </w:r>
      <w:r w:rsidRPr="00A2187C">
        <w:rPr>
          <w:color w:val="auto"/>
          <w:sz w:val="28"/>
          <w:szCs w:val="28"/>
          <w:shd w:val="clear" w:color="auto" w:fill="FFFFFF"/>
          <w:lang w:val="uk-UA"/>
        </w:rPr>
        <w:t>] (мал. 3.1).</w:t>
      </w:r>
    </w:p>
    <w:p w:rsidR="00F20048" w:rsidRPr="00A2187C" w:rsidRDefault="00320385" w:rsidP="00D913B5">
      <w:pPr>
        <w:pStyle w:val="Default"/>
        <w:spacing w:line="360" w:lineRule="auto"/>
        <w:ind w:firstLine="709"/>
        <w:jc w:val="both"/>
        <w:rPr>
          <w:bCs/>
          <w:color w:val="auto"/>
          <w:sz w:val="28"/>
          <w:szCs w:val="28"/>
          <w:lang w:val="uk-UA"/>
        </w:rPr>
      </w:pPr>
      <w:r w:rsidRPr="00A2187C">
        <w:rPr>
          <w:color w:val="auto"/>
          <w:sz w:val="28"/>
          <w:szCs w:val="28"/>
          <w:shd w:val="clear" w:color="auto" w:fill="FFFFFF"/>
          <w:lang w:val="uk-UA"/>
        </w:rPr>
        <w:t>Хвороба проявляється на рослинах упродовж усього вегетаційного період, а, особливо, у фазу цвітіння-плодоутворення, викликаючи на листках темно-коричневі вдавлені плями. З</w:t>
      </w:r>
      <w:r w:rsidR="00DD5396">
        <w:rPr>
          <w:color w:val="auto"/>
          <w:sz w:val="28"/>
          <w:szCs w:val="28"/>
          <w:shd w:val="clear" w:color="auto" w:fill="FFFFFF"/>
          <w:lang w:val="uk-UA"/>
        </w:rPr>
        <w:t xml:space="preserve"> </w:t>
      </w:r>
      <w:r w:rsidRPr="00A2187C">
        <w:rPr>
          <w:color w:val="auto"/>
          <w:sz w:val="28"/>
          <w:szCs w:val="28"/>
          <w:shd w:val="clear" w:color="auto" w:fill="FFFFFF"/>
          <w:lang w:val="uk-UA"/>
        </w:rPr>
        <w:t xml:space="preserve">часом плями поширюються на всі листкові пластинки і призводить патоген до масового засихання листя і, як наслідок, </w:t>
      </w:r>
      <w:r w:rsidRPr="00A2187C">
        <w:rPr>
          <w:color w:val="auto"/>
          <w:sz w:val="28"/>
          <w:szCs w:val="28"/>
          <w:shd w:val="clear" w:color="auto" w:fill="FFFFFF"/>
          <w:lang w:val="uk-UA"/>
        </w:rPr>
        <w:lastRenderedPageBreak/>
        <w:t>зменшення очікуваного врожаю зерна до 20 % і погіршення його якості через побічний вплив продуктів життєдіяльності</w:t>
      </w:r>
      <w:r w:rsidR="006E4E73">
        <w:rPr>
          <w:color w:val="auto"/>
          <w:sz w:val="28"/>
          <w:szCs w:val="28"/>
          <w:shd w:val="clear" w:color="auto" w:fill="FFFFFF"/>
          <w:lang w:val="uk-UA"/>
        </w:rPr>
        <w:t xml:space="preserve"> </w:t>
      </w:r>
      <w:r w:rsidR="006E4E73" w:rsidRPr="00A2187C">
        <w:rPr>
          <w:color w:val="auto"/>
          <w:sz w:val="28"/>
          <w:szCs w:val="28"/>
          <w:shd w:val="clear" w:color="auto" w:fill="FFFFFF"/>
          <w:lang w:val="uk-UA"/>
        </w:rPr>
        <w:t>[</w:t>
      </w:r>
      <w:r w:rsidR="006E4E73">
        <w:rPr>
          <w:color w:val="auto"/>
          <w:sz w:val="28"/>
          <w:szCs w:val="28"/>
          <w:shd w:val="clear" w:color="auto" w:fill="FFFFFF"/>
          <w:lang w:val="uk-UA"/>
        </w:rPr>
        <w:t>2</w:t>
      </w:r>
      <w:r w:rsidR="006E4E73" w:rsidRPr="00A2187C">
        <w:rPr>
          <w:color w:val="auto"/>
          <w:sz w:val="28"/>
          <w:szCs w:val="28"/>
          <w:shd w:val="clear" w:color="auto" w:fill="FFFFFF"/>
          <w:lang w:val="uk-UA"/>
        </w:rPr>
        <w:t>5]</w:t>
      </w:r>
      <w:r w:rsidR="006E4E73">
        <w:rPr>
          <w:color w:val="auto"/>
          <w:sz w:val="28"/>
          <w:szCs w:val="28"/>
          <w:shd w:val="clear" w:color="auto" w:fill="FFFFFF"/>
          <w:lang w:val="uk-UA"/>
        </w:rPr>
        <w:t>.</w:t>
      </w:r>
    </w:p>
    <w:p w:rsidR="00F20048" w:rsidRPr="00A2187C" w:rsidRDefault="00F20048" w:rsidP="00D913B5">
      <w:pPr>
        <w:pStyle w:val="Default"/>
        <w:spacing w:line="360" w:lineRule="auto"/>
        <w:jc w:val="both"/>
        <w:rPr>
          <w:bCs/>
          <w:color w:val="auto"/>
          <w:sz w:val="28"/>
          <w:szCs w:val="28"/>
          <w:lang w:val="uk-UA"/>
        </w:rPr>
      </w:pPr>
    </w:p>
    <w:p w:rsidR="00C42404" w:rsidRPr="00A2187C" w:rsidRDefault="000B3035" w:rsidP="000B3035">
      <w:pPr>
        <w:pStyle w:val="Default"/>
        <w:spacing w:line="360" w:lineRule="auto"/>
        <w:jc w:val="center"/>
        <w:rPr>
          <w:bCs/>
          <w:color w:val="auto"/>
          <w:sz w:val="28"/>
          <w:szCs w:val="28"/>
          <w:lang w:val="uk-UA"/>
        </w:rPr>
      </w:pPr>
      <w:r w:rsidRPr="00A2187C">
        <w:rPr>
          <w:bCs/>
          <w:noProof/>
          <w:color w:val="auto"/>
          <w:sz w:val="28"/>
          <w:szCs w:val="28"/>
          <w:lang w:eastAsia="ru-RU"/>
        </w:rPr>
        <w:drawing>
          <wp:inline distT="0" distB="0" distL="0" distR="0" wp14:anchorId="227DFDC0" wp14:editId="567C6AEB">
            <wp:extent cx="4945166" cy="2949881"/>
            <wp:effectExtent l="0" t="0" r="8255" b="3175"/>
            <wp:docPr id="3" name="Рисунок 3" descr="F:\555\ДИПЛОМНИКИ 2023\Др ОС бакалавр\Др Кулинич О.О. бакал 05.2023\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55\ДИПЛОМНИКИ 2023\Др ОС бакалавр\Др Кулинич О.О. бакал 05.2023\Без названия.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8692" t="32004" r="17273" b="29668"/>
                    <a:stretch/>
                  </pic:blipFill>
                  <pic:spPr bwMode="auto">
                    <a:xfrm>
                      <a:off x="0" y="0"/>
                      <a:ext cx="4982277" cy="2972018"/>
                    </a:xfrm>
                    <a:prstGeom prst="rect">
                      <a:avLst/>
                    </a:prstGeom>
                    <a:noFill/>
                    <a:ln>
                      <a:noFill/>
                    </a:ln>
                    <a:extLst>
                      <a:ext uri="{53640926-AAD7-44D8-BBD7-CCE9431645EC}">
                        <a14:shadowObscured xmlns:a14="http://schemas.microsoft.com/office/drawing/2010/main"/>
                      </a:ext>
                    </a:extLst>
                  </pic:spPr>
                </pic:pic>
              </a:graphicData>
            </a:graphic>
          </wp:inline>
        </w:drawing>
      </w:r>
    </w:p>
    <w:p w:rsidR="002A30B8" w:rsidRPr="00A2187C" w:rsidRDefault="00D913B5" w:rsidP="00D913B5">
      <w:pPr>
        <w:widowControl w:val="0"/>
        <w:tabs>
          <w:tab w:val="left" w:pos="8662"/>
        </w:tabs>
        <w:autoSpaceDE w:val="0"/>
        <w:autoSpaceDN w:val="0"/>
        <w:adjustRightInd w:val="0"/>
        <w:spacing w:line="360" w:lineRule="auto"/>
        <w:ind w:right="48" w:firstLine="709"/>
        <w:jc w:val="center"/>
        <w:rPr>
          <w:sz w:val="28"/>
          <w:lang w:val="uk-UA"/>
        </w:rPr>
      </w:pPr>
      <w:r w:rsidRPr="00A2187C">
        <w:rPr>
          <w:sz w:val="28"/>
          <w:lang w:val="uk-UA"/>
        </w:rPr>
        <w:t>Мал. 3.1. Симптоми аскохітозу сої</w:t>
      </w:r>
    </w:p>
    <w:p w:rsidR="002A30B8" w:rsidRPr="00A2187C" w:rsidRDefault="00836716" w:rsidP="0043226D">
      <w:pPr>
        <w:widowControl w:val="0"/>
        <w:tabs>
          <w:tab w:val="left" w:pos="8662"/>
        </w:tabs>
        <w:autoSpaceDE w:val="0"/>
        <w:autoSpaceDN w:val="0"/>
        <w:adjustRightInd w:val="0"/>
        <w:spacing w:line="360" w:lineRule="auto"/>
        <w:ind w:right="48" w:firstLine="709"/>
        <w:jc w:val="both"/>
        <w:rPr>
          <w:sz w:val="28"/>
          <w:lang w:val="uk-UA"/>
        </w:rPr>
      </w:pPr>
      <w:r w:rsidRPr="00A2187C">
        <w:rPr>
          <w:sz w:val="28"/>
          <w:lang w:val="uk-UA"/>
        </w:rPr>
        <w:t>На інтенсивний розвиток і поширення хвороби впливають: погодні умови, стійкість сортів, ґрунт тощо</w:t>
      </w:r>
      <w:r w:rsidR="006E4E73">
        <w:rPr>
          <w:sz w:val="28"/>
          <w:lang w:val="uk-UA"/>
        </w:rPr>
        <w:t xml:space="preserve"> </w:t>
      </w:r>
      <w:r w:rsidR="006E4E73">
        <w:rPr>
          <w:sz w:val="28"/>
          <w:szCs w:val="28"/>
          <w:shd w:val="clear" w:color="auto" w:fill="FFFFFF"/>
          <w:lang w:val="uk-UA"/>
        </w:rPr>
        <w:t>[32</w:t>
      </w:r>
      <w:r w:rsidR="006E4E73" w:rsidRPr="00A2187C">
        <w:rPr>
          <w:sz w:val="28"/>
          <w:szCs w:val="28"/>
          <w:shd w:val="clear" w:color="auto" w:fill="FFFFFF"/>
          <w:lang w:val="uk-UA"/>
        </w:rPr>
        <w:t>]</w:t>
      </w:r>
      <w:r w:rsidRPr="00A2187C">
        <w:rPr>
          <w:sz w:val="28"/>
          <w:lang w:val="uk-UA"/>
        </w:rPr>
        <w:t>.</w:t>
      </w:r>
    </w:p>
    <w:p w:rsidR="002A30B8" w:rsidRPr="00A2187C" w:rsidRDefault="00836716" w:rsidP="0043226D">
      <w:pPr>
        <w:widowControl w:val="0"/>
        <w:tabs>
          <w:tab w:val="left" w:pos="8662"/>
        </w:tabs>
        <w:autoSpaceDE w:val="0"/>
        <w:autoSpaceDN w:val="0"/>
        <w:adjustRightInd w:val="0"/>
        <w:spacing w:line="360" w:lineRule="auto"/>
        <w:ind w:right="48" w:firstLine="709"/>
        <w:jc w:val="both"/>
        <w:rPr>
          <w:sz w:val="28"/>
          <w:szCs w:val="28"/>
          <w:lang w:val="uk-UA"/>
        </w:rPr>
      </w:pPr>
      <w:r w:rsidRPr="00DD5396">
        <w:rPr>
          <w:sz w:val="28"/>
          <w:szCs w:val="28"/>
          <w:lang w:val="uk-UA"/>
        </w:rPr>
        <w:t xml:space="preserve">Вологе та прохолодне середовище сприяє поширенню гриба </w:t>
      </w:r>
      <w:r w:rsidR="00DD5396" w:rsidRPr="00A2187C">
        <w:rPr>
          <w:i/>
          <w:sz w:val="28"/>
          <w:szCs w:val="28"/>
          <w:shd w:val="clear" w:color="auto" w:fill="FFFFFF"/>
        </w:rPr>
        <w:t>Ascochyta</w:t>
      </w:r>
      <w:r w:rsidR="00DD5396" w:rsidRPr="00A2187C">
        <w:rPr>
          <w:i/>
          <w:sz w:val="28"/>
          <w:szCs w:val="28"/>
          <w:shd w:val="clear" w:color="auto" w:fill="FFFFFF"/>
          <w:lang w:val="uk-UA"/>
        </w:rPr>
        <w:t xml:space="preserve"> </w:t>
      </w:r>
      <w:r w:rsidR="00DD5396" w:rsidRPr="00A2187C">
        <w:rPr>
          <w:i/>
          <w:sz w:val="28"/>
          <w:szCs w:val="28"/>
          <w:shd w:val="clear" w:color="auto" w:fill="FFFFFF"/>
        </w:rPr>
        <w:t>sojaecola</w:t>
      </w:r>
      <w:r w:rsidRPr="00DD5396">
        <w:rPr>
          <w:sz w:val="28"/>
          <w:szCs w:val="28"/>
          <w:lang w:val="uk-UA"/>
        </w:rPr>
        <w:t xml:space="preserve">. </w:t>
      </w:r>
      <w:r w:rsidRPr="00A2187C">
        <w:rPr>
          <w:sz w:val="28"/>
          <w:szCs w:val="28"/>
        </w:rPr>
        <w:t>Регулярні дощі та висока вологість створюють сприятливі умови для розвитку і поширення хвороби</w:t>
      </w:r>
      <w:r w:rsidR="006E4E73">
        <w:rPr>
          <w:sz w:val="28"/>
          <w:szCs w:val="28"/>
          <w:lang w:val="uk-UA"/>
        </w:rPr>
        <w:t xml:space="preserve"> </w:t>
      </w:r>
      <w:r w:rsidR="006E4E73">
        <w:rPr>
          <w:sz w:val="28"/>
          <w:szCs w:val="28"/>
          <w:shd w:val="clear" w:color="auto" w:fill="FFFFFF"/>
          <w:lang w:val="uk-UA"/>
        </w:rPr>
        <w:t>[34</w:t>
      </w:r>
      <w:r w:rsidR="006E4E73" w:rsidRPr="00A2187C">
        <w:rPr>
          <w:sz w:val="28"/>
          <w:szCs w:val="28"/>
          <w:shd w:val="clear" w:color="auto" w:fill="FFFFFF"/>
          <w:lang w:val="uk-UA"/>
        </w:rPr>
        <w:t>]</w:t>
      </w:r>
      <w:r w:rsidRPr="00A2187C">
        <w:rPr>
          <w:sz w:val="28"/>
          <w:szCs w:val="28"/>
        </w:rPr>
        <w:t>.</w:t>
      </w:r>
    </w:p>
    <w:p w:rsidR="00E92DA8" w:rsidRPr="00A2187C" w:rsidRDefault="00836716"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 xml:space="preserve">Окремі сорти сої є більш вразливими до ураження грибом </w:t>
      </w:r>
      <w:r w:rsidRPr="00A2187C">
        <w:rPr>
          <w:i/>
          <w:sz w:val="28"/>
          <w:szCs w:val="28"/>
        </w:rPr>
        <w:t>Ascochyta</w:t>
      </w:r>
      <w:r w:rsidRPr="00A2187C">
        <w:rPr>
          <w:i/>
          <w:sz w:val="28"/>
          <w:szCs w:val="28"/>
          <w:lang w:val="uk-UA"/>
        </w:rPr>
        <w:t xml:space="preserve"> </w:t>
      </w:r>
      <w:r w:rsidRPr="00A2187C">
        <w:rPr>
          <w:i/>
          <w:sz w:val="28"/>
          <w:szCs w:val="28"/>
        </w:rPr>
        <w:t>sojae</w:t>
      </w:r>
      <w:r w:rsidRPr="00A2187C">
        <w:rPr>
          <w:sz w:val="28"/>
          <w:szCs w:val="28"/>
          <w:lang w:val="uk-UA"/>
        </w:rPr>
        <w:t>, тоді як інші сорти можуть мати певну ступінь стійкості до хвороби. Вибір правильних сортів сої може зменшити ризик появи аскохітозу.</w:t>
      </w:r>
    </w:p>
    <w:p w:rsidR="00E92DA8" w:rsidRPr="00A2187C" w:rsidRDefault="00836716"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 xml:space="preserve">Гриб </w:t>
      </w:r>
      <w:r w:rsidR="00DD5396" w:rsidRPr="00A2187C">
        <w:rPr>
          <w:i/>
          <w:sz w:val="28"/>
          <w:szCs w:val="28"/>
          <w:shd w:val="clear" w:color="auto" w:fill="FFFFFF"/>
        </w:rPr>
        <w:t>Ascochyta</w:t>
      </w:r>
      <w:r w:rsidR="00DD5396" w:rsidRPr="00A2187C">
        <w:rPr>
          <w:i/>
          <w:sz w:val="28"/>
          <w:szCs w:val="28"/>
          <w:shd w:val="clear" w:color="auto" w:fill="FFFFFF"/>
          <w:lang w:val="uk-UA"/>
        </w:rPr>
        <w:t xml:space="preserve"> </w:t>
      </w:r>
      <w:r w:rsidR="00DD5396" w:rsidRPr="00A2187C">
        <w:rPr>
          <w:i/>
          <w:sz w:val="28"/>
          <w:szCs w:val="28"/>
          <w:shd w:val="clear" w:color="auto" w:fill="FFFFFF"/>
        </w:rPr>
        <w:t>sojaecola</w:t>
      </w:r>
      <w:r w:rsidRPr="00A2187C">
        <w:rPr>
          <w:sz w:val="28"/>
          <w:szCs w:val="28"/>
          <w:lang w:val="uk-UA"/>
        </w:rPr>
        <w:t xml:space="preserve"> може перезимувати в ґрунті та заражати рослини у наступному сезоні. </w:t>
      </w:r>
      <w:r w:rsidRPr="00A2187C">
        <w:rPr>
          <w:sz w:val="28"/>
          <w:szCs w:val="28"/>
        </w:rPr>
        <w:t>Якщо ґрунт містить багато спор гриба</w:t>
      </w:r>
      <w:r w:rsidRPr="00A2187C">
        <w:rPr>
          <w:sz w:val="28"/>
          <w:szCs w:val="28"/>
          <w:lang w:val="uk-UA"/>
        </w:rPr>
        <w:t xml:space="preserve"> на рештках</w:t>
      </w:r>
      <w:r w:rsidRPr="00A2187C">
        <w:rPr>
          <w:sz w:val="28"/>
          <w:szCs w:val="28"/>
        </w:rPr>
        <w:t>,</w:t>
      </w:r>
      <w:r w:rsidRPr="00A2187C">
        <w:rPr>
          <w:sz w:val="28"/>
          <w:szCs w:val="28"/>
          <w:lang w:val="uk-UA"/>
        </w:rPr>
        <w:t xml:space="preserve"> то</w:t>
      </w:r>
      <w:r w:rsidRPr="00A2187C">
        <w:rPr>
          <w:sz w:val="28"/>
          <w:szCs w:val="28"/>
        </w:rPr>
        <w:t xml:space="preserve"> ризик зараження сої збільшується.</w:t>
      </w:r>
    </w:p>
    <w:p w:rsidR="00597F32" w:rsidRPr="00A2187C" w:rsidRDefault="00597F32"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rPr>
        <w:t>Аскохітоз сої може мати серйозні наслідки для виро</w:t>
      </w:r>
      <w:r w:rsidRPr="00A2187C">
        <w:rPr>
          <w:sz w:val="28"/>
          <w:szCs w:val="28"/>
          <w:lang w:val="uk-UA"/>
        </w:rPr>
        <w:t>щування</w:t>
      </w:r>
      <w:r w:rsidRPr="00A2187C">
        <w:rPr>
          <w:sz w:val="28"/>
          <w:szCs w:val="28"/>
        </w:rPr>
        <w:t xml:space="preserve"> сої та аграрного сектора загалом</w:t>
      </w:r>
      <w:r w:rsidR="006E4E73">
        <w:rPr>
          <w:sz w:val="28"/>
          <w:szCs w:val="28"/>
          <w:lang w:val="uk-UA"/>
        </w:rPr>
        <w:t xml:space="preserve"> </w:t>
      </w:r>
      <w:r w:rsidR="006E4E73">
        <w:rPr>
          <w:sz w:val="28"/>
          <w:szCs w:val="28"/>
          <w:shd w:val="clear" w:color="auto" w:fill="FFFFFF"/>
          <w:lang w:val="uk-UA"/>
        </w:rPr>
        <w:t>[36</w:t>
      </w:r>
      <w:r w:rsidR="006E4E73" w:rsidRPr="00A2187C">
        <w:rPr>
          <w:sz w:val="28"/>
          <w:szCs w:val="28"/>
          <w:shd w:val="clear" w:color="auto" w:fill="FFFFFF"/>
          <w:lang w:val="uk-UA"/>
        </w:rPr>
        <w:t>]</w:t>
      </w:r>
      <w:r w:rsidRPr="00A2187C">
        <w:rPr>
          <w:sz w:val="28"/>
          <w:szCs w:val="28"/>
          <w:lang w:val="uk-UA"/>
        </w:rPr>
        <w:t>.</w:t>
      </w:r>
    </w:p>
    <w:p w:rsidR="00597F32" w:rsidRPr="00A2187C" w:rsidRDefault="00597F32" w:rsidP="0043226D">
      <w:pPr>
        <w:widowControl w:val="0"/>
        <w:tabs>
          <w:tab w:val="left" w:pos="8662"/>
        </w:tabs>
        <w:autoSpaceDE w:val="0"/>
        <w:autoSpaceDN w:val="0"/>
        <w:adjustRightInd w:val="0"/>
        <w:spacing w:line="360" w:lineRule="auto"/>
        <w:ind w:right="48" w:firstLine="709"/>
        <w:jc w:val="both"/>
        <w:rPr>
          <w:sz w:val="28"/>
          <w:szCs w:val="28"/>
        </w:rPr>
      </w:pPr>
      <w:r w:rsidRPr="00A2187C">
        <w:rPr>
          <w:sz w:val="28"/>
          <w:szCs w:val="28"/>
        </w:rPr>
        <w:t xml:space="preserve">Хвороба може призвести до значного зниження врожайності сої. Гриб Ascochyta sojae атакує листя та стебла рослин, що призводить до їхнього опалення та преждевременного відмирання. Це призводить до зменшення </w:t>
      </w:r>
      <w:r w:rsidRPr="00A2187C">
        <w:rPr>
          <w:sz w:val="28"/>
          <w:szCs w:val="28"/>
        </w:rPr>
        <w:lastRenderedPageBreak/>
        <w:t>кількості плодів на рослині та загального зниження урожайності</w:t>
      </w:r>
      <w:r w:rsidR="006E4E73">
        <w:rPr>
          <w:sz w:val="28"/>
          <w:szCs w:val="28"/>
          <w:lang w:val="uk-UA"/>
        </w:rPr>
        <w:t xml:space="preserve"> </w:t>
      </w:r>
      <w:r w:rsidR="006E4E73">
        <w:rPr>
          <w:sz w:val="28"/>
          <w:szCs w:val="28"/>
          <w:shd w:val="clear" w:color="auto" w:fill="FFFFFF"/>
          <w:lang w:val="uk-UA"/>
        </w:rPr>
        <w:t>[34</w:t>
      </w:r>
      <w:r w:rsidR="006E4E73" w:rsidRPr="00A2187C">
        <w:rPr>
          <w:sz w:val="28"/>
          <w:szCs w:val="28"/>
          <w:shd w:val="clear" w:color="auto" w:fill="FFFFFF"/>
          <w:lang w:val="uk-UA"/>
        </w:rPr>
        <w:t>]</w:t>
      </w:r>
      <w:r w:rsidRPr="00A2187C">
        <w:rPr>
          <w:sz w:val="28"/>
          <w:szCs w:val="28"/>
        </w:rPr>
        <w:t>.</w:t>
      </w:r>
    </w:p>
    <w:p w:rsidR="00597F32" w:rsidRPr="00A2187C" w:rsidRDefault="00597F32"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rPr>
        <w:t>Погіршення якості продукції: Рослини, поражені аскохітозом, можуть мати низьку якість зерна та білка. Це може вплинути на ринкову ціну сої та призвести до втрати доходів для фермерів.</w:t>
      </w:r>
    </w:p>
    <w:p w:rsidR="00597F32" w:rsidRPr="00A2187C" w:rsidRDefault="00597F32" w:rsidP="0043226D">
      <w:pPr>
        <w:widowControl w:val="0"/>
        <w:tabs>
          <w:tab w:val="left" w:pos="8662"/>
        </w:tabs>
        <w:autoSpaceDE w:val="0"/>
        <w:autoSpaceDN w:val="0"/>
        <w:adjustRightInd w:val="0"/>
        <w:spacing w:line="360" w:lineRule="auto"/>
        <w:ind w:right="48" w:firstLine="709"/>
        <w:jc w:val="both"/>
        <w:rPr>
          <w:sz w:val="28"/>
          <w:szCs w:val="28"/>
        </w:rPr>
      </w:pPr>
      <w:r w:rsidRPr="00A2187C">
        <w:rPr>
          <w:sz w:val="28"/>
          <w:szCs w:val="28"/>
        </w:rPr>
        <w:t>Застосування хімічних засобів: У боротьбі з аскохітозом сої часто використовуються хімічні препарати. Однак, це може мати негативний вплив на довкілля та здоров'я людей. Крім того, деякі штами грибка можуть стати стійкими до певних хімічних препаратів, що ускладнює боротьбу з хворобою</w:t>
      </w:r>
      <w:r w:rsidR="006E4E73">
        <w:rPr>
          <w:sz w:val="28"/>
          <w:szCs w:val="28"/>
          <w:lang w:val="uk-UA"/>
        </w:rPr>
        <w:t xml:space="preserve"> </w:t>
      </w:r>
      <w:r w:rsidR="006E4E73">
        <w:rPr>
          <w:sz w:val="28"/>
          <w:szCs w:val="28"/>
          <w:shd w:val="clear" w:color="auto" w:fill="FFFFFF"/>
          <w:lang w:val="uk-UA"/>
        </w:rPr>
        <w:t>[37</w:t>
      </w:r>
      <w:r w:rsidR="006E4E73" w:rsidRPr="00A2187C">
        <w:rPr>
          <w:sz w:val="28"/>
          <w:szCs w:val="28"/>
          <w:shd w:val="clear" w:color="auto" w:fill="FFFFFF"/>
          <w:lang w:val="uk-UA"/>
        </w:rPr>
        <w:t>]</w:t>
      </w:r>
      <w:r w:rsidRPr="00A2187C">
        <w:rPr>
          <w:sz w:val="28"/>
          <w:szCs w:val="28"/>
        </w:rPr>
        <w:t>.</w:t>
      </w:r>
    </w:p>
    <w:p w:rsidR="00597F32" w:rsidRPr="00A2187C" w:rsidRDefault="00597F32"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Для ефективного комплексного захисту посіву сої від аскохітозу необхідно застосовувати:</w:t>
      </w:r>
    </w:p>
    <w:p w:rsidR="00E932F2" w:rsidRPr="00A2187C" w:rsidRDefault="00E932F2" w:rsidP="0043226D">
      <w:pPr>
        <w:widowControl w:val="0"/>
        <w:tabs>
          <w:tab w:val="left" w:pos="8662"/>
        </w:tabs>
        <w:autoSpaceDE w:val="0"/>
        <w:autoSpaceDN w:val="0"/>
        <w:adjustRightInd w:val="0"/>
        <w:spacing w:line="360" w:lineRule="auto"/>
        <w:ind w:right="48" w:firstLine="709"/>
        <w:jc w:val="both"/>
        <w:rPr>
          <w:sz w:val="28"/>
          <w:szCs w:val="28"/>
        </w:rPr>
      </w:pPr>
      <w:r w:rsidRPr="00A2187C">
        <w:rPr>
          <w:sz w:val="28"/>
          <w:szCs w:val="28"/>
          <w:lang w:val="uk-UA"/>
        </w:rPr>
        <w:t xml:space="preserve">Дослідження і розвиток сортів сої з високим рівнем стійкості до аскохітозу є важливим завданням. </w:t>
      </w:r>
      <w:r w:rsidRPr="00A2187C">
        <w:rPr>
          <w:sz w:val="28"/>
          <w:szCs w:val="28"/>
        </w:rPr>
        <w:t>Вирощування таких сортів допоможе знизити ризик зараження грибом та зберегти врожай</w:t>
      </w:r>
      <w:r w:rsidR="006E4E73">
        <w:rPr>
          <w:sz w:val="28"/>
          <w:szCs w:val="28"/>
          <w:lang w:val="uk-UA"/>
        </w:rPr>
        <w:t xml:space="preserve"> </w:t>
      </w:r>
      <w:r w:rsidR="006E4E73">
        <w:rPr>
          <w:sz w:val="28"/>
          <w:szCs w:val="28"/>
          <w:shd w:val="clear" w:color="auto" w:fill="FFFFFF"/>
          <w:lang w:val="uk-UA"/>
        </w:rPr>
        <w:t>[36</w:t>
      </w:r>
      <w:r w:rsidR="006E4E73" w:rsidRPr="00A2187C">
        <w:rPr>
          <w:sz w:val="28"/>
          <w:szCs w:val="28"/>
          <w:shd w:val="clear" w:color="auto" w:fill="FFFFFF"/>
          <w:lang w:val="uk-UA"/>
        </w:rPr>
        <w:t>]</w:t>
      </w:r>
      <w:r w:rsidRPr="00A2187C">
        <w:rPr>
          <w:sz w:val="28"/>
          <w:szCs w:val="28"/>
        </w:rPr>
        <w:t>.</w:t>
      </w:r>
    </w:p>
    <w:p w:rsidR="00E932F2" w:rsidRPr="00A2187C" w:rsidRDefault="00A8239F"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Впроваджувати науково-обґрунтовану систему сівозмін.</w:t>
      </w: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Вирощування стійких сортів сої.</w:t>
      </w: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Застосовувати комплекс заходів щодо знищення рослинних рештків, на яких зберігається інфекція у вигляді пікноспор.</w:t>
      </w:r>
    </w:p>
    <w:p w:rsidR="00E932F2" w:rsidRPr="00A2187C" w:rsidRDefault="00A8239F" w:rsidP="0043226D">
      <w:pPr>
        <w:widowControl w:val="0"/>
        <w:tabs>
          <w:tab w:val="left" w:pos="8662"/>
        </w:tabs>
        <w:autoSpaceDE w:val="0"/>
        <w:autoSpaceDN w:val="0"/>
        <w:adjustRightInd w:val="0"/>
        <w:spacing w:line="360" w:lineRule="auto"/>
        <w:ind w:right="48" w:firstLine="709"/>
        <w:jc w:val="both"/>
        <w:rPr>
          <w:sz w:val="28"/>
          <w:szCs w:val="28"/>
        </w:rPr>
      </w:pPr>
      <w:r w:rsidRPr="00A2187C">
        <w:rPr>
          <w:sz w:val="28"/>
          <w:szCs w:val="28"/>
          <w:lang w:val="uk-UA"/>
        </w:rPr>
        <w:t xml:space="preserve">Використання біологічних агентів, таких як антагоністичні мікроорганізми або ендофіти, для пригнічення розвитку грибка </w:t>
      </w:r>
      <w:r w:rsidRPr="00A2187C">
        <w:rPr>
          <w:i/>
          <w:sz w:val="28"/>
          <w:szCs w:val="28"/>
        </w:rPr>
        <w:t>Ascochyta</w:t>
      </w:r>
      <w:r w:rsidRPr="00A2187C">
        <w:rPr>
          <w:i/>
          <w:sz w:val="28"/>
          <w:szCs w:val="28"/>
          <w:lang w:val="uk-UA"/>
        </w:rPr>
        <w:t xml:space="preserve"> </w:t>
      </w:r>
      <w:r w:rsidRPr="00A2187C">
        <w:rPr>
          <w:i/>
          <w:sz w:val="28"/>
          <w:szCs w:val="28"/>
        </w:rPr>
        <w:t>sojae</w:t>
      </w:r>
      <w:r w:rsidRPr="00A2187C">
        <w:rPr>
          <w:sz w:val="28"/>
          <w:szCs w:val="28"/>
          <w:lang w:val="uk-UA"/>
        </w:rPr>
        <w:t xml:space="preserve">. </w:t>
      </w:r>
      <w:r w:rsidRPr="00A2187C">
        <w:rPr>
          <w:sz w:val="28"/>
          <w:szCs w:val="28"/>
        </w:rPr>
        <w:t xml:space="preserve">Це екологічно безпечний </w:t>
      </w:r>
      <w:r w:rsidRPr="00A2187C">
        <w:rPr>
          <w:sz w:val="28"/>
          <w:szCs w:val="28"/>
          <w:lang w:val="uk-UA"/>
        </w:rPr>
        <w:t>захист</w:t>
      </w:r>
      <w:r w:rsidRPr="00A2187C">
        <w:rPr>
          <w:sz w:val="28"/>
          <w:szCs w:val="28"/>
        </w:rPr>
        <w:t xml:space="preserve">, який може бути використаний </w:t>
      </w:r>
      <w:r w:rsidRPr="00A2187C">
        <w:rPr>
          <w:sz w:val="28"/>
          <w:szCs w:val="28"/>
          <w:lang w:val="uk-UA"/>
        </w:rPr>
        <w:t xml:space="preserve">(за не перевищення ЕПШ) </w:t>
      </w:r>
      <w:r w:rsidRPr="00A2187C">
        <w:rPr>
          <w:sz w:val="28"/>
          <w:szCs w:val="28"/>
        </w:rPr>
        <w:t>для зменшення використання хімічних препаратів.</w:t>
      </w:r>
    </w:p>
    <w:p w:rsidR="000D370E" w:rsidRPr="00A2187C" w:rsidRDefault="000D370E" w:rsidP="0043226D">
      <w:pPr>
        <w:widowControl w:val="0"/>
        <w:tabs>
          <w:tab w:val="left" w:pos="8662"/>
        </w:tabs>
        <w:autoSpaceDE w:val="0"/>
        <w:autoSpaceDN w:val="0"/>
        <w:adjustRightInd w:val="0"/>
        <w:spacing w:line="360" w:lineRule="auto"/>
        <w:ind w:right="48" w:firstLine="709"/>
        <w:jc w:val="both"/>
        <w:rPr>
          <w:sz w:val="28"/>
          <w:szCs w:val="28"/>
          <w:lang w:val="uk-UA"/>
        </w:rPr>
      </w:pPr>
      <w:r w:rsidRPr="006E4E73">
        <w:rPr>
          <w:sz w:val="28"/>
          <w:szCs w:val="28"/>
          <w:lang w:val="uk-UA"/>
        </w:rPr>
        <w:t xml:space="preserve">За даними </w:t>
      </w:r>
      <w:r w:rsidR="006E4E73" w:rsidRPr="006E4E73">
        <w:rPr>
          <w:sz w:val="28"/>
          <w:szCs w:val="28"/>
          <w:lang w:val="uk-UA"/>
        </w:rPr>
        <w:t xml:space="preserve">Ретьмана С. В. </w:t>
      </w:r>
      <w:r w:rsidR="006E4E73" w:rsidRPr="006E4E73">
        <w:rPr>
          <w:sz w:val="28"/>
          <w:szCs w:val="28"/>
          <w:shd w:val="clear" w:color="auto" w:fill="FFFFFF"/>
          <w:lang w:val="uk-UA"/>
        </w:rPr>
        <w:t>[25]</w:t>
      </w:r>
      <w:r w:rsidRPr="006E4E73">
        <w:rPr>
          <w:sz w:val="28"/>
          <w:szCs w:val="28"/>
          <w:lang w:val="uk-UA"/>
        </w:rPr>
        <w:t xml:space="preserve"> ефективними</w:t>
      </w:r>
      <w:r w:rsidRPr="00A2187C">
        <w:rPr>
          <w:sz w:val="28"/>
          <w:szCs w:val="28"/>
          <w:lang w:val="uk-UA"/>
        </w:rPr>
        <w:t xml:space="preserve"> діючими речовинами проти грибної хвороби аскохітоз є: </w:t>
      </w:r>
      <w:r w:rsidRPr="006E4E73">
        <w:rPr>
          <w:sz w:val="28"/>
          <w:szCs w:val="28"/>
          <w:lang w:val="uk-UA"/>
        </w:rPr>
        <w:t>тебуконазол, пропіконазол та інші триазольні фунгіциди, які мають широкий спектр дії проти гри</w:t>
      </w:r>
      <w:r w:rsidRPr="00A2187C">
        <w:rPr>
          <w:sz w:val="28"/>
          <w:szCs w:val="28"/>
          <w:lang w:val="uk-UA"/>
        </w:rPr>
        <w:t>них збудників хвороб</w:t>
      </w:r>
      <w:r w:rsidRPr="006E4E73">
        <w:rPr>
          <w:sz w:val="28"/>
          <w:szCs w:val="28"/>
          <w:lang w:val="uk-UA"/>
        </w:rPr>
        <w:t xml:space="preserve">; стробілурини: - цей клас фунгіцидів, таких як азоксистробін та піроксулам, також можуть бути використані для </w:t>
      </w:r>
      <w:r w:rsidRPr="00A2187C">
        <w:rPr>
          <w:sz w:val="28"/>
          <w:szCs w:val="28"/>
          <w:lang w:val="uk-UA"/>
        </w:rPr>
        <w:t>захисту сої від аскохітозу (в</w:t>
      </w:r>
      <w:r w:rsidRPr="006E4E73">
        <w:rPr>
          <w:sz w:val="28"/>
          <w:szCs w:val="28"/>
          <w:lang w:val="uk-UA"/>
        </w:rPr>
        <w:t>они мають здатність до інгібування дихання гриб</w:t>
      </w:r>
      <w:r w:rsidRPr="00A2187C">
        <w:rPr>
          <w:sz w:val="28"/>
          <w:szCs w:val="28"/>
          <w:lang w:val="uk-UA"/>
        </w:rPr>
        <w:t>ниці)</w:t>
      </w:r>
      <w:r w:rsidRPr="006E4E73">
        <w:rPr>
          <w:sz w:val="28"/>
          <w:szCs w:val="28"/>
          <w:lang w:val="uk-UA"/>
        </w:rPr>
        <w:t xml:space="preserve">; карбамати </w:t>
      </w:r>
      <w:r w:rsidRPr="00A2187C">
        <w:rPr>
          <w:sz w:val="28"/>
          <w:szCs w:val="28"/>
          <w:lang w:val="uk-UA"/>
        </w:rPr>
        <w:t>тощо.</w:t>
      </w: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t>Важливо впровадити систему інтегрованого захисту від хвороби, яка поєднує різні методи захисту від аскохітозу сої</w:t>
      </w:r>
      <w:r w:rsidR="006E4E73">
        <w:rPr>
          <w:sz w:val="28"/>
          <w:szCs w:val="28"/>
          <w:lang w:val="uk-UA"/>
        </w:rPr>
        <w:t xml:space="preserve"> </w:t>
      </w:r>
      <w:r w:rsidR="006E4E73">
        <w:rPr>
          <w:sz w:val="28"/>
          <w:szCs w:val="28"/>
          <w:shd w:val="clear" w:color="auto" w:fill="FFFFFF"/>
          <w:lang w:val="uk-UA"/>
        </w:rPr>
        <w:t>[22-36</w:t>
      </w:r>
      <w:r w:rsidR="006E4E73" w:rsidRPr="00A2187C">
        <w:rPr>
          <w:sz w:val="28"/>
          <w:szCs w:val="28"/>
          <w:shd w:val="clear" w:color="auto" w:fill="FFFFFF"/>
          <w:lang w:val="uk-UA"/>
        </w:rPr>
        <w:t>]</w:t>
      </w:r>
      <w:r w:rsidRPr="00A2187C">
        <w:rPr>
          <w:sz w:val="28"/>
          <w:szCs w:val="28"/>
          <w:lang w:val="uk-UA"/>
        </w:rPr>
        <w:t>.</w:t>
      </w:r>
    </w:p>
    <w:p w:rsidR="00E92DA8" w:rsidRPr="00A2187C" w:rsidRDefault="009052F5" w:rsidP="0043226D">
      <w:pPr>
        <w:widowControl w:val="0"/>
        <w:tabs>
          <w:tab w:val="left" w:pos="8662"/>
        </w:tabs>
        <w:autoSpaceDE w:val="0"/>
        <w:autoSpaceDN w:val="0"/>
        <w:adjustRightInd w:val="0"/>
        <w:spacing w:line="360" w:lineRule="auto"/>
        <w:ind w:right="48" w:firstLine="709"/>
        <w:jc w:val="both"/>
        <w:rPr>
          <w:sz w:val="28"/>
          <w:szCs w:val="28"/>
          <w:lang w:val="uk-UA"/>
        </w:rPr>
      </w:pPr>
      <w:r w:rsidRPr="00A2187C">
        <w:rPr>
          <w:sz w:val="28"/>
          <w:szCs w:val="28"/>
          <w:lang w:val="uk-UA"/>
        </w:rPr>
        <w:lastRenderedPageBreak/>
        <w:t xml:space="preserve">Таким чином, аскохітоз є шкідливою хворобою сої, яка призводить до погіршення росту і розвитку рослин та, відповідно, зменшення формування рослинами урожайності зерна і погіршення його якості. </w:t>
      </w:r>
      <w:r w:rsidRPr="00510FA7">
        <w:rPr>
          <w:sz w:val="28"/>
          <w:szCs w:val="28"/>
          <w:lang w:val="uk-UA"/>
        </w:rPr>
        <w:t>Ефективн</w:t>
      </w:r>
      <w:r w:rsidRPr="00A2187C">
        <w:rPr>
          <w:sz w:val="28"/>
          <w:szCs w:val="28"/>
          <w:lang w:val="uk-UA"/>
        </w:rPr>
        <w:t xml:space="preserve">ий захист посіву сої від </w:t>
      </w:r>
      <w:r w:rsidRPr="00510FA7">
        <w:rPr>
          <w:sz w:val="28"/>
          <w:szCs w:val="28"/>
          <w:lang w:val="uk-UA"/>
        </w:rPr>
        <w:t>хвороб</w:t>
      </w:r>
      <w:r w:rsidRPr="00A2187C">
        <w:rPr>
          <w:sz w:val="28"/>
          <w:szCs w:val="28"/>
          <w:lang w:val="uk-UA"/>
        </w:rPr>
        <w:t>и</w:t>
      </w:r>
      <w:r w:rsidRPr="00510FA7">
        <w:rPr>
          <w:sz w:val="28"/>
          <w:szCs w:val="28"/>
          <w:lang w:val="uk-UA"/>
        </w:rPr>
        <w:t xml:space="preserve"> вимагає комплексного підходу, що включає використання стійких сортів, </w:t>
      </w:r>
      <w:r w:rsidRPr="00A2187C">
        <w:rPr>
          <w:sz w:val="28"/>
          <w:szCs w:val="28"/>
          <w:lang w:val="uk-UA"/>
        </w:rPr>
        <w:t>застосування комплексу агротехнічних заходів захисту</w:t>
      </w:r>
      <w:r w:rsidRPr="00510FA7">
        <w:rPr>
          <w:sz w:val="28"/>
          <w:szCs w:val="28"/>
          <w:lang w:val="uk-UA"/>
        </w:rPr>
        <w:t xml:space="preserve">, біологічний </w:t>
      </w:r>
      <w:r w:rsidRPr="00A2187C">
        <w:rPr>
          <w:sz w:val="28"/>
          <w:szCs w:val="28"/>
          <w:lang w:val="uk-UA"/>
        </w:rPr>
        <w:t>і хімічний контроль в системі інтегрованого захисту</w:t>
      </w:r>
      <w:r w:rsidRPr="00510FA7">
        <w:rPr>
          <w:sz w:val="28"/>
          <w:szCs w:val="28"/>
          <w:lang w:val="uk-UA"/>
        </w:rPr>
        <w:t>. Забезпечення здоров'я сої є важливим завданням для забезпечення стабільного виробництва та економічного розвитку сільськогосподарс</w:t>
      </w:r>
      <w:r w:rsidRPr="00A2187C">
        <w:rPr>
          <w:sz w:val="28"/>
          <w:szCs w:val="28"/>
          <w:lang w:val="uk-UA"/>
        </w:rPr>
        <w:t>ького виробництва</w:t>
      </w:r>
      <w:r w:rsidRPr="00510FA7">
        <w:rPr>
          <w:sz w:val="28"/>
          <w:szCs w:val="28"/>
          <w:lang w:val="uk-UA"/>
        </w:rPr>
        <w:t>.</w:t>
      </w: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E92DA8" w:rsidRPr="00A2187C" w:rsidRDefault="00E92DA8" w:rsidP="0043226D">
      <w:pPr>
        <w:widowControl w:val="0"/>
        <w:tabs>
          <w:tab w:val="left" w:pos="8662"/>
        </w:tabs>
        <w:autoSpaceDE w:val="0"/>
        <w:autoSpaceDN w:val="0"/>
        <w:adjustRightInd w:val="0"/>
        <w:spacing w:line="360" w:lineRule="auto"/>
        <w:ind w:right="48" w:firstLine="709"/>
        <w:jc w:val="both"/>
        <w:rPr>
          <w:sz w:val="28"/>
          <w:lang w:val="uk-UA"/>
        </w:rPr>
      </w:pPr>
    </w:p>
    <w:p w:rsidR="002A30B8" w:rsidRPr="00A2187C" w:rsidRDefault="002A30B8"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Pr="00A2187C"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A8239F" w:rsidRDefault="00A8239F" w:rsidP="0043226D">
      <w:pPr>
        <w:widowControl w:val="0"/>
        <w:tabs>
          <w:tab w:val="left" w:pos="8662"/>
        </w:tabs>
        <w:autoSpaceDE w:val="0"/>
        <w:autoSpaceDN w:val="0"/>
        <w:adjustRightInd w:val="0"/>
        <w:spacing w:line="360" w:lineRule="auto"/>
        <w:ind w:right="48" w:firstLine="709"/>
        <w:jc w:val="both"/>
        <w:rPr>
          <w:sz w:val="28"/>
          <w:lang w:val="uk-UA"/>
        </w:rPr>
      </w:pPr>
    </w:p>
    <w:p w:rsidR="00732B68" w:rsidRPr="00A2187C" w:rsidRDefault="00732B68" w:rsidP="00732B68">
      <w:pPr>
        <w:spacing w:line="360" w:lineRule="auto"/>
        <w:jc w:val="center"/>
        <w:rPr>
          <w:b/>
          <w:sz w:val="28"/>
          <w:szCs w:val="28"/>
        </w:rPr>
      </w:pPr>
      <w:r w:rsidRPr="00A2187C">
        <w:rPr>
          <w:b/>
          <w:sz w:val="28"/>
          <w:szCs w:val="28"/>
        </w:rPr>
        <w:lastRenderedPageBreak/>
        <w:t>РОЗД</w:t>
      </w:r>
      <w:r w:rsidR="002102BC" w:rsidRPr="00A2187C">
        <w:rPr>
          <w:sz w:val="2"/>
          <w:szCs w:val="2"/>
          <w:lang w:val="uk-UA"/>
        </w:rPr>
        <w:t>.</w:t>
      </w:r>
      <w:r w:rsidRPr="00A2187C">
        <w:rPr>
          <w:b/>
          <w:sz w:val="28"/>
          <w:szCs w:val="28"/>
        </w:rPr>
        <w:t>ІЛ 2</w:t>
      </w:r>
    </w:p>
    <w:p w:rsidR="00732B68" w:rsidRPr="0060009E" w:rsidRDefault="00732B68" w:rsidP="00732B68">
      <w:pPr>
        <w:widowControl w:val="0"/>
        <w:tabs>
          <w:tab w:val="left" w:pos="8662"/>
        </w:tabs>
        <w:autoSpaceDE w:val="0"/>
        <w:autoSpaceDN w:val="0"/>
        <w:adjustRightInd w:val="0"/>
        <w:spacing w:line="360" w:lineRule="auto"/>
        <w:ind w:right="48"/>
        <w:jc w:val="center"/>
        <w:rPr>
          <w:b/>
          <w:sz w:val="28"/>
          <w:szCs w:val="28"/>
        </w:rPr>
      </w:pPr>
      <w:r w:rsidRPr="0060009E">
        <w:rPr>
          <w:b/>
          <w:sz w:val="28"/>
          <w:szCs w:val="28"/>
        </w:rPr>
        <w:t>Програма, характеристика умов т</w:t>
      </w:r>
      <w:r w:rsidR="00645D38" w:rsidRPr="0060009E">
        <w:rPr>
          <w:b/>
          <w:sz w:val="28"/>
          <w:szCs w:val="28"/>
        </w:rPr>
        <w:t>а методика проведення дослідження</w:t>
      </w:r>
    </w:p>
    <w:p w:rsidR="00331ED9" w:rsidRPr="0060009E" w:rsidRDefault="00B65089" w:rsidP="00995D40">
      <w:pPr>
        <w:pStyle w:val="a6"/>
        <w:spacing w:line="360" w:lineRule="auto"/>
        <w:jc w:val="both"/>
        <w:rPr>
          <w:szCs w:val="28"/>
        </w:rPr>
      </w:pPr>
      <w:r w:rsidRPr="0060009E">
        <w:rPr>
          <w:szCs w:val="28"/>
        </w:rPr>
        <w:t>Програмою дослідження було передбачено дослідити</w:t>
      </w:r>
      <w:r w:rsidR="00331ED9" w:rsidRPr="0060009E">
        <w:rPr>
          <w:szCs w:val="28"/>
        </w:rPr>
        <w:t xml:space="preserve"> наступні питання:</w:t>
      </w:r>
    </w:p>
    <w:p w:rsidR="00331ED9" w:rsidRPr="0060009E" w:rsidRDefault="00846CEF" w:rsidP="00995D40">
      <w:pPr>
        <w:spacing w:line="360" w:lineRule="auto"/>
        <w:ind w:firstLine="709"/>
        <w:jc w:val="both"/>
        <w:rPr>
          <w:bCs/>
          <w:sz w:val="28"/>
          <w:szCs w:val="28"/>
          <w:lang w:val="uk-UA"/>
        </w:rPr>
      </w:pPr>
      <w:r w:rsidRPr="0060009E">
        <w:rPr>
          <w:bCs/>
          <w:sz w:val="28"/>
          <w:szCs w:val="28"/>
          <w:lang w:val="uk-UA"/>
        </w:rPr>
        <w:t>- </w:t>
      </w:r>
      <w:r w:rsidR="00B65089" w:rsidRPr="0060009E">
        <w:rPr>
          <w:bCs/>
          <w:sz w:val="28"/>
          <w:szCs w:val="28"/>
          <w:lang w:val="uk-UA"/>
        </w:rPr>
        <w:t xml:space="preserve">виконати аналітичний огляд наукової літератури, щодо </w:t>
      </w:r>
      <w:r w:rsidR="00B65089" w:rsidRPr="0060009E">
        <w:rPr>
          <w:rFonts w:eastAsia="Calibri"/>
          <w:sz w:val="28"/>
          <w:szCs w:val="28"/>
          <w:lang w:val="uk-UA" w:eastAsia="en-US"/>
        </w:rPr>
        <w:t>контролю розвитку аскохітозу сої</w:t>
      </w:r>
      <w:r w:rsidR="00331ED9" w:rsidRPr="0060009E">
        <w:rPr>
          <w:bCs/>
          <w:sz w:val="28"/>
          <w:szCs w:val="28"/>
          <w:lang w:val="uk-UA"/>
        </w:rPr>
        <w:t>;</w:t>
      </w:r>
    </w:p>
    <w:p w:rsidR="00331ED9" w:rsidRPr="0060009E" w:rsidRDefault="00041BBB" w:rsidP="00995D40">
      <w:pPr>
        <w:pStyle w:val="FR3"/>
        <w:spacing w:line="360" w:lineRule="auto"/>
        <w:ind w:firstLine="709"/>
        <w:rPr>
          <w:bCs/>
          <w:szCs w:val="28"/>
        </w:rPr>
      </w:pPr>
      <w:r w:rsidRPr="0060009E">
        <w:rPr>
          <w:bCs/>
          <w:szCs w:val="28"/>
        </w:rPr>
        <w:t>- </w:t>
      </w:r>
      <w:r w:rsidR="00331ED9" w:rsidRPr="0060009E">
        <w:rPr>
          <w:bCs/>
          <w:szCs w:val="28"/>
        </w:rPr>
        <w:t>розро</w:t>
      </w:r>
      <w:r w:rsidR="00A64146" w:rsidRPr="0060009E">
        <w:rPr>
          <w:bCs/>
          <w:szCs w:val="28"/>
        </w:rPr>
        <w:t>бити календарний план дослідження</w:t>
      </w:r>
      <w:r w:rsidR="00331ED9" w:rsidRPr="0060009E">
        <w:rPr>
          <w:bCs/>
          <w:szCs w:val="28"/>
        </w:rPr>
        <w:t xml:space="preserve"> та ознайомитися з методиками його виконання;</w:t>
      </w:r>
    </w:p>
    <w:p w:rsidR="00846CEF" w:rsidRPr="0060009E" w:rsidRDefault="00846CEF" w:rsidP="00846CEF">
      <w:pPr>
        <w:tabs>
          <w:tab w:val="left" w:pos="142"/>
          <w:tab w:val="left" w:pos="720"/>
        </w:tabs>
        <w:spacing w:line="360" w:lineRule="auto"/>
        <w:ind w:firstLine="709"/>
        <w:jc w:val="both"/>
        <w:rPr>
          <w:sz w:val="28"/>
          <w:szCs w:val="28"/>
          <w:lang w:val="uk-UA"/>
        </w:rPr>
      </w:pPr>
      <w:r w:rsidRPr="0060009E">
        <w:rPr>
          <w:bCs/>
          <w:sz w:val="28"/>
          <w:szCs w:val="28"/>
          <w:lang w:val="uk-UA"/>
        </w:rPr>
        <w:t xml:space="preserve">- визначити ефективність бакової суміші фунгіциду та регулятора росту рослин в агроценозі сої </w:t>
      </w:r>
      <w:r w:rsidRPr="0060009E">
        <w:rPr>
          <w:sz w:val="28"/>
          <w:szCs w:val="28"/>
          <w:lang w:val="uk-UA"/>
        </w:rPr>
        <w:t xml:space="preserve">у захисті від </w:t>
      </w:r>
      <w:r w:rsidRPr="0060009E">
        <w:rPr>
          <w:rFonts w:eastAsia="Calibri"/>
          <w:sz w:val="28"/>
          <w:szCs w:val="28"/>
          <w:lang w:val="uk-UA" w:eastAsia="en-US"/>
        </w:rPr>
        <w:t>аскохітозу</w:t>
      </w:r>
      <w:r w:rsidRPr="0060009E">
        <w:rPr>
          <w:sz w:val="28"/>
          <w:szCs w:val="28"/>
          <w:lang w:val="uk-UA"/>
        </w:rPr>
        <w:t>;</w:t>
      </w:r>
    </w:p>
    <w:p w:rsidR="00846CEF" w:rsidRPr="0060009E" w:rsidRDefault="00846CEF" w:rsidP="00846CEF">
      <w:pPr>
        <w:tabs>
          <w:tab w:val="left" w:pos="142"/>
          <w:tab w:val="left" w:pos="720"/>
        </w:tabs>
        <w:spacing w:line="360" w:lineRule="auto"/>
        <w:ind w:firstLine="709"/>
        <w:jc w:val="both"/>
        <w:rPr>
          <w:bCs/>
          <w:sz w:val="28"/>
          <w:szCs w:val="28"/>
          <w:lang w:val="uk-UA"/>
        </w:rPr>
      </w:pPr>
      <w:r w:rsidRPr="0060009E">
        <w:rPr>
          <w:bCs/>
          <w:sz w:val="28"/>
          <w:szCs w:val="28"/>
          <w:lang w:val="uk-UA"/>
        </w:rPr>
        <w:t>- </w:t>
      </w:r>
      <w:r w:rsidRPr="0060009E">
        <w:rPr>
          <w:sz w:val="28"/>
          <w:szCs w:val="28"/>
        </w:rPr>
        <w:t xml:space="preserve">встановити </w:t>
      </w:r>
      <w:r w:rsidRPr="0060009E">
        <w:rPr>
          <w:sz w:val="28"/>
          <w:szCs w:val="28"/>
          <w:lang w:val="uk-UA"/>
        </w:rPr>
        <w:t>д</w:t>
      </w:r>
      <w:r w:rsidRPr="0060009E">
        <w:rPr>
          <w:sz w:val="28"/>
          <w:szCs w:val="28"/>
        </w:rPr>
        <w:t>инамік</w:t>
      </w:r>
      <w:r w:rsidRPr="0060009E">
        <w:rPr>
          <w:sz w:val="28"/>
          <w:szCs w:val="28"/>
          <w:lang w:val="uk-UA"/>
        </w:rPr>
        <w:t>у</w:t>
      </w:r>
      <w:r w:rsidRPr="0060009E">
        <w:rPr>
          <w:sz w:val="28"/>
          <w:szCs w:val="28"/>
        </w:rPr>
        <w:t xml:space="preserve"> висоти рослин сої за застосування обробки</w:t>
      </w:r>
      <w:r w:rsidRPr="0060009E">
        <w:rPr>
          <w:sz w:val="28"/>
          <w:szCs w:val="28"/>
          <w:lang w:val="uk-UA"/>
        </w:rPr>
        <w:t xml:space="preserve"> посіву</w:t>
      </w:r>
      <w:r w:rsidRPr="0060009E">
        <w:rPr>
          <w:sz w:val="28"/>
          <w:szCs w:val="28"/>
        </w:rPr>
        <w:t xml:space="preserve"> баковою сумішшю фунгіциду та регулятора росту рослин</w:t>
      </w:r>
      <w:r w:rsidRPr="0060009E">
        <w:rPr>
          <w:sz w:val="28"/>
          <w:szCs w:val="28"/>
          <w:lang w:val="uk-UA"/>
        </w:rPr>
        <w:t>;</w:t>
      </w:r>
    </w:p>
    <w:p w:rsidR="00846CEF" w:rsidRPr="0060009E" w:rsidRDefault="00846CEF" w:rsidP="00846CEF">
      <w:pPr>
        <w:tabs>
          <w:tab w:val="left" w:pos="142"/>
          <w:tab w:val="left" w:pos="720"/>
        </w:tabs>
        <w:spacing w:line="360" w:lineRule="auto"/>
        <w:ind w:firstLine="709"/>
        <w:jc w:val="both"/>
        <w:rPr>
          <w:bCs/>
          <w:sz w:val="28"/>
          <w:szCs w:val="28"/>
          <w:lang w:val="uk-UA"/>
        </w:rPr>
      </w:pPr>
      <w:r w:rsidRPr="0060009E">
        <w:rPr>
          <w:bCs/>
          <w:sz w:val="28"/>
          <w:szCs w:val="28"/>
          <w:lang w:val="uk-UA"/>
        </w:rPr>
        <w:t xml:space="preserve">- встановити показники площі листкової поверхні </w:t>
      </w:r>
      <w:r w:rsidRPr="0060009E">
        <w:rPr>
          <w:sz w:val="28"/>
          <w:szCs w:val="28"/>
          <w:lang w:val="uk-UA"/>
        </w:rPr>
        <w:t>рослин сої за застосування обробки баковою сумішшю фунгіциду та регулятора росту рослин</w:t>
      </w:r>
      <w:r w:rsidRPr="0060009E">
        <w:rPr>
          <w:bCs/>
          <w:sz w:val="28"/>
          <w:szCs w:val="28"/>
          <w:lang w:val="uk-UA"/>
        </w:rPr>
        <w:t>;</w:t>
      </w:r>
    </w:p>
    <w:p w:rsidR="00846CEF" w:rsidRPr="0060009E" w:rsidRDefault="00846CEF" w:rsidP="00846CEF">
      <w:pPr>
        <w:tabs>
          <w:tab w:val="left" w:pos="142"/>
        </w:tabs>
        <w:spacing w:line="360" w:lineRule="auto"/>
        <w:ind w:firstLine="709"/>
        <w:jc w:val="both"/>
        <w:rPr>
          <w:bCs/>
          <w:sz w:val="28"/>
          <w:szCs w:val="28"/>
          <w:lang w:val="uk-UA"/>
        </w:rPr>
      </w:pPr>
      <w:r w:rsidRPr="0060009E">
        <w:rPr>
          <w:bCs/>
          <w:sz w:val="28"/>
          <w:szCs w:val="28"/>
          <w:lang w:val="uk-UA"/>
        </w:rPr>
        <w:t>-</w:t>
      </w:r>
      <w:r w:rsidR="00DD5396" w:rsidRPr="0060009E">
        <w:rPr>
          <w:bCs/>
          <w:sz w:val="28"/>
          <w:szCs w:val="28"/>
          <w:lang w:val="uk-UA"/>
        </w:rPr>
        <w:t> </w:t>
      </w:r>
      <w:r w:rsidRPr="0060009E">
        <w:rPr>
          <w:bCs/>
          <w:sz w:val="28"/>
          <w:szCs w:val="28"/>
          <w:lang w:val="uk-UA"/>
        </w:rPr>
        <w:t xml:space="preserve">облікувати урожайність зерна сої залежно від впливу обприскування посіву баковою сумішшю фунгіциду та </w:t>
      </w:r>
      <w:r w:rsidRPr="0060009E">
        <w:rPr>
          <w:sz w:val="28"/>
          <w:szCs w:val="28"/>
          <w:lang w:val="uk-UA"/>
        </w:rPr>
        <w:t>та регулятора росту рослин</w:t>
      </w:r>
      <w:r w:rsidRPr="0060009E">
        <w:rPr>
          <w:bCs/>
          <w:sz w:val="28"/>
          <w:szCs w:val="28"/>
          <w:lang w:val="uk-UA"/>
        </w:rPr>
        <w:t>;</w:t>
      </w:r>
    </w:p>
    <w:p w:rsidR="00846CEF" w:rsidRPr="0060009E" w:rsidRDefault="00846CEF" w:rsidP="00846CEF">
      <w:pPr>
        <w:pStyle w:val="FR3"/>
        <w:spacing w:line="360" w:lineRule="auto"/>
        <w:ind w:firstLine="709"/>
        <w:rPr>
          <w:bCs/>
          <w:szCs w:val="28"/>
        </w:rPr>
      </w:pPr>
      <w:r w:rsidRPr="0060009E">
        <w:rPr>
          <w:bCs/>
          <w:szCs w:val="28"/>
        </w:rPr>
        <w:t>-</w:t>
      </w:r>
      <w:r w:rsidR="00DD5396" w:rsidRPr="0060009E">
        <w:rPr>
          <w:bCs/>
          <w:szCs w:val="28"/>
        </w:rPr>
        <w:t> </w:t>
      </w:r>
      <w:r w:rsidRPr="0060009E">
        <w:rPr>
          <w:bCs/>
          <w:szCs w:val="28"/>
        </w:rPr>
        <w:t xml:space="preserve">розрахувати економічну ефективність застосування </w:t>
      </w:r>
      <w:r w:rsidRPr="0060009E">
        <w:rPr>
          <w:rFonts w:eastAsia="Calibri"/>
          <w:szCs w:val="28"/>
          <w:lang w:eastAsia="en-US"/>
        </w:rPr>
        <w:t>комплексного захисту посіву сої від аскохітозу.</w:t>
      </w:r>
    </w:p>
    <w:p w:rsidR="00331ED9" w:rsidRPr="0060009E" w:rsidRDefault="00331ED9" w:rsidP="00995D40">
      <w:pPr>
        <w:pStyle w:val="a4"/>
        <w:spacing w:line="360" w:lineRule="auto"/>
        <w:ind w:firstLine="709"/>
        <w:jc w:val="both"/>
        <w:rPr>
          <w:szCs w:val="28"/>
        </w:rPr>
      </w:pPr>
      <w:r w:rsidRPr="0060009E">
        <w:rPr>
          <w:szCs w:val="28"/>
        </w:rPr>
        <w:t>З мет</w:t>
      </w:r>
      <w:r w:rsidR="000317FE" w:rsidRPr="0060009E">
        <w:rPr>
          <w:szCs w:val="28"/>
        </w:rPr>
        <w:t>ою ви</w:t>
      </w:r>
      <w:r w:rsidR="002102BC" w:rsidRPr="0060009E">
        <w:rPr>
          <w:szCs w:val="28"/>
        </w:rPr>
        <w:t>.</w:t>
      </w:r>
      <w:r w:rsidR="000317FE" w:rsidRPr="0060009E">
        <w:rPr>
          <w:szCs w:val="28"/>
        </w:rPr>
        <w:t>конання програми дослідження</w:t>
      </w:r>
      <w:r w:rsidRPr="0060009E">
        <w:rPr>
          <w:szCs w:val="28"/>
        </w:rPr>
        <w:t xml:space="preserve"> із в</w:t>
      </w:r>
      <w:r w:rsidR="00EB6041" w:rsidRPr="0060009E">
        <w:rPr>
          <w:szCs w:val="28"/>
        </w:rPr>
        <w:t xml:space="preserve">становлення </w:t>
      </w:r>
      <w:r w:rsidR="00EB6041" w:rsidRPr="0060009E">
        <w:rPr>
          <w:rFonts w:eastAsia="Calibri"/>
          <w:szCs w:val="28"/>
          <w:lang w:eastAsia="en-US"/>
        </w:rPr>
        <w:t>контролю розвитку аскохітозу сої</w:t>
      </w:r>
      <w:r w:rsidR="00EB6041" w:rsidRPr="0060009E">
        <w:rPr>
          <w:szCs w:val="28"/>
        </w:rPr>
        <w:t xml:space="preserve"> </w:t>
      </w:r>
      <w:r w:rsidR="00A64146" w:rsidRPr="0060009E">
        <w:rPr>
          <w:szCs w:val="28"/>
        </w:rPr>
        <w:t xml:space="preserve">ми </w:t>
      </w:r>
      <w:r w:rsidR="000317FE" w:rsidRPr="0060009E">
        <w:rPr>
          <w:szCs w:val="28"/>
        </w:rPr>
        <w:t>впродовж</w:t>
      </w:r>
      <w:r w:rsidR="00A64146" w:rsidRPr="0060009E">
        <w:rPr>
          <w:szCs w:val="28"/>
        </w:rPr>
        <w:t xml:space="preserve"> 2021 і 2022</w:t>
      </w:r>
      <w:r w:rsidRPr="0060009E">
        <w:rPr>
          <w:szCs w:val="28"/>
        </w:rPr>
        <w:t xml:space="preserve"> рр. проводили польові досліди </w:t>
      </w:r>
      <w:r w:rsidR="000317FE" w:rsidRPr="0060009E">
        <w:rPr>
          <w:rFonts w:eastAsia="Calibri"/>
          <w:szCs w:val="28"/>
          <w:lang w:eastAsia="en-US"/>
        </w:rPr>
        <w:t xml:space="preserve">в умовах </w:t>
      </w:r>
      <w:r w:rsidR="00EB6041" w:rsidRPr="0060009E">
        <w:rPr>
          <w:rFonts w:eastAsia="Calibri"/>
          <w:szCs w:val="28"/>
          <w:lang w:eastAsia="en-US"/>
        </w:rPr>
        <w:t>ФГ «Родинне П» Шепетівського району Хмельницької області</w:t>
      </w:r>
      <w:r w:rsidRPr="0060009E">
        <w:rPr>
          <w:szCs w:val="28"/>
        </w:rPr>
        <w:t>.</w:t>
      </w:r>
    </w:p>
    <w:p w:rsidR="002B336C" w:rsidRPr="0060009E" w:rsidRDefault="002B336C" w:rsidP="00995D40">
      <w:pPr>
        <w:spacing w:line="360" w:lineRule="auto"/>
        <w:ind w:firstLine="709"/>
        <w:jc w:val="both"/>
        <w:rPr>
          <w:sz w:val="28"/>
          <w:szCs w:val="28"/>
          <w:lang w:val="uk-UA"/>
        </w:rPr>
      </w:pPr>
      <w:r w:rsidRPr="0060009E">
        <w:rPr>
          <w:sz w:val="28"/>
          <w:szCs w:val="28"/>
          <w:lang w:val="uk-UA"/>
        </w:rPr>
        <w:t xml:space="preserve">Ґрунт </w:t>
      </w:r>
      <w:r w:rsidR="00EB6041" w:rsidRPr="0060009E">
        <w:rPr>
          <w:sz w:val="28"/>
          <w:szCs w:val="28"/>
          <w:lang w:val="uk-UA"/>
        </w:rPr>
        <w:t xml:space="preserve">дослідних ділянок </w:t>
      </w:r>
      <w:r w:rsidRPr="0060009E">
        <w:rPr>
          <w:sz w:val="28"/>
          <w:szCs w:val="28"/>
          <w:lang w:val="uk-UA"/>
        </w:rPr>
        <w:t>чорнозем звичайний опідзолений. Вміст органічної речовини в орному шарі ґрунту (0–30 см) становить 4,4%, рН водної витяжки становить 6,9–7,2 (реакція ґрунтового розчину нейтральна), рН</w:t>
      </w:r>
      <w:r w:rsidR="009B6656" w:rsidRPr="0060009E">
        <w:rPr>
          <w:sz w:val="28"/>
          <w:szCs w:val="28"/>
          <w:lang w:val="uk-UA"/>
        </w:rPr>
        <w:t xml:space="preserve"> </w:t>
      </w:r>
      <w:r w:rsidRPr="0060009E">
        <w:rPr>
          <w:sz w:val="28"/>
          <w:szCs w:val="28"/>
          <w:lang w:val="uk-UA"/>
        </w:rPr>
        <w:t>буф – 7,2. Кількість нітратного азоту (</w:t>
      </w:r>
      <w:r w:rsidRPr="0060009E">
        <w:rPr>
          <w:sz w:val="28"/>
          <w:szCs w:val="28"/>
        </w:rPr>
        <w:t>NO</w:t>
      </w:r>
      <w:r w:rsidRPr="0060009E">
        <w:rPr>
          <w:sz w:val="28"/>
          <w:szCs w:val="28"/>
          <w:vertAlign w:val="subscript"/>
          <w:lang w:val="uk-UA"/>
        </w:rPr>
        <w:t>3</w:t>
      </w:r>
      <w:r w:rsidRPr="0060009E">
        <w:rPr>
          <w:sz w:val="28"/>
          <w:szCs w:val="28"/>
          <w:lang w:val="uk-UA"/>
        </w:rPr>
        <w:t>) дуже висока і становить 21,0 мг/кг, вміст фосфору (за Брейєм) середній – 26 м</w:t>
      </w:r>
      <w:r w:rsidR="009B6656" w:rsidRPr="0060009E">
        <w:rPr>
          <w:spacing w:val="-6"/>
          <w:kern w:val="2"/>
          <w:sz w:val="28"/>
          <w:szCs w:val="28"/>
          <w:lang w:val="uk-UA"/>
        </w:rPr>
        <w:t>.</w:t>
      </w:r>
      <w:r w:rsidRPr="0060009E">
        <w:rPr>
          <w:sz w:val="28"/>
          <w:szCs w:val="28"/>
          <w:lang w:val="uk-UA"/>
        </w:rPr>
        <w:t>г/кг ґрунту.</w:t>
      </w:r>
    </w:p>
    <w:p w:rsidR="00EB6041" w:rsidRPr="0060009E" w:rsidRDefault="002B336C" w:rsidP="00995D40">
      <w:pPr>
        <w:spacing w:line="360" w:lineRule="auto"/>
        <w:ind w:firstLine="709"/>
        <w:jc w:val="both"/>
        <w:rPr>
          <w:sz w:val="28"/>
          <w:szCs w:val="28"/>
          <w:lang w:val="uk-UA"/>
        </w:rPr>
      </w:pPr>
      <w:r w:rsidRPr="0060009E">
        <w:rPr>
          <w:sz w:val="28"/>
          <w:szCs w:val="28"/>
          <w:lang w:val="uk-UA"/>
        </w:rPr>
        <w:t>Аналіз показників погодних умов років досліджень свідчить про їх відмінність як між собою, так і порівняно з середніми багаторічними показниками. У період сівба–повні сходи середня температура повітря за першу декаду травня становила 11,6°С, що нижче від норми н</w:t>
      </w:r>
      <w:r w:rsidR="009B6656" w:rsidRPr="0060009E">
        <w:rPr>
          <w:spacing w:val="-6"/>
          <w:kern w:val="2"/>
          <w:sz w:val="28"/>
          <w:szCs w:val="28"/>
          <w:lang w:val="uk-UA"/>
        </w:rPr>
        <w:t>.</w:t>
      </w:r>
      <w:r w:rsidRPr="0060009E">
        <w:rPr>
          <w:sz w:val="28"/>
          <w:szCs w:val="28"/>
          <w:lang w:val="uk-UA"/>
        </w:rPr>
        <w:t xml:space="preserve">а 2,5°С. У другій декаді </w:t>
      </w:r>
      <w:r w:rsidRPr="0060009E">
        <w:rPr>
          <w:sz w:val="28"/>
          <w:szCs w:val="28"/>
          <w:lang w:val="uk-UA"/>
        </w:rPr>
        <w:lastRenderedPageBreak/>
        <w:t>травня погодні умови змінили</w:t>
      </w:r>
      <w:r w:rsidR="009B6656" w:rsidRPr="0060009E">
        <w:rPr>
          <w:spacing w:val="-6"/>
          <w:kern w:val="2"/>
          <w:sz w:val="28"/>
          <w:szCs w:val="28"/>
          <w:lang w:val="uk-UA"/>
        </w:rPr>
        <w:t>.</w:t>
      </w:r>
      <w:r w:rsidRPr="0060009E">
        <w:rPr>
          <w:sz w:val="28"/>
          <w:szCs w:val="28"/>
          <w:lang w:val="uk-UA"/>
        </w:rPr>
        <w:t>ся і середня темпера</w:t>
      </w:r>
      <w:r w:rsidR="00EB6041" w:rsidRPr="0060009E">
        <w:rPr>
          <w:sz w:val="28"/>
          <w:szCs w:val="28"/>
          <w:lang w:val="uk-UA"/>
        </w:rPr>
        <w:t>ту</w:t>
      </w:r>
      <w:r w:rsidR="009B6656" w:rsidRPr="0060009E">
        <w:rPr>
          <w:spacing w:val="-6"/>
          <w:kern w:val="2"/>
          <w:sz w:val="28"/>
          <w:szCs w:val="28"/>
          <w:lang w:val="uk-UA"/>
        </w:rPr>
        <w:t>.</w:t>
      </w:r>
      <w:r w:rsidR="00EB6041" w:rsidRPr="0060009E">
        <w:rPr>
          <w:sz w:val="28"/>
          <w:szCs w:val="28"/>
          <w:lang w:val="uk-UA"/>
        </w:rPr>
        <w:t>ра повітря підвищилася до 12,8</w:t>
      </w:r>
      <w:r w:rsidRPr="0060009E">
        <w:rPr>
          <w:sz w:val="28"/>
          <w:szCs w:val="28"/>
          <w:lang w:val="uk-UA"/>
        </w:rPr>
        <w:t xml:space="preserve">°С, проте уже в третій </w:t>
      </w:r>
      <w:r w:rsidR="00EB6041" w:rsidRPr="0060009E">
        <w:rPr>
          <w:sz w:val="28"/>
          <w:szCs w:val="28"/>
          <w:lang w:val="uk-UA"/>
        </w:rPr>
        <w:t>декаді вона становила 16,3</w:t>
      </w:r>
      <w:r w:rsidRPr="0060009E">
        <w:rPr>
          <w:sz w:val="28"/>
          <w:szCs w:val="28"/>
          <w:lang w:val="uk-UA"/>
        </w:rPr>
        <w:t xml:space="preserve">°С. Загалом середня місячна </w:t>
      </w:r>
      <w:r w:rsidR="00EB6041" w:rsidRPr="0060009E">
        <w:rPr>
          <w:sz w:val="28"/>
          <w:szCs w:val="28"/>
          <w:lang w:val="uk-UA"/>
        </w:rPr>
        <w:t>температура повітря становила 14,2</w:t>
      </w:r>
      <w:r w:rsidRPr="0060009E">
        <w:rPr>
          <w:sz w:val="28"/>
          <w:szCs w:val="28"/>
          <w:lang w:val="uk-UA"/>
        </w:rPr>
        <w:t>°С, була нижчою від норми на 0,6°С. Середньодобова температура повітря червня дещо перевищувала норму на 1,4</w:t>
      </w:r>
      <w:r w:rsidR="00EB6041" w:rsidRPr="0060009E">
        <w:rPr>
          <w:sz w:val="28"/>
          <w:szCs w:val="28"/>
          <w:lang w:val="uk-UA"/>
        </w:rPr>
        <w:t>°С</w:t>
      </w:r>
      <w:r w:rsidRPr="0060009E">
        <w:rPr>
          <w:sz w:val="28"/>
          <w:szCs w:val="28"/>
          <w:lang w:val="uk-UA"/>
        </w:rPr>
        <w:t>, становила 18,2</w:t>
      </w:r>
      <w:r w:rsidR="00EB6041" w:rsidRPr="0060009E">
        <w:rPr>
          <w:sz w:val="28"/>
          <w:szCs w:val="28"/>
          <w:lang w:val="uk-UA"/>
        </w:rPr>
        <w:t>°С</w:t>
      </w:r>
      <w:r w:rsidRPr="0060009E">
        <w:rPr>
          <w:sz w:val="28"/>
          <w:szCs w:val="28"/>
          <w:lang w:val="uk-UA"/>
        </w:rPr>
        <w:t xml:space="preserve"> і була оптимальною для проходження фази цвітіння. </w:t>
      </w:r>
    </w:p>
    <w:p w:rsidR="00EB6041" w:rsidRPr="0060009E" w:rsidRDefault="002B336C" w:rsidP="00995D40">
      <w:pPr>
        <w:spacing w:line="360" w:lineRule="auto"/>
        <w:ind w:firstLine="709"/>
        <w:jc w:val="both"/>
        <w:rPr>
          <w:sz w:val="28"/>
          <w:szCs w:val="28"/>
          <w:lang w:val="uk-UA"/>
        </w:rPr>
      </w:pPr>
      <w:r w:rsidRPr="0060009E">
        <w:rPr>
          <w:sz w:val="28"/>
          <w:szCs w:val="28"/>
          <w:lang w:val="uk-UA"/>
        </w:rPr>
        <w:t>Серпень – період інтенсивного росту і розвитку рослин, якісного формування і дозрівання насіння сої, був також теплим з температурою повітря 20,4</w:t>
      </w:r>
      <w:r w:rsidR="00EB6041" w:rsidRPr="0060009E">
        <w:rPr>
          <w:sz w:val="28"/>
          <w:szCs w:val="28"/>
          <w:lang w:val="uk-UA"/>
        </w:rPr>
        <w:t>°С</w:t>
      </w:r>
      <w:r w:rsidRPr="0060009E">
        <w:rPr>
          <w:sz w:val="28"/>
          <w:szCs w:val="28"/>
          <w:lang w:val="uk-UA"/>
        </w:rPr>
        <w:t>, що н</w:t>
      </w:r>
      <w:r w:rsidR="009B6656" w:rsidRPr="0060009E">
        <w:rPr>
          <w:spacing w:val="-6"/>
          <w:kern w:val="2"/>
          <w:sz w:val="28"/>
          <w:szCs w:val="28"/>
          <w:lang w:val="uk-UA"/>
        </w:rPr>
        <w:t>.</w:t>
      </w:r>
      <w:r w:rsidRPr="0060009E">
        <w:rPr>
          <w:sz w:val="28"/>
          <w:szCs w:val="28"/>
          <w:lang w:val="uk-UA"/>
        </w:rPr>
        <w:t>а 2,4</w:t>
      </w:r>
      <w:r w:rsidR="00EB6041" w:rsidRPr="0060009E">
        <w:rPr>
          <w:sz w:val="28"/>
          <w:szCs w:val="28"/>
          <w:lang w:val="uk-UA"/>
        </w:rPr>
        <w:t xml:space="preserve">°С </w:t>
      </w:r>
      <w:r w:rsidRPr="0060009E">
        <w:rPr>
          <w:sz w:val="28"/>
          <w:szCs w:val="28"/>
          <w:lang w:val="uk-UA"/>
        </w:rPr>
        <w:t>пере</w:t>
      </w:r>
      <w:r w:rsidR="00EB6041" w:rsidRPr="0060009E">
        <w:rPr>
          <w:sz w:val="28"/>
          <w:szCs w:val="28"/>
          <w:lang w:val="uk-UA"/>
        </w:rPr>
        <w:t>вищувало багаторічний показник.</w:t>
      </w:r>
    </w:p>
    <w:p w:rsidR="002B336C" w:rsidRPr="0060009E" w:rsidRDefault="002B336C" w:rsidP="00995D40">
      <w:pPr>
        <w:spacing w:line="360" w:lineRule="auto"/>
        <w:ind w:firstLine="709"/>
        <w:jc w:val="both"/>
        <w:rPr>
          <w:sz w:val="28"/>
          <w:szCs w:val="28"/>
        </w:rPr>
      </w:pPr>
      <w:r w:rsidRPr="0060009E">
        <w:rPr>
          <w:sz w:val="28"/>
          <w:szCs w:val="28"/>
        </w:rPr>
        <w:t>Вереснева температура повітря була низькою. У III декаді цього місяця спостерігалось різке зниження середньодобової температури повітря порівняно з нормою до 11,5</w:t>
      </w:r>
      <w:r w:rsidR="00356FF8" w:rsidRPr="0060009E">
        <w:rPr>
          <w:sz w:val="28"/>
          <w:szCs w:val="28"/>
        </w:rPr>
        <w:t>°С</w:t>
      </w:r>
      <w:r w:rsidRPr="0060009E">
        <w:rPr>
          <w:sz w:val="28"/>
          <w:szCs w:val="28"/>
        </w:rPr>
        <w:t xml:space="preserve">. </w:t>
      </w:r>
      <w:r w:rsidR="00EB6041" w:rsidRPr="0060009E">
        <w:rPr>
          <w:sz w:val="28"/>
          <w:szCs w:val="28"/>
        </w:rPr>
        <w:t>За даними 2021</w:t>
      </w:r>
      <w:r w:rsidRPr="0060009E">
        <w:rPr>
          <w:sz w:val="28"/>
          <w:szCs w:val="28"/>
        </w:rPr>
        <w:t xml:space="preserve"> року було відмічено, що період вирощування с</w:t>
      </w:r>
      <w:r w:rsidR="00EB6041" w:rsidRPr="0060009E">
        <w:rPr>
          <w:sz w:val="28"/>
          <w:szCs w:val="28"/>
        </w:rPr>
        <w:t>ої був теплішим порівняно з 20</w:t>
      </w:r>
      <w:r w:rsidR="009B6656" w:rsidRPr="0060009E">
        <w:rPr>
          <w:spacing w:val="-6"/>
          <w:kern w:val="2"/>
          <w:sz w:val="28"/>
          <w:szCs w:val="28"/>
          <w:lang w:val="uk-UA"/>
        </w:rPr>
        <w:t>.</w:t>
      </w:r>
      <w:r w:rsidR="00EB6041" w:rsidRPr="0060009E">
        <w:rPr>
          <w:sz w:val="28"/>
          <w:szCs w:val="28"/>
        </w:rPr>
        <w:t>22</w:t>
      </w:r>
      <w:r w:rsidRPr="0060009E">
        <w:rPr>
          <w:sz w:val="28"/>
          <w:szCs w:val="28"/>
        </w:rPr>
        <w:t xml:space="preserve"> роком та середньобагаторічними показниками.</w:t>
      </w:r>
    </w:p>
    <w:p w:rsidR="00331ED9" w:rsidRPr="0060009E" w:rsidRDefault="002B336C" w:rsidP="00356FF8">
      <w:pPr>
        <w:spacing w:line="360" w:lineRule="auto"/>
        <w:ind w:firstLine="709"/>
        <w:jc w:val="both"/>
        <w:rPr>
          <w:sz w:val="28"/>
          <w:szCs w:val="28"/>
        </w:rPr>
      </w:pPr>
      <w:r w:rsidRPr="0060009E">
        <w:rPr>
          <w:sz w:val="28"/>
          <w:szCs w:val="28"/>
        </w:rPr>
        <w:t xml:space="preserve">Період розвитку та дозрівання генеративних органів (липень і серпень) </w:t>
      </w:r>
      <w:r w:rsidR="00EB6041" w:rsidRPr="0060009E">
        <w:rPr>
          <w:sz w:val="28"/>
          <w:szCs w:val="28"/>
          <w:lang w:val="uk-UA"/>
        </w:rPr>
        <w:t>с</w:t>
      </w:r>
      <w:r w:rsidRPr="0060009E">
        <w:rPr>
          <w:sz w:val="28"/>
          <w:szCs w:val="28"/>
        </w:rPr>
        <w:t>ередньодобова температура вересня стан</w:t>
      </w:r>
      <w:r w:rsidR="009B6656" w:rsidRPr="0060009E">
        <w:rPr>
          <w:spacing w:val="-6"/>
          <w:kern w:val="2"/>
          <w:sz w:val="28"/>
          <w:szCs w:val="28"/>
          <w:lang w:val="uk-UA"/>
        </w:rPr>
        <w:t>.</w:t>
      </w:r>
      <w:r w:rsidRPr="0060009E">
        <w:rPr>
          <w:sz w:val="28"/>
          <w:szCs w:val="28"/>
        </w:rPr>
        <w:t>овила 15,2</w:t>
      </w:r>
      <w:r w:rsidR="00EB6041" w:rsidRPr="0060009E">
        <w:rPr>
          <w:sz w:val="28"/>
          <w:szCs w:val="28"/>
        </w:rPr>
        <w:t>°С</w:t>
      </w:r>
      <w:r w:rsidRPr="0060009E">
        <w:rPr>
          <w:sz w:val="28"/>
          <w:szCs w:val="28"/>
        </w:rPr>
        <w:t xml:space="preserve"> і була вищою за середні багаторічні показники на 1</w:t>
      </w:r>
      <w:r w:rsidR="009B6656" w:rsidRPr="0060009E">
        <w:rPr>
          <w:spacing w:val="-6"/>
          <w:kern w:val="2"/>
          <w:sz w:val="28"/>
          <w:szCs w:val="28"/>
          <w:lang w:val="uk-UA"/>
        </w:rPr>
        <w:t>.</w:t>
      </w:r>
      <w:r w:rsidRPr="0060009E">
        <w:rPr>
          <w:sz w:val="28"/>
          <w:szCs w:val="28"/>
        </w:rPr>
        <w:t>,6</w:t>
      </w:r>
      <w:r w:rsidR="00EB6041" w:rsidRPr="0060009E">
        <w:rPr>
          <w:sz w:val="28"/>
          <w:szCs w:val="28"/>
          <w:lang w:val="uk-UA"/>
        </w:rPr>
        <w:t xml:space="preserve"> </w:t>
      </w:r>
      <w:r w:rsidR="00EB6041" w:rsidRPr="0060009E">
        <w:rPr>
          <w:sz w:val="28"/>
          <w:szCs w:val="28"/>
        </w:rPr>
        <w:t>°С</w:t>
      </w:r>
      <w:r w:rsidRPr="0060009E">
        <w:rPr>
          <w:sz w:val="28"/>
          <w:szCs w:val="28"/>
        </w:rPr>
        <w:t xml:space="preserve">. </w:t>
      </w:r>
      <w:r w:rsidR="00A64146" w:rsidRPr="0060009E">
        <w:rPr>
          <w:sz w:val="28"/>
          <w:szCs w:val="28"/>
        </w:rPr>
        <w:t>Таким чином, погодні умови 2021</w:t>
      </w:r>
      <w:r w:rsidR="00331ED9" w:rsidRPr="0060009E">
        <w:rPr>
          <w:sz w:val="28"/>
          <w:szCs w:val="28"/>
        </w:rPr>
        <w:t xml:space="preserve"> були </w:t>
      </w:r>
      <w:r w:rsidR="00EB6041" w:rsidRPr="0060009E">
        <w:rPr>
          <w:sz w:val="28"/>
          <w:szCs w:val="28"/>
        </w:rPr>
        <w:t xml:space="preserve">більше </w:t>
      </w:r>
      <w:r w:rsidR="00331ED9" w:rsidRPr="0060009E">
        <w:rPr>
          <w:sz w:val="28"/>
          <w:szCs w:val="28"/>
        </w:rPr>
        <w:t>спри</w:t>
      </w:r>
      <w:r w:rsidR="00F72DE8" w:rsidRPr="0060009E">
        <w:rPr>
          <w:sz w:val="28"/>
          <w:szCs w:val="28"/>
        </w:rPr>
        <w:t>я</w:t>
      </w:r>
      <w:r w:rsidR="00331ED9" w:rsidRPr="0060009E">
        <w:rPr>
          <w:sz w:val="28"/>
          <w:szCs w:val="28"/>
        </w:rPr>
        <w:t xml:space="preserve">тливими для вирощування </w:t>
      </w:r>
      <w:r w:rsidR="00EB6041" w:rsidRPr="0060009E">
        <w:rPr>
          <w:sz w:val="28"/>
          <w:szCs w:val="28"/>
        </w:rPr>
        <w:t>сої порівняно із 2022 р.</w:t>
      </w:r>
    </w:p>
    <w:p w:rsidR="00700FD8" w:rsidRPr="0060009E" w:rsidRDefault="00700FD8" w:rsidP="00846CEF">
      <w:pPr>
        <w:pStyle w:val="Default"/>
        <w:spacing w:line="360" w:lineRule="auto"/>
        <w:ind w:firstLine="709"/>
        <w:jc w:val="both"/>
        <w:rPr>
          <w:rFonts w:eastAsia="Calibri"/>
          <w:color w:val="auto"/>
          <w:sz w:val="28"/>
          <w:szCs w:val="28"/>
          <w:lang w:val="uk-UA"/>
        </w:rPr>
      </w:pPr>
      <w:r w:rsidRPr="0060009E">
        <w:rPr>
          <w:rFonts w:eastAsia="Calibri"/>
          <w:color w:val="auto"/>
          <w:sz w:val="28"/>
          <w:szCs w:val="28"/>
          <w:lang w:val="uk-UA"/>
        </w:rPr>
        <w:t>У досліді вирощували сорт сої Галлек.</w:t>
      </w:r>
    </w:p>
    <w:p w:rsidR="00700FD8" w:rsidRPr="0060009E" w:rsidRDefault="00700FD8" w:rsidP="00846CEF">
      <w:pPr>
        <w:pStyle w:val="Default"/>
        <w:spacing w:line="360" w:lineRule="auto"/>
        <w:ind w:firstLine="709"/>
        <w:jc w:val="both"/>
        <w:rPr>
          <w:rFonts w:eastAsia="Calibri"/>
          <w:color w:val="auto"/>
          <w:sz w:val="28"/>
          <w:szCs w:val="28"/>
          <w:lang w:val="uk-UA"/>
        </w:rPr>
      </w:pPr>
      <w:r w:rsidRPr="0060009E">
        <w:rPr>
          <w:rFonts w:eastAsia="Calibri"/>
          <w:color w:val="auto"/>
          <w:sz w:val="28"/>
          <w:szCs w:val="28"/>
          <w:lang w:val="uk-UA"/>
        </w:rPr>
        <w:t>Під час проведення дослідження встановлено, що хвороба аскохітоз проявлявся на рослинах щорічно і становив в межах 26,3 %. Основним симптомом хвороби ми спостерігали у вигляді світло-коричневих плям із посвіт</w:t>
      </w:r>
      <w:r w:rsidR="0060009E">
        <w:rPr>
          <w:rFonts w:eastAsia="Calibri"/>
          <w:color w:val="auto"/>
          <w:sz w:val="28"/>
          <w:szCs w:val="28"/>
          <w:lang w:val="uk-UA"/>
        </w:rPr>
        <w:t>лінням у центрі утво</w:t>
      </w:r>
      <w:r w:rsidR="009B6656" w:rsidRPr="0060009E">
        <w:rPr>
          <w:color w:val="auto"/>
          <w:spacing w:val="-6"/>
          <w:kern w:val="2"/>
          <w:sz w:val="28"/>
          <w:szCs w:val="28"/>
          <w:lang w:val="uk-UA"/>
        </w:rPr>
        <w:t>.</w:t>
      </w:r>
      <w:r w:rsidRPr="0060009E">
        <w:rPr>
          <w:rFonts w:eastAsia="Calibri"/>
          <w:color w:val="auto"/>
          <w:sz w:val="28"/>
          <w:szCs w:val="28"/>
          <w:lang w:val="uk-UA"/>
        </w:rPr>
        <w:t>ення.</w:t>
      </w:r>
    </w:p>
    <w:p w:rsidR="00700FD8" w:rsidRPr="0060009E" w:rsidRDefault="00700FD8" w:rsidP="00846CEF">
      <w:pPr>
        <w:pStyle w:val="Default"/>
        <w:spacing w:line="360" w:lineRule="auto"/>
        <w:ind w:firstLine="709"/>
        <w:jc w:val="both"/>
        <w:rPr>
          <w:rFonts w:eastAsia="Calibri"/>
          <w:color w:val="auto"/>
          <w:sz w:val="28"/>
          <w:szCs w:val="28"/>
          <w:lang w:val="uk-UA"/>
        </w:rPr>
      </w:pPr>
      <w:r w:rsidRPr="0060009E">
        <w:rPr>
          <w:rFonts w:eastAsia="Calibri"/>
          <w:color w:val="auto"/>
          <w:sz w:val="28"/>
          <w:szCs w:val="28"/>
          <w:lang w:val="uk-UA"/>
        </w:rPr>
        <w:t>У місцях плям збудник формував безстатеве спороношення у вигляді темних пікнід із пікноспорами.</w:t>
      </w:r>
    </w:p>
    <w:p w:rsidR="00F20048" w:rsidRPr="0060009E" w:rsidRDefault="00700FD8" w:rsidP="00846CEF">
      <w:pPr>
        <w:pStyle w:val="Default"/>
        <w:spacing w:line="360" w:lineRule="auto"/>
        <w:ind w:firstLine="709"/>
        <w:jc w:val="both"/>
        <w:rPr>
          <w:rFonts w:eastAsia="Calibri"/>
          <w:color w:val="auto"/>
          <w:sz w:val="28"/>
          <w:szCs w:val="28"/>
          <w:lang w:val="uk-UA"/>
        </w:rPr>
      </w:pPr>
      <w:r w:rsidRPr="0060009E">
        <w:rPr>
          <w:rFonts w:eastAsia="Calibri"/>
          <w:color w:val="auto"/>
          <w:sz w:val="28"/>
          <w:szCs w:val="28"/>
          <w:lang w:val="uk-UA"/>
        </w:rPr>
        <w:t xml:space="preserve">Нами виявлено, що ефективним заходом контролю аскохітозу сої в господарстві є застосування комплексного обприскування посіву фунгіцидом із регулятором росту рослин. </w:t>
      </w:r>
    </w:p>
    <w:p w:rsidR="00F20048" w:rsidRPr="0060009E" w:rsidRDefault="00F20048" w:rsidP="00846CEF">
      <w:pPr>
        <w:pStyle w:val="Default"/>
        <w:spacing w:line="360" w:lineRule="auto"/>
        <w:ind w:firstLine="709"/>
        <w:jc w:val="both"/>
        <w:rPr>
          <w:rFonts w:eastAsia="Calibri"/>
          <w:color w:val="auto"/>
          <w:sz w:val="28"/>
          <w:szCs w:val="28"/>
          <w:lang w:val="uk-UA"/>
        </w:rPr>
      </w:pPr>
      <w:r w:rsidRPr="0060009E">
        <w:rPr>
          <w:rFonts w:eastAsia="Calibri"/>
          <w:color w:val="auto"/>
          <w:sz w:val="28"/>
          <w:szCs w:val="28"/>
          <w:lang w:val="uk-UA"/>
        </w:rPr>
        <w:t>Схема досліду:</w:t>
      </w:r>
    </w:p>
    <w:p w:rsidR="00F20048" w:rsidRPr="0060009E" w:rsidRDefault="00700FD8" w:rsidP="00846CEF">
      <w:pPr>
        <w:pStyle w:val="Default"/>
        <w:spacing w:line="360" w:lineRule="auto"/>
        <w:ind w:firstLine="709"/>
        <w:jc w:val="both"/>
        <w:rPr>
          <w:color w:val="auto"/>
          <w:sz w:val="28"/>
          <w:szCs w:val="28"/>
          <w:lang w:val="uk-UA"/>
        </w:rPr>
      </w:pPr>
      <w:r w:rsidRPr="0060009E">
        <w:rPr>
          <w:color w:val="auto"/>
          <w:sz w:val="28"/>
          <w:szCs w:val="28"/>
          <w:lang w:val="uk-UA"/>
        </w:rPr>
        <w:t>1. Контроль;</w:t>
      </w:r>
    </w:p>
    <w:p w:rsidR="00F20048" w:rsidRPr="0060009E" w:rsidRDefault="00700FD8" w:rsidP="00846CEF">
      <w:pPr>
        <w:pStyle w:val="Default"/>
        <w:spacing w:line="360" w:lineRule="auto"/>
        <w:ind w:firstLine="709"/>
        <w:jc w:val="both"/>
        <w:rPr>
          <w:color w:val="auto"/>
          <w:sz w:val="28"/>
          <w:szCs w:val="28"/>
          <w:lang w:val="uk-UA"/>
        </w:rPr>
      </w:pPr>
      <w:r w:rsidRPr="0060009E">
        <w:rPr>
          <w:color w:val="auto"/>
          <w:sz w:val="28"/>
          <w:szCs w:val="28"/>
          <w:lang w:val="uk-UA"/>
        </w:rPr>
        <w:t>2. </w:t>
      </w:r>
      <w:r w:rsidRPr="0060009E">
        <w:rPr>
          <w:bCs/>
          <w:color w:val="auto"/>
          <w:sz w:val="28"/>
          <w:szCs w:val="28"/>
        </w:rPr>
        <w:t>Акадія, КС</w:t>
      </w:r>
      <w:r w:rsidRPr="0060009E">
        <w:rPr>
          <w:color w:val="auto"/>
          <w:sz w:val="28"/>
          <w:szCs w:val="28"/>
        </w:rPr>
        <w:t>,</w:t>
      </w:r>
      <w:r w:rsidRPr="0060009E">
        <w:rPr>
          <w:color w:val="auto"/>
          <w:sz w:val="28"/>
          <w:szCs w:val="28"/>
          <w:lang w:val="uk-UA"/>
        </w:rPr>
        <w:t xml:space="preserve"> 0,7 л/га;</w:t>
      </w:r>
    </w:p>
    <w:p w:rsidR="00F20048" w:rsidRPr="0060009E" w:rsidRDefault="00700FD8" w:rsidP="00846CEF">
      <w:pPr>
        <w:pStyle w:val="Default"/>
        <w:spacing w:line="360" w:lineRule="auto"/>
        <w:ind w:firstLine="709"/>
        <w:jc w:val="both"/>
        <w:rPr>
          <w:color w:val="auto"/>
          <w:sz w:val="28"/>
          <w:szCs w:val="28"/>
          <w:lang w:val="uk-UA"/>
        </w:rPr>
      </w:pPr>
      <w:r w:rsidRPr="0060009E">
        <w:rPr>
          <w:color w:val="auto"/>
          <w:sz w:val="28"/>
          <w:szCs w:val="28"/>
          <w:lang w:val="uk-UA"/>
        </w:rPr>
        <w:lastRenderedPageBreak/>
        <w:t>3. </w:t>
      </w:r>
      <w:r w:rsidRPr="0060009E">
        <w:rPr>
          <w:bCs/>
          <w:color w:val="auto"/>
          <w:sz w:val="28"/>
          <w:szCs w:val="28"/>
          <w:lang w:val="uk-UA"/>
        </w:rPr>
        <w:t xml:space="preserve">Архітект, </w:t>
      </w:r>
      <w:r w:rsidRPr="0060009E">
        <w:rPr>
          <w:bCs/>
          <w:color w:val="auto"/>
          <w:sz w:val="28"/>
          <w:szCs w:val="28"/>
        </w:rPr>
        <w:t>CE</w:t>
      </w:r>
      <w:r w:rsidRPr="0060009E">
        <w:rPr>
          <w:color w:val="auto"/>
          <w:sz w:val="28"/>
          <w:szCs w:val="28"/>
          <w:lang w:val="uk-UA"/>
        </w:rPr>
        <w:t>, 1,0 л/га</w:t>
      </w:r>
      <w:r w:rsidR="00F20048" w:rsidRPr="0060009E">
        <w:rPr>
          <w:color w:val="auto"/>
          <w:sz w:val="28"/>
          <w:szCs w:val="28"/>
          <w:lang w:val="uk-UA"/>
        </w:rPr>
        <w:t>;</w:t>
      </w:r>
    </w:p>
    <w:p w:rsidR="00700FD8" w:rsidRPr="0060009E" w:rsidRDefault="00700FD8" w:rsidP="00846CEF">
      <w:pPr>
        <w:pStyle w:val="Default"/>
        <w:spacing w:line="360" w:lineRule="auto"/>
        <w:ind w:firstLine="709"/>
        <w:jc w:val="both"/>
        <w:rPr>
          <w:color w:val="auto"/>
          <w:sz w:val="28"/>
          <w:szCs w:val="28"/>
          <w:lang w:val="uk-UA"/>
        </w:rPr>
      </w:pPr>
      <w:r w:rsidRPr="0060009E">
        <w:rPr>
          <w:color w:val="auto"/>
          <w:sz w:val="28"/>
          <w:szCs w:val="28"/>
          <w:lang w:val="uk-UA"/>
        </w:rPr>
        <w:t>4. </w:t>
      </w:r>
      <w:r w:rsidRPr="0060009E">
        <w:rPr>
          <w:bCs/>
          <w:color w:val="auto"/>
          <w:sz w:val="28"/>
          <w:szCs w:val="28"/>
          <w:lang w:val="uk-UA"/>
        </w:rPr>
        <w:t>Акадія, КС</w:t>
      </w:r>
      <w:r w:rsidRPr="0060009E">
        <w:rPr>
          <w:color w:val="auto"/>
          <w:sz w:val="28"/>
          <w:szCs w:val="28"/>
          <w:lang w:val="uk-UA"/>
        </w:rPr>
        <w:t xml:space="preserve">, 0,7 л + </w:t>
      </w:r>
      <w:r w:rsidRPr="0060009E">
        <w:rPr>
          <w:bCs/>
          <w:color w:val="auto"/>
          <w:sz w:val="28"/>
          <w:szCs w:val="28"/>
          <w:lang w:val="uk-UA"/>
        </w:rPr>
        <w:t xml:space="preserve">Архітект, </w:t>
      </w:r>
      <w:r w:rsidRPr="0060009E">
        <w:rPr>
          <w:bCs/>
          <w:color w:val="auto"/>
          <w:sz w:val="28"/>
          <w:szCs w:val="28"/>
        </w:rPr>
        <w:t>CE</w:t>
      </w:r>
      <w:r w:rsidRPr="0060009E">
        <w:rPr>
          <w:bCs/>
          <w:color w:val="auto"/>
          <w:sz w:val="28"/>
          <w:szCs w:val="28"/>
          <w:lang w:val="uk-UA"/>
        </w:rPr>
        <w:t>,</w:t>
      </w:r>
      <w:r w:rsidRPr="0060009E">
        <w:rPr>
          <w:color w:val="auto"/>
          <w:sz w:val="28"/>
          <w:szCs w:val="28"/>
          <w:lang w:val="uk-UA"/>
        </w:rPr>
        <w:t xml:space="preserve"> 1,0 л/га.</w:t>
      </w:r>
    </w:p>
    <w:p w:rsidR="00F20048" w:rsidRPr="0060009E" w:rsidRDefault="001114A4" w:rsidP="00846CEF">
      <w:pPr>
        <w:pStyle w:val="Default"/>
        <w:spacing w:line="360" w:lineRule="auto"/>
        <w:ind w:firstLine="709"/>
        <w:jc w:val="both"/>
        <w:rPr>
          <w:color w:val="auto"/>
          <w:sz w:val="28"/>
          <w:szCs w:val="28"/>
          <w:lang w:val="uk-UA"/>
        </w:rPr>
      </w:pPr>
      <w:r w:rsidRPr="0060009E">
        <w:rPr>
          <w:color w:val="auto"/>
          <w:sz w:val="28"/>
          <w:szCs w:val="28"/>
          <w:lang w:val="uk-UA"/>
        </w:rPr>
        <w:t>У схему досліду включено:</w:t>
      </w:r>
      <w:r w:rsidR="00356FF8" w:rsidRPr="0060009E">
        <w:rPr>
          <w:color w:val="auto"/>
          <w:sz w:val="28"/>
          <w:szCs w:val="28"/>
          <w:lang w:val="uk-UA"/>
        </w:rPr>
        <w:t xml:space="preserve"> </w:t>
      </w:r>
      <w:r w:rsidRPr="0060009E">
        <w:rPr>
          <w:i/>
          <w:color w:val="auto"/>
          <w:sz w:val="28"/>
          <w:szCs w:val="28"/>
          <w:lang w:val="uk-UA"/>
        </w:rPr>
        <w:t>- фунгіцид із трьома діючими речовинами:</w:t>
      </w:r>
      <w:r w:rsidR="00356FF8" w:rsidRPr="0060009E">
        <w:rPr>
          <w:i/>
          <w:color w:val="auto"/>
          <w:sz w:val="28"/>
          <w:szCs w:val="28"/>
          <w:lang w:val="uk-UA"/>
        </w:rPr>
        <w:t xml:space="preserve"> </w:t>
      </w:r>
      <w:r w:rsidR="00F20048" w:rsidRPr="0060009E">
        <w:rPr>
          <w:bCs/>
          <w:color w:val="auto"/>
          <w:sz w:val="28"/>
          <w:szCs w:val="28"/>
          <w:lang w:val="uk-UA"/>
        </w:rPr>
        <w:t xml:space="preserve">Акадія, КС </w:t>
      </w:r>
      <w:r w:rsidR="00F20048" w:rsidRPr="0060009E">
        <w:rPr>
          <w:color w:val="auto"/>
          <w:sz w:val="28"/>
          <w:szCs w:val="28"/>
          <w:lang w:val="uk-UA"/>
        </w:rPr>
        <w:t>(азоксистробін, 120 г/л + тебуконазол, 200 г/л + біостимулянт Актив, 350 г/л), 0,7 л/га;</w:t>
      </w:r>
      <w:r w:rsidR="00356FF8" w:rsidRPr="0060009E">
        <w:rPr>
          <w:color w:val="auto"/>
          <w:sz w:val="28"/>
          <w:szCs w:val="28"/>
          <w:lang w:val="uk-UA"/>
        </w:rPr>
        <w:t xml:space="preserve"> </w:t>
      </w:r>
      <w:r w:rsidRPr="0060009E">
        <w:rPr>
          <w:i/>
          <w:color w:val="auto"/>
          <w:sz w:val="28"/>
          <w:szCs w:val="28"/>
          <w:lang w:val="uk-UA"/>
        </w:rPr>
        <w:t>- регулятор росту рослин:</w:t>
      </w:r>
      <w:r w:rsidR="00356FF8" w:rsidRPr="0060009E">
        <w:rPr>
          <w:i/>
          <w:color w:val="auto"/>
          <w:sz w:val="28"/>
          <w:szCs w:val="28"/>
          <w:lang w:val="uk-UA"/>
        </w:rPr>
        <w:t xml:space="preserve"> </w:t>
      </w:r>
      <w:r w:rsidR="00F20048" w:rsidRPr="0060009E">
        <w:rPr>
          <w:bCs/>
          <w:color w:val="auto"/>
          <w:sz w:val="28"/>
          <w:szCs w:val="28"/>
          <w:lang w:val="uk-UA"/>
        </w:rPr>
        <w:t xml:space="preserve">Архітект, </w:t>
      </w:r>
      <w:r w:rsidR="00F20048" w:rsidRPr="0060009E">
        <w:rPr>
          <w:bCs/>
          <w:color w:val="auto"/>
          <w:sz w:val="28"/>
          <w:szCs w:val="28"/>
        </w:rPr>
        <w:t>CE</w:t>
      </w:r>
      <w:r w:rsidR="00F20048" w:rsidRPr="0060009E">
        <w:rPr>
          <w:bCs/>
          <w:color w:val="auto"/>
          <w:sz w:val="28"/>
          <w:szCs w:val="28"/>
          <w:lang w:val="uk-UA"/>
        </w:rPr>
        <w:t xml:space="preserve"> </w:t>
      </w:r>
      <w:r w:rsidR="00F20048" w:rsidRPr="0060009E">
        <w:rPr>
          <w:color w:val="auto"/>
          <w:sz w:val="28"/>
          <w:szCs w:val="28"/>
          <w:lang w:val="uk-UA"/>
        </w:rPr>
        <w:t>(піраклостробін, 100 г/л + прогексадіон кальцію, 25 г/л + мепікват хлорид, 150 г/л), 1,0 л/га;</w:t>
      </w:r>
    </w:p>
    <w:p w:rsidR="001114A4" w:rsidRPr="0060009E" w:rsidRDefault="00E92DA8" w:rsidP="00055244">
      <w:pPr>
        <w:autoSpaceDE w:val="0"/>
        <w:autoSpaceDN w:val="0"/>
        <w:adjustRightInd w:val="0"/>
        <w:spacing w:line="360" w:lineRule="auto"/>
        <w:ind w:firstLine="709"/>
        <w:jc w:val="both"/>
        <w:rPr>
          <w:sz w:val="28"/>
          <w:szCs w:val="28"/>
        </w:rPr>
      </w:pPr>
      <w:r w:rsidRPr="0060009E">
        <w:rPr>
          <w:rFonts w:eastAsia="CIDFont+F1"/>
          <w:sz w:val="28"/>
          <w:szCs w:val="28"/>
          <w:lang w:eastAsia="en-US"/>
        </w:rPr>
        <w:t>Обробку регуляторами росту проводили за допомогою спеціально</w:t>
      </w:r>
      <w:r w:rsidRPr="0060009E">
        <w:rPr>
          <w:rFonts w:eastAsia="CIDFont+F1"/>
          <w:sz w:val="28"/>
          <w:szCs w:val="28"/>
          <w:lang w:val="uk-UA" w:eastAsia="en-US"/>
        </w:rPr>
        <w:t xml:space="preserve"> </w:t>
      </w:r>
      <w:r w:rsidRPr="0060009E">
        <w:rPr>
          <w:rFonts w:eastAsia="CIDFont+F1"/>
          <w:sz w:val="28"/>
          <w:szCs w:val="28"/>
          <w:lang w:eastAsia="en-US"/>
        </w:rPr>
        <w:t xml:space="preserve">розробленого обприскувача Штайге (Steige) у фази: </w:t>
      </w:r>
      <w:r w:rsidR="002842A3" w:rsidRPr="0060009E">
        <w:rPr>
          <w:rFonts w:eastAsia="CIDFont+F1"/>
          <w:sz w:val="28"/>
          <w:szCs w:val="28"/>
          <w:lang w:val="uk-UA" w:eastAsia="en-US"/>
        </w:rPr>
        <w:t>бутонізації</w:t>
      </w:r>
      <w:r w:rsidRPr="0060009E">
        <w:rPr>
          <w:rFonts w:eastAsia="CIDFont+F1"/>
          <w:sz w:val="28"/>
          <w:szCs w:val="28"/>
          <w:lang w:val="uk-UA" w:eastAsia="en-US"/>
        </w:rPr>
        <w:t xml:space="preserve"> </w:t>
      </w:r>
      <w:r w:rsidR="002842A3" w:rsidRPr="0060009E">
        <w:rPr>
          <w:rFonts w:eastAsia="CIDFont+F1"/>
          <w:sz w:val="28"/>
          <w:szCs w:val="28"/>
          <w:lang w:eastAsia="en-US"/>
        </w:rPr>
        <w:t>(ВВСН</w:t>
      </w:r>
      <w:r w:rsidR="002842A3" w:rsidRPr="0060009E">
        <w:rPr>
          <w:rFonts w:eastAsia="CIDFont+F1"/>
          <w:sz w:val="28"/>
          <w:szCs w:val="28"/>
          <w:lang w:val="uk-UA" w:eastAsia="en-US"/>
        </w:rPr>
        <w:t xml:space="preserve"> </w:t>
      </w:r>
      <w:r w:rsidR="002842A3" w:rsidRPr="0060009E">
        <w:rPr>
          <w:rFonts w:eastAsia="CIDFont+F1"/>
          <w:sz w:val="28"/>
          <w:szCs w:val="28"/>
          <w:lang w:eastAsia="en-US"/>
        </w:rPr>
        <w:t>5</w:t>
      </w:r>
      <w:r w:rsidRPr="0060009E">
        <w:rPr>
          <w:rFonts w:eastAsia="CIDFont+F1"/>
          <w:sz w:val="28"/>
          <w:szCs w:val="28"/>
          <w:lang w:eastAsia="en-US"/>
        </w:rPr>
        <w:t xml:space="preserve">1), </w:t>
      </w:r>
      <w:r w:rsidR="002842A3" w:rsidRPr="0060009E">
        <w:rPr>
          <w:rFonts w:eastAsia="CIDFont+F1"/>
          <w:sz w:val="28"/>
          <w:szCs w:val="28"/>
          <w:lang w:val="uk-UA" w:eastAsia="en-US"/>
        </w:rPr>
        <w:t>початок формування бобів</w:t>
      </w:r>
      <w:r w:rsidRPr="0060009E">
        <w:rPr>
          <w:rFonts w:eastAsia="CIDFont+F1"/>
          <w:sz w:val="28"/>
          <w:szCs w:val="28"/>
          <w:lang w:eastAsia="en-US"/>
        </w:rPr>
        <w:t xml:space="preserve"> (ВВСН</w:t>
      </w:r>
      <w:r w:rsidR="002842A3" w:rsidRPr="0060009E">
        <w:rPr>
          <w:rFonts w:eastAsia="CIDFont+F1"/>
          <w:sz w:val="28"/>
          <w:szCs w:val="28"/>
          <w:lang w:val="uk-UA" w:eastAsia="en-US"/>
        </w:rPr>
        <w:t xml:space="preserve"> </w:t>
      </w:r>
      <w:r w:rsidR="002842A3" w:rsidRPr="0060009E">
        <w:rPr>
          <w:rFonts w:eastAsia="CIDFont+F1"/>
          <w:sz w:val="28"/>
          <w:szCs w:val="28"/>
          <w:lang w:eastAsia="en-US"/>
        </w:rPr>
        <w:t>70</w:t>
      </w:r>
      <w:r w:rsidRPr="0060009E">
        <w:rPr>
          <w:rFonts w:eastAsia="CIDFont+F1"/>
          <w:sz w:val="28"/>
          <w:szCs w:val="28"/>
          <w:lang w:eastAsia="en-US"/>
        </w:rPr>
        <w:t>).</w:t>
      </w:r>
    </w:p>
    <w:p w:rsidR="00F72DE8" w:rsidRPr="0060009E" w:rsidRDefault="00331ED9" w:rsidP="00995D40">
      <w:pPr>
        <w:pStyle w:val="a6"/>
        <w:spacing w:line="360" w:lineRule="auto"/>
        <w:rPr>
          <w:szCs w:val="28"/>
        </w:rPr>
      </w:pPr>
      <w:r w:rsidRPr="0060009E">
        <w:rPr>
          <w:szCs w:val="28"/>
        </w:rPr>
        <w:t>Розміщення варіантів у досліді рендомізовано</w:t>
      </w:r>
      <w:r w:rsidR="00F72DE8" w:rsidRPr="0060009E">
        <w:rPr>
          <w:szCs w:val="28"/>
        </w:rPr>
        <w:t>.</w:t>
      </w:r>
    </w:p>
    <w:p w:rsidR="00331ED9" w:rsidRPr="0060009E" w:rsidRDefault="00331ED9" w:rsidP="00995D40">
      <w:pPr>
        <w:pStyle w:val="a6"/>
        <w:spacing w:line="360" w:lineRule="auto"/>
        <w:jc w:val="both"/>
        <w:rPr>
          <w:szCs w:val="28"/>
        </w:rPr>
      </w:pPr>
      <w:r w:rsidRPr="0060009E">
        <w:rPr>
          <w:szCs w:val="28"/>
        </w:rPr>
        <w:t xml:space="preserve">Обприскування посіву </w:t>
      </w:r>
      <w:r w:rsidR="00AD117D" w:rsidRPr="0060009E">
        <w:rPr>
          <w:szCs w:val="28"/>
        </w:rPr>
        <w:t xml:space="preserve">сої </w:t>
      </w:r>
      <w:r w:rsidR="00304A66" w:rsidRPr="0060009E">
        <w:rPr>
          <w:szCs w:val="28"/>
        </w:rPr>
        <w:t xml:space="preserve">баковою сумішшю фунгіциду та </w:t>
      </w:r>
      <w:r w:rsidR="00AD117D" w:rsidRPr="0060009E">
        <w:rPr>
          <w:szCs w:val="28"/>
        </w:rPr>
        <w:t xml:space="preserve">регулятора росту рослин </w:t>
      </w:r>
      <w:r w:rsidR="00304A66" w:rsidRPr="0060009E">
        <w:rPr>
          <w:szCs w:val="28"/>
        </w:rPr>
        <w:t xml:space="preserve">для контролю </w:t>
      </w:r>
      <w:r w:rsidR="00AD117D" w:rsidRPr="0060009E">
        <w:rPr>
          <w:szCs w:val="28"/>
        </w:rPr>
        <w:t>аскохітозу</w:t>
      </w:r>
      <w:r w:rsidRPr="0060009E">
        <w:rPr>
          <w:szCs w:val="28"/>
        </w:rPr>
        <w:t xml:space="preserve"> проводили </w:t>
      </w:r>
      <w:r w:rsidR="00AD117D" w:rsidRPr="0060009E">
        <w:rPr>
          <w:szCs w:val="28"/>
        </w:rPr>
        <w:t>на 16 та 69 етапах розвитку рослин за шкалою ВВСН.</w:t>
      </w:r>
    </w:p>
    <w:p w:rsidR="00331ED9" w:rsidRPr="0060009E" w:rsidRDefault="004F2AFA" w:rsidP="004F2AFA">
      <w:pPr>
        <w:pStyle w:val="a6"/>
        <w:tabs>
          <w:tab w:val="left" w:pos="1080"/>
        </w:tabs>
        <w:spacing w:line="360" w:lineRule="auto"/>
        <w:ind w:right="-7"/>
        <w:rPr>
          <w:szCs w:val="28"/>
        </w:rPr>
      </w:pPr>
      <w:r w:rsidRPr="0060009E">
        <w:rPr>
          <w:szCs w:val="28"/>
        </w:rPr>
        <w:t>Упродовж</w:t>
      </w:r>
      <w:r w:rsidR="00331ED9" w:rsidRPr="0060009E">
        <w:rPr>
          <w:szCs w:val="28"/>
        </w:rPr>
        <w:t xml:space="preserve"> вегетації проводили регулярні спостереження і визначали такі показники за методиками</w:t>
      </w:r>
      <w:r w:rsidR="006E4E73" w:rsidRPr="0060009E">
        <w:rPr>
          <w:szCs w:val="28"/>
        </w:rPr>
        <w:t xml:space="preserve"> </w:t>
      </w:r>
      <w:r w:rsidR="006E4E73" w:rsidRPr="0060009E">
        <w:rPr>
          <w:szCs w:val="28"/>
          <w:shd w:val="clear" w:color="auto" w:fill="FFFFFF"/>
        </w:rPr>
        <w:t>[37-45]</w:t>
      </w:r>
      <w:r w:rsidR="00331ED9" w:rsidRPr="0060009E">
        <w:rPr>
          <w:szCs w:val="28"/>
        </w:rPr>
        <w:t>:</w:t>
      </w:r>
    </w:p>
    <w:p w:rsidR="00331ED9" w:rsidRPr="0060009E" w:rsidRDefault="00331ED9" w:rsidP="009052F5">
      <w:pPr>
        <w:pStyle w:val="a6"/>
        <w:numPr>
          <w:ilvl w:val="1"/>
          <w:numId w:val="2"/>
        </w:numPr>
        <w:tabs>
          <w:tab w:val="left" w:pos="1080"/>
          <w:tab w:val="num" w:pos="2160"/>
          <w:tab w:val="left" w:pos="5245"/>
        </w:tabs>
        <w:spacing w:line="360" w:lineRule="auto"/>
        <w:ind w:left="0" w:right="-7" w:firstLine="709"/>
        <w:jc w:val="both"/>
        <w:rPr>
          <w:szCs w:val="28"/>
        </w:rPr>
      </w:pPr>
      <w:r w:rsidRPr="0060009E">
        <w:rPr>
          <w:szCs w:val="28"/>
        </w:rPr>
        <w:t xml:space="preserve">ступінь </w:t>
      </w:r>
      <w:r w:rsidR="004F2AFA" w:rsidRPr="0060009E">
        <w:rPr>
          <w:szCs w:val="28"/>
        </w:rPr>
        <w:t xml:space="preserve">ураження рослин </w:t>
      </w:r>
      <w:r w:rsidR="00E0049F" w:rsidRPr="0060009E">
        <w:rPr>
          <w:szCs w:val="28"/>
        </w:rPr>
        <w:t xml:space="preserve">сої </w:t>
      </w:r>
      <w:r w:rsidR="004F2AFA" w:rsidRPr="0060009E">
        <w:rPr>
          <w:szCs w:val="28"/>
        </w:rPr>
        <w:t xml:space="preserve">збудником </w:t>
      </w:r>
      <w:r w:rsidR="00E0049F" w:rsidRPr="0060009E">
        <w:rPr>
          <w:szCs w:val="28"/>
        </w:rPr>
        <w:t>аскохітозу</w:t>
      </w:r>
      <w:r w:rsidR="004F2AFA" w:rsidRPr="0060009E">
        <w:rPr>
          <w:szCs w:val="28"/>
        </w:rPr>
        <w:t xml:space="preserve"> </w:t>
      </w:r>
      <w:r w:rsidR="00E0049F" w:rsidRPr="0060009E">
        <w:rPr>
          <w:szCs w:val="28"/>
        </w:rPr>
        <w:t>визначали</w:t>
      </w:r>
      <w:r w:rsidRPr="0060009E">
        <w:rPr>
          <w:szCs w:val="28"/>
        </w:rPr>
        <w:t xml:space="preserve"> – за методикою розробленою науковцями науково-дослідного Інституту захисту рослин Національної академії</w:t>
      </w:r>
      <w:r w:rsidR="001A691A" w:rsidRPr="0060009E">
        <w:rPr>
          <w:szCs w:val="28"/>
        </w:rPr>
        <w:t xml:space="preserve"> аграрних наук України за шкалами</w:t>
      </w:r>
      <w:r w:rsidRPr="0060009E">
        <w:rPr>
          <w:szCs w:val="28"/>
        </w:rPr>
        <w:t xml:space="preserve"> </w:t>
      </w:r>
      <w:r w:rsidRPr="0060009E">
        <w:rPr>
          <w:szCs w:val="28"/>
        </w:rPr>
        <w:sym w:font="Symbol" w:char="F05B"/>
      </w:r>
      <w:r w:rsidR="006E4E73" w:rsidRPr="0060009E">
        <w:rPr>
          <w:szCs w:val="28"/>
        </w:rPr>
        <w:t>4</w:t>
      </w:r>
      <w:r w:rsidR="00041BBB" w:rsidRPr="0060009E">
        <w:rPr>
          <w:szCs w:val="28"/>
        </w:rPr>
        <w:t>0</w:t>
      </w:r>
      <w:r w:rsidRPr="0060009E">
        <w:rPr>
          <w:szCs w:val="28"/>
        </w:rPr>
        <w:sym w:font="Symbol" w:char="F05D"/>
      </w:r>
      <w:r w:rsidRPr="0060009E">
        <w:rPr>
          <w:szCs w:val="28"/>
        </w:rPr>
        <w:t>;</w:t>
      </w:r>
    </w:p>
    <w:p w:rsidR="00331ED9" w:rsidRPr="0060009E" w:rsidRDefault="00E0049F" w:rsidP="00E0049F">
      <w:pPr>
        <w:tabs>
          <w:tab w:val="left" w:pos="142"/>
          <w:tab w:val="left" w:pos="720"/>
        </w:tabs>
        <w:spacing w:line="360" w:lineRule="auto"/>
        <w:ind w:firstLine="709"/>
        <w:jc w:val="both"/>
        <w:rPr>
          <w:sz w:val="28"/>
          <w:szCs w:val="28"/>
          <w:lang w:val="uk-UA"/>
        </w:rPr>
      </w:pPr>
      <w:r w:rsidRPr="0060009E">
        <w:rPr>
          <w:sz w:val="28"/>
          <w:szCs w:val="28"/>
          <w:lang w:val="uk-UA"/>
        </w:rPr>
        <w:t>- динаміку висоти рослин сої за застосування обробки посіву та</w:t>
      </w:r>
      <w:r w:rsidRPr="0060009E">
        <w:rPr>
          <w:bCs/>
          <w:sz w:val="28"/>
          <w:szCs w:val="28"/>
          <w:lang w:val="uk-UA"/>
        </w:rPr>
        <w:t xml:space="preserve"> показники площі листкової поверхні </w:t>
      </w:r>
      <w:r w:rsidRPr="0060009E">
        <w:rPr>
          <w:sz w:val="28"/>
          <w:szCs w:val="28"/>
          <w:lang w:val="uk-UA"/>
        </w:rPr>
        <w:t xml:space="preserve">рослин сої </w:t>
      </w:r>
      <w:r w:rsidR="001A691A" w:rsidRPr="0060009E">
        <w:rPr>
          <w:sz w:val="28"/>
          <w:szCs w:val="28"/>
          <w:lang w:val="uk-UA"/>
        </w:rPr>
        <w:t>визначали за Л.</w:t>
      </w:r>
      <w:r w:rsidR="001A691A" w:rsidRPr="0060009E">
        <w:rPr>
          <w:sz w:val="28"/>
          <w:szCs w:val="28"/>
        </w:rPr>
        <w:t> </w:t>
      </w:r>
      <w:r w:rsidR="001A691A" w:rsidRPr="0060009E">
        <w:rPr>
          <w:sz w:val="28"/>
          <w:szCs w:val="28"/>
          <w:lang w:val="uk-UA"/>
        </w:rPr>
        <w:t>В.</w:t>
      </w:r>
      <w:r w:rsidR="001A691A" w:rsidRPr="0060009E">
        <w:rPr>
          <w:sz w:val="28"/>
          <w:szCs w:val="28"/>
        </w:rPr>
        <w:t> </w:t>
      </w:r>
      <w:r w:rsidR="00331ED9" w:rsidRPr="0060009E">
        <w:rPr>
          <w:sz w:val="28"/>
          <w:szCs w:val="28"/>
          <w:lang w:val="uk-UA"/>
        </w:rPr>
        <w:t>Жабенюком та А.</w:t>
      </w:r>
      <w:r w:rsidR="001A691A" w:rsidRPr="0060009E">
        <w:rPr>
          <w:sz w:val="28"/>
          <w:szCs w:val="28"/>
        </w:rPr>
        <w:t> </w:t>
      </w:r>
      <w:r w:rsidR="001A691A" w:rsidRPr="0060009E">
        <w:rPr>
          <w:sz w:val="28"/>
          <w:szCs w:val="28"/>
          <w:lang w:val="uk-UA"/>
        </w:rPr>
        <w:t>Г.</w:t>
      </w:r>
      <w:r w:rsidR="001A691A" w:rsidRPr="0060009E">
        <w:rPr>
          <w:sz w:val="28"/>
          <w:szCs w:val="28"/>
        </w:rPr>
        <w:t> </w:t>
      </w:r>
      <w:r w:rsidR="006E4E73" w:rsidRPr="0060009E">
        <w:rPr>
          <w:sz w:val="28"/>
          <w:szCs w:val="28"/>
          <w:lang w:val="uk-UA"/>
        </w:rPr>
        <w:t>Тецом [41</w:t>
      </w:r>
      <w:r w:rsidR="00331ED9" w:rsidRPr="0060009E">
        <w:rPr>
          <w:sz w:val="28"/>
          <w:szCs w:val="28"/>
          <w:lang w:val="uk-UA"/>
        </w:rPr>
        <w:t>].</w:t>
      </w:r>
    </w:p>
    <w:p w:rsidR="00331ED9" w:rsidRPr="0060009E" w:rsidRDefault="00331ED9" w:rsidP="009052F5">
      <w:pPr>
        <w:pStyle w:val="a6"/>
        <w:numPr>
          <w:ilvl w:val="1"/>
          <w:numId w:val="2"/>
        </w:numPr>
        <w:tabs>
          <w:tab w:val="left" w:pos="1080"/>
          <w:tab w:val="num" w:pos="2160"/>
          <w:tab w:val="left" w:pos="5245"/>
        </w:tabs>
        <w:spacing w:line="360" w:lineRule="auto"/>
        <w:ind w:left="0" w:right="-7" w:firstLine="709"/>
        <w:jc w:val="both"/>
        <w:rPr>
          <w:szCs w:val="28"/>
        </w:rPr>
      </w:pPr>
      <w:r w:rsidRPr="0060009E">
        <w:rPr>
          <w:szCs w:val="28"/>
        </w:rPr>
        <w:t xml:space="preserve">облік урожаю </w:t>
      </w:r>
      <w:r w:rsidR="004F2AFA" w:rsidRPr="0060009E">
        <w:rPr>
          <w:szCs w:val="28"/>
        </w:rPr>
        <w:t xml:space="preserve">зерна </w:t>
      </w:r>
      <w:r w:rsidR="00E0049F" w:rsidRPr="0060009E">
        <w:rPr>
          <w:szCs w:val="28"/>
        </w:rPr>
        <w:t>сої</w:t>
      </w:r>
      <w:r w:rsidRPr="0060009E">
        <w:rPr>
          <w:szCs w:val="28"/>
        </w:rPr>
        <w:t xml:space="preserve"> на дослідних ділянках проводи</w:t>
      </w:r>
      <w:r w:rsidR="00356FF8" w:rsidRPr="0060009E">
        <w:rPr>
          <w:szCs w:val="28"/>
        </w:rPr>
        <w:t>ли</w:t>
      </w:r>
      <w:r w:rsidRPr="0060009E">
        <w:rPr>
          <w:szCs w:val="28"/>
        </w:rPr>
        <w:t xml:space="preserve"> зі всієї ділянки </w:t>
      </w:r>
      <w:r w:rsidR="005B1448" w:rsidRPr="0060009E">
        <w:rPr>
          <w:szCs w:val="28"/>
        </w:rPr>
        <w:t>обмолот</w:t>
      </w:r>
      <w:r w:rsidR="00356FF8" w:rsidRPr="0060009E">
        <w:rPr>
          <w:szCs w:val="28"/>
        </w:rPr>
        <w:t>ом</w:t>
      </w:r>
      <w:r w:rsidR="005B1448" w:rsidRPr="0060009E">
        <w:rPr>
          <w:szCs w:val="28"/>
        </w:rPr>
        <w:t xml:space="preserve"> комбайном </w:t>
      </w:r>
      <w:r w:rsidR="005B1448" w:rsidRPr="0060009E">
        <w:rPr>
          <w:szCs w:val="28"/>
          <w:lang w:val="en-US"/>
        </w:rPr>
        <w:t>Sampo</w:t>
      </w:r>
      <w:r w:rsidRPr="0060009E">
        <w:rPr>
          <w:szCs w:val="28"/>
        </w:rPr>
        <w:t xml:space="preserve"> і зважування зерна з кожної ділянки;</w:t>
      </w:r>
    </w:p>
    <w:p w:rsidR="00331ED9" w:rsidRPr="0060009E" w:rsidRDefault="006C236B" w:rsidP="009052F5">
      <w:pPr>
        <w:pStyle w:val="a6"/>
        <w:numPr>
          <w:ilvl w:val="1"/>
          <w:numId w:val="2"/>
        </w:numPr>
        <w:tabs>
          <w:tab w:val="left" w:pos="1080"/>
          <w:tab w:val="num" w:pos="2160"/>
          <w:tab w:val="left" w:pos="5245"/>
        </w:tabs>
        <w:spacing w:line="360" w:lineRule="auto"/>
        <w:ind w:left="0" w:right="-7" w:firstLine="709"/>
        <w:jc w:val="both"/>
        <w:rPr>
          <w:szCs w:val="28"/>
        </w:rPr>
      </w:pPr>
      <w:r w:rsidRPr="0060009E">
        <w:rPr>
          <w:szCs w:val="28"/>
        </w:rPr>
        <w:t>статистичну обробку експериментальних даних виконували з використанням програми Micro</w:t>
      </w:r>
      <w:r w:rsidR="00356FF8" w:rsidRPr="0060009E">
        <w:rPr>
          <w:szCs w:val="28"/>
        </w:rPr>
        <w:t>soft Office</w:t>
      </w:r>
      <w:r w:rsidRPr="0060009E">
        <w:rPr>
          <w:szCs w:val="28"/>
        </w:rPr>
        <w:t xml:space="preserve"> для Microsoft Windows</w:t>
      </w:r>
      <w:r w:rsidR="00331ED9" w:rsidRPr="0060009E">
        <w:rPr>
          <w:szCs w:val="28"/>
        </w:rPr>
        <w:t>;</w:t>
      </w:r>
    </w:p>
    <w:p w:rsidR="00331ED9" w:rsidRPr="0060009E" w:rsidRDefault="00331ED9" w:rsidP="00331ED9">
      <w:pPr>
        <w:pStyle w:val="21"/>
        <w:spacing w:line="360" w:lineRule="auto"/>
        <w:ind w:right="-7"/>
        <w:rPr>
          <w:szCs w:val="28"/>
        </w:rPr>
      </w:pPr>
      <w:r w:rsidRPr="0060009E">
        <w:rPr>
          <w:szCs w:val="28"/>
        </w:rPr>
        <w:t xml:space="preserve">- економічну ефективність застосування </w:t>
      </w:r>
      <w:r w:rsidR="004F2AFA" w:rsidRPr="0060009E">
        <w:rPr>
          <w:rFonts w:eastAsia="Calibri"/>
          <w:szCs w:val="28"/>
          <w:lang w:eastAsia="en-US"/>
        </w:rPr>
        <w:t xml:space="preserve">комплексних заходів захисту </w:t>
      </w:r>
      <w:r w:rsidR="00E0049F" w:rsidRPr="0060009E">
        <w:rPr>
          <w:rFonts w:eastAsia="Calibri"/>
          <w:szCs w:val="28"/>
          <w:lang w:eastAsia="en-US"/>
        </w:rPr>
        <w:t>сої</w:t>
      </w:r>
      <w:r w:rsidR="004F2AFA" w:rsidRPr="0060009E">
        <w:rPr>
          <w:rFonts w:eastAsia="Calibri"/>
          <w:szCs w:val="28"/>
          <w:lang w:eastAsia="en-US"/>
        </w:rPr>
        <w:t xml:space="preserve"> від </w:t>
      </w:r>
      <w:r w:rsidR="00E0049F" w:rsidRPr="0060009E">
        <w:rPr>
          <w:rFonts w:eastAsia="Calibri"/>
          <w:szCs w:val="28"/>
          <w:lang w:eastAsia="en-US"/>
        </w:rPr>
        <w:t>аскохітозу</w:t>
      </w:r>
      <w:r w:rsidRPr="0060009E">
        <w:rPr>
          <w:szCs w:val="28"/>
        </w:rPr>
        <w:t xml:space="preserve"> підраховували співставлення вартості отриманої додаткової продукції та всіх витрат на вирощування культури і збирання додаткового врожаю на основі діючих нормативів [</w:t>
      </w:r>
      <w:r w:rsidR="006E4E73" w:rsidRPr="0060009E">
        <w:rPr>
          <w:szCs w:val="28"/>
        </w:rPr>
        <w:t>44-4</w:t>
      </w:r>
      <w:r w:rsidR="00041BBB" w:rsidRPr="0060009E">
        <w:rPr>
          <w:szCs w:val="28"/>
        </w:rPr>
        <w:t>5</w:t>
      </w:r>
      <w:r w:rsidRPr="0060009E">
        <w:rPr>
          <w:szCs w:val="28"/>
        </w:rPr>
        <w:t>].</w:t>
      </w:r>
    </w:p>
    <w:p w:rsidR="00732B68" w:rsidRPr="00A2187C" w:rsidRDefault="00732B68" w:rsidP="00732B68">
      <w:pPr>
        <w:spacing w:line="360" w:lineRule="auto"/>
        <w:jc w:val="center"/>
        <w:rPr>
          <w:b/>
          <w:sz w:val="28"/>
          <w:szCs w:val="28"/>
        </w:rPr>
      </w:pPr>
      <w:r w:rsidRPr="00A2187C">
        <w:rPr>
          <w:b/>
          <w:sz w:val="28"/>
          <w:szCs w:val="28"/>
        </w:rPr>
        <w:lastRenderedPageBreak/>
        <w:t>РОЗДІ</w:t>
      </w:r>
      <w:r w:rsidR="0048658D" w:rsidRPr="00A2187C">
        <w:rPr>
          <w:sz w:val="2"/>
          <w:szCs w:val="2"/>
          <w:lang w:val="uk-UA"/>
        </w:rPr>
        <w:t>.</w:t>
      </w:r>
      <w:r w:rsidRPr="00A2187C">
        <w:rPr>
          <w:b/>
          <w:sz w:val="28"/>
          <w:szCs w:val="28"/>
        </w:rPr>
        <w:t>Л 3</w:t>
      </w:r>
    </w:p>
    <w:p w:rsidR="0090692F" w:rsidRPr="005A5A7E" w:rsidRDefault="0090692F" w:rsidP="0090692F">
      <w:pPr>
        <w:pStyle w:val="a4"/>
        <w:tabs>
          <w:tab w:val="left" w:pos="851"/>
        </w:tabs>
        <w:spacing w:line="360" w:lineRule="auto"/>
        <w:contextualSpacing/>
        <w:jc w:val="center"/>
        <w:rPr>
          <w:b/>
          <w:szCs w:val="28"/>
        </w:rPr>
      </w:pPr>
      <w:r w:rsidRPr="005A5A7E">
        <w:rPr>
          <w:b/>
          <w:szCs w:val="28"/>
        </w:rPr>
        <w:t>Ек</w:t>
      </w:r>
      <w:r w:rsidR="005A5A7E">
        <w:rPr>
          <w:szCs w:val="28"/>
        </w:rPr>
        <w:t>с</w:t>
      </w:r>
      <w:r w:rsidRPr="005A5A7E">
        <w:rPr>
          <w:b/>
          <w:szCs w:val="28"/>
        </w:rPr>
        <w:t>периментальна частина</w:t>
      </w:r>
    </w:p>
    <w:p w:rsidR="005A58B2" w:rsidRPr="005A5A7E" w:rsidRDefault="00F20048" w:rsidP="0090692F">
      <w:pPr>
        <w:pStyle w:val="a4"/>
        <w:tabs>
          <w:tab w:val="left" w:pos="851"/>
        </w:tabs>
        <w:spacing w:line="360" w:lineRule="auto"/>
        <w:contextualSpacing/>
        <w:jc w:val="center"/>
        <w:rPr>
          <w:rFonts w:eastAsia="Calibri"/>
          <w:b/>
          <w:szCs w:val="28"/>
          <w:lang w:eastAsia="en-US"/>
        </w:rPr>
      </w:pPr>
      <w:r w:rsidRPr="005A5A7E">
        <w:rPr>
          <w:rFonts w:eastAsia="Calibri"/>
          <w:b/>
          <w:szCs w:val="28"/>
          <w:lang w:eastAsia="en-US"/>
        </w:rPr>
        <w:t>із встановлення ефективного контролю розвитку аскохітозу сої в умовах ФГ «Родинне П» Хмельницької області</w:t>
      </w:r>
    </w:p>
    <w:p w:rsidR="0090692F" w:rsidRPr="005A5A7E" w:rsidRDefault="0090692F" w:rsidP="00995D40">
      <w:pPr>
        <w:pStyle w:val="a4"/>
        <w:spacing w:line="360" w:lineRule="auto"/>
        <w:ind w:firstLine="709"/>
        <w:jc w:val="both"/>
        <w:rPr>
          <w:b/>
          <w:szCs w:val="28"/>
        </w:rPr>
      </w:pPr>
      <w:r w:rsidRPr="005A5A7E">
        <w:rPr>
          <w:b/>
          <w:szCs w:val="28"/>
        </w:rPr>
        <w:t xml:space="preserve">3.1. Моніторинг поширення і розвитку </w:t>
      </w:r>
      <w:r w:rsidR="00F20048" w:rsidRPr="005A5A7E">
        <w:rPr>
          <w:b/>
          <w:szCs w:val="28"/>
        </w:rPr>
        <w:t>аскохітозу сої</w:t>
      </w:r>
      <w:r w:rsidR="00E75D1A" w:rsidRPr="005A5A7E">
        <w:rPr>
          <w:b/>
          <w:szCs w:val="28"/>
        </w:rPr>
        <w:t>.</w:t>
      </w:r>
    </w:p>
    <w:p w:rsidR="004C1191" w:rsidRPr="00A2187C" w:rsidRDefault="000D664B" w:rsidP="00995D40">
      <w:pPr>
        <w:pStyle w:val="a4"/>
        <w:spacing w:line="360" w:lineRule="auto"/>
        <w:ind w:firstLine="709"/>
        <w:jc w:val="both"/>
      </w:pPr>
      <w:r w:rsidRPr="00A2187C">
        <w:t>Ураження рослин сої</w:t>
      </w:r>
      <w:r w:rsidRPr="00A2187C">
        <w:rPr>
          <w:rFonts w:eastAsia="Calibri"/>
          <w:szCs w:val="28"/>
          <w:lang w:eastAsia="en-US"/>
        </w:rPr>
        <w:t xml:space="preserve"> збудником аскохітозу проводили</w:t>
      </w:r>
      <w:r w:rsidR="004C1191" w:rsidRPr="00A2187C">
        <w:rPr>
          <w:rFonts w:eastAsia="Calibri"/>
          <w:szCs w:val="28"/>
          <w:lang w:eastAsia="en-US"/>
        </w:rPr>
        <w:t xml:space="preserve"> в умовах ФГ «Родинне П» Шепетівського району Хмельницької області</w:t>
      </w:r>
      <w:r w:rsidRPr="00A2187C">
        <w:rPr>
          <w:rFonts w:eastAsia="Calibri"/>
          <w:szCs w:val="28"/>
          <w:lang w:eastAsia="en-US"/>
        </w:rPr>
        <w:t xml:space="preserve"> упродовж </w:t>
      </w:r>
      <w:r w:rsidRPr="00A2187C">
        <w:t>2021–2022 рр</w:t>
      </w:r>
      <w:r w:rsidR="004C1191" w:rsidRPr="00A2187C">
        <w:rPr>
          <w:szCs w:val="28"/>
        </w:rPr>
        <w:t>.</w:t>
      </w:r>
      <w:r w:rsidR="007B23C1" w:rsidRPr="00A2187C">
        <w:rPr>
          <w:szCs w:val="28"/>
        </w:rPr>
        <w:t xml:space="preserve"> (табл. 3.1).</w:t>
      </w:r>
    </w:p>
    <w:p w:rsidR="004C1191" w:rsidRPr="00A2187C" w:rsidRDefault="004C1191" w:rsidP="004C1191">
      <w:pPr>
        <w:pStyle w:val="a4"/>
        <w:spacing w:line="360" w:lineRule="auto"/>
        <w:ind w:firstLine="540"/>
        <w:jc w:val="right"/>
      </w:pPr>
      <w:r w:rsidRPr="00A2187C">
        <w:t>Та</w:t>
      </w:r>
      <w:r w:rsidRPr="00A2187C">
        <w:rPr>
          <w:sz w:val="2"/>
          <w:szCs w:val="2"/>
        </w:rPr>
        <w:t>.</w:t>
      </w:r>
      <w:r w:rsidRPr="00A2187C">
        <w:t>блиця 3.1</w:t>
      </w:r>
    </w:p>
    <w:p w:rsidR="004C1191" w:rsidRPr="00A2187C" w:rsidRDefault="004C1191" w:rsidP="004C1191">
      <w:pPr>
        <w:pStyle w:val="a4"/>
        <w:spacing w:line="360" w:lineRule="auto"/>
        <w:jc w:val="center"/>
      </w:pPr>
      <w:r w:rsidRPr="00A2187C">
        <w:t>Ступінь ураже</w:t>
      </w:r>
      <w:r w:rsidR="009B6656" w:rsidRPr="009B6656">
        <w:rPr>
          <w:spacing w:val="-6"/>
          <w:kern w:val="2"/>
          <w:sz w:val="2"/>
          <w:szCs w:val="2"/>
        </w:rPr>
        <w:t>.</w:t>
      </w:r>
      <w:r w:rsidRPr="00A2187C">
        <w:t xml:space="preserve">ння сої збудником аскохітозу залежно від застосування </w:t>
      </w:r>
      <w:r w:rsidRPr="00A2187C">
        <w:rPr>
          <w:szCs w:val="28"/>
        </w:rPr>
        <w:t xml:space="preserve">бакової суміші фунгіциду та регулятора росту рослин в умовах </w:t>
      </w:r>
      <w:r w:rsidRPr="00A2187C">
        <w:rPr>
          <w:rFonts w:eastAsia="Calibri"/>
          <w:szCs w:val="28"/>
          <w:lang w:eastAsia="en-US"/>
        </w:rPr>
        <w:t>ФГ «Родинне П» Шепетівського району Хмельницької області</w:t>
      </w:r>
      <w:r w:rsidRPr="00A2187C">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gridCol w:w="3544"/>
      </w:tblGrid>
      <w:tr w:rsidR="00D516C1" w:rsidRPr="00A2187C" w:rsidTr="004C1191">
        <w:trPr>
          <w:cantSplit/>
          <w:trHeight w:val="431"/>
        </w:trPr>
        <w:tc>
          <w:tcPr>
            <w:tcW w:w="567" w:type="dxa"/>
            <w:vAlign w:val="center"/>
          </w:tcPr>
          <w:p w:rsidR="004C1191" w:rsidRPr="00A2187C" w:rsidRDefault="004C1191" w:rsidP="0051345B">
            <w:pPr>
              <w:pStyle w:val="a4"/>
              <w:jc w:val="center"/>
              <w:rPr>
                <w:szCs w:val="28"/>
              </w:rPr>
            </w:pPr>
            <w:r w:rsidRPr="00A2187C">
              <w:rPr>
                <w:szCs w:val="28"/>
              </w:rPr>
              <w:t>№</w:t>
            </w:r>
          </w:p>
          <w:p w:rsidR="004C1191" w:rsidRPr="00A2187C" w:rsidRDefault="004C1191" w:rsidP="0051345B">
            <w:pPr>
              <w:pStyle w:val="a4"/>
              <w:jc w:val="center"/>
              <w:rPr>
                <w:szCs w:val="28"/>
              </w:rPr>
            </w:pPr>
            <w:r w:rsidRPr="00A2187C">
              <w:rPr>
                <w:szCs w:val="28"/>
              </w:rPr>
              <w:t>з/п</w:t>
            </w:r>
          </w:p>
        </w:tc>
        <w:tc>
          <w:tcPr>
            <w:tcW w:w="5245" w:type="dxa"/>
            <w:vAlign w:val="center"/>
          </w:tcPr>
          <w:p w:rsidR="004C1191" w:rsidRPr="00A2187C" w:rsidRDefault="004C1191" w:rsidP="0051345B">
            <w:pPr>
              <w:pStyle w:val="a4"/>
              <w:jc w:val="center"/>
              <w:rPr>
                <w:szCs w:val="28"/>
              </w:rPr>
            </w:pPr>
            <w:r w:rsidRPr="00A2187C">
              <w:rPr>
                <w:szCs w:val="28"/>
              </w:rPr>
              <w:t>Варіант</w:t>
            </w:r>
          </w:p>
        </w:tc>
        <w:tc>
          <w:tcPr>
            <w:tcW w:w="3544" w:type="dxa"/>
            <w:vAlign w:val="center"/>
          </w:tcPr>
          <w:p w:rsidR="004C1191" w:rsidRPr="00A2187C" w:rsidRDefault="004C1191" w:rsidP="0051345B">
            <w:pPr>
              <w:pStyle w:val="a4"/>
              <w:jc w:val="center"/>
              <w:rPr>
                <w:szCs w:val="28"/>
              </w:rPr>
            </w:pPr>
            <w:r w:rsidRPr="00A2187C">
              <w:rPr>
                <w:szCs w:val="28"/>
              </w:rPr>
              <w:t>Ступінь ураження, %</w:t>
            </w:r>
          </w:p>
        </w:tc>
      </w:tr>
      <w:tr w:rsidR="00D516C1" w:rsidRPr="00A2187C" w:rsidTr="00400AD4">
        <w:trPr>
          <w:trHeight w:val="966"/>
        </w:trPr>
        <w:tc>
          <w:tcPr>
            <w:tcW w:w="567" w:type="dxa"/>
            <w:vAlign w:val="center"/>
          </w:tcPr>
          <w:p w:rsidR="004C1191" w:rsidRPr="00A2187C" w:rsidRDefault="004C1191" w:rsidP="0051345B">
            <w:pPr>
              <w:pStyle w:val="a4"/>
              <w:jc w:val="center"/>
            </w:pPr>
            <w:r w:rsidRPr="00A2187C">
              <w:t>1</w:t>
            </w:r>
          </w:p>
        </w:tc>
        <w:tc>
          <w:tcPr>
            <w:tcW w:w="5245" w:type="dxa"/>
            <w:vAlign w:val="center"/>
          </w:tcPr>
          <w:p w:rsidR="004C1191" w:rsidRPr="00A2187C" w:rsidRDefault="004C1191" w:rsidP="0051345B">
            <w:pPr>
              <w:pStyle w:val="a4"/>
              <w:spacing w:line="360" w:lineRule="auto"/>
            </w:pPr>
            <w:r w:rsidRPr="00A2187C">
              <w:rPr>
                <w:szCs w:val="28"/>
              </w:rPr>
              <w:t>Контрол</w:t>
            </w:r>
            <w:r w:rsidRPr="00A2187C">
              <w:rPr>
                <w:sz w:val="2"/>
                <w:szCs w:val="2"/>
              </w:rPr>
              <w:t>.</w:t>
            </w:r>
            <w:r w:rsidRPr="00A2187C">
              <w:rPr>
                <w:szCs w:val="28"/>
              </w:rPr>
              <w:t>ь (оброб</w:t>
            </w:r>
            <w:r w:rsidR="009B6656" w:rsidRPr="009B6656">
              <w:rPr>
                <w:spacing w:val="-6"/>
                <w:kern w:val="2"/>
                <w:sz w:val="2"/>
                <w:szCs w:val="2"/>
              </w:rPr>
              <w:t>.</w:t>
            </w:r>
            <w:r w:rsidRPr="00A2187C">
              <w:rPr>
                <w:szCs w:val="28"/>
              </w:rPr>
              <w:t>ка водою)</w:t>
            </w:r>
          </w:p>
        </w:tc>
        <w:tc>
          <w:tcPr>
            <w:tcW w:w="3544" w:type="dxa"/>
            <w:vAlign w:val="center"/>
          </w:tcPr>
          <w:p w:rsidR="004C1191" w:rsidRPr="00A2187C" w:rsidRDefault="002842A3" w:rsidP="0051345B">
            <w:pPr>
              <w:pStyle w:val="a4"/>
              <w:jc w:val="center"/>
            </w:pPr>
            <w:r w:rsidRPr="00A2187C">
              <w:t>31,2</w:t>
            </w:r>
          </w:p>
        </w:tc>
      </w:tr>
      <w:tr w:rsidR="00D516C1" w:rsidRPr="00A2187C" w:rsidTr="00400AD4">
        <w:trPr>
          <w:trHeight w:val="966"/>
        </w:trPr>
        <w:tc>
          <w:tcPr>
            <w:tcW w:w="567" w:type="dxa"/>
            <w:vAlign w:val="center"/>
          </w:tcPr>
          <w:p w:rsidR="004C1191" w:rsidRPr="00A2187C" w:rsidRDefault="004C1191" w:rsidP="004C1191">
            <w:pPr>
              <w:pStyle w:val="a4"/>
              <w:jc w:val="center"/>
            </w:pPr>
            <w:r w:rsidRPr="00A2187C">
              <w:t>2</w:t>
            </w:r>
          </w:p>
        </w:tc>
        <w:tc>
          <w:tcPr>
            <w:tcW w:w="5245" w:type="dxa"/>
            <w:vAlign w:val="center"/>
          </w:tcPr>
          <w:p w:rsidR="004C1191" w:rsidRPr="00A2187C" w:rsidRDefault="004C1191" w:rsidP="004C1191">
            <w:pPr>
              <w:pStyle w:val="a4"/>
              <w:spacing w:line="360" w:lineRule="auto"/>
            </w:pPr>
            <w:r w:rsidRPr="00A2187C">
              <w:rPr>
                <w:bCs/>
                <w:szCs w:val="28"/>
              </w:rPr>
              <w:t>Ака</w:t>
            </w:r>
            <w:r w:rsidR="009B6656" w:rsidRPr="009B6656">
              <w:rPr>
                <w:spacing w:val="-6"/>
                <w:kern w:val="2"/>
                <w:sz w:val="2"/>
                <w:szCs w:val="2"/>
              </w:rPr>
              <w:t>.</w:t>
            </w:r>
            <w:r w:rsidRPr="00A2187C">
              <w:rPr>
                <w:bCs/>
                <w:szCs w:val="28"/>
              </w:rPr>
              <w:t>д</w:t>
            </w:r>
            <w:r w:rsidR="009B6656" w:rsidRPr="009B6656">
              <w:rPr>
                <w:spacing w:val="-6"/>
                <w:kern w:val="2"/>
                <w:sz w:val="2"/>
                <w:szCs w:val="2"/>
              </w:rPr>
              <w:t>.</w:t>
            </w:r>
            <w:r w:rsidRPr="00A2187C">
              <w:rPr>
                <w:bCs/>
                <w:szCs w:val="28"/>
              </w:rPr>
              <w:t>ія, КС</w:t>
            </w:r>
            <w:r w:rsidRPr="00A2187C">
              <w:rPr>
                <w:szCs w:val="28"/>
              </w:rPr>
              <w:t>, 0,7 л/га</w:t>
            </w:r>
          </w:p>
        </w:tc>
        <w:tc>
          <w:tcPr>
            <w:tcW w:w="3544" w:type="dxa"/>
            <w:vAlign w:val="center"/>
          </w:tcPr>
          <w:p w:rsidR="004C1191" w:rsidRPr="00A2187C" w:rsidRDefault="002842A3" w:rsidP="004C1191">
            <w:pPr>
              <w:pStyle w:val="a4"/>
              <w:jc w:val="center"/>
            </w:pPr>
            <w:r w:rsidRPr="00A2187C">
              <w:t>4,9</w:t>
            </w:r>
          </w:p>
        </w:tc>
      </w:tr>
      <w:tr w:rsidR="00D516C1" w:rsidRPr="00A2187C" w:rsidTr="00400AD4">
        <w:trPr>
          <w:trHeight w:val="966"/>
        </w:trPr>
        <w:tc>
          <w:tcPr>
            <w:tcW w:w="567" w:type="dxa"/>
            <w:vAlign w:val="center"/>
          </w:tcPr>
          <w:p w:rsidR="004C1191" w:rsidRPr="00A2187C" w:rsidRDefault="004C1191" w:rsidP="004C1191">
            <w:pPr>
              <w:pStyle w:val="a4"/>
              <w:jc w:val="center"/>
            </w:pPr>
            <w:r w:rsidRPr="00A2187C">
              <w:t>3</w:t>
            </w:r>
          </w:p>
        </w:tc>
        <w:tc>
          <w:tcPr>
            <w:tcW w:w="5245" w:type="dxa"/>
            <w:vAlign w:val="center"/>
          </w:tcPr>
          <w:p w:rsidR="004C1191" w:rsidRPr="00A2187C" w:rsidRDefault="004C1191" w:rsidP="004C1191">
            <w:pPr>
              <w:pStyle w:val="a4"/>
              <w:spacing w:line="360" w:lineRule="auto"/>
            </w:pPr>
            <w:r w:rsidRPr="00A2187C">
              <w:rPr>
                <w:bCs/>
                <w:szCs w:val="28"/>
              </w:rPr>
              <w:t>Архі</w:t>
            </w:r>
            <w:r w:rsidR="009B6656" w:rsidRPr="009B6656">
              <w:rPr>
                <w:spacing w:val="-6"/>
                <w:kern w:val="2"/>
                <w:sz w:val="2"/>
                <w:szCs w:val="2"/>
              </w:rPr>
              <w:t>.</w:t>
            </w:r>
            <w:r w:rsidRPr="00A2187C">
              <w:rPr>
                <w:bCs/>
                <w:szCs w:val="28"/>
              </w:rPr>
              <w:t>тект, CE</w:t>
            </w:r>
            <w:r w:rsidRPr="00A2187C">
              <w:rPr>
                <w:szCs w:val="28"/>
              </w:rPr>
              <w:t>, 1,0 л/га</w:t>
            </w:r>
          </w:p>
        </w:tc>
        <w:tc>
          <w:tcPr>
            <w:tcW w:w="3544" w:type="dxa"/>
            <w:vAlign w:val="center"/>
          </w:tcPr>
          <w:p w:rsidR="004C1191" w:rsidRPr="00A2187C" w:rsidRDefault="002842A3" w:rsidP="004C1191">
            <w:pPr>
              <w:pStyle w:val="a4"/>
              <w:jc w:val="center"/>
            </w:pPr>
            <w:r w:rsidRPr="00A2187C">
              <w:t>30,0</w:t>
            </w:r>
          </w:p>
        </w:tc>
      </w:tr>
      <w:tr w:rsidR="00D516C1" w:rsidRPr="00A2187C" w:rsidTr="00400AD4">
        <w:trPr>
          <w:trHeight w:val="966"/>
        </w:trPr>
        <w:tc>
          <w:tcPr>
            <w:tcW w:w="567" w:type="dxa"/>
            <w:vAlign w:val="center"/>
          </w:tcPr>
          <w:p w:rsidR="004C1191" w:rsidRPr="00A2187C" w:rsidRDefault="004C1191" w:rsidP="004C1191">
            <w:pPr>
              <w:pStyle w:val="a4"/>
              <w:jc w:val="center"/>
            </w:pPr>
            <w:r w:rsidRPr="00A2187C">
              <w:t>4</w:t>
            </w:r>
          </w:p>
        </w:tc>
        <w:tc>
          <w:tcPr>
            <w:tcW w:w="5245" w:type="dxa"/>
            <w:vAlign w:val="center"/>
          </w:tcPr>
          <w:p w:rsidR="002842A3" w:rsidRPr="00A2187C" w:rsidRDefault="004C1191" w:rsidP="004C1191">
            <w:pPr>
              <w:pStyle w:val="a4"/>
              <w:spacing w:line="360" w:lineRule="auto"/>
              <w:rPr>
                <w:szCs w:val="28"/>
              </w:rPr>
            </w:pPr>
            <w:r w:rsidRPr="00A2187C">
              <w:rPr>
                <w:bCs/>
                <w:szCs w:val="28"/>
              </w:rPr>
              <w:t>Ака</w:t>
            </w:r>
            <w:r w:rsidR="009B6656" w:rsidRPr="009B6656">
              <w:rPr>
                <w:spacing w:val="-6"/>
                <w:kern w:val="2"/>
                <w:sz w:val="2"/>
                <w:szCs w:val="2"/>
              </w:rPr>
              <w:t>.</w:t>
            </w:r>
            <w:r w:rsidRPr="00A2187C">
              <w:rPr>
                <w:bCs/>
                <w:szCs w:val="28"/>
              </w:rPr>
              <w:t>дія, КС</w:t>
            </w:r>
            <w:r w:rsidR="002842A3" w:rsidRPr="00A2187C">
              <w:rPr>
                <w:szCs w:val="28"/>
              </w:rPr>
              <w:t>, 0,7 л +</w:t>
            </w:r>
          </w:p>
          <w:p w:rsidR="004C1191" w:rsidRPr="00A2187C" w:rsidRDefault="004C1191" w:rsidP="004C1191">
            <w:pPr>
              <w:pStyle w:val="a4"/>
              <w:spacing w:line="360" w:lineRule="auto"/>
            </w:pPr>
            <w:r w:rsidRPr="00A2187C">
              <w:rPr>
                <w:bCs/>
                <w:szCs w:val="28"/>
              </w:rPr>
              <w:t>Архіт</w:t>
            </w:r>
            <w:r w:rsidR="009B6656" w:rsidRPr="009B6656">
              <w:rPr>
                <w:spacing w:val="-6"/>
                <w:kern w:val="2"/>
                <w:sz w:val="2"/>
                <w:szCs w:val="2"/>
              </w:rPr>
              <w:t>.</w:t>
            </w:r>
            <w:r w:rsidRPr="00A2187C">
              <w:rPr>
                <w:bCs/>
                <w:szCs w:val="28"/>
              </w:rPr>
              <w:t>ект, CE,</w:t>
            </w:r>
            <w:r w:rsidRPr="00A2187C">
              <w:rPr>
                <w:szCs w:val="28"/>
              </w:rPr>
              <w:t xml:space="preserve"> 1,0 л/га</w:t>
            </w:r>
          </w:p>
        </w:tc>
        <w:tc>
          <w:tcPr>
            <w:tcW w:w="3544" w:type="dxa"/>
            <w:vAlign w:val="center"/>
          </w:tcPr>
          <w:p w:rsidR="004C1191" w:rsidRPr="00A2187C" w:rsidRDefault="00811227" w:rsidP="004C1191">
            <w:pPr>
              <w:pStyle w:val="a4"/>
              <w:jc w:val="center"/>
            </w:pPr>
            <w:r w:rsidRPr="00A2187C">
              <w:t>1,9</w:t>
            </w:r>
          </w:p>
        </w:tc>
      </w:tr>
    </w:tbl>
    <w:p w:rsidR="004C1191" w:rsidRPr="00A2187C" w:rsidRDefault="004C1191" w:rsidP="007B23C1">
      <w:pPr>
        <w:pStyle w:val="Default"/>
        <w:spacing w:line="360" w:lineRule="auto"/>
        <w:ind w:firstLine="567"/>
        <w:jc w:val="both"/>
        <w:rPr>
          <w:rFonts w:eastAsia="Calibri"/>
          <w:color w:val="auto"/>
          <w:sz w:val="28"/>
          <w:szCs w:val="28"/>
          <w:highlight w:val="yellow"/>
          <w:lang w:val="uk-UA"/>
        </w:rPr>
      </w:pPr>
    </w:p>
    <w:p w:rsidR="004C1191" w:rsidRPr="00A2187C" w:rsidRDefault="007B23C1" w:rsidP="007B23C1">
      <w:pPr>
        <w:pStyle w:val="Default"/>
        <w:spacing w:line="360" w:lineRule="auto"/>
        <w:ind w:firstLine="567"/>
        <w:jc w:val="both"/>
        <w:rPr>
          <w:color w:val="auto"/>
          <w:sz w:val="28"/>
          <w:szCs w:val="28"/>
          <w:lang w:val="uk-UA"/>
        </w:rPr>
      </w:pPr>
      <w:r w:rsidRPr="00A2187C">
        <w:rPr>
          <w:rFonts w:eastAsia="Calibri"/>
          <w:color w:val="auto"/>
          <w:sz w:val="28"/>
          <w:szCs w:val="28"/>
          <w:lang w:val="uk-UA"/>
        </w:rPr>
        <w:t xml:space="preserve">Дані обліку ураження рослин фітопатогеном аскохітозу свідчать про те, що після застосування регулятора росту рослин </w:t>
      </w:r>
      <w:r w:rsidRPr="00A2187C">
        <w:rPr>
          <w:bCs/>
          <w:color w:val="auto"/>
          <w:sz w:val="28"/>
          <w:szCs w:val="28"/>
          <w:lang w:val="uk-UA"/>
        </w:rPr>
        <w:t xml:space="preserve">Архітект, </w:t>
      </w:r>
      <w:r w:rsidRPr="00A2187C">
        <w:rPr>
          <w:bCs/>
          <w:color w:val="auto"/>
          <w:sz w:val="28"/>
          <w:szCs w:val="28"/>
        </w:rPr>
        <w:t>CE</w:t>
      </w:r>
      <w:r w:rsidRPr="00A2187C">
        <w:rPr>
          <w:color w:val="auto"/>
          <w:sz w:val="28"/>
          <w:szCs w:val="28"/>
          <w:lang w:val="uk-UA"/>
        </w:rPr>
        <w:t>, 1,0 л/га ураження рослин незначно зменшувалося, всього лише на 1,2 %.</w:t>
      </w:r>
    </w:p>
    <w:p w:rsidR="007B23C1" w:rsidRPr="00A2187C" w:rsidRDefault="007B23C1" w:rsidP="007B23C1">
      <w:pPr>
        <w:pStyle w:val="Default"/>
        <w:spacing w:line="360" w:lineRule="auto"/>
        <w:ind w:firstLine="567"/>
        <w:jc w:val="both"/>
        <w:rPr>
          <w:rFonts w:eastAsia="Calibri"/>
          <w:color w:val="auto"/>
          <w:sz w:val="28"/>
          <w:szCs w:val="28"/>
          <w:lang w:val="uk-UA"/>
        </w:rPr>
      </w:pPr>
      <w:r w:rsidRPr="00A2187C">
        <w:rPr>
          <w:rFonts w:eastAsia="Calibri"/>
          <w:color w:val="auto"/>
          <w:sz w:val="28"/>
          <w:szCs w:val="28"/>
          <w:lang w:val="uk-UA"/>
        </w:rPr>
        <w:t xml:space="preserve">Проте обприскування посіву препаратом </w:t>
      </w:r>
      <w:r w:rsidRPr="00A2187C">
        <w:rPr>
          <w:bCs/>
          <w:color w:val="auto"/>
          <w:sz w:val="28"/>
          <w:szCs w:val="28"/>
        </w:rPr>
        <w:t>Акадія, КС</w:t>
      </w:r>
      <w:r w:rsidRPr="00A2187C">
        <w:rPr>
          <w:color w:val="auto"/>
          <w:sz w:val="28"/>
          <w:szCs w:val="28"/>
        </w:rPr>
        <w:t>, 0,7 л/га</w:t>
      </w:r>
      <w:r w:rsidRPr="00A2187C">
        <w:rPr>
          <w:color w:val="auto"/>
          <w:sz w:val="28"/>
          <w:szCs w:val="28"/>
          <w:lang w:val="uk-UA"/>
        </w:rPr>
        <w:t xml:space="preserve"> ступінь ураження рослин зменшувався від 31,2 % до 4,9 %.</w:t>
      </w:r>
    </w:p>
    <w:p w:rsidR="00700FD8" w:rsidRPr="00A2187C" w:rsidRDefault="00700FD8" w:rsidP="007B23C1">
      <w:pPr>
        <w:pStyle w:val="Default"/>
        <w:spacing w:line="360" w:lineRule="auto"/>
        <w:ind w:firstLine="567"/>
        <w:jc w:val="both"/>
        <w:rPr>
          <w:rFonts w:eastAsia="Calibri"/>
          <w:color w:val="auto"/>
          <w:sz w:val="28"/>
          <w:szCs w:val="28"/>
          <w:lang w:val="uk-UA"/>
        </w:rPr>
      </w:pPr>
      <w:r w:rsidRPr="00A2187C">
        <w:rPr>
          <w:rFonts w:eastAsia="Calibri"/>
          <w:color w:val="auto"/>
          <w:sz w:val="28"/>
          <w:szCs w:val="28"/>
          <w:lang w:val="uk-UA"/>
        </w:rPr>
        <w:t>Встановлено, що застосування бакової суміші фунгіциду із регулятором росту рослин (</w:t>
      </w:r>
      <w:r w:rsidRPr="00A2187C">
        <w:rPr>
          <w:bCs/>
          <w:color w:val="auto"/>
          <w:sz w:val="28"/>
          <w:szCs w:val="28"/>
          <w:lang w:val="uk-UA"/>
        </w:rPr>
        <w:t>Акадія, КС</w:t>
      </w:r>
      <w:r w:rsidRPr="00A2187C">
        <w:rPr>
          <w:color w:val="auto"/>
          <w:sz w:val="28"/>
          <w:szCs w:val="28"/>
          <w:lang w:val="uk-UA"/>
        </w:rPr>
        <w:t xml:space="preserve">, 0,7 л + </w:t>
      </w:r>
      <w:r w:rsidRPr="00A2187C">
        <w:rPr>
          <w:bCs/>
          <w:color w:val="auto"/>
          <w:sz w:val="28"/>
          <w:szCs w:val="28"/>
          <w:lang w:val="uk-UA"/>
        </w:rPr>
        <w:t xml:space="preserve">Архітект, </w:t>
      </w:r>
      <w:r w:rsidRPr="00A2187C">
        <w:rPr>
          <w:bCs/>
          <w:color w:val="auto"/>
          <w:sz w:val="28"/>
          <w:szCs w:val="28"/>
        </w:rPr>
        <w:t>CE</w:t>
      </w:r>
      <w:r w:rsidRPr="00A2187C">
        <w:rPr>
          <w:bCs/>
          <w:color w:val="auto"/>
          <w:sz w:val="28"/>
          <w:szCs w:val="28"/>
          <w:lang w:val="uk-UA"/>
        </w:rPr>
        <w:t>,</w:t>
      </w:r>
      <w:r w:rsidRPr="00A2187C">
        <w:rPr>
          <w:color w:val="auto"/>
          <w:sz w:val="28"/>
          <w:szCs w:val="28"/>
          <w:lang w:val="uk-UA"/>
        </w:rPr>
        <w:t xml:space="preserve"> 1,0 л/га</w:t>
      </w:r>
      <w:r w:rsidRPr="00A2187C">
        <w:rPr>
          <w:rFonts w:eastAsia="Calibri"/>
          <w:color w:val="auto"/>
          <w:sz w:val="28"/>
          <w:szCs w:val="28"/>
          <w:lang w:val="uk-UA"/>
        </w:rPr>
        <w:t xml:space="preserve">) сприяло покращенню </w:t>
      </w:r>
      <w:r w:rsidRPr="00A2187C">
        <w:rPr>
          <w:rFonts w:eastAsia="Calibri"/>
          <w:color w:val="auto"/>
          <w:sz w:val="28"/>
          <w:szCs w:val="28"/>
          <w:lang w:val="uk-UA"/>
        </w:rPr>
        <w:lastRenderedPageBreak/>
        <w:t>росту і розвитку рослин і забезпечило ефективний захист сої від аскохітозу на рівні 94 %.</w:t>
      </w:r>
    </w:p>
    <w:p w:rsidR="00700FD8" w:rsidRPr="00A2187C" w:rsidRDefault="007B23C1" w:rsidP="007B23C1">
      <w:pPr>
        <w:pStyle w:val="Default"/>
        <w:spacing w:line="360" w:lineRule="auto"/>
        <w:ind w:firstLine="709"/>
        <w:jc w:val="both"/>
        <w:rPr>
          <w:color w:val="auto"/>
          <w:sz w:val="28"/>
          <w:szCs w:val="28"/>
          <w:lang w:val="uk-UA"/>
        </w:rPr>
      </w:pPr>
      <w:r w:rsidRPr="00A2187C">
        <w:rPr>
          <w:color w:val="auto"/>
          <w:sz w:val="28"/>
          <w:szCs w:val="28"/>
        </w:rPr>
        <w:t xml:space="preserve">Застосування обробки </w:t>
      </w:r>
      <w:r w:rsidRPr="00A2187C">
        <w:rPr>
          <w:color w:val="auto"/>
          <w:sz w:val="28"/>
          <w:szCs w:val="28"/>
          <w:lang w:val="uk-UA"/>
        </w:rPr>
        <w:t xml:space="preserve">посіву сої </w:t>
      </w:r>
      <w:r w:rsidRPr="00A2187C">
        <w:rPr>
          <w:color w:val="auto"/>
          <w:sz w:val="28"/>
          <w:szCs w:val="28"/>
        </w:rPr>
        <w:t>баковою сумішшю фунгіциду та регулятора росту рослин</w:t>
      </w:r>
      <w:r w:rsidRPr="00A2187C">
        <w:rPr>
          <w:color w:val="auto"/>
          <w:sz w:val="28"/>
          <w:szCs w:val="28"/>
          <w:lang w:val="uk-UA"/>
        </w:rPr>
        <w:t xml:space="preserve"> суттєво впливало на висоту рослин сої (табл. 3.2).</w:t>
      </w:r>
    </w:p>
    <w:p w:rsidR="00AD117D" w:rsidRPr="00A2187C" w:rsidRDefault="00AD117D" w:rsidP="001A691A">
      <w:pPr>
        <w:pStyle w:val="a4"/>
        <w:ind w:firstLine="540"/>
        <w:jc w:val="right"/>
        <w:rPr>
          <w:sz w:val="2"/>
          <w:szCs w:val="2"/>
        </w:rPr>
      </w:pPr>
    </w:p>
    <w:p w:rsidR="00AD117D" w:rsidRPr="00A2187C" w:rsidRDefault="00AD117D" w:rsidP="001A691A">
      <w:pPr>
        <w:pStyle w:val="a4"/>
        <w:ind w:firstLine="540"/>
        <w:jc w:val="right"/>
        <w:rPr>
          <w:sz w:val="2"/>
          <w:szCs w:val="2"/>
        </w:rPr>
      </w:pPr>
    </w:p>
    <w:p w:rsidR="009945F3" w:rsidRPr="00A2187C" w:rsidRDefault="009945F3" w:rsidP="001A691A">
      <w:pPr>
        <w:pStyle w:val="a4"/>
        <w:ind w:firstLine="540"/>
        <w:jc w:val="right"/>
        <w:rPr>
          <w:sz w:val="2"/>
          <w:szCs w:val="2"/>
        </w:rPr>
      </w:pPr>
    </w:p>
    <w:p w:rsidR="009945F3" w:rsidRPr="00A2187C" w:rsidRDefault="009945F3" w:rsidP="001A691A">
      <w:pPr>
        <w:pStyle w:val="a4"/>
        <w:ind w:firstLine="540"/>
        <w:jc w:val="right"/>
        <w:rPr>
          <w:sz w:val="2"/>
          <w:szCs w:val="2"/>
        </w:rPr>
      </w:pPr>
    </w:p>
    <w:p w:rsidR="009945F3" w:rsidRPr="00A2187C" w:rsidRDefault="009945F3" w:rsidP="001A691A">
      <w:pPr>
        <w:pStyle w:val="a4"/>
        <w:ind w:firstLine="540"/>
        <w:jc w:val="right"/>
        <w:rPr>
          <w:sz w:val="2"/>
          <w:szCs w:val="2"/>
        </w:rPr>
      </w:pPr>
    </w:p>
    <w:p w:rsidR="009945F3" w:rsidRPr="00A2187C" w:rsidRDefault="009945F3" w:rsidP="001A691A">
      <w:pPr>
        <w:pStyle w:val="a4"/>
        <w:ind w:firstLine="540"/>
        <w:jc w:val="right"/>
        <w:rPr>
          <w:sz w:val="2"/>
          <w:szCs w:val="2"/>
        </w:rPr>
      </w:pPr>
    </w:p>
    <w:p w:rsidR="009945F3" w:rsidRPr="00A2187C" w:rsidRDefault="009945F3" w:rsidP="001A691A">
      <w:pPr>
        <w:pStyle w:val="a4"/>
        <w:ind w:firstLine="540"/>
        <w:jc w:val="right"/>
        <w:rPr>
          <w:sz w:val="2"/>
          <w:szCs w:val="2"/>
        </w:rPr>
      </w:pPr>
    </w:p>
    <w:p w:rsidR="009945F3" w:rsidRPr="00A2187C" w:rsidRDefault="009945F3" w:rsidP="009945F3">
      <w:pPr>
        <w:pStyle w:val="a4"/>
        <w:ind w:firstLine="540"/>
        <w:jc w:val="right"/>
      </w:pPr>
      <w:r w:rsidRPr="00A2187C">
        <w:t>Табл</w:t>
      </w:r>
      <w:r w:rsidRPr="00A2187C">
        <w:rPr>
          <w:sz w:val="2"/>
          <w:szCs w:val="2"/>
        </w:rPr>
        <w:t>.</w:t>
      </w:r>
      <w:r w:rsidR="00D86251">
        <w:t>иця 3.2</w:t>
      </w:r>
    </w:p>
    <w:p w:rsidR="00946EB5" w:rsidRPr="00A2187C" w:rsidRDefault="009945F3" w:rsidP="009945F3">
      <w:pPr>
        <w:pStyle w:val="a4"/>
        <w:spacing w:line="360" w:lineRule="auto"/>
        <w:jc w:val="center"/>
      </w:pPr>
      <w:r w:rsidRPr="00A2187C">
        <w:t>Дина</w:t>
      </w:r>
      <w:r w:rsidR="009B6656" w:rsidRPr="009B6656">
        <w:rPr>
          <w:spacing w:val="-6"/>
          <w:kern w:val="2"/>
          <w:sz w:val="2"/>
          <w:szCs w:val="2"/>
        </w:rPr>
        <w:t>.</w:t>
      </w:r>
      <w:r w:rsidRPr="00A2187C">
        <w:t>міка висоти рослин с</w:t>
      </w:r>
      <w:r w:rsidR="009B6656" w:rsidRPr="009B6656">
        <w:rPr>
          <w:spacing w:val="-6"/>
          <w:kern w:val="2"/>
          <w:sz w:val="2"/>
          <w:szCs w:val="2"/>
        </w:rPr>
        <w:t>.</w:t>
      </w:r>
      <w:r w:rsidRPr="00A2187C">
        <w:t>ої за застосування обро</w:t>
      </w:r>
      <w:r w:rsidR="009B6656" w:rsidRPr="009B6656">
        <w:rPr>
          <w:spacing w:val="-6"/>
          <w:kern w:val="2"/>
          <w:sz w:val="2"/>
          <w:szCs w:val="2"/>
        </w:rPr>
        <w:t>.</w:t>
      </w:r>
      <w:r w:rsidRPr="00A2187C">
        <w:t>бки</w:t>
      </w:r>
      <w:r w:rsidR="00946EB5" w:rsidRPr="00A2187C">
        <w:t xml:space="preserve"> </w:t>
      </w:r>
      <w:r w:rsidR="00946EB5" w:rsidRPr="00A2187C">
        <w:rPr>
          <w:szCs w:val="28"/>
        </w:rPr>
        <w:t>баковою сумішшю фунгі</w:t>
      </w:r>
      <w:r w:rsidR="009B6656" w:rsidRPr="009B6656">
        <w:rPr>
          <w:spacing w:val="-6"/>
          <w:kern w:val="2"/>
          <w:sz w:val="2"/>
          <w:szCs w:val="2"/>
        </w:rPr>
        <w:t>.</w:t>
      </w:r>
      <w:r w:rsidR="00946EB5" w:rsidRPr="00A2187C">
        <w:rPr>
          <w:szCs w:val="28"/>
        </w:rPr>
        <w:t xml:space="preserve">циду та регулятора росту рослин в умовах </w:t>
      </w:r>
      <w:r w:rsidR="00946EB5" w:rsidRPr="00A2187C">
        <w:rPr>
          <w:rFonts w:eastAsia="Calibri"/>
          <w:szCs w:val="28"/>
          <w:lang w:eastAsia="en-US"/>
        </w:rPr>
        <w:t>ФГ «Родинне П» Шепетівського району Хмельницької області</w:t>
      </w:r>
      <w:r w:rsidR="00946EB5" w:rsidRPr="00A2187C">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559"/>
        <w:gridCol w:w="1843"/>
      </w:tblGrid>
      <w:tr w:rsidR="00D516C1" w:rsidRPr="00A2187C" w:rsidTr="00017868">
        <w:trPr>
          <w:cantSplit/>
          <w:trHeight w:val="1041"/>
        </w:trPr>
        <w:tc>
          <w:tcPr>
            <w:tcW w:w="4111" w:type="dxa"/>
            <w:vMerge w:val="restart"/>
            <w:vAlign w:val="center"/>
          </w:tcPr>
          <w:p w:rsidR="00017868" w:rsidRPr="00A2187C" w:rsidRDefault="00017868" w:rsidP="00946EB5">
            <w:pPr>
              <w:pStyle w:val="a4"/>
              <w:spacing w:line="360" w:lineRule="auto"/>
              <w:jc w:val="center"/>
              <w:rPr>
                <w:szCs w:val="28"/>
              </w:rPr>
            </w:pPr>
            <w:r w:rsidRPr="00A2187C">
              <w:t>Варіант</w:t>
            </w:r>
          </w:p>
        </w:tc>
        <w:tc>
          <w:tcPr>
            <w:tcW w:w="5245" w:type="dxa"/>
            <w:gridSpan w:val="3"/>
            <w:vAlign w:val="center"/>
          </w:tcPr>
          <w:p w:rsidR="00017868" w:rsidRPr="00A2187C" w:rsidRDefault="00017868" w:rsidP="00055244">
            <w:pPr>
              <w:pStyle w:val="a4"/>
              <w:jc w:val="center"/>
              <w:rPr>
                <w:szCs w:val="28"/>
              </w:rPr>
            </w:pPr>
            <w:r w:rsidRPr="00A2187C">
              <w:t>Час проведення обліку</w:t>
            </w:r>
            <w:r w:rsidR="00400AD4" w:rsidRPr="00A2187C">
              <w:t>, см</w:t>
            </w:r>
          </w:p>
        </w:tc>
      </w:tr>
      <w:tr w:rsidR="00D516C1" w:rsidRPr="00A2187C" w:rsidTr="00017868">
        <w:trPr>
          <w:cantSplit/>
          <w:trHeight w:val="402"/>
        </w:trPr>
        <w:tc>
          <w:tcPr>
            <w:tcW w:w="4111" w:type="dxa"/>
            <w:vMerge/>
            <w:vAlign w:val="center"/>
          </w:tcPr>
          <w:p w:rsidR="00017868" w:rsidRPr="00A2187C" w:rsidRDefault="00017868" w:rsidP="00055244">
            <w:pPr>
              <w:pStyle w:val="a4"/>
              <w:spacing w:line="360" w:lineRule="auto"/>
              <w:jc w:val="center"/>
            </w:pPr>
          </w:p>
        </w:tc>
        <w:tc>
          <w:tcPr>
            <w:tcW w:w="1843" w:type="dxa"/>
            <w:vAlign w:val="center"/>
          </w:tcPr>
          <w:p w:rsidR="00017868" w:rsidRPr="00A2187C" w:rsidRDefault="00017868" w:rsidP="00055244">
            <w:pPr>
              <w:pStyle w:val="a4"/>
              <w:spacing w:line="360" w:lineRule="auto"/>
              <w:jc w:val="center"/>
              <w:rPr>
                <w:szCs w:val="28"/>
              </w:rPr>
            </w:pPr>
            <w:r w:rsidRPr="00A2187C">
              <w:t>на час внесення</w:t>
            </w:r>
          </w:p>
        </w:tc>
        <w:tc>
          <w:tcPr>
            <w:tcW w:w="1559" w:type="dxa"/>
            <w:vAlign w:val="center"/>
          </w:tcPr>
          <w:p w:rsidR="00017868" w:rsidRPr="00A2187C" w:rsidRDefault="00017868" w:rsidP="00055244">
            <w:pPr>
              <w:pStyle w:val="a4"/>
              <w:spacing w:line="360" w:lineRule="auto"/>
              <w:jc w:val="center"/>
              <w:rPr>
                <w:szCs w:val="28"/>
              </w:rPr>
            </w:pPr>
            <w:r w:rsidRPr="00A2187C">
              <w:t>на 14-й день після внесення</w:t>
            </w:r>
          </w:p>
        </w:tc>
        <w:tc>
          <w:tcPr>
            <w:tcW w:w="1843" w:type="dxa"/>
            <w:vAlign w:val="center"/>
          </w:tcPr>
          <w:p w:rsidR="00017868" w:rsidRPr="00A2187C" w:rsidRDefault="00017868" w:rsidP="00055244">
            <w:pPr>
              <w:pStyle w:val="a4"/>
              <w:spacing w:line="360" w:lineRule="auto"/>
              <w:jc w:val="center"/>
            </w:pPr>
            <w:r w:rsidRPr="00A2187C">
              <w:t>перед</w:t>
            </w:r>
          </w:p>
          <w:p w:rsidR="00017868" w:rsidRPr="00A2187C" w:rsidRDefault="00017868" w:rsidP="00055244">
            <w:pPr>
              <w:pStyle w:val="a4"/>
              <w:spacing w:line="360" w:lineRule="auto"/>
              <w:jc w:val="center"/>
              <w:rPr>
                <w:szCs w:val="28"/>
              </w:rPr>
            </w:pPr>
            <w:r w:rsidRPr="00A2187C">
              <w:t>збиранням</w:t>
            </w:r>
          </w:p>
        </w:tc>
      </w:tr>
      <w:tr w:rsidR="00D516C1" w:rsidRPr="00A2187C" w:rsidTr="00400AD4">
        <w:trPr>
          <w:cantSplit/>
          <w:trHeight w:val="966"/>
        </w:trPr>
        <w:tc>
          <w:tcPr>
            <w:tcW w:w="4111" w:type="dxa"/>
            <w:vAlign w:val="center"/>
          </w:tcPr>
          <w:p w:rsidR="00017868" w:rsidRPr="00A2187C" w:rsidRDefault="00017868" w:rsidP="00055244">
            <w:pPr>
              <w:pStyle w:val="a4"/>
              <w:spacing w:line="360" w:lineRule="auto"/>
            </w:pPr>
            <w:r w:rsidRPr="00A2187C">
              <w:rPr>
                <w:szCs w:val="28"/>
              </w:rPr>
              <w:t>Контр</w:t>
            </w:r>
            <w:r w:rsidR="00DC2F26" w:rsidRPr="009B6656">
              <w:rPr>
                <w:spacing w:val="-6"/>
                <w:kern w:val="2"/>
                <w:sz w:val="2"/>
                <w:szCs w:val="2"/>
              </w:rPr>
              <w:t>.</w:t>
            </w:r>
            <w:r w:rsidRPr="00A2187C">
              <w:rPr>
                <w:szCs w:val="28"/>
              </w:rPr>
              <w:t>оль</w:t>
            </w:r>
          </w:p>
        </w:tc>
        <w:tc>
          <w:tcPr>
            <w:tcW w:w="1843" w:type="dxa"/>
            <w:vAlign w:val="center"/>
          </w:tcPr>
          <w:p w:rsidR="00017868" w:rsidRPr="00A2187C" w:rsidRDefault="00017868" w:rsidP="002842A3">
            <w:pPr>
              <w:pStyle w:val="a4"/>
              <w:spacing w:line="360" w:lineRule="auto"/>
              <w:jc w:val="center"/>
            </w:pPr>
            <w:r w:rsidRPr="00A2187C">
              <w:t>25,82</w:t>
            </w:r>
          </w:p>
        </w:tc>
        <w:tc>
          <w:tcPr>
            <w:tcW w:w="1559" w:type="dxa"/>
            <w:vAlign w:val="center"/>
          </w:tcPr>
          <w:p w:rsidR="00017868" w:rsidRPr="00A2187C" w:rsidRDefault="00017868" w:rsidP="002842A3">
            <w:pPr>
              <w:pStyle w:val="a4"/>
              <w:spacing w:line="360" w:lineRule="auto"/>
              <w:jc w:val="center"/>
            </w:pPr>
            <w:r w:rsidRPr="00A2187C">
              <w:t>47,32</w:t>
            </w:r>
          </w:p>
        </w:tc>
        <w:tc>
          <w:tcPr>
            <w:tcW w:w="1843" w:type="dxa"/>
            <w:vAlign w:val="center"/>
          </w:tcPr>
          <w:p w:rsidR="00017868" w:rsidRPr="00A2187C" w:rsidRDefault="00017868" w:rsidP="002842A3">
            <w:pPr>
              <w:pStyle w:val="a4"/>
              <w:spacing w:line="360" w:lineRule="auto"/>
              <w:jc w:val="center"/>
            </w:pPr>
            <w:r w:rsidRPr="00A2187C">
              <w:t>64,12</w:t>
            </w:r>
          </w:p>
        </w:tc>
      </w:tr>
      <w:tr w:rsidR="00D516C1" w:rsidRPr="00A2187C" w:rsidTr="00400AD4">
        <w:trPr>
          <w:cantSplit/>
          <w:trHeight w:val="966"/>
        </w:trPr>
        <w:tc>
          <w:tcPr>
            <w:tcW w:w="4111" w:type="dxa"/>
            <w:vAlign w:val="center"/>
          </w:tcPr>
          <w:p w:rsidR="00017868" w:rsidRPr="00A2187C" w:rsidRDefault="00017868" w:rsidP="00055244">
            <w:pPr>
              <w:pStyle w:val="a4"/>
              <w:spacing w:line="360" w:lineRule="auto"/>
            </w:pPr>
            <w:r w:rsidRPr="00A2187C">
              <w:rPr>
                <w:bCs/>
                <w:szCs w:val="28"/>
              </w:rPr>
              <w:t>Ака</w:t>
            </w:r>
            <w:r w:rsidR="00DC2F26" w:rsidRPr="009B6656">
              <w:rPr>
                <w:spacing w:val="-6"/>
                <w:kern w:val="2"/>
                <w:sz w:val="2"/>
                <w:szCs w:val="2"/>
              </w:rPr>
              <w:t>.</w:t>
            </w:r>
            <w:r w:rsidRPr="00A2187C">
              <w:rPr>
                <w:bCs/>
                <w:szCs w:val="28"/>
              </w:rPr>
              <w:t>дія, КС</w:t>
            </w:r>
            <w:r w:rsidRPr="00A2187C">
              <w:rPr>
                <w:szCs w:val="28"/>
              </w:rPr>
              <w:t>, 0,7 л/га</w:t>
            </w:r>
          </w:p>
        </w:tc>
        <w:tc>
          <w:tcPr>
            <w:tcW w:w="1843" w:type="dxa"/>
            <w:vAlign w:val="center"/>
          </w:tcPr>
          <w:p w:rsidR="00017868" w:rsidRPr="00A2187C" w:rsidRDefault="00D516C1" w:rsidP="002842A3">
            <w:pPr>
              <w:pStyle w:val="a4"/>
              <w:spacing w:line="360" w:lineRule="auto"/>
              <w:jc w:val="center"/>
            </w:pPr>
            <w:r w:rsidRPr="00A2187C">
              <w:t>25,82</w:t>
            </w:r>
          </w:p>
        </w:tc>
        <w:tc>
          <w:tcPr>
            <w:tcW w:w="1559" w:type="dxa"/>
            <w:vAlign w:val="center"/>
          </w:tcPr>
          <w:p w:rsidR="00017868" w:rsidRPr="00A2187C" w:rsidRDefault="00400AD4" w:rsidP="002842A3">
            <w:pPr>
              <w:pStyle w:val="a4"/>
              <w:spacing w:line="360" w:lineRule="auto"/>
              <w:jc w:val="center"/>
            </w:pPr>
            <w:r w:rsidRPr="00A2187C">
              <w:t>48,70</w:t>
            </w:r>
          </w:p>
        </w:tc>
        <w:tc>
          <w:tcPr>
            <w:tcW w:w="1843" w:type="dxa"/>
            <w:vAlign w:val="center"/>
          </w:tcPr>
          <w:p w:rsidR="00017868" w:rsidRPr="00A2187C" w:rsidRDefault="00400AD4" w:rsidP="002842A3">
            <w:pPr>
              <w:pStyle w:val="a4"/>
              <w:spacing w:line="360" w:lineRule="auto"/>
              <w:jc w:val="center"/>
            </w:pPr>
            <w:r w:rsidRPr="00A2187C">
              <w:t>65,35</w:t>
            </w:r>
          </w:p>
        </w:tc>
      </w:tr>
      <w:tr w:rsidR="00D516C1" w:rsidRPr="00A2187C" w:rsidTr="00400AD4">
        <w:trPr>
          <w:cantSplit/>
          <w:trHeight w:val="966"/>
        </w:trPr>
        <w:tc>
          <w:tcPr>
            <w:tcW w:w="4111" w:type="dxa"/>
            <w:vAlign w:val="center"/>
          </w:tcPr>
          <w:p w:rsidR="00017868" w:rsidRPr="00A2187C" w:rsidRDefault="00017868" w:rsidP="00055244">
            <w:pPr>
              <w:pStyle w:val="a4"/>
              <w:spacing w:line="360" w:lineRule="auto"/>
            </w:pPr>
            <w:r w:rsidRPr="00A2187C">
              <w:rPr>
                <w:bCs/>
                <w:szCs w:val="28"/>
              </w:rPr>
              <w:t>Архіте</w:t>
            </w:r>
            <w:r w:rsidR="00DC2F26" w:rsidRPr="009B6656">
              <w:rPr>
                <w:spacing w:val="-6"/>
                <w:kern w:val="2"/>
                <w:sz w:val="2"/>
                <w:szCs w:val="2"/>
              </w:rPr>
              <w:t>.</w:t>
            </w:r>
            <w:r w:rsidRPr="00A2187C">
              <w:rPr>
                <w:bCs/>
                <w:szCs w:val="28"/>
              </w:rPr>
              <w:t>кт, CE</w:t>
            </w:r>
            <w:r w:rsidRPr="00A2187C">
              <w:rPr>
                <w:szCs w:val="28"/>
              </w:rPr>
              <w:t>, 1,0 л/га</w:t>
            </w:r>
          </w:p>
        </w:tc>
        <w:tc>
          <w:tcPr>
            <w:tcW w:w="1843" w:type="dxa"/>
            <w:vAlign w:val="center"/>
          </w:tcPr>
          <w:p w:rsidR="00017868" w:rsidRPr="00A2187C" w:rsidRDefault="00D516C1" w:rsidP="002842A3">
            <w:pPr>
              <w:pStyle w:val="a4"/>
              <w:spacing w:line="360" w:lineRule="auto"/>
              <w:jc w:val="center"/>
            </w:pPr>
            <w:r w:rsidRPr="00A2187C">
              <w:t>25,82</w:t>
            </w:r>
          </w:p>
        </w:tc>
        <w:tc>
          <w:tcPr>
            <w:tcW w:w="1559" w:type="dxa"/>
            <w:vAlign w:val="center"/>
          </w:tcPr>
          <w:p w:rsidR="00017868" w:rsidRPr="00A2187C" w:rsidRDefault="00400AD4" w:rsidP="002842A3">
            <w:pPr>
              <w:pStyle w:val="a4"/>
              <w:spacing w:line="360" w:lineRule="auto"/>
              <w:jc w:val="center"/>
            </w:pPr>
            <w:r w:rsidRPr="00A2187C">
              <w:t>50,20</w:t>
            </w:r>
          </w:p>
        </w:tc>
        <w:tc>
          <w:tcPr>
            <w:tcW w:w="1843" w:type="dxa"/>
            <w:vAlign w:val="center"/>
          </w:tcPr>
          <w:p w:rsidR="00017868" w:rsidRPr="00A2187C" w:rsidRDefault="00400AD4" w:rsidP="002842A3">
            <w:pPr>
              <w:pStyle w:val="a4"/>
              <w:spacing w:line="360" w:lineRule="auto"/>
              <w:jc w:val="center"/>
            </w:pPr>
            <w:r w:rsidRPr="00A2187C">
              <w:t>69,03</w:t>
            </w:r>
          </w:p>
        </w:tc>
      </w:tr>
      <w:tr w:rsidR="00D516C1" w:rsidRPr="00A2187C" w:rsidTr="00400AD4">
        <w:trPr>
          <w:cantSplit/>
          <w:trHeight w:val="966"/>
        </w:trPr>
        <w:tc>
          <w:tcPr>
            <w:tcW w:w="4111" w:type="dxa"/>
            <w:vAlign w:val="center"/>
          </w:tcPr>
          <w:p w:rsidR="00017868" w:rsidRPr="00A2187C" w:rsidRDefault="00017868" w:rsidP="00055244">
            <w:pPr>
              <w:pStyle w:val="a4"/>
              <w:spacing w:line="360" w:lineRule="auto"/>
            </w:pPr>
            <w:r w:rsidRPr="00A2187C">
              <w:rPr>
                <w:bCs/>
                <w:szCs w:val="28"/>
              </w:rPr>
              <w:t>Ака</w:t>
            </w:r>
            <w:r w:rsidR="00DC2F26" w:rsidRPr="009B6656">
              <w:rPr>
                <w:spacing w:val="-6"/>
                <w:kern w:val="2"/>
                <w:sz w:val="2"/>
                <w:szCs w:val="2"/>
              </w:rPr>
              <w:t>.</w:t>
            </w:r>
            <w:r w:rsidRPr="00A2187C">
              <w:rPr>
                <w:bCs/>
                <w:szCs w:val="28"/>
              </w:rPr>
              <w:t>дія, КС</w:t>
            </w:r>
            <w:r w:rsidRPr="00A2187C">
              <w:rPr>
                <w:szCs w:val="28"/>
              </w:rPr>
              <w:t xml:space="preserve">, 0,7 л + </w:t>
            </w:r>
          </w:p>
          <w:p w:rsidR="00017868" w:rsidRPr="00A2187C" w:rsidRDefault="00017868" w:rsidP="00055244">
            <w:pPr>
              <w:pStyle w:val="a4"/>
              <w:spacing w:line="360" w:lineRule="auto"/>
            </w:pPr>
            <w:r w:rsidRPr="00A2187C">
              <w:rPr>
                <w:bCs/>
                <w:szCs w:val="28"/>
              </w:rPr>
              <w:t>Архі</w:t>
            </w:r>
            <w:r w:rsidR="00DC2F26" w:rsidRPr="009B6656">
              <w:rPr>
                <w:spacing w:val="-6"/>
                <w:kern w:val="2"/>
                <w:sz w:val="2"/>
                <w:szCs w:val="2"/>
              </w:rPr>
              <w:t>.</w:t>
            </w:r>
            <w:r w:rsidRPr="00A2187C">
              <w:rPr>
                <w:bCs/>
                <w:szCs w:val="28"/>
              </w:rPr>
              <w:t>тект, CE,</w:t>
            </w:r>
            <w:r w:rsidRPr="00A2187C">
              <w:rPr>
                <w:szCs w:val="28"/>
              </w:rPr>
              <w:t xml:space="preserve"> 1,0 л/га</w:t>
            </w:r>
          </w:p>
        </w:tc>
        <w:tc>
          <w:tcPr>
            <w:tcW w:w="1843" w:type="dxa"/>
            <w:vAlign w:val="center"/>
          </w:tcPr>
          <w:p w:rsidR="00017868" w:rsidRPr="00A2187C" w:rsidRDefault="00D516C1" w:rsidP="002842A3">
            <w:pPr>
              <w:pStyle w:val="a4"/>
              <w:spacing w:line="360" w:lineRule="auto"/>
              <w:jc w:val="center"/>
            </w:pPr>
            <w:r w:rsidRPr="00A2187C">
              <w:t>25,82</w:t>
            </w:r>
          </w:p>
        </w:tc>
        <w:tc>
          <w:tcPr>
            <w:tcW w:w="1559" w:type="dxa"/>
            <w:vAlign w:val="center"/>
          </w:tcPr>
          <w:p w:rsidR="00017868" w:rsidRPr="00A2187C" w:rsidRDefault="00400AD4" w:rsidP="002842A3">
            <w:pPr>
              <w:pStyle w:val="a4"/>
              <w:spacing w:line="360" w:lineRule="auto"/>
              <w:jc w:val="center"/>
            </w:pPr>
            <w:r w:rsidRPr="00A2187C">
              <w:t>53,41</w:t>
            </w:r>
          </w:p>
        </w:tc>
        <w:tc>
          <w:tcPr>
            <w:tcW w:w="1843" w:type="dxa"/>
            <w:vAlign w:val="center"/>
          </w:tcPr>
          <w:p w:rsidR="00017868" w:rsidRPr="00A2187C" w:rsidRDefault="00400AD4" w:rsidP="002842A3">
            <w:pPr>
              <w:pStyle w:val="a4"/>
              <w:spacing w:line="360" w:lineRule="auto"/>
              <w:jc w:val="center"/>
            </w:pPr>
            <w:r w:rsidRPr="00A2187C">
              <w:t>76,07</w:t>
            </w:r>
          </w:p>
        </w:tc>
      </w:tr>
    </w:tbl>
    <w:p w:rsidR="009945F3" w:rsidRPr="00A2187C" w:rsidRDefault="009945F3" w:rsidP="007B23C1">
      <w:pPr>
        <w:pStyle w:val="a4"/>
        <w:spacing w:line="360" w:lineRule="auto"/>
        <w:ind w:firstLine="540"/>
        <w:jc w:val="both"/>
        <w:rPr>
          <w:szCs w:val="28"/>
        </w:rPr>
      </w:pPr>
    </w:p>
    <w:p w:rsidR="009945F3" w:rsidRPr="00A2187C" w:rsidRDefault="007B23C1" w:rsidP="007B23C1">
      <w:pPr>
        <w:pStyle w:val="a4"/>
        <w:spacing w:line="360" w:lineRule="auto"/>
        <w:ind w:firstLine="709"/>
        <w:jc w:val="both"/>
        <w:rPr>
          <w:szCs w:val="28"/>
        </w:rPr>
      </w:pPr>
      <w:r w:rsidRPr="00A2187C">
        <w:rPr>
          <w:szCs w:val="28"/>
        </w:rPr>
        <w:t xml:space="preserve">Дані дослідження показують, що після обприскування посіву сої баковою сумішшю фунгіциду і регулятора росту рослин </w:t>
      </w:r>
      <w:r w:rsidRPr="00A2187C">
        <w:rPr>
          <w:bCs/>
          <w:szCs w:val="28"/>
        </w:rPr>
        <w:t>Акадія, КС</w:t>
      </w:r>
      <w:r w:rsidRPr="00A2187C">
        <w:rPr>
          <w:szCs w:val="28"/>
        </w:rPr>
        <w:t xml:space="preserve">, 0,7 л + </w:t>
      </w:r>
      <w:r w:rsidRPr="00A2187C">
        <w:rPr>
          <w:bCs/>
          <w:szCs w:val="28"/>
        </w:rPr>
        <w:t>Архітект, CE,</w:t>
      </w:r>
      <w:r w:rsidRPr="00A2187C">
        <w:rPr>
          <w:szCs w:val="28"/>
        </w:rPr>
        <w:t xml:space="preserve"> 1,0 л/га висота рослин на час внесення препаратів </w:t>
      </w:r>
      <w:r w:rsidR="00D516C1" w:rsidRPr="00A2187C">
        <w:rPr>
          <w:szCs w:val="28"/>
        </w:rPr>
        <w:t xml:space="preserve">становила </w:t>
      </w:r>
      <w:r w:rsidR="00D516C1" w:rsidRPr="00A2187C">
        <w:t>25,82 см. Проте після проведеного обліку на 14 день після внесення препаратів висота рослин збільшувалася від 47,32 до 53,41, а перед збиранням врожаю вона становила 76,07 см.</w:t>
      </w:r>
    </w:p>
    <w:p w:rsidR="002842A3" w:rsidRPr="00A2187C" w:rsidRDefault="00D516C1" w:rsidP="00D516C1">
      <w:pPr>
        <w:pStyle w:val="a4"/>
        <w:spacing w:line="360" w:lineRule="auto"/>
        <w:ind w:firstLine="540"/>
        <w:jc w:val="both"/>
        <w:rPr>
          <w:szCs w:val="28"/>
        </w:rPr>
      </w:pPr>
      <w:r w:rsidRPr="00A2187C">
        <w:rPr>
          <w:szCs w:val="28"/>
        </w:rPr>
        <w:t xml:space="preserve">Відповідно регулятор росту рослин і фунгіцид впливали на наростання рослинами </w:t>
      </w:r>
      <w:r w:rsidRPr="00A2187C">
        <w:t>площі листкової поверхні рослин сої (табл. 3.3).</w:t>
      </w:r>
    </w:p>
    <w:p w:rsidR="001A691A" w:rsidRPr="00A2187C" w:rsidRDefault="001A691A" w:rsidP="007B23C1">
      <w:pPr>
        <w:pStyle w:val="a4"/>
        <w:spacing w:line="360" w:lineRule="auto"/>
        <w:ind w:firstLine="540"/>
        <w:jc w:val="right"/>
      </w:pPr>
      <w:r w:rsidRPr="00A2187C">
        <w:lastRenderedPageBreak/>
        <w:t>Табл</w:t>
      </w:r>
      <w:r w:rsidR="0048658D" w:rsidRPr="00A2187C">
        <w:rPr>
          <w:sz w:val="2"/>
          <w:szCs w:val="2"/>
        </w:rPr>
        <w:t>.</w:t>
      </w:r>
      <w:r w:rsidRPr="00A2187C">
        <w:t>иця 3.</w:t>
      </w:r>
      <w:r w:rsidR="00F52CDA" w:rsidRPr="00A2187C">
        <w:t>3</w:t>
      </w:r>
    </w:p>
    <w:p w:rsidR="00B5727F" w:rsidRPr="00A2187C" w:rsidRDefault="00462FC9" w:rsidP="00B5727F">
      <w:pPr>
        <w:pStyle w:val="a4"/>
        <w:spacing w:line="360" w:lineRule="auto"/>
        <w:jc w:val="center"/>
      </w:pPr>
      <w:r w:rsidRPr="00A2187C">
        <w:t>Площа листк</w:t>
      </w:r>
      <w:r w:rsidR="00DC2F26" w:rsidRPr="009B6656">
        <w:rPr>
          <w:spacing w:val="-6"/>
          <w:kern w:val="2"/>
          <w:sz w:val="2"/>
          <w:szCs w:val="2"/>
        </w:rPr>
        <w:t>.</w:t>
      </w:r>
      <w:r w:rsidRPr="00A2187C">
        <w:t>ової поверхні росл</w:t>
      </w:r>
      <w:r w:rsidR="00DC2F26" w:rsidRPr="009B6656">
        <w:rPr>
          <w:spacing w:val="-6"/>
          <w:kern w:val="2"/>
          <w:sz w:val="2"/>
          <w:szCs w:val="2"/>
        </w:rPr>
        <w:t>.</w:t>
      </w:r>
      <w:r w:rsidRPr="00A2187C">
        <w:t xml:space="preserve">ин </w:t>
      </w:r>
      <w:r w:rsidR="00336649" w:rsidRPr="00A2187C">
        <w:t xml:space="preserve">сої за застосування обробки </w:t>
      </w:r>
      <w:r w:rsidR="00336649" w:rsidRPr="00A2187C">
        <w:rPr>
          <w:szCs w:val="28"/>
        </w:rPr>
        <w:t>баковою сумішшю фунгіциду та регулято</w:t>
      </w:r>
      <w:r w:rsidR="00DC2F26" w:rsidRPr="009B6656">
        <w:rPr>
          <w:spacing w:val="-6"/>
          <w:kern w:val="2"/>
          <w:sz w:val="2"/>
          <w:szCs w:val="2"/>
        </w:rPr>
        <w:t>.</w:t>
      </w:r>
      <w:r w:rsidR="00336649" w:rsidRPr="00A2187C">
        <w:rPr>
          <w:szCs w:val="28"/>
        </w:rPr>
        <w:t xml:space="preserve">ра росту рослин в умовах </w:t>
      </w:r>
      <w:r w:rsidR="00336649" w:rsidRPr="00A2187C">
        <w:rPr>
          <w:rFonts w:eastAsia="Calibri"/>
          <w:szCs w:val="28"/>
          <w:lang w:eastAsia="en-US"/>
        </w:rPr>
        <w:t>ФГ «Родинне П» Шепетівського району Хмельницької області</w:t>
      </w:r>
      <w:r w:rsidR="00336649" w:rsidRPr="00A2187C">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2977"/>
      </w:tblGrid>
      <w:tr w:rsidR="00D516C1" w:rsidRPr="00A2187C" w:rsidTr="00DA02FF">
        <w:trPr>
          <w:cantSplit/>
          <w:trHeight w:val="630"/>
        </w:trPr>
        <w:tc>
          <w:tcPr>
            <w:tcW w:w="3261" w:type="dxa"/>
            <w:vMerge w:val="restart"/>
            <w:vAlign w:val="center"/>
          </w:tcPr>
          <w:p w:rsidR="00017868" w:rsidRPr="00A2187C" w:rsidRDefault="00017868" w:rsidP="00336649">
            <w:pPr>
              <w:pStyle w:val="a4"/>
              <w:spacing w:line="360" w:lineRule="auto"/>
              <w:jc w:val="center"/>
              <w:rPr>
                <w:szCs w:val="28"/>
              </w:rPr>
            </w:pPr>
            <w:r w:rsidRPr="00A2187C">
              <w:t>Вар</w:t>
            </w:r>
            <w:r w:rsidR="00DC2F26" w:rsidRPr="009B6656">
              <w:rPr>
                <w:spacing w:val="-6"/>
                <w:kern w:val="2"/>
                <w:sz w:val="2"/>
                <w:szCs w:val="2"/>
              </w:rPr>
              <w:t>.</w:t>
            </w:r>
            <w:r w:rsidRPr="00A2187C">
              <w:t>іант</w:t>
            </w:r>
          </w:p>
        </w:tc>
        <w:tc>
          <w:tcPr>
            <w:tcW w:w="6237" w:type="dxa"/>
            <w:gridSpan w:val="2"/>
            <w:vAlign w:val="center"/>
          </w:tcPr>
          <w:p w:rsidR="00017868" w:rsidRPr="00A2187C" w:rsidRDefault="006A0EF2" w:rsidP="00462FC9">
            <w:pPr>
              <w:pStyle w:val="a4"/>
              <w:jc w:val="center"/>
              <w:rPr>
                <w:szCs w:val="28"/>
              </w:rPr>
            </w:pPr>
            <w:r w:rsidRPr="00A2187C">
              <w:t>Площа листкової поверхні</w:t>
            </w:r>
            <w:r w:rsidRPr="00A2187C">
              <w:rPr>
                <w:rFonts w:eastAsia="CIDFont+F1"/>
                <w:szCs w:val="28"/>
                <w:lang w:eastAsia="en-US"/>
              </w:rPr>
              <w:t>, тис. м</w:t>
            </w:r>
            <w:r w:rsidRPr="00A2187C">
              <w:rPr>
                <w:rFonts w:eastAsia="CIDFont+F1"/>
                <w:szCs w:val="28"/>
                <w:vertAlign w:val="superscript"/>
                <w:lang w:eastAsia="en-US"/>
              </w:rPr>
              <w:t>2</w:t>
            </w:r>
            <w:r w:rsidRPr="00A2187C">
              <w:rPr>
                <w:rFonts w:eastAsia="CIDFont+F1"/>
                <w:szCs w:val="28"/>
                <w:lang w:eastAsia="en-US"/>
              </w:rPr>
              <w:t>/га</w:t>
            </w:r>
          </w:p>
        </w:tc>
      </w:tr>
      <w:tr w:rsidR="00D516C1" w:rsidRPr="00A2187C" w:rsidTr="006A0EF2">
        <w:trPr>
          <w:cantSplit/>
          <w:trHeight w:val="810"/>
        </w:trPr>
        <w:tc>
          <w:tcPr>
            <w:tcW w:w="3261" w:type="dxa"/>
            <w:vMerge/>
            <w:vAlign w:val="center"/>
          </w:tcPr>
          <w:p w:rsidR="00017868" w:rsidRPr="00A2187C" w:rsidRDefault="00017868" w:rsidP="00462FC9">
            <w:pPr>
              <w:pStyle w:val="a4"/>
              <w:spacing w:line="360" w:lineRule="auto"/>
              <w:jc w:val="center"/>
            </w:pPr>
          </w:p>
        </w:tc>
        <w:tc>
          <w:tcPr>
            <w:tcW w:w="3260" w:type="dxa"/>
            <w:vAlign w:val="center"/>
          </w:tcPr>
          <w:p w:rsidR="00017868" w:rsidRPr="00A2187C" w:rsidRDefault="00017868" w:rsidP="00462FC9">
            <w:pPr>
              <w:pStyle w:val="a4"/>
              <w:spacing w:line="360" w:lineRule="auto"/>
              <w:jc w:val="center"/>
              <w:rPr>
                <w:szCs w:val="28"/>
              </w:rPr>
            </w:pPr>
            <w:r w:rsidRPr="00A2187C">
              <w:t>кін</w:t>
            </w:r>
            <w:r w:rsidR="006A0EF2" w:rsidRPr="00A2187C">
              <w:t>ець цвітіння ВВСН 69</w:t>
            </w:r>
          </w:p>
        </w:tc>
        <w:tc>
          <w:tcPr>
            <w:tcW w:w="2977" w:type="dxa"/>
            <w:vAlign w:val="center"/>
          </w:tcPr>
          <w:p w:rsidR="00017868" w:rsidRPr="00A2187C" w:rsidRDefault="00017868" w:rsidP="00462FC9">
            <w:pPr>
              <w:pStyle w:val="a4"/>
              <w:jc w:val="center"/>
              <w:rPr>
                <w:szCs w:val="28"/>
              </w:rPr>
            </w:pPr>
            <w:r w:rsidRPr="00A2187C">
              <w:t>налив зерна ВВСН 77</w:t>
            </w:r>
          </w:p>
        </w:tc>
      </w:tr>
      <w:tr w:rsidR="00D516C1" w:rsidRPr="00A2187C" w:rsidTr="006A0EF2">
        <w:trPr>
          <w:cantSplit/>
          <w:trHeight w:val="966"/>
        </w:trPr>
        <w:tc>
          <w:tcPr>
            <w:tcW w:w="3261" w:type="dxa"/>
            <w:vAlign w:val="center"/>
          </w:tcPr>
          <w:p w:rsidR="00017868" w:rsidRPr="00A2187C" w:rsidRDefault="00017868" w:rsidP="00055244">
            <w:pPr>
              <w:pStyle w:val="a4"/>
              <w:spacing w:line="360" w:lineRule="auto"/>
            </w:pPr>
            <w:r w:rsidRPr="00A2187C">
              <w:rPr>
                <w:szCs w:val="28"/>
              </w:rPr>
              <w:t>Контроль</w:t>
            </w:r>
          </w:p>
        </w:tc>
        <w:tc>
          <w:tcPr>
            <w:tcW w:w="3260" w:type="dxa"/>
            <w:vAlign w:val="center"/>
          </w:tcPr>
          <w:p w:rsidR="00017868" w:rsidRPr="00A2187C" w:rsidRDefault="00017868" w:rsidP="002842A3">
            <w:pPr>
              <w:pStyle w:val="a4"/>
              <w:spacing w:line="360" w:lineRule="auto"/>
              <w:jc w:val="center"/>
            </w:pPr>
            <w:r w:rsidRPr="00A2187C">
              <w:t>29,14</w:t>
            </w:r>
          </w:p>
        </w:tc>
        <w:tc>
          <w:tcPr>
            <w:tcW w:w="2977" w:type="dxa"/>
            <w:vAlign w:val="center"/>
          </w:tcPr>
          <w:p w:rsidR="00017868" w:rsidRPr="00A2187C" w:rsidRDefault="00017868" w:rsidP="002842A3">
            <w:pPr>
              <w:pStyle w:val="a4"/>
              <w:spacing w:line="360" w:lineRule="auto"/>
              <w:jc w:val="center"/>
            </w:pPr>
            <w:r w:rsidRPr="00A2187C">
              <w:t>33,92</w:t>
            </w:r>
          </w:p>
        </w:tc>
      </w:tr>
      <w:tr w:rsidR="00D516C1" w:rsidRPr="00A2187C" w:rsidTr="006A0EF2">
        <w:trPr>
          <w:cantSplit/>
          <w:trHeight w:val="966"/>
        </w:trPr>
        <w:tc>
          <w:tcPr>
            <w:tcW w:w="3261" w:type="dxa"/>
            <w:vAlign w:val="center"/>
          </w:tcPr>
          <w:p w:rsidR="00017868" w:rsidRPr="00A2187C" w:rsidRDefault="00017868" w:rsidP="00055244">
            <w:pPr>
              <w:pStyle w:val="a4"/>
              <w:spacing w:line="360" w:lineRule="auto"/>
            </w:pPr>
            <w:r w:rsidRPr="00A2187C">
              <w:rPr>
                <w:bCs/>
                <w:szCs w:val="28"/>
              </w:rPr>
              <w:t>А</w:t>
            </w:r>
            <w:r w:rsidR="00DC2F26" w:rsidRPr="009B6656">
              <w:rPr>
                <w:spacing w:val="-6"/>
                <w:kern w:val="2"/>
                <w:sz w:val="2"/>
                <w:szCs w:val="2"/>
              </w:rPr>
              <w:t>.</w:t>
            </w:r>
            <w:r w:rsidRPr="00A2187C">
              <w:rPr>
                <w:bCs/>
                <w:szCs w:val="28"/>
              </w:rPr>
              <w:t>кадія, КС</w:t>
            </w:r>
            <w:r w:rsidRPr="00A2187C">
              <w:rPr>
                <w:szCs w:val="28"/>
              </w:rPr>
              <w:t>, 0,7 л/га</w:t>
            </w:r>
          </w:p>
        </w:tc>
        <w:tc>
          <w:tcPr>
            <w:tcW w:w="3260" w:type="dxa"/>
            <w:vAlign w:val="center"/>
          </w:tcPr>
          <w:p w:rsidR="00017868" w:rsidRPr="00A2187C" w:rsidRDefault="00565508" w:rsidP="00404096">
            <w:pPr>
              <w:pStyle w:val="a4"/>
              <w:spacing w:line="360" w:lineRule="auto"/>
              <w:jc w:val="center"/>
            </w:pPr>
            <w:r w:rsidRPr="00A2187C">
              <w:t>30</w:t>
            </w:r>
            <w:r w:rsidR="00404096" w:rsidRPr="00A2187C">
              <w:t>,95</w:t>
            </w:r>
          </w:p>
        </w:tc>
        <w:tc>
          <w:tcPr>
            <w:tcW w:w="2977" w:type="dxa"/>
            <w:vAlign w:val="center"/>
          </w:tcPr>
          <w:p w:rsidR="00017868" w:rsidRPr="00A2187C" w:rsidRDefault="006A0EF2" w:rsidP="002842A3">
            <w:pPr>
              <w:pStyle w:val="a4"/>
              <w:spacing w:line="360" w:lineRule="auto"/>
              <w:jc w:val="center"/>
            </w:pPr>
            <w:r w:rsidRPr="00A2187C">
              <w:t>35,17</w:t>
            </w:r>
          </w:p>
        </w:tc>
      </w:tr>
      <w:tr w:rsidR="00D516C1" w:rsidRPr="00A2187C" w:rsidTr="006A0EF2">
        <w:trPr>
          <w:cantSplit/>
          <w:trHeight w:val="966"/>
        </w:trPr>
        <w:tc>
          <w:tcPr>
            <w:tcW w:w="3261" w:type="dxa"/>
            <w:vAlign w:val="center"/>
          </w:tcPr>
          <w:p w:rsidR="00017868" w:rsidRPr="00A2187C" w:rsidRDefault="00017868" w:rsidP="00055244">
            <w:pPr>
              <w:pStyle w:val="a4"/>
              <w:spacing w:line="360" w:lineRule="auto"/>
            </w:pPr>
            <w:r w:rsidRPr="00A2187C">
              <w:rPr>
                <w:bCs/>
                <w:szCs w:val="28"/>
              </w:rPr>
              <w:t>Арх</w:t>
            </w:r>
            <w:r w:rsidR="00DC2F26" w:rsidRPr="009B6656">
              <w:rPr>
                <w:spacing w:val="-6"/>
                <w:kern w:val="2"/>
                <w:sz w:val="2"/>
                <w:szCs w:val="2"/>
              </w:rPr>
              <w:t>.</w:t>
            </w:r>
            <w:r w:rsidRPr="00A2187C">
              <w:rPr>
                <w:bCs/>
                <w:szCs w:val="28"/>
              </w:rPr>
              <w:t>ітект, CE</w:t>
            </w:r>
            <w:r w:rsidRPr="00A2187C">
              <w:rPr>
                <w:szCs w:val="28"/>
              </w:rPr>
              <w:t>, 1,0 л/га</w:t>
            </w:r>
          </w:p>
        </w:tc>
        <w:tc>
          <w:tcPr>
            <w:tcW w:w="3260" w:type="dxa"/>
            <w:vAlign w:val="center"/>
          </w:tcPr>
          <w:p w:rsidR="00017868" w:rsidRPr="00A2187C" w:rsidRDefault="00565508" w:rsidP="002842A3">
            <w:pPr>
              <w:pStyle w:val="a4"/>
              <w:spacing w:line="360" w:lineRule="auto"/>
              <w:jc w:val="center"/>
            </w:pPr>
            <w:r w:rsidRPr="00A2187C">
              <w:t>31</w:t>
            </w:r>
            <w:r w:rsidR="006A0EF2" w:rsidRPr="00A2187C">
              <w:t>,0</w:t>
            </w:r>
            <w:r w:rsidR="00404096" w:rsidRPr="00A2187C">
              <w:t>2</w:t>
            </w:r>
          </w:p>
        </w:tc>
        <w:tc>
          <w:tcPr>
            <w:tcW w:w="2977" w:type="dxa"/>
            <w:vAlign w:val="center"/>
          </w:tcPr>
          <w:p w:rsidR="00017868" w:rsidRPr="00A2187C" w:rsidRDefault="006A0EF2" w:rsidP="002842A3">
            <w:pPr>
              <w:pStyle w:val="a4"/>
              <w:spacing w:line="360" w:lineRule="auto"/>
              <w:jc w:val="center"/>
            </w:pPr>
            <w:r w:rsidRPr="00A2187C">
              <w:t>36,35</w:t>
            </w:r>
          </w:p>
        </w:tc>
      </w:tr>
      <w:tr w:rsidR="00D516C1" w:rsidRPr="00A2187C" w:rsidTr="006A0EF2">
        <w:trPr>
          <w:cantSplit/>
          <w:trHeight w:val="966"/>
        </w:trPr>
        <w:tc>
          <w:tcPr>
            <w:tcW w:w="3261" w:type="dxa"/>
            <w:vAlign w:val="center"/>
          </w:tcPr>
          <w:p w:rsidR="00017868" w:rsidRPr="00A2187C" w:rsidRDefault="00017868" w:rsidP="00055244">
            <w:pPr>
              <w:pStyle w:val="a4"/>
              <w:spacing w:line="360" w:lineRule="auto"/>
            </w:pPr>
            <w:r w:rsidRPr="00A2187C">
              <w:rPr>
                <w:bCs/>
                <w:szCs w:val="28"/>
              </w:rPr>
              <w:t>Ака</w:t>
            </w:r>
            <w:r w:rsidR="00DC2F26" w:rsidRPr="009B6656">
              <w:rPr>
                <w:spacing w:val="-6"/>
                <w:kern w:val="2"/>
                <w:sz w:val="2"/>
                <w:szCs w:val="2"/>
              </w:rPr>
              <w:t>.</w:t>
            </w:r>
            <w:r w:rsidRPr="00A2187C">
              <w:rPr>
                <w:bCs/>
                <w:szCs w:val="28"/>
              </w:rPr>
              <w:t>дія, КС</w:t>
            </w:r>
            <w:r w:rsidRPr="00A2187C">
              <w:rPr>
                <w:szCs w:val="28"/>
              </w:rPr>
              <w:t xml:space="preserve">, 0,7 л + </w:t>
            </w:r>
          </w:p>
          <w:p w:rsidR="00017868" w:rsidRPr="00A2187C" w:rsidRDefault="00017868" w:rsidP="002842A3">
            <w:pPr>
              <w:pStyle w:val="a4"/>
              <w:spacing w:line="360" w:lineRule="auto"/>
            </w:pPr>
            <w:r w:rsidRPr="00A2187C">
              <w:rPr>
                <w:bCs/>
                <w:szCs w:val="28"/>
              </w:rPr>
              <w:t>Архіт</w:t>
            </w:r>
            <w:r w:rsidR="00DC2F26" w:rsidRPr="009B6656">
              <w:rPr>
                <w:spacing w:val="-6"/>
                <w:kern w:val="2"/>
                <w:sz w:val="2"/>
                <w:szCs w:val="2"/>
              </w:rPr>
              <w:t>.</w:t>
            </w:r>
            <w:r w:rsidRPr="00A2187C">
              <w:rPr>
                <w:bCs/>
                <w:szCs w:val="28"/>
              </w:rPr>
              <w:t>ект, CE,</w:t>
            </w:r>
            <w:r w:rsidRPr="00A2187C">
              <w:rPr>
                <w:szCs w:val="28"/>
              </w:rPr>
              <w:t xml:space="preserve"> 1,0 л/га</w:t>
            </w:r>
          </w:p>
        </w:tc>
        <w:tc>
          <w:tcPr>
            <w:tcW w:w="3260" w:type="dxa"/>
            <w:vAlign w:val="center"/>
          </w:tcPr>
          <w:p w:rsidR="00017868" w:rsidRPr="00A2187C" w:rsidRDefault="00565508" w:rsidP="002842A3">
            <w:pPr>
              <w:pStyle w:val="a4"/>
              <w:spacing w:line="360" w:lineRule="auto"/>
              <w:jc w:val="center"/>
            </w:pPr>
            <w:r w:rsidRPr="00A2187C">
              <w:t>34</w:t>
            </w:r>
            <w:r w:rsidR="00017868" w:rsidRPr="00A2187C">
              <w:t>,15</w:t>
            </w:r>
          </w:p>
        </w:tc>
        <w:tc>
          <w:tcPr>
            <w:tcW w:w="2977" w:type="dxa"/>
            <w:vAlign w:val="center"/>
          </w:tcPr>
          <w:p w:rsidR="00017868" w:rsidRPr="00A2187C" w:rsidRDefault="00017868" w:rsidP="002842A3">
            <w:pPr>
              <w:pStyle w:val="a4"/>
              <w:spacing w:line="360" w:lineRule="auto"/>
              <w:jc w:val="center"/>
            </w:pPr>
            <w:r w:rsidRPr="00A2187C">
              <w:t>40,36</w:t>
            </w:r>
          </w:p>
        </w:tc>
      </w:tr>
    </w:tbl>
    <w:p w:rsidR="00AD117D" w:rsidRPr="00A2187C" w:rsidRDefault="00AD117D" w:rsidP="006208F2">
      <w:pPr>
        <w:pStyle w:val="a4"/>
        <w:spacing w:line="360" w:lineRule="auto"/>
        <w:ind w:firstLine="709"/>
        <w:jc w:val="both"/>
        <w:rPr>
          <w:szCs w:val="28"/>
        </w:rPr>
      </w:pPr>
    </w:p>
    <w:p w:rsidR="005E7E20" w:rsidRPr="00A2187C" w:rsidRDefault="005E7E20" w:rsidP="005E7E20">
      <w:pPr>
        <w:pStyle w:val="a4"/>
        <w:spacing w:line="360" w:lineRule="auto"/>
        <w:ind w:firstLine="709"/>
        <w:jc w:val="both"/>
        <w:rPr>
          <w:rFonts w:eastAsia="CIDFont+F1"/>
          <w:szCs w:val="28"/>
          <w:lang w:eastAsia="en-US"/>
        </w:rPr>
      </w:pPr>
      <w:r w:rsidRPr="00A2187C">
        <w:rPr>
          <w:szCs w:val="28"/>
        </w:rPr>
        <w:t xml:space="preserve">Виявлено, що </w:t>
      </w:r>
      <w:r w:rsidRPr="00A2187C">
        <w:t xml:space="preserve">площа листкової поверхні рослин сої за застосування обробки </w:t>
      </w:r>
      <w:r w:rsidRPr="00A2187C">
        <w:rPr>
          <w:szCs w:val="28"/>
        </w:rPr>
        <w:t xml:space="preserve">баковою сумішшю фунгіциду та регулятора росту рослин на </w:t>
      </w:r>
      <w:r w:rsidRPr="00A2187C">
        <w:t xml:space="preserve">кінець цвітіння (ВВСН 69) зростала від 29,14 до 34,15 </w:t>
      </w:r>
      <w:r w:rsidRPr="00A2187C">
        <w:rPr>
          <w:rFonts w:eastAsia="CIDFont+F1"/>
          <w:szCs w:val="28"/>
          <w:lang w:eastAsia="en-US"/>
        </w:rPr>
        <w:t>м</w:t>
      </w:r>
      <w:r w:rsidRPr="00A2187C">
        <w:rPr>
          <w:rFonts w:eastAsia="CIDFont+F1"/>
          <w:szCs w:val="28"/>
          <w:vertAlign w:val="superscript"/>
          <w:lang w:eastAsia="en-US"/>
        </w:rPr>
        <w:t>2</w:t>
      </w:r>
      <w:r w:rsidRPr="00A2187C">
        <w:rPr>
          <w:rFonts w:eastAsia="CIDFont+F1"/>
          <w:szCs w:val="28"/>
          <w:lang w:eastAsia="en-US"/>
        </w:rPr>
        <w:t xml:space="preserve">/га, а в період </w:t>
      </w:r>
      <w:r w:rsidRPr="00A2187C">
        <w:t xml:space="preserve">наливу зерна (ВВСН 77) – вона збільшувалася від 33,92 до 40,36 </w:t>
      </w:r>
      <w:r w:rsidRPr="00A2187C">
        <w:rPr>
          <w:rFonts w:eastAsia="CIDFont+F1"/>
          <w:szCs w:val="28"/>
          <w:lang w:eastAsia="en-US"/>
        </w:rPr>
        <w:t>м</w:t>
      </w:r>
      <w:r w:rsidRPr="00A2187C">
        <w:rPr>
          <w:rFonts w:eastAsia="CIDFont+F1"/>
          <w:szCs w:val="28"/>
          <w:vertAlign w:val="superscript"/>
          <w:lang w:eastAsia="en-US"/>
        </w:rPr>
        <w:t>2</w:t>
      </w:r>
      <w:r w:rsidRPr="00A2187C">
        <w:rPr>
          <w:rFonts w:eastAsia="CIDFont+F1"/>
          <w:szCs w:val="28"/>
          <w:lang w:eastAsia="en-US"/>
        </w:rPr>
        <w:t>/га.</w:t>
      </w:r>
    </w:p>
    <w:p w:rsidR="005E7E20" w:rsidRPr="00A2187C" w:rsidRDefault="005E7E20" w:rsidP="005E7E20">
      <w:pPr>
        <w:pStyle w:val="a4"/>
        <w:spacing w:line="360" w:lineRule="auto"/>
        <w:ind w:firstLine="709"/>
        <w:jc w:val="both"/>
        <w:rPr>
          <w:szCs w:val="28"/>
        </w:rPr>
      </w:pPr>
      <w:r w:rsidRPr="00A2187C">
        <w:rPr>
          <w:rFonts w:eastAsia="CIDFont+F1"/>
          <w:szCs w:val="28"/>
          <w:lang w:eastAsia="en-US"/>
        </w:rPr>
        <w:t xml:space="preserve">Збільшення площі листкової поверхні рослин сої на гектарі пояснюється саме </w:t>
      </w:r>
      <w:r w:rsidR="004B2498" w:rsidRPr="00A2187C">
        <w:rPr>
          <w:rFonts w:eastAsia="CIDFont+F1"/>
          <w:szCs w:val="28"/>
          <w:lang w:eastAsia="en-US"/>
        </w:rPr>
        <w:t xml:space="preserve">ефективним </w:t>
      </w:r>
      <w:r w:rsidRPr="00A2187C">
        <w:rPr>
          <w:rFonts w:eastAsia="CIDFont+F1"/>
          <w:szCs w:val="28"/>
          <w:lang w:eastAsia="en-US"/>
        </w:rPr>
        <w:t xml:space="preserve">контролем </w:t>
      </w:r>
      <w:r w:rsidR="004B2498" w:rsidRPr="00A2187C">
        <w:rPr>
          <w:rFonts w:eastAsia="CIDFont+F1"/>
          <w:szCs w:val="28"/>
          <w:lang w:eastAsia="en-US"/>
        </w:rPr>
        <w:t xml:space="preserve">грибних хвороб в агроценозі через застосування фунгіциду </w:t>
      </w:r>
      <w:r w:rsidR="004B2498" w:rsidRPr="00A2187C">
        <w:rPr>
          <w:bCs/>
          <w:szCs w:val="28"/>
        </w:rPr>
        <w:t>Акадія, КС</w:t>
      </w:r>
      <w:r w:rsidR="004B2498" w:rsidRPr="00A2187C">
        <w:rPr>
          <w:szCs w:val="28"/>
        </w:rPr>
        <w:t xml:space="preserve">, 0,7 л/га та регулятора росту рослин </w:t>
      </w:r>
      <w:r w:rsidR="004B2498" w:rsidRPr="00A2187C">
        <w:rPr>
          <w:bCs/>
          <w:szCs w:val="28"/>
        </w:rPr>
        <w:t>Архітект, CE</w:t>
      </w:r>
      <w:r w:rsidR="004B2498" w:rsidRPr="00A2187C">
        <w:rPr>
          <w:szCs w:val="28"/>
        </w:rPr>
        <w:t>, 1,0 л/га, який містить у своєму складі рістрегулюючі речовини, мікроелементи та амінокислоти.</w:t>
      </w:r>
    </w:p>
    <w:p w:rsidR="004B2498" w:rsidRPr="00A2187C" w:rsidRDefault="004B2498" w:rsidP="005E7E20">
      <w:pPr>
        <w:pStyle w:val="a4"/>
        <w:spacing w:line="360" w:lineRule="auto"/>
        <w:ind w:firstLine="709"/>
        <w:jc w:val="both"/>
        <w:rPr>
          <w:szCs w:val="28"/>
        </w:rPr>
      </w:pPr>
      <w:r w:rsidRPr="00A2187C">
        <w:rPr>
          <w:szCs w:val="28"/>
        </w:rPr>
        <w:t>Застосування таких заходів позитивно відзначилося на формуванні рослинами урожайності зерна (табл. 3.4).</w:t>
      </w:r>
    </w:p>
    <w:p w:rsidR="001D1BFA" w:rsidRPr="00A2187C" w:rsidRDefault="001D1BFA" w:rsidP="005E7E20">
      <w:pPr>
        <w:pStyle w:val="a4"/>
        <w:spacing w:line="360" w:lineRule="auto"/>
        <w:ind w:firstLine="709"/>
        <w:jc w:val="both"/>
        <w:rPr>
          <w:szCs w:val="28"/>
        </w:rPr>
      </w:pPr>
      <w:r w:rsidRPr="00A2187C">
        <w:rPr>
          <w:szCs w:val="28"/>
        </w:rPr>
        <w:t xml:space="preserve">Дані дослідження показують, що </w:t>
      </w:r>
      <w:r w:rsidR="00305DEE" w:rsidRPr="00A2187C">
        <w:rPr>
          <w:szCs w:val="28"/>
        </w:rPr>
        <w:t>урожайність зерна сої на контрольному варіанті становила 2,07.</w:t>
      </w:r>
    </w:p>
    <w:p w:rsidR="00305DEE" w:rsidRPr="00A2187C" w:rsidRDefault="00047CDA" w:rsidP="00047CDA">
      <w:pPr>
        <w:pStyle w:val="a4"/>
        <w:spacing w:line="360" w:lineRule="auto"/>
        <w:ind w:firstLine="709"/>
        <w:jc w:val="both"/>
        <w:rPr>
          <w:szCs w:val="28"/>
        </w:rPr>
      </w:pPr>
      <w:r w:rsidRPr="00A2187C">
        <w:lastRenderedPageBreak/>
        <w:t xml:space="preserve">Урожайність зерна сої залежно від застосування обробки </w:t>
      </w:r>
      <w:r w:rsidRPr="00A2187C">
        <w:rPr>
          <w:szCs w:val="28"/>
        </w:rPr>
        <w:t xml:space="preserve">баковою сумішшю фунгіциду та регулятора росту рослин </w:t>
      </w:r>
      <w:r w:rsidR="00593365" w:rsidRPr="00A2187C">
        <w:rPr>
          <w:szCs w:val="28"/>
        </w:rPr>
        <w:t>зростала від 2,07 до 3,02 при цьому прибавка урожайності становила 0,95 т/га.</w:t>
      </w:r>
    </w:p>
    <w:p w:rsidR="00B5727F" w:rsidRPr="00A2187C" w:rsidRDefault="006208F2" w:rsidP="00B5727F">
      <w:pPr>
        <w:pStyle w:val="a4"/>
        <w:ind w:firstLine="540"/>
        <w:jc w:val="right"/>
      </w:pPr>
      <w:r w:rsidRPr="00A2187C">
        <w:t>Табли</w:t>
      </w:r>
      <w:r w:rsidR="0048658D" w:rsidRPr="00A2187C">
        <w:rPr>
          <w:sz w:val="2"/>
          <w:szCs w:val="2"/>
        </w:rPr>
        <w:t>.</w:t>
      </w:r>
      <w:r w:rsidRPr="00A2187C">
        <w:t>ця 3.4</w:t>
      </w:r>
    </w:p>
    <w:p w:rsidR="007A5F35" w:rsidRPr="00A2187C" w:rsidRDefault="001A691A" w:rsidP="007A5F35">
      <w:pPr>
        <w:pStyle w:val="a4"/>
        <w:spacing w:line="360" w:lineRule="auto"/>
        <w:jc w:val="center"/>
        <w:rPr>
          <w:rFonts w:eastAsia="Calibri"/>
          <w:szCs w:val="28"/>
          <w:lang w:eastAsia="en-US"/>
        </w:rPr>
      </w:pPr>
      <w:r w:rsidRPr="00A2187C">
        <w:t xml:space="preserve">Урожайність зерна </w:t>
      </w:r>
      <w:r w:rsidR="006A0EF2" w:rsidRPr="00A2187C">
        <w:t xml:space="preserve">сої залежно від застосування обробки </w:t>
      </w:r>
      <w:r w:rsidR="006A0EF2" w:rsidRPr="00A2187C">
        <w:rPr>
          <w:szCs w:val="28"/>
        </w:rPr>
        <w:t xml:space="preserve">баковою сумішшю фунгіциду та регулятора росту рослин в умовах </w:t>
      </w:r>
      <w:r w:rsidR="006A0EF2" w:rsidRPr="00A2187C">
        <w:rPr>
          <w:rFonts w:eastAsia="Calibri"/>
          <w:szCs w:val="28"/>
          <w:lang w:eastAsia="en-US"/>
        </w:rPr>
        <w:t>ФГ «Родинне П» Шепетівського району Хмельницької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11"/>
        <w:gridCol w:w="1312"/>
        <w:gridCol w:w="1312"/>
        <w:gridCol w:w="1312"/>
      </w:tblGrid>
      <w:tr w:rsidR="00D516C1" w:rsidRPr="00A2187C" w:rsidTr="00017868">
        <w:trPr>
          <w:cantSplit/>
          <w:trHeight w:val="637"/>
        </w:trPr>
        <w:tc>
          <w:tcPr>
            <w:tcW w:w="4253" w:type="dxa"/>
            <w:vMerge w:val="restart"/>
            <w:vAlign w:val="center"/>
          </w:tcPr>
          <w:p w:rsidR="00017868" w:rsidRPr="00A2187C" w:rsidRDefault="00017868" w:rsidP="0051345B">
            <w:pPr>
              <w:pStyle w:val="a4"/>
              <w:spacing w:line="360" w:lineRule="auto"/>
              <w:jc w:val="center"/>
              <w:rPr>
                <w:szCs w:val="28"/>
              </w:rPr>
            </w:pPr>
            <w:r w:rsidRPr="00A2187C">
              <w:t>Варіант</w:t>
            </w:r>
          </w:p>
        </w:tc>
        <w:tc>
          <w:tcPr>
            <w:tcW w:w="5247" w:type="dxa"/>
            <w:gridSpan w:val="4"/>
            <w:vAlign w:val="center"/>
          </w:tcPr>
          <w:p w:rsidR="00017868" w:rsidRPr="00A2187C" w:rsidRDefault="00017868" w:rsidP="0051345B">
            <w:pPr>
              <w:pStyle w:val="a4"/>
              <w:jc w:val="center"/>
              <w:rPr>
                <w:szCs w:val="28"/>
              </w:rPr>
            </w:pPr>
            <w:r w:rsidRPr="00A2187C">
              <w:rPr>
                <w:szCs w:val="28"/>
              </w:rPr>
              <w:t>Урожайність, т/га</w:t>
            </w:r>
          </w:p>
        </w:tc>
      </w:tr>
      <w:tr w:rsidR="00D516C1" w:rsidRPr="00A2187C" w:rsidTr="00017868">
        <w:trPr>
          <w:cantSplit/>
          <w:trHeight w:val="402"/>
        </w:trPr>
        <w:tc>
          <w:tcPr>
            <w:tcW w:w="4253" w:type="dxa"/>
            <w:vMerge/>
            <w:vAlign w:val="center"/>
          </w:tcPr>
          <w:p w:rsidR="00017868" w:rsidRPr="00A2187C" w:rsidRDefault="00017868" w:rsidP="00336649">
            <w:pPr>
              <w:pStyle w:val="a4"/>
              <w:spacing w:line="360" w:lineRule="auto"/>
              <w:jc w:val="center"/>
            </w:pPr>
          </w:p>
        </w:tc>
        <w:tc>
          <w:tcPr>
            <w:tcW w:w="1311" w:type="dxa"/>
            <w:vAlign w:val="center"/>
          </w:tcPr>
          <w:p w:rsidR="00017868" w:rsidRPr="00A2187C" w:rsidRDefault="00017868" w:rsidP="00336649">
            <w:pPr>
              <w:pStyle w:val="a4"/>
              <w:ind w:left="-108" w:right="-72"/>
              <w:jc w:val="center"/>
            </w:pPr>
            <w:r w:rsidRPr="00A2187C">
              <w:t>2021 р.</w:t>
            </w:r>
          </w:p>
        </w:tc>
        <w:tc>
          <w:tcPr>
            <w:tcW w:w="1312" w:type="dxa"/>
            <w:vAlign w:val="center"/>
          </w:tcPr>
          <w:p w:rsidR="00017868" w:rsidRPr="00A2187C" w:rsidRDefault="00017868" w:rsidP="00336649">
            <w:pPr>
              <w:pStyle w:val="a4"/>
              <w:ind w:left="-108" w:right="-72"/>
              <w:jc w:val="center"/>
            </w:pPr>
            <w:r w:rsidRPr="00A2187C">
              <w:t>2022 р.</w:t>
            </w:r>
          </w:p>
        </w:tc>
        <w:tc>
          <w:tcPr>
            <w:tcW w:w="1312" w:type="dxa"/>
            <w:vAlign w:val="center"/>
          </w:tcPr>
          <w:p w:rsidR="00017868" w:rsidRPr="00A2187C" w:rsidRDefault="00017868" w:rsidP="00336649">
            <w:pPr>
              <w:pStyle w:val="a4"/>
              <w:ind w:left="-108" w:right="-72"/>
              <w:jc w:val="center"/>
            </w:pPr>
            <w:r w:rsidRPr="00A2187C">
              <w:t>середня</w:t>
            </w:r>
          </w:p>
        </w:tc>
        <w:tc>
          <w:tcPr>
            <w:tcW w:w="1312" w:type="dxa"/>
            <w:vAlign w:val="center"/>
          </w:tcPr>
          <w:p w:rsidR="00017868" w:rsidRPr="00A2187C" w:rsidRDefault="00017868" w:rsidP="00336649">
            <w:pPr>
              <w:pStyle w:val="a4"/>
              <w:ind w:left="-108" w:right="-72"/>
              <w:jc w:val="center"/>
            </w:pPr>
            <w:r w:rsidRPr="00A2187C">
              <w:t>+,- до контролю</w:t>
            </w:r>
          </w:p>
        </w:tc>
      </w:tr>
      <w:tr w:rsidR="00D516C1" w:rsidRPr="00A2187C" w:rsidTr="00400AD4">
        <w:trPr>
          <w:cantSplit/>
          <w:trHeight w:val="966"/>
        </w:trPr>
        <w:tc>
          <w:tcPr>
            <w:tcW w:w="4253" w:type="dxa"/>
            <w:vAlign w:val="center"/>
          </w:tcPr>
          <w:p w:rsidR="00017868" w:rsidRPr="00A2187C" w:rsidRDefault="00017868" w:rsidP="0051345B">
            <w:pPr>
              <w:pStyle w:val="a4"/>
              <w:spacing w:line="360" w:lineRule="auto"/>
            </w:pPr>
            <w:r w:rsidRPr="00A2187C">
              <w:rPr>
                <w:szCs w:val="28"/>
              </w:rPr>
              <w:t>Контроль</w:t>
            </w:r>
          </w:p>
        </w:tc>
        <w:tc>
          <w:tcPr>
            <w:tcW w:w="1311" w:type="dxa"/>
            <w:vAlign w:val="center"/>
          </w:tcPr>
          <w:p w:rsidR="00017868" w:rsidRPr="00A2187C" w:rsidRDefault="00045B6D" w:rsidP="0051345B">
            <w:pPr>
              <w:pStyle w:val="a4"/>
              <w:spacing w:line="360" w:lineRule="auto"/>
              <w:jc w:val="center"/>
            </w:pPr>
            <w:r w:rsidRPr="00A2187C">
              <w:t>2,22</w:t>
            </w:r>
          </w:p>
        </w:tc>
        <w:tc>
          <w:tcPr>
            <w:tcW w:w="1312" w:type="dxa"/>
            <w:vAlign w:val="center"/>
          </w:tcPr>
          <w:p w:rsidR="00017868" w:rsidRPr="00A2187C" w:rsidRDefault="006A0EF2" w:rsidP="0051345B">
            <w:pPr>
              <w:pStyle w:val="a4"/>
              <w:spacing w:line="360" w:lineRule="auto"/>
              <w:jc w:val="center"/>
            </w:pPr>
            <w:r w:rsidRPr="00A2187C">
              <w:t>1,92</w:t>
            </w:r>
          </w:p>
        </w:tc>
        <w:tc>
          <w:tcPr>
            <w:tcW w:w="1312" w:type="dxa"/>
            <w:vAlign w:val="center"/>
          </w:tcPr>
          <w:p w:rsidR="00017868" w:rsidRPr="00A2187C" w:rsidRDefault="006A0EF2" w:rsidP="0051345B">
            <w:pPr>
              <w:pStyle w:val="a4"/>
              <w:spacing w:line="360" w:lineRule="auto"/>
              <w:jc w:val="center"/>
            </w:pPr>
            <w:r w:rsidRPr="00A2187C">
              <w:t>2,07</w:t>
            </w:r>
          </w:p>
        </w:tc>
        <w:tc>
          <w:tcPr>
            <w:tcW w:w="1312" w:type="dxa"/>
            <w:vAlign w:val="center"/>
          </w:tcPr>
          <w:p w:rsidR="00017868" w:rsidRPr="00A2187C" w:rsidRDefault="006A0EF2" w:rsidP="0051345B">
            <w:pPr>
              <w:pStyle w:val="a4"/>
              <w:spacing w:line="360" w:lineRule="auto"/>
              <w:jc w:val="center"/>
            </w:pPr>
            <w:r w:rsidRPr="00A2187C">
              <w:t>-</w:t>
            </w:r>
          </w:p>
        </w:tc>
      </w:tr>
      <w:tr w:rsidR="00D516C1" w:rsidRPr="00A2187C" w:rsidTr="00400AD4">
        <w:trPr>
          <w:cantSplit/>
          <w:trHeight w:val="966"/>
        </w:trPr>
        <w:tc>
          <w:tcPr>
            <w:tcW w:w="4253" w:type="dxa"/>
            <w:vAlign w:val="center"/>
          </w:tcPr>
          <w:p w:rsidR="00017868" w:rsidRPr="00A2187C" w:rsidRDefault="00017868" w:rsidP="0051345B">
            <w:pPr>
              <w:pStyle w:val="a4"/>
              <w:spacing w:line="360" w:lineRule="auto"/>
            </w:pPr>
            <w:r w:rsidRPr="00A2187C">
              <w:rPr>
                <w:bCs/>
                <w:szCs w:val="28"/>
              </w:rPr>
              <w:t>Ак</w:t>
            </w:r>
            <w:r w:rsidR="00DC2F26" w:rsidRPr="009B6656">
              <w:rPr>
                <w:spacing w:val="-6"/>
                <w:kern w:val="2"/>
                <w:sz w:val="2"/>
                <w:szCs w:val="2"/>
              </w:rPr>
              <w:t>.</w:t>
            </w:r>
            <w:r w:rsidRPr="00A2187C">
              <w:rPr>
                <w:bCs/>
                <w:szCs w:val="28"/>
              </w:rPr>
              <w:t>адія, КС</w:t>
            </w:r>
            <w:r w:rsidRPr="00A2187C">
              <w:rPr>
                <w:szCs w:val="28"/>
              </w:rPr>
              <w:t>, 0,7 л/га</w:t>
            </w:r>
          </w:p>
        </w:tc>
        <w:tc>
          <w:tcPr>
            <w:tcW w:w="1311" w:type="dxa"/>
            <w:vAlign w:val="center"/>
          </w:tcPr>
          <w:p w:rsidR="00017868" w:rsidRPr="00A2187C" w:rsidRDefault="00045B6D" w:rsidP="00045B6D">
            <w:pPr>
              <w:pStyle w:val="a4"/>
              <w:spacing w:line="360" w:lineRule="auto"/>
              <w:jc w:val="center"/>
            </w:pPr>
            <w:r w:rsidRPr="00A2187C">
              <w:t>3,19</w:t>
            </w:r>
          </w:p>
        </w:tc>
        <w:tc>
          <w:tcPr>
            <w:tcW w:w="1312" w:type="dxa"/>
            <w:vAlign w:val="center"/>
          </w:tcPr>
          <w:p w:rsidR="00017868" w:rsidRPr="00A2187C" w:rsidRDefault="00045B6D" w:rsidP="00045B6D">
            <w:pPr>
              <w:pStyle w:val="a4"/>
              <w:spacing w:line="360" w:lineRule="auto"/>
              <w:jc w:val="center"/>
            </w:pPr>
            <w:r w:rsidRPr="00A2187C">
              <w:t>2,55</w:t>
            </w:r>
          </w:p>
        </w:tc>
        <w:tc>
          <w:tcPr>
            <w:tcW w:w="1312" w:type="dxa"/>
            <w:vAlign w:val="center"/>
          </w:tcPr>
          <w:p w:rsidR="00017868" w:rsidRPr="00A2187C" w:rsidRDefault="00045B6D" w:rsidP="0051345B">
            <w:pPr>
              <w:pStyle w:val="a4"/>
              <w:spacing w:line="360" w:lineRule="auto"/>
              <w:jc w:val="center"/>
            </w:pPr>
            <w:r w:rsidRPr="00A2187C">
              <w:t>2,87</w:t>
            </w:r>
          </w:p>
        </w:tc>
        <w:tc>
          <w:tcPr>
            <w:tcW w:w="1312" w:type="dxa"/>
            <w:vAlign w:val="center"/>
          </w:tcPr>
          <w:p w:rsidR="00017868" w:rsidRPr="00A2187C" w:rsidRDefault="006A0EF2" w:rsidP="0051345B">
            <w:pPr>
              <w:pStyle w:val="a4"/>
              <w:spacing w:line="360" w:lineRule="auto"/>
              <w:jc w:val="center"/>
            </w:pPr>
            <w:r w:rsidRPr="00A2187C">
              <w:t xml:space="preserve">+ </w:t>
            </w:r>
            <w:r w:rsidR="004942C3" w:rsidRPr="00A2187C">
              <w:t>0,8</w:t>
            </w:r>
          </w:p>
        </w:tc>
      </w:tr>
      <w:tr w:rsidR="00D516C1" w:rsidRPr="00A2187C" w:rsidTr="00400AD4">
        <w:trPr>
          <w:cantSplit/>
          <w:trHeight w:val="966"/>
        </w:trPr>
        <w:tc>
          <w:tcPr>
            <w:tcW w:w="4253" w:type="dxa"/>
            <w:vAlign w:val="center"/>
          </w:tcPr>
          <w:p w:rsidR="00017868" w:rsidRPr="00A2187C" w:rsidRDefault="00017868" w:rsidP="0051345B">
            <w:pPr>
              <w:pStyle w:val="a4"/>
              <w:spacing w:line="360" w:lineRule="auto"/>
            </w:pPr>
            <w:r w:rsidRPr="00A2187C">
              <w:rPr>
                <w:bCs/>
                <w:szCs w:val="28"/>
              </w:rPr>
              <w:t>Архіт</w:t>
            </w:r>
            <w:r w:rsidR="00DC2F26" w:rsidRPr="009B6656">
              <w:rPr>
                <w:spacing w:val="-6"/>
                <w:kern w:val="2"/>
                <w:sz w:val="2"/>
                <w:szCs w:val="2"/>
              </w:rPr>
              <w:t>.</w:t>
            </w:r>
            <w:r w:rsidRPr="00A2187C">
              <w:rPr>
                <w:bCs/>
                <w:szCs w:val="28"/>
              </w:rPr>
              <w:t>ект, CE</w:t>
            </w:r>
            <w:r w:rsidRPr="00A2187C">
              <w:rPr>
                <w:szCs w:val="28"/>
              </w:rPr>
              <w:t>, 1,0 л/га</w:t>
            </w:r>
          </w:p>
        </w:tc>
        <w:tc>
          <w:tcPr>
            <w:tcW w:w="1311" w:type="dxa"/>
            <w:vAlign w:val="center"/>
          </w:tcPr>
          <w:p w:rsidR="00017868" w:rsidRPr="00A2187C" w:rsidRDefault="00E57B83" w:rsidP="00045B6D">
            <w:pPr>
              <w:pStyle w:val="a4"/>
              <w:spacing w:line="360" w:lineRule="auto"/>
              <w:jc w:val="center"/>
            </w:pPr>
            <w:r w:rsidRPr="00A2187C">
              <w:t>2,91</w:t>
            </w:r>
          </w:p>
        </w:tc>
        <w:tc>
          <w:tcPr>
            <w:tcW w:w="1312" w:type="dxa"/>
            <w:vAlign w:val="center"/>
          </w:tcPr>
          <w:p w:rsidR="00017868" w:rsidRPr="00A2187C" w:rsidRDefault="00045B6D" w:rsidP="00045B6D">
            <w:pPr>
              <w:pStyle w:val="a4"/>
              <w:spacing w:line="360" w:lineRule="auto"/>
              <w:jc w:val="center"/>
            </w:pPr>
            <w:r w:rsidRPr="00A2187C">
              <w:t>2,</w:t>
            </w:r>
            <w:r w:rsidR="004942C3" w:rsidRPr="00A2187C">
              <w:t>4</w:t>
            </w:r>
            <w:r w:rsidRPr="00A2187C">
              <w:t>9</w:t>
            </w:r>
          </w:p>
        </w:tc>
        <w:tc>
          <w:tcPr>
            <w:tcW w:w="1312" w:type="dxa"/>
            <w:vAlign w:val="center"/>
          </w:tcPr>
          <w:p w:rsidR="00017868" w:rsidRPr="00A2187C" w:rsidRDefault="00045B6D" w:rsidP="0051345B">
            <w:pPr>
              <w:pStyle w:val="a4"/>
              <w:spacing w:line="360" w:lineRule="auto"/>
              <w:jc w:val="center"/>
            </w:pPr>
            <w:r w:rsidRPr="00A2187C">
              <w:t>2</w:t>
            </w:r>
            <w:r w:rsidR="004B2498" w:rsidRPr="00A2187C">
              <w:t>,70</w:t>
            </w:r>
          </w:p>
        </w:tc>
        <w:tc>
          <w:tcPr>
            <w:tcW w:w="1312" w:type="dxa"/>
            <w:vAlign w:val="center"/>
          </w:tcPr>
          <w:p w:rsidR="00017868" w:rsidRPr="00A2187C" w:rsidRDefault="006A0EF2" w:rsidP="0051345B">
            <w:pPr>
              <w:pStyle w:val="a4"/>
              <w:spacing w:line="360" w:lineRule="auto"/>
              <w:jc w:val="center"/>
            </w:pPr>
            <w:r w:rsidRPr="00A2187C">
              <w:t xml:space="preserve">+ </w:t>
            </w:r>
            <w:r w:rsidR="00E57B83" w:rsidRPr="00A2187C">
              <w:t>0,63</w:t>
            </w:r>
          </w:p>
        </w:tc>
      </w:tr>
      <w:tr w:rsidR="00D516C1" w:rsidRPr="00A2187C" w:rsidTr="00400AD4">
        <w:trPr>
          <w:cantSplit/>
          <w:trHeight w:val="966"/>
        </w:trPr>
        <w:tc>
          <w:tcPr>
            <w:tcW w:w="4253" w:type="dxa"/>
            <w:vAlign w:val="center"/>
          </w:tcPr>
          <w:p w:rsidR="00400AD4" w:rsidRPr="00A2187C" w:rsidRDefault="00400AD4" w:rsidP="0051345B">
            <w:pPr>
              <w:pStyle w:val="a4"/>
              <w:spacing w:line="360" w:lineRule="auto"/>
            </w:pPr>
            <w:r w:rsidRPr="00A2187C">
              <w:rPr>
                <w:bCs/>
                <w:szCs w:val="28"/>
              </w:rPr>
              <w:t>Акадія, К</w:t>
            </w:r>
            <w:r w:rsidR="00DC2F26" w:rsidRPr="009B6656">
              <w:rPr>
                <w:spacing w:val="-6"/>
                <w:kern w:val="2"/>
                <w:sz w:val="2"/>
                <w:szCs w:val="2"/>
              </w:rPr>
              <w:t>.</w:t>
            </w:r>
            <w:r w:rsidRPr="00A2187C">
              <w:rPr>
                <w:bCs/>
                <w:szCs w:val="28"/>
              </w:rPr>
              <w:t>С</w:t>
            </w:r>
            <w:r w:rsidRPr="00A2187C">
              <w:rPr>
                <w:szCs w:val="28"/>
              </w:rPr>
              <w:t xml:space="preserve">, 0,7 л + </w:t>
            </w:r>
          </w:p>
          <w:p w:rsidR="00400AD4" w:rsidRPr="00A2187C" w:rsidRDefault="00400AD4" w:rsidP="0051345B">
            <w:pPr>
              <w:pStyle w:val="a4"/>
              <w:spacing w:line="360" w:lineRule="auto"/>
            </w:pPr>
            <w:r w:rsidRPr="00A2187C">
              <w:rPr>
                <w:bCs/>
                <w:szCs w:val="28"/>
              </w:rPr>
              <w:t>Архітект, C</w:t>
            </w:r>
            <w:r w:rsidR="00DC2F26" w:rsidRPr="009B6656">
              <w:rPr>
                <w:spacing w:val="-6"/>
                <w:kern w:val="2"/>
                <w:sz w:val="2"/>
                <w:szCs w:val="2"/>
              </w:rPr>
              <w:t>.</w:t>
            </w:r>
            <w:r w:rsidRPr="00A2187C">
              <w:rPr>
                <w:bCs/>
                <w:szCs w:val="28"/>
              </w:rPr>
              <w:t>E,</w:t>
            </w:r>
            <w:r w:rsidRPr="00A2187C">
              <w:rPr>
                <w:szCs w:val="28"/>
              </w:rPr>
              <w:t xml:space="preserve"> 1,0 л/га</w:t>
            </w:r>
          </w:p>
        </w:tc>
        <w:tc>
          <w:tcPr>
            <w:tcW w:w="1311" w:type="dxa"/>
            <w:vAlign w:val="center"/>
          </w:tcPr>
          <w:p w:rsidR="00400AD4" w:rsidRPr="00A2187C" w:rsidRDefault="00045B6D" w:rsidP="00045B6D">
            <w:pPr>
              <w:pStyle w:val="a4"/>
              <w:spacing w:line="360" w:lineRule="auto"/>
              <w:jc w:val="center"/>
            </w:pPr>
            <w:r w:rsidRPr="00A2187C">
              <w:t>3,</w:t>
            </w:r>
            <w:r w:rsidR="004942C3" w:rsidRPr="00A2187C">
              <w:t>29</w:t>
            </w:r>
          </w:p>
        </w:tc>
        <w:tc>
          <w:tcPr>
            <w:tcW w:w="1312" w:type="dxa"/>
            <w:vAlign w:val="center"/>
          </w:tcPr>
          <w:p w:rsidR="00400AD4" w:rsidRPr="00A2187C" w:rsidRDefault="006A0EF2" w:rsidP="00045B6D">
            <w:pPr>
              <w:pStyle w:val="a4"/>
              <w:spacing w:line="360" w:lineRule="auto"/>
              <w:jc w:val="center"/>
            </w:pPr>
            <w:r w:rsidRPr="00A2187C">
              <w:t>2,</w:t>
            </w:r>
            <w:r w:rsidR="004942C3" w:rsidRPr="00A2187C">
              <w:t>7</w:t>
            </w:r>
            <w:r w:rsidRPr="00A2187C">
              <w:t>5</w:t>
            </w:r>
          </w:p>
        </w:tc>
        <w:tc>
          <w:tcPr>
            <w:tcW w:w="1312" w:type="dxa"/>
            <w:vAlign w:val="center"/>
          </w:tcPr>
          <w:p w:rsidR="00400AD4" w:rsidRPr="00A2187C" w:rsidRDefault="006A0EF2" w:rsidP="0051345B">
            <w:pPr>
              <w:pStyle w:val="a4"/>
              <w:spacing w:line="360" w:lineRule="auto"/>
              <w:jc w:val="center"/>
            </w:pPr>
            <w:r w:rsidRPr="00A2187C">
              <w:t>3,</w:t>
            </w:r>
            <w:r w:rsidR="004942C3" w:rsidRPr="00A2187C">
              <w:t>02</w:t>
            </w:r>
          </w:p>
        </w:tc>
        <w:tc>
          <w:tcPr>
            <w:tcW w:w="1312" w:type="dxa"/>
            <w:vAlign w:val="center"/>
          </w:tcPr>
          <w:p w:rsidR="00400AD4" w:rsidRPr="00A2187C" w:rsidRDefault="006A0EF2" w:rsidP="0051345B">
            <w:pPr>
              <w:pStyle w:val="a4"/>
              <w:spacing w:line="360" w:lineRule="auto"/>
              <w:jc w:val="center"/>
            </w:pPr>
            <w:r w:rsidRPr="00A2187C">
              <w:t xml:space="preserve">+ </w:t>
            </w:r>
            <w:r w:rsidR="004942C3" w:rsidRPr="00A2187C">
              <w:t>0,95</w:t>
            </w:r>
          </w:p>
        </w:tc>
      </w:tr>
    </w:tbl>
    <w:p w:rsidR="001A691A" w:rsidRPr="00A2187C" w:rsidRDefault="001A691A" w:rsidP="001A691A">
      <w:pPr>
        <w:spacing w:line="360" w:lineRule="auto"/>
        <w:ind w:firstLine="709"/>
        <w:jc w:val="both"/>
        <w:rPr>
          <w:sz w:val="28"/>
          <w:szCs w:val="28"/>
          <w:lang w:val="uk-UA"/>
        </w:rPr>
      </w:pPr>
      <w:r w:rsidRPr="00A2187C">
        <w:rPr>
          <w:sz w:val="28"/>
          <w:szCs w:val="28"/>
        </w:rPr>
        <w:t>Н</w:t>
      </w:r>
      <w:r w:rsidR="0048658D" w:rsidRPr="00A2187C">
        <w:rPr>
          <w:sz w:val="2"/>
          <w:szCs w:val="2"/>
          <w:lang w:val="uk-UA"/>
        </w:rPr>
        <w:t>.</w:t>
      </w:r>
      <w:r w:rsidRPr="00A2187C">
        <w:rPr>
          <w:sz w:val="28"/>
          <w:szCs w:val="28"/>
        </w:rPr>
        <w:t>ІР</w:t>
      </w:r>
      <w:r w:rsidRPr="00A2187C">
        <w:rPr>
          <w:sz w:val="28"/>
          <w:szCs w:val="28"/>
          <w:vertAlign w:val="subscript"/>
        </w:rPr>
        <w:t>05</w:t>
      </w:r>
      <w:r w:rsidRPr="00A2187C">
        <w:rPr>
          <w:sz w:val="28"/>
          <w:szCs w:val="28"/>
        </w:rPr>
        <w:t xml:space="preserve">                    </w:t>
      </w:r>
      <w:r w:rsidR="00076D47" w:rsidRPr="00A2187C">
        <w:rPr>
          <w:sz w:val="28"/>
          <w:szCs w:val="28"/>
        </w:rPr>
        <w:t xml:space="preserve">  </w:t>
      </w:r>
      <w:r w:rsidR="00017868" w:rsidRPr="00A2187C">
        <w:rPr>
          <w:sz w:val="28"/>
          <w:szCs w:val="28"/>
          <w:lang w:val="uk-UA"/>
        </w:rPr>
        <w:t xml:space="preserve">     </w:t>
      </w:r>
      <w:r w:rsidR="00076D47" w:rsidRPr="00A2187C">
        <w:rPr>
          <w:sz w:val="28"/>
          <w:szCs w:val="28"/>
        </w:rPr>
        <w:t xml:space="preserve">             </w:t>
      </w:r>
      <w:r w:rsidR="00017868" w:rsidRPr="00A2187C">
        <w:rPr>
          <w:sz w:val="28"/>
          <w:szCs w:val="28"/>
          <w:lang w:val="uk-UA"/>
        </w:rPr>
        <w:t xml:space="preserve">  </w:t>
      </w:r>
      <w:r w:rsidR="007A5F35" w:rsidRPr="00A2187C">
        <w:rPr>
          <w:sz w:val="28"/>
          <w:szCs w:val="28"/>
          <w:lang w:val="uk-UA"/>
        </w:rPr>
        <w:t xml:space="preserve">  </w:t>
      </w:r>
      <w:r w:rsidRPr="00A2187C">
        <w:rPr>
          <w:sz w:val="28"/>
          <w:szCs w:val="28"/>
        </w:rPr>
        <w:t xml:space="preserve">   </w:t>
      </w:r>
      <w:r w:rsidRPr="00A2187C">
        <w:rPr>
          <w:sz w:val="28"/>
          <w:szCs w:val="28"/>
          <w:lang w:val="uk-UA"/>
        </w:rPr>
        <w:t xml:space="preserve"> </w:t>
      </w:r>
      <w:r w:rsidR="004942C3" w:rsidRPr="00A2187C">
        <w:rPr>
          <w:sz w:val="28"/>
          <w:szCs w:val="28"/>
        </w:rPr>
        <w:t>0,27</w:t>
      </w:r>
      <w:r w:rsidRPr="00A2187C">
        <w:rPr>
          <w:sz w:val="28"/>
          <w:szCs w:val="28"/>
        </w:rPr>
        <w:t xml:space="preserve"> </w:t>
      </w:r>
      <w:r w:rsidR="00017868" w:rsidRPr="00A2187C">
        <w:rPr>
          <w:sz w:val="28"/>
          <w:szCs w:val="28"/>
          <w:lang w:val="uk-UA"/>
        </w:rPr>
        <w:t xml:space="preserve">     </w:t>
      </w:r>
      <w:r w:rsidR="004942C3" w:rsidRPr="00A2187C">
        <w:rPr>
          <w:sz w:val="28"/>
          <w:szCs w:val="28"/>
          <w:lang w:val="uk-UA"/>
        </w:rPr>
        <w:t xml:space="preserve"> </w:t>
      </w:r>
      <w:r w:rsidR="006A0EF2" w:rsidRPr="00A2187C">
        <w:rPr>
          <w:sz w:val="28"/>
          <w:szCs w:val="28"/>
          <w:lang w:val="uk-UA"/>
        </w:rPr>
        <w:t xml:space="preserve">   </w:t>
      </w:r>
      <w:r w:rsidR="00076D47" w:rsidRPr="00A2187C">
        <w:rPr>
          <w:sz w:val="28"/>
          <w:szCs w:val="28"/>
          <w:lang w:val="uk-UA"/>
        </w:rPr>
        <w:t xml:space="preserve"> </w:t>
      </w:r>
      <w:r w:rsidR="004942C3" w:rsidRPr="00A2187C">
        <w:rPr>
          <w:sz w:val="28"/>
          <w:szCs w:val="28"/>
        </w:rPr>
        <w:t>0,24</w:t>
      </w:r>
    </w:p>
    <w:p w:rsidR="001D1BFA" w:rsidRPr="00A2187C" w:rsidRDefault="001D1BFA" w:rsidP="004B2498">
      <w:pPr>
        <w:pStyle w:val="Default"/>
        <w:spacing w:line="360" w:lineRule="auto"/>
        <w:ind w:firstLine="567"/>
        <w:jc w:val="both"/>
        <w:rPr>
          <w:color w:val="auto"/>
          <w:sz w:val="28"/>
          <w:szCs w:val="28"/>
          <w:lang w:val="uk-UA"/>
        </w:rPr>
      </w:pPr>
    </w:p>
    <w:p w:rsidR="004B2498" w:rsidRPr="00A2187C" w:rsidRDefault="004B2498" w:rsidP="004B2498">
      <w:pPr>
        <w:pStyle w:val="Default"/>
        <w:spacing w:line="360" w:lineRule="auto"/>
        <w:ind w:firstLine="567"/>
        <w:jc w:val="both"/>
        <w:rPr>
          <w:color w:val="auto"/>
          <w:sz w:val="28"/>
          <w:szCs w:val="28"/>
          <w:lang w:val="uk-UA"/>
        </w:rPr>
      </w:pPr>
      <w:r w:rsidRPr="00A2187C">
        <w:rPr>
          <w:color w:val="auto"/>
          <w:sz w:val="28"/>
          <w:szCs w:val="28"/>
          <w:lang w:val="uk-UA"/>
        </w:rPr>
        <w:t>Облік урожайності зерна сої показав її рівень в середньому за роки проведення дослідження на рівні 2,61 т/га. При цьому, слід зауважити, що рівень урожайності зерна культури був вищий у 2021 році через сприятливі кліматичні умови та менший розвиток аскохітозу.</w:t>
      </w:r>
    </w:p>
    <w:p w:rsidR="00E92DA8" w:rsidRPr="00A2187C" w:rsidRDefault="00E92DA8" w:rsidP="004B2498">
      <w:pPr>
        <w:autoSpaceDE w:val="0"/>
        <w:autoSpaceDN w:val="0"/>
        <w:adjustRightInd w:val="0"/>
        <w:spacing w:line="360" w:lineRule="auto"/>
        <w:ind w:firstLine="709"/>
        <w:jc w:val="both"/>
        <w:rPr>
          <w:rFonts w:eastAsia="CIDFont+F1"/>
          <w:sz w:val="28"/>
          <w:szCs w:val="28"/>
          <w:lang w:eastAsia="en-US"/>
        </w:rPr>
      </w:pPr>
      <w:r w:rsidRPr="00A2187C">
        <w:rPr>
          <w:rFonts w:eastAsia="CIDFont+F1"/>
          <w:sz w:val="28"/>
          <w:szCs w:val="28"/>
          <w:lang w:eastAsia="en-US"/>
        </w:rPr>
        <w:t>Статистичний аналіз, який було використано для обробки</w:t>
      </w:r>
      <w:r w:rsidR="004B2498" w:rsidRPr="00A2187C">
        <w:rPr>
          <w:rFonts w:eastAsia="CIDFont+F1"/>
          <w:sz w:val="28"/>
          <w:szCs w:val="28"/>
          <w:lang w:val="uk-UA" w:eastAsia="en-US"/>
        </w:rPr>
        <w:t xml:space="preserve"> </w:t>
      </w:r>
      <w:r w:rsidRPr="00A2187C">
        <w:rPr>
          <w:rFonts w:eastAsia="CIDFont+F1"/>
          <w:sz w:val="28"/>
          <w:szCs w:val="28"/>
          <w:lang w:eastAsia="en-US"/>
        </w:rPr>
        <w:t>експериментальних даних, дозволив дати достовірну оцінку отриманих</w:t>
      </w:r>
      <w:r w:rsidR="004B2498" w:rsidRPr="00A2187C">
        <w:rPr>
          <w:rFonts w:eastAsia="CIDFont+F1"/>
          <w:sz w:val="28"/>
          <w:szCs w:val="28"/>
          <w:lang w:val="uk-UA" w:eastAsia="en-US"/>
        </w:rPr>
        <w:t xml:space="preserve"> </w:t>
      </w:r>
      <w:r w:rsidRPr="00A2187C">
        <w:rPr>
          <w:rFonts w:eastAsia="CIDFont+F1"/>
          <w:sz w:val="28"/>
          <w:szCs w:val="28"/>
          <w:lang w:eastAsia="en-US"/>
        </w:rPr>
        <w:t>результатів та зробити обґрунтовані висновки.</w:t>
      </w:r>
    </w:p>
    <w:p w:rsidR="004B2498" w:rsidRPr="00A2187C" w:rsidRDefault="004B2498" w:rsidP="004B2498">
      <w:pPr>
        <w:autoSpaceDE w:val="0"/>
        <w:autoSpaceDN w:val="0"/>
        <w:adjustRightInd w:val="0"/>
        <w:spacing w:line="360" w:lineRule="auto"/>
        <w:ind w:firstLine="709"/>
        <w:jc w:val="both"/>
        <w:rPr>
          <w:rFonts w:eastAsia="CIDFont+F1"/>
          <w:sz w:val="28"/>
          <w:szCs w:val="28"/>
          <w:lang w:eastAsia="en-US"/>
        </w:rPr>
      </w:pPr>
    </w:p>
    <w:p w:rsidR="004B2498" w:rsidRPr="00A2187C" w:rsidRDefault="004B2498" w:rsidP="004B2498">
      <w:pPr>
        <w:autoSpaceDE w:val="0"/>
        <w:autoSpaceDN w:val="0"/>
        <w:adjustRightInd w:val="0"/>
        <w:spacing w:line="360" w:lineRule="auto"/>
        <w:ind w:firstLine="709"/>
        <w:jc w:val="both"/>
        <w:rPr>
          <w:rFonts w:eastAsia="CIDFont+F1"/>
          <w:sz w:val="28"/>
          <w:szCs w:val="28"/>
          <w:lang w:eastAsia="en-US"/>
        </w:rPr>
      </w:pPr>
    </w:p>
    <w:p w:rsidR="004B2498" w:rsidRPr="00A2187C" w:rsidRDefault="004B2498" w:rsidP="004B2498">
      <w:pPr>
        <w:autoSpaceDE w:val="0"/>
        <w:autoSpaceDN w:val="0"/>
        <w:adjustRightInd w:val="0"/>
        <w:spacing w:line="360" w:lineRule="auto"/>
        <w:ind w:firstLine="709"/>
        <w:jc w:val="both"/>
        <w:rPr>
          <w:rFonts w:eastAsia="CIDFont+F1"/>
          <w:sz w:val="28"/>
          <w:szCs w:val="28"/>
          <w:lang w:eastAsia="en-US"/>
        </w:rPr>
      </w:pPr>
    </w:p>
    <w:p w:rsidR="004B2498" w:rsidRPr="00A2187C" w:rsidRDefault="004B2498" w:rsidP="004B2498">
      <w:pPr>
        <w:autoSpaceDE w:val="0"/>
        <w:autoSpaceDN w:val="0"/>
        <w:adjustRightInd w:val="0"/>
        <w:spacing w:line="360" w:lineRule="auto"/>
        <w:ind w:firstLine="709"/>
        <w:jc w:val="both"/>
        <w:rPr>
          <w:sz w:val="28"/>
          <w:szCs w:val="28"/>
        </w:rPr>
      </w:pPr>
    </w:p>
    <w:p w:rsidR="00BC5B9C" w:rsidRPr="005A5A7E" w:rsidRDefault="00BC5B9C" w:rsidP="00932D76">
      <w:pPr>
        <w:pStyle w:val="a4"/>
        <w:tabs>
          <w:tab w:val="left" w:pos="1134"/>
        </w:tabs>
        <w:spacing w:line="360" w:lineRule="auto"/>
        <w:ind w:firstLine="567"/>
        <w:contextualSpacing/>
        <w:jc w:val="both"/>
        <w:rPr>
          <w:b/>
          <w:szCs w:val="28"/>
        </w:rPr>
      </w:pPr>
      <w:r w:rsidRPr="005A5A7E">
        <w:rPr>
          <w:b/>
          <w:szCs w:val="28"/>
        </w:rPr>
        <w:lastRenderedPageBreak/>
        <w:t xml:space="preserve">3.2. Оцінка заходів регулювання та обмеження поширення і розвитку </w:t>
      </w:r>
      <w:r w:rsidR="00F20048" w:rsidRPr="005A5A7E">
        <w:rPr>
          <w:rFonts w:eastAsia="Calibri"/>
          <w:b/>
          <w:szCs w:val="28"/>
          <w:lang w:eastAsia="en-US"/>
        </w:rPr>
        <w:t>аскохітозу сої</w:t>
      </w:r>
      <w:r w:rsidR="004536E0" w:rsidRPr="005A5A7E">
        <w:rPr>
          <w:b/>
          <w:szCs w:val="28"/>
        </w:rPr>
        <w:t>.</w:t>
      </w:r>
    </w:p>
    <w:p w:rsidR="00700FD8" w:rsidRPr="00A2187C" w:rsidRDefault="00700FD8" w:rsidP="00995D40">
      <w:pPr>
        <w:pStyle w:val="a6"/>
        <w:spacing w:line="360" w:lineRule="auto"/>
        <w:jc w:val="both"/>
      </w:pPr>
    </w:p>
    <w:p w:rsidR="00593365" w:rsidRPr="00A2187C" w:rsidRDefault="009E6741" w:rsidP="00995D40">
      <w:pPr>
        <w:pStyle w:val="a6"/>
        <w:spacing w:line="360" w:lineRule="auto"/>
        <w:jc w:val="both"/>
      </w:pPr>
      <w:r w:rsidRPr="005A5A7E">
        <w:rPr>
          <w:szCs w:val="28"/>
        </w:rPr>
        <w:t>Розрахували економічну ефективності застосування бакової суміші фунгіциду та регулятора росту рослин для контролю розвитку аскохітозу сої за цінами 2021-2022 рр.,</w:t>
      </w:r>
      <w:r w:rsidRPr="00A2187C">
        <w:rPr>
          <w:szCs w:val="28"/>
        </w:rPr>
        <w:t xml:space="preserve"> результати розрахунків представлено у таблиці 3.5.</w:t>
      </w:r>
    </w:p>
    <w:p w:rsidR="001A691A" w:rsidRPr="00A2187C" w:rsidRDefault="001D637D" w:rsidP="001A691A">
      <w:pPr>
        <w:pStyle w:val="a6"/>
        <w:ind w:firstLine="567"/>
        <w:jc w:val="right"/>
      </w:pPr>
      <w:r w:rsidRPr="00A2187C">
        <w:t>Табл</w:t>
      </w:r>
      <w:r w:rsidR="0048658D" w:rsidRPr="00A2187C">
        <w:rPr>
          <w:sz w:val="2"/>
          <w:szCs w:val="2"/>
        </w:rPr>
        <w:t>.</w:t>
      </w:r>
      <w:r w:rsidRPr="00A2187C">
        <w:t>иця 3.5</w:t>
      </w:r>
    </w:p>
    <w:p w:rsidR="00F3676C" w:rsidRPr="00A2187C" w:rsidRDefault="001A691A" w:rsidP="00F3676C">
      <w:pPr>
        <w:pStyle w:val="a4"/>
        <w:spacing w:line="360" w:lineRule="auto"/>
        <w:jc w:val="center"/>
      </w:pPr>
      <w:r w:rsidRPr="005A5A7E">
        <w:rPr>
          <w:szCs w:val="28"/>
        </w:rPr>
        <w:t>Економічна ефективність</w:t>
      </w:r>
      <w:r w:rsidRPr="00A2187C">
        <w:rPr>
          <w:szCs w:val="28"/>
        </w:rPr>
        <w:t xml:space="preserve"> застосування бакової суміші </w:t>
      </w:r>
      <w:r w:rsidR="00F3676C" w:rsidRPr="00A2187C">
        <w:rPr>
          <w:szCs w:val="28"/>
        </w:rPr>
        <w:t xml:space="preserve">фунгіциду та інсектициду у захисті </w:t>
      </w:r>
      <w:r w:rsidR="006D2753" w:rsidRPr="00A2187C">
        <w:rPr>
          <w:szCs w:val="28"/>
        </w:rPr>
        <w:t xml:space="preserve">кукурудзи </w:t>
      </w:r>
      <w:r w:rsidR="00F3676C" w:rsidRPr="00A2187C">
        <w:rPr>
          <w:szCs w:val="28"/>
        </w:rPr>
        <w:t xml:space="preserve">від бурої плямистості і попелиці в умовах </w:t>
      </w:r>
      <w:r w:rsidR="00F3676C" w:rsidRPr="00A2187C">
        <w:rPr>
          <w:rFonts w:eastAsia="Calibri"/>
          <w:szCs w:val="28"/>
          <w:lang w:eastAsia="en-US"/>
        </w:rPr>
        <w:t>ТОВ «Фармгейт-Україна» Хмельницької області</w:t>
      </w:r>
      <w:r w:rsidR="00F3676C" w:rsidRPr="00A2187C">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19"/>
        <w:gridCol w:w="1219"/>
        <w:gridCol w:w="1219"/>
        <w:gridCol w:w="1219"/>
        <w:gridCol w:w="1219"/>
      </w:tblGrid>
      <w:tr w:rsidR="00D516C1" w:rsidRPr="00A2187C" w:rsidTr="00017868">
        <w:trPr>
          <w:cantSplit/>
          <w:trHeight w:val="1449"/>
        </w:trPr>
        <w:tc>
          <w:tcPr>
            <w:tcW w:w="3261" w:type="dxa"/>
            <w:vAlign w:val="center"/>
          </w:tcPr>
          <w:p w:rsidR="00017868" w:rsidRPr="00A2187C" w:rsidRDefault="00017868" w:rsidP="009E1DEE">
            <w:pPr>
              <w:pStyle w:val="a4"/>
              <w:spacing w:line="360" w:lineRule="auto"/>
              <w:jc w:val="center"/>
              <w:rPr>
                <w:szCs w:val="28"/>
              </w:rPr>
            </w:pPr>
            <w:r w:rsidRPr="00A2187C">
              <w:t>Варіант</w:t>
            </w:r>
          </w:p>
        </w:tc>
        <w:tc>
          <w:tcPr>
            <w:tcW w:w="1219" w:type="dxa"/>
            <w:vAlign w:val="center"/>
          </w:tcPr>
          <w:p w:rsidR="00017868" w:rsidRPr="00A2187C" w:rsidRDefault="00017868" w:rsidP="009E1DEE">
            <w:pPr>
              <w:ind w:left="-108" w:right="-108"/>
              <w:jc w:val="center"/>
              <w:rPr>
                <w:sz w:val="26"/>
                <w:szCs w:val="26"/>
              </w:rPr>
            </w:pPr>
            <w:r w:rsidRPr="00A2187C">
              <w:rPr>
                <w:sz w:val="26"/>
                <w:szCs w:val="26"/>
              </w:rPr>
              <w:t>Пр</w:t>
            </w:r>
            <w:r w:rsidRPr="00A2187C">
              <w:rPr>
                <w:sz w:val="2"/>
                <w:szCs w:val="2"/>
                <w:lang w:val="uk-UA"/>
              </w:rPr>
              <w:t>.</w:t>
            </w:r>
            <w:r w:rsidRPr="00A2187C">
              <w:rPr>
                <w:sz w:val="26"/>
                <w:szCs w:val="26"/>
              </w:rPr>
              <w:t>иріст урож</w:t>
            </w:r>
            <w:r w:rsidRPr="00A2187C">
              <w:rPr>
                <w:b/>
                <w:sz w:val="2"/>
                <w:szCs w:val="2"/>
                <w:lang w:val="uk-UA"/>
              </w:rPr>
              <w:t>.</w:t>
            </w:r>
            <w:r w:rsidRPr="00A2187C">
              <w:rPr>
                <w:sz w:val="26"/>
                <w:szCs w:val="26"/>
              </w:rPr>
              <w:t>ай-ності</w:t>
            </w:r>
          </w:p>
          <w:p w:rsidR="00017868" w:rsidRPr="00A2187C" w:rsidRDefault="00017868" w:rsidP="009E1DEE">
            <w:pPr>
              <w:ind w:left="-108" w:right="-71"/>
              <w:jc w:val="center"/>
              <w:rPr>
                <w:sz w:val="26"/>
                <w:szCs w:val="26"/>
              </w:rPr>
            </w:pPr>
            <w:r w:rsidRPr="00A2187C">
              <w:rPr>
                <w:sz w:val="26"/>
                <w:szCs w:val="26"/>
              </w:rPr>
              <w:t>т/га</w:t>
            </w:r>
          </w:p>
        </w:tc>
        <w:tc>
          <w:tcPr>
            <w:tcW w:w="1219" w:type="dxa"/>
            <w:vAlign w:val="center"/>
          </w:tcPr>
          <w:p w:rsidR="00017868" w:rsidRPr="00A2187C" w:rsidRDefault="00017868" w:rsidP="009E1DEE">
            <w:pPr>
              <w:ind w:left="-108"/>
              <w:jc w:val="center"/>
              <w:rPr>
                <w:sz w:val="26"/>
                <w:szCs w:val="26"/>
              </w:rPr>
            </w:pPr>
            <w:r w:rsidRPr="00A2187C">
              <w:rPr>
                <w:sz w:val="26"/>
                <w:szCs w:val="26"/>
              </w:rPr>
              <w:t>Вартість пр</w:t>
            </w:r>
            <w:r w:rsidRPr="00A2187C">
              <w:rPr>
                <w:sz w:val="2"/>
                <w:szCs w:val="2"/>
                <w:lang w:val="uk-UA"/>
              </w:rPr>
              <w:t>.</w:t>
            </w:r>
            <w:r w:rsidR="001D64BF" w:rsidRPr="00A2187C">
              <w:rPr>
                <w:sz w:val="26"/>
                <w:szCs w:val="26"/>
              </w:rPr>
              <w:t>ирос</w:t>
            </w:r>
            <w:r w:rsidRPr="00A2187C">
              <w:rPr>
                <w:sz w:val="26"/>
                <w:szCs w:val="26"/>
              </w:rPr>
              <w:t>ту</w:t>
            </w:r>
          </w:p>
          <w:p w:rsidR="00017868" w:rsidRPr="00A2187C" w:rsidRDefault="00017868" w:rsidP="009E1DEE">
            <w:pPr>
              <w:ind w:left="-108"/>
              <w:jc w:val="center"/>
              <w:rPr>
                <w:sz w:val="26"/>
                <w:szCs w:val="26"/>
              </w:rPr>
            </w:pPr>
            <w:r w:rsidRPr="00A2187C">
              <w:rPr>
                <w:sz w:val="26"/>
                <w:szCs w:val="26"/>
              </w:rPr>
              <w:t>грн.</w:t>
            </w:r>
          </w:p>
        </w:tc>
        <w:tc>
          <w:tcPr>
            <w:tcW w:w="1219" w:type="dxa"/>
            <w:vAlign w:val="center"/>
          </w:tcPr>
          <w:p w:rsidR="00017868" w:rsidRPr="00A2187C" w:rsidRDefault="00017868" w:rsidP="009E1DEE">
            <w:pPr>
              <w:ind w:left="-108" w:right="-108"/>
              <w:jc w:val="center"/>
              <w:rPr>
                <w:sz w:val="26"/>
                <w:szCs w:val="26"/>
                <w:lang w:val="uk-UA"/>
              </w:rPr>
            </w:pPr>
            <w:r w:rsidRPr="00A2187C">
              <w:rPr>
                <w:sz w:val="26"/>
                <w:szCs w:val="26"/>
              </w:rPr>
              <w:t>Зат</w:t>
            </w:r>
            <w:r w:rsidRPr="00A2187C">
              <w:rPr>
                <w:sz w:val="2"/>
                <w:szCs w:val="2"/>
                <w:lang w:val="uk-UA"/>
              </w:rPr>
              <w:t>.</w:t>
            </w:r>
            <w:r w:rsidRPr="00A2187C">
              <w:rPr>
                <w:sz w:val="26"/>
                <w:szCs w:val="26"/>
              </w:rPr>
              <w:t>рати, усього</w:t>
            </w:r>
            <w:r w:rsidRPr="00A2187C">
              <w:rPr>
                <w:sz w:val="26"/>
                <w:szCs w:val="26"/>
                <w:lang w:val="uk-UA"/>
              </w:rPr>
              <w:t>,</w:t>
            </w:r>
          </w:p>
          <w:p w:rsidR="00017868" w:rsidRPr="00A2187C" w:rsidRDefault="00017868" w:rsidP="009E1DEE">
            <w:pPr>
              <w:ind w:left="-108" w:right="-108"/>
              <w:jc w:val="center"/>
              <w:rPr>
                <w:sz w:val="26"/>
                <w:szCs w:val="26"/>
                <w:lang w:val="uk-UA"/>
              </w:rPr>
            </w:pPr>
            <w:r w:rsidRPr="00A2187C">
              <w:rPr>
                <w:sz w:val="26"/>
                <w:szCs w:val="26"/>
              </w:rPr>
              <w:t>грн.</w:t>
            </w:r>
          </w:p>
        </w:tc>
        <w:tc>
          <w:tcPr>
            <w:tcW w:w="1219" w:type="dxa"/>
            <w:vAlign w:val="center"/>
          </w:tcPr>
          <w:p w:rsidR="00017868" w:rsidRPr="00A2187C" w:rsidRDefault="00017868" w:rsidP="009E1DEE">
            <w:pPr>
              <w:ind w:left="-108" w:right="3"/>
              <w:jc w:val="center"/>
              <w:rPr>
                <w:sz w:val="26"/>
                <w:szCs w:val="26"/>
              </w:rPr>
            </w:pPr>
            <w:r w:rsidRPr="00A2187C">
              <w:rPr>
                <w:sz w:val="26"/>
                <w:szCs w:val="26"/>
              </w:rPr>
              <w:t>П</w:t>
            </w:r>
            <w:r w:rsidRPr="00A2187C">
              <w:rPr>
                <w:sz w:val="2"/>
                <w:szCs w:val="2"/>
                <w:lang w:val="uk-UA"/>
              </w:rPr>
              <w:t>.</w:t>
            </w:r>
            <w:r w:rsidRPr="00A2187C">
              <w:rPr>
                <w:sz w:val="26"/>
                <w:szCs w:val="26"/>
              </w:rPr>
              <w:t>рибу-ток</w:t>
            </w:r>
          </w:p>
          <w:p w:rsidR="00017868" w:rsidRPr="00A2187C" w:rsidRDefault="00017868" w:rsidP="009E1DEE">
            <w:pPr>
              <w:ind w:left="-108" w:right="3"/>
              <w:jc w:val="center"/>
              <w:rPr>
                <w:sz w:val="26"/>
                <w:szCs w:val="26"/>
              </w:rPr>
            </w:pPr>
            <w:r w:rsidRPr="00A2187C">
              <w:rPr>
                <w:sz w:val="26"/>
                <w:szCs w:val="26"/>
              </w:rPr>
              <w:t>грн.</w:t>
            </w:r>
          </w:p>
        </w:tc>
        <w:tc>
          <w:tcPr>
            <w:tcW w:w="1219" w:type="dxa"/>
            <w:vAlign w:val="center"/>
          </w:tcPr>
          <w:p w:rsidR="00017868" w:rsidRPr="00A2187C" w:rsidRDefault="00017868" w:rsidP="009E1DEE">
            <w:pPr>
              <w:ind w:left="-108" w:right="3"/>
              <w:jc w:val="center"/>
              <w:rPr>
                <w:sz w:val="26"/>
                <w:szCs w:val="26"/>
              </w:rPr>
            </w:pPr>
            <w:r w:rsidRPr="00A2187C">
              <w:rPr>
                <w:sz w:val="26"/>
                <w:szCs w:val="26"/>
              </w:rPr>
              <w:t>О</w:t>
            </w:r>
            <w:r w:rsidRPr="00A2187C">
              <w:rPr>
                <w:sz w:val="2"/>
                <w:szCs w:val="2"/>
                <w:lang w:val="uk-UA"/>
              </w:rPr>
              <w:t>.</w:t>
            </w:r>
            <w:r w:rsidRPr="00A2187C">
              <w:rPr>
                <w:sz w:val="26"/>
                <w:szCs w:val="26"/>
              </w:rPr>
              <w:t>куп-</w:t>
            </w:r>
          </w:p>
          <w:p w:rsidR="00017868" w:rsidRPr="00A2187C" w:rsidRDefault="00017868" w:rsidP="009E1DEE">
            <w:pPr>
              <w:ind w:left="-108" w:right="3"/>
              <w:jc w:val="center"/>
              <w:rPr>
                <w:sz w:val="26"/>
                <w:szCs w:val="26"/>
              </w:rPr>
            </w:pPr>
            <w:r w:rsidRPr="00A2187C">
              <w:rPr>
                <w:sz w:val="26"/>
                <w:szCs w:val="26"/>
              </w:rPr>
              <w:t>ність,</w:t>
            </w:r>
          </w:p>
          <w:p w:rsidR="00017868" w:rsidRPr="00A2187C" w:rsidRDefault="00017868" w:rsidP="009E1DEE">
            <w:pPr>
              <w:ind w:left="-108" w:right="3"/>
              <w:jc w:val="center"/>
              <w:rPr>
                <w:sz w:val="26"/>
                <w:szCs w:val="26"/>
              </w:rPr>
            </w:pPr>
            <w:r w:rsidRPr="00A2187C">
              <w:rPr>
                <w:sz w:val="26"/>
                <w:szCs w:val="26"/>
              </w:rPr>
              <w:t>разів</w:t>
            </w:r>
          </w:p>
        </w:tc>
      </w:tr>
      <w:tr w:rsidR="00D516C1" w:rsidRPr="00A2187C" w:rsidTr="00400AD4">
        <w:trPr>
          <w:cantSplit/>
          <w:trHeight w:val="966"/>
        </w:trPr>
        <w:tc>
          <w:tcPr>
            <w:tcW w:w="3261" w:type="dxa"/>
            <w:vAlign w:val="center"/>
          </w:tcPr>
          <w:p w:rsidR="00017868" w:rsidRPr="00A2187C" w:rsidRDefault="00017868" w:rsidP="0051345B">
            <w:pPr>
              <w:pStyle w:val="a4"/>
              <w:spacing w:line="360" w:lineRule="auto"/>
            </w:pPr>
            <w:r w:rsidRPr="00A2187C">
              <w:rPr>
                <w:szCs w:val="28"/>
              </w:rPr>
              <w:t>Контроль</w:t>
            </w:r>
          </w:p>
        </w:tc>
        <w:tc>
          <w:tcPr>
            <w:tcW w:w="1219" w:type="dxa"/>
            <w:vAlign w:val="center"/>
          </w:tcPr>
          <w:p w:rsidR="00017868" w:rsidRPr="00A2187C" w:rsidRDefault="00017868" w:rsidP="0051345B">
            <w:pPr>
              <w:pStyle w:val="a4"/>
              <w:spacing w:line="360" w:lineRule="auto"/>
              <w:jc w:val="center"/>
            </w:pPr>
            <w:r w:rsidRPr="00A2187C">
              <w:t>-</w:t>
            </w:r>
          </w:p>
        </w:tc>
        <w:tc>
          <w:tcPr>
            <w:tcW w:w="1219" w:type="dxa"/>
            <w:vAlign w:val="center"/>
          </w:tcPr>
          <w:p w:rsidR="00017868" w:rsidRPr="00A2187C" w:rsidRDefault="00017868" w:rsidP="0051345B">
            <w:pPr>
              <w:pStyle w:val="a4"/>
              <w:spacing w:line="360" w:lineRule="auto"/>
              <w:jc w:val="center"/>
            </w:pPr>
            <w:r w:rsidRPr="00A2187C">
              <w:t>-</w:t>
            </w:r>
          </w:p>
        </w:tc>
        <w:tc>
          <w:tcPr>
            <w:tcW w:w="1219" w:type="dxa"/>
            <w:vAlign w:val="center"/>
          </w:tcPr>
          <w:p w:rsidR="00017868" w:rsidRPr="00A2187C" w:rsidRDefault="00017868" w:rsidP="0051345B">
            <w:pPr>
              <w:pStyle w:val="a4"/>
              <w:spacing w:line="360" w:lineRule="auto"/>
              <w:jc w:val="center"/>
            </w:pPr>
            <w:r w:rsidRPr="00A2187C">
              <w:t>-</w:t>
            </w:r>
          </w:p>
        </w:tc>
        <w:tc>
          <w:tcPr>
            <w:tcW w:w="1219" w:type="dxa"/>
            <w:vAlign w:val="center"/>
          </w:tcPr>
          <w:p w:rsidR="00017868" w:rsidRPr="00A2187C" w:rsidRDefault="00017868" w:rsidP="0051345B">
            <w:pPr>
              <w:pStyle w:val="a4"/>
              <w:spacing w:line="360" w:lineRule="auto"/>
              <w:jc w:val="center"/>
            </w:pPr>
            <w:r w:rsidRPr="00A2187C">
              <w:t>-</w:t>
            </w:r>
          </w:p>
        </w:tc>
        <w:tc>
          <w:tcPr>
            <w:tcW w:w="1219" w:type="dxa"/>
            <w:vAlign w:val="center"/>
          </w:tcPr>
          <w:p w:rsidR="00017868" w:rsidRPr="00A2187C" w:rsidRDefault="00017868" w:rsidP="0051345B">
            <w:pPr>
              <w:pStyle w:val="a4"/>
              <w:spacing w:line="360" w:lineRule="auto"/>
              <w:jc w:val="center"/>
            </w:pPr>
            <w:r w:rsidRPr="00A2187C">
              <w:t>-</w:t>
            </w:r>
          </w:p>
        </w:tc>
      </w:tr>
      <w:tr w:rsidR="00D516C1" w:rsidRPr="00A2187C" w:rsidTr="00400AD4">
        <w:trPr>
          <w:cantSplit/>
          <w:trHeight w:val="966"/>
        </w:trPr>
        <w:tc>
          <w:tcPr>
            <w:tcW w:w="3261" w:type="dxa"/>
            <w:vAlign w:val="center"/>
          </w:tcPr>
          <w:p w:rsidR="001D64BF" w:rsidRPr="00A2187C" w:rsidRDefault="001D64BF" w:rsidP="001D64BF">
            <w:pPr>
              <w:pStyle w:val="a4"/>
              <w:spacing w:line="360" w:lineRule="auto"/>
            </w:pPr>
            <w:r w:rsidRPr="00A2187C">
              <w:rPr>
                <w:bCs/>
                <w:szCs w:val="28"/>
              </w:rPr>
              <w:t>Ака</w:t>
            </w:r>
            <w:r w:rsidR="00DC2F26" w:rsidRPr="009B6656">
              <w:rPr>
                <w:spacing w:val="-6"/>
                <w:kern w:val="2"/>
                <w:sz w:val="2"/>
                <w:szCs w:val="2"/>
              </w:rPr>
              <w:t>.</w:t>
            </w:r>
            <w:r w:rsidRPr="00A2187C">
              <w:rPr>
                <w:bCs/>
                <w:szCs w:val="28"/>
              </w:rPr>
              <w:t>дія, КС</w:t>
            </w:r>
            <w:r w:rsidRPr="00A2187C">
              <w:rPr>
                <w:szCs w:val="28"/>
              </w:rPr>
              <w:t>, 0,7 л/га</w:t>
            </w:r>
          </w:p>
        </w:tc>
        <w:tc>
          <w:tcPr>
            <w:tcW w:w="1219" w:type="dxa"/>
            <w:vAlign w:val="center"/>
          </w:tcPr>
          <w:p w:rsidR="001D64BF" w:rsidRPr="00A2187C" w:rsidRDefault="001D64BF" w:rsidP="001D64BF">
            <w:pPr>
              <w:pStyle w:val="a4"/>
              <w:spacing w:line="360" w:lineRule="auto"/>
              <w:jc w:val="center"/>
            </w:pPr>
            <w:r w:rsidRPr="00A2187C">
              <w:t>+ 0,8</w:t>
            </w:r>
          </w:p>
        </w:tc>
        <w:tc>
          <w:tcPr>
            <w:tcW w:w="1219" w:type="dxa"/>
            <w:vAlign w:val="center"/>
          </w:tcPr>
          <w:p w:rsidR="001D64BF" w:rsidRPr="00A2187C" w:rsidRDefault="00811227" w:rsidP="001D64BF">
            <w:pPr>
              <w:pStyle w:val="a4"/>
              <w:spacing w:line="360" w:lineRule="auto"/>
              <w:jc w:val="center"/>
            </w:pPr>
            <w:r w:rsidRPr="00A2187C">
              <w:t>12800,0</w:t>
            </w:r>
          </w:p>
        </w:tc>
        <w:tc>
          <w:tcPr>
            <w:tcW w:w="1219" w:type="dxa"/>
            <w:vAlign w:val="center"/>
          </w:tcPr>
          <w:p w:rsidR="001D64BF" w:rsidRPr="00A2187C" w:rsidRDefault="00D03CD5" w:rsidP="001D64BF">
            <w:pPr>
              <w:pStyle w:val="a4"/>
              <w:spacing w:line="360" w:lineRule="auto"/>
              <w:jc w:val="center"/>
            </w:pPr>
            <w:r w:rsidRPr="00A2187C">
              <w:t>1</w:t>
            </w:r>
            <w:r w:rsidR="001D64BF" w:rsidRPr="00A2187C">
              <w:t>943,7</w:t>
            </w:r>
          </w:p>
        </w:tc>
        <w:tc>
          <w:tcPr>
            <w:tcW w:w="1219" w:type="dxa"/>
            <w:vAlign w:val="center"/>
          </w:tcPr>
          <w:p w:rsidR="001D64BF" w:rsidRPr="00A2187C" w:rsidRDefault="00D03CD5" w:rsidP="001D64BF">
            <w:pPr>
              <w:pStyle w:val="a4"/>
              <w:spacing w:line="360" w:lineRule="auto"/>
              <w:jc w:val="center"/>
            </w:pPr>
            <w:r w:rsidRPr="00A2187C">
              <w:t>10</w:t>
            </w:r>
            <w:r w:rsidR="00811227" w:rsidRPr="00A2187C">
              <w:t>856,3</w:t>
            </w:r>
          </w:p>
        </w:tc>
        <w:tc>
          <w:tcPr>
            <w:tcW w:w="1219" w:type="dxa"/>
            <w:vAlign w:val="center"/>
          </w:tcPr>
          <w:p w:rsidR="001D64BF" w:rsidRPr="00A2187C" w:rsidRDefault="00D03CD5" w:rsidP="001D64BF">
            <w:pPr>
              <w:pStyle w:val="a4"/>
              <w:spacing w:line="360" w:lineRule="auto"/>
              <w:jc w:val="center"/>
            </w:pPr>
            <w:r w:rsidRPr="00A2187C">
              <w:t>5,58</w:t>
            </w:r>
          </w:p>
        </w:tc>
      </w:tr>
      <w:tr w:rsidR="00D516C1" w:rsidRPr="00A2187C" w:rsidTr="00400AD4">
        <w:trPr>
          <w:cantSplit/>
          <w:trHeight w:val="966"/>
        </w:trPr>
        <w:tc>
          <w:tcPr>
            <w:tcW w:w="3261" w:type="dxa"/>
            <w:vAlign w:val="center"/>
          </w:tcPr>
          <w:p w:rsidR="001D64BF" w:rsidRPr="00A2187C" w:rsidRDefault="001D64BF" w:rsidP="001D64BF">
            <w:pPr>
              <w:pStyle w:val="a4"/>
              <w:spacing w:line="360" w:lineRule="auto"/>
            </w:pPr>
            <w:r w:rsidRPr="00A2187C">
              <w:rPr>
                <w:bCs/>
                <w:szCs w:val="28"/>
              </w:rPr>
              <w:t>Ар</w:t>
            </w:r>
            <w:r w:rsidR="00DC2F26" w:rsidRPr="009B6656">
              <w:rPr>
                <w:spacing w:val="-6"/>
                <w:kern w:val="2"/>
                <w:sz w:val="2"/>
                <w:szCs w:val="2"/>
              </w:rPr>
              <w:t>.</w:t>
            </w:r>
            <w:r w:rsidRPr="00A2187C">
              <w:rPr>
                <w:bCs/>
                <w:szCs w:val="28"/>
              </w:rPr>
              <w:t>хітект, CE</w:t>
            </w:r>
            <w:r w:rsidRPr="00A2187C">
              <w:rPr>
                <w:szCs w:val="28"/>
              </w:rPr>
              <w:t>, 1,0 л/га</w:t>
            </w:r>
          </w:p>
        </w:tc>
        <w:tc>
          <w:tcPr>
            <w:tcW w:w="1219" w:type="dxa"/>
            <w:vAlign w:val="center"/>
          </w:tcPr>
          <w:p w:rsidR="001D64BF" w:rsidRPr="00A2187C" w:rsidRDefault="001D64BF" w:rsidP="001D64BF">
            <w:pPr>
              <w:pStyle w:val="a4"/>
              <w:spacing w:line="360" w:lineRule="auto"/>
              <w:jc w:val="center"/>
            </w:pPr>
            <w:r w:rsidRPr="00A2187C">
              <w:t>+ 0,72</w:t>
            </w:r>
          </w:p>
        </w:tc>
        <w:tc>
          <w:tcPr>
            <w:tcW w:w="1219" w:type="dxa"/>
            <w:vAlign w:val="center"/>
          </w:tcPr>
          <w:p w:rsidR="001D64BF" w:rsidRPr="00A2187C" w:rsidRDefault="00811227" w:rsidP="001D64BF">
            <w:pPr>
              <w:pStyle w:val="a4"/>
              <w:spacing w:line="360" w:lineRule="auto"/>
              <w:jc w:val="center"/>
            </w:pPr>
            <w:r w:rsidRPr="00A2187C">
              <w:t>11520,0</w:t>
            </w:r>
          </w:p>
        </w:tc>
        <w:tc>
          <w:tcPr>
            <w:tcW w:w="1219" w:type="dxa"/>
            <w:vAlign w:val="center"/>
          </w:tcPr>
          <w:p w:rsidR="001D64BF" w:rsidRPr="00A2187C" w:rsidRDefault="00D03CD5" w:rsidP="001D64BF">
            <w:pPr>
              <w:pStyle w:val="a4"/>
              <w:spacing w:line="360" w:lineRule="auto"/>
              <w:jc w:val="center"/>
            </w:pPr>
            <w:r w:rsidRPr="00A2187C">
              <w:t>1</w:t>
            </w:r>
            <w:r w:rsidR="001D64BF" w:rsidRPr="00A2187C">
              <w:t>851,0</w:t>
            </w:r>
          </w:p>
        </w:tc>
        <w:tc>
          <w:tcPr>
            <w:tcW w:w="1219" w:type="dxa"/>
            <w:vAlign w:val="center"/>
          </w:tcPr>
          <w:p w:rsidR="001D64BF" w:rsidRPr="00A2187C" w:rsidRDefault="00D03CD5" w:rsidP="001D64BF">
            <w:pPr>
              <w:pStyle w:val="a4"/>
              <w:spacing w:line="360" w:lineRule="auto"/>
              <w:jc w:val="center"/>
            </w:pPr>
            <w:r w:rsidRPr="00A2187C">
              <w:t>9</w:t>
            </w:r>
            <w:r w:rsidR="00811227" w:rsidRPr="00A2187C">
              <w:t>669,0</w:t>
            </w:r>
          </w:p>
        </w:tc>
        <w:tc>
          <w:tcPr>
            <w:tcW w:w="1219" w:type="dxa"/>
            <w:vAlign w:val="center"/>
          </w:tcPr>
          <w:p w:rsidR="001D64BF" w:rsidRPr="00A2187C" w:rsidRDefault="00D03CD5" w:rsidP="001D64BF">
            <w:pPr>
              <w:pStyle w:val="a4"/>
              <w:spacing w:line="360" w:lineRule="auto"/>
              <w:jc w:val="center"/>
            </w:pPr>
            <w:r w:rsidRPr="00A2187C">
              <w:t>5,22</w:t>
            </w:r>
          </w:p>
        </w:tc>
      </w:tr>
      <w:tr w:rsidR="00D516C1" w:rsidRPr="00A2187C" w:rsidTr="00400AD4">
        <w:trPr>
          <w:cantSplit/>
          <w:trHeight w:val="966"/>
        </w:trPr>
        <w:tc>
          <w:tcPr>
            <w:tcW w:w="3261" w:type="dxa"/>
            <w:vAlign w:val="center"/>
          </w:tcPr>
          <w:p w:rsidR="001D64BF" w:rsidRPr="00A2187C" w:rsidRDefault="001D64BF" w:rsidP="001D64BF">
            <w:pPr>
              <w:pStyle w:val="a4"/>
              <w:spacing w:line="360" w:lineRule="auto"/>
            </w:pPr>
            <w:r w:rsidRPr="00A2187C">
              <w:rPr>
                <w:bCs/>
                <w:szCs w:val="28"/>
              </w:rPr>
              <w:t>Акад</w:t>
            </w:r>
            <w:r w:rsidR="00DC2F26" w:rsidRPr="009B6656">
              <w:rPr>
                <w:spacing w:val="-6"/>
                <w:kern w:val="2"/>
                <w:sz w:val="2"/>
                <w:szCs w:val="2"/>
              </w:rPr>
              <w:t>.</w:t>
            </w:r>
            <w:r w:rsidRPr="00A2187C">
              <w:rPr>
                <w:bCs/>
                <w:szCs w:val="28"/>
              </w:rPr>
              <w:t>ія, КС</w:t>
            </w:r>
            <w:r w:rsidRPr="00A2187C">
              <w:rPr>
                <w:szCs w:val="28"/>
              </w:rPr>
              <w:t xml:space="preserve">, 0,7 л + </w:t>
            </w:r>
          </w:p>
          <w:p w:rsidR="001D64BF" w:rsidRPr="00A2187C" w:rsidRDefault="001D64BF" w:rsidP="001D64BF">
            <w:pPr>
              <w:pStyle w:val="a4"/>
              <w:spacing w:line="360" w:lineRule="auto"/>
            </w:pPr>
            <w:r w:rsidRPr="00A2187C">
              <w:rPr>
                <w:bCs/>
                <w:szCs w:val="28"/>
              </w:rPr>
              <w:t>Арх</w:t>
            </w:r>
            <w:r w:rsidR="00DC2F26" w:rsidRPr="009B6656">
              <w:rPr>
                <w:spacing w:val="-6"/>
                <w:kern w:val="2"/>
                <w:sz w:val="2"/>
                <w:szCs w:val="2"/>
              </w:rPr>
              <w:t>.</w:t>
            </w:r>
            <w:r w:rsidRPr="00A2187C">
              <w:rPr>
                <w:bCs/>
                <w:szCs w:val="28"/>
              </w:rPr>
              <w:t>ітект, CE,</w:t>
            </w:r>
            <w:r w:rsidRPr="00A2187C">
              <w:rPr>
                <w:szCs w:val="28"/>
              </w:rPr>
              <w:t xml:space="preserve"> 1,0 л/га</w:t>
            </w:r>
          </w:p>
        </w:tc>
        <w:tc>
          <w:tcPr>
            <w:tcW w:w="1219" w:type="dxa"/>
            <w:vAlign w:val="center"/>
          </w:tcPr>
          <w:p w:rsidR="001D64BF" w:rsidRPr="00A2187C" w:rsidRDefault="001D64BF" w:rsidP="001D64BF">
            <w:pPr>
              <w:pStyle w:val="a4"/>
              <w:spacing w:line="360" w:lineRule="auto"/>
              <w:jc w:val="center"/>
            </w:pPr>
            <w:r w:rsidRPr="00A2187C">
              <w:t>+ 0,95</w:t>
            </w:r>
          </w:p>
        </w:tc>
        <w:tc>
          <w:tcPr>
            <w:tcW w:w="1219" w:type="dxa"/>
            <w:vAlign w:val="center"/>
          </w:tcPr>
          <w:p w:rsidR="001D64BF" w:rsidRPr="00A2187C" w:rsidRDefault="00811227" w:rsidP="001D64BF">
            <w:pPr>
              <w:pStyle w:val="a4"/>
              <w:spacing w:line="360" w:lineRule="auto"/>
              <w:jc w:val="center"/>
            </w:pPr>
            <w:r w:rsidRPr="00A2187C">
              <w:t>15200,0</w:t>
            </w:r>
          </w:p>
        </w:tc>
        <w:tc>
          <w:tcPr>
            <w:tcW w:w="1219" w:type="dxa"/>
            <w:vAlign w:val="center"/>
          </w:tcPr>
          <w:p w:rsidR="001D64BF" w:rsidRPr="00A2187C" w:rsidRDefault="00D03CD5" w:rsidP="001D64BF">
            <w:pPr>
              <w:pStyle w:val="a4"/>
              <w:spacing w:line="360" w:lineRule="auto"/>
              <w:jc w:val="center"/>
            </w:pPr>
            <w:r w:rsidRPr="00A2187C">
              <w:t>2</w:t>
            </w:r>
            <w:r w:rsidR="00811227" w:rsidRPr="00A2187C">
              <w:t>1</w:t>
            </w:r>
            <w:r w:rsidR="001D64BF" w:rsidRPr="00A2187C">
              <w:t>92,5</w:t>
            </w:r>
          </w:p>
        </w:tc>
        <w:tc>
          <w:tcPr>
            <w:tcW w:w="1219" w:type="dxa"/>
            <w:vAlign w:val="center"/>
          </w:tcPr>
          <w:p w:rsidR="001D64BF" w:rsidRPr="00A2187C" w:rsidRDefault="00D03CD5" w:rsidP="001D64BF">
            <w:pPr>
              <w:pStyle w:val="a4"/>
              <w:spacing w:line="360" w:lineRule="auto"/>
              <w:jc w:val="center"/>
            </w:pPr>
            <w:r w:rsidRPr="00A2187C">
              <w:t>13</w:t>
            </w:r>
            <w:r w:rsidR="00811227" w:rsidRPr="00A2187C">
              <w:t>007,5</w:t>
            </w:r>
          </w:p>
        </w:tc>
        <w:tc>
          <w:tcPr>
            <w:tcW w:w="1219" w:type="dxa"/>
            <w:vAlign w:val="center"/>
          </w:tcPr>
          <w:p w:rsidR="001D64BF" w:rsidRPr="00A2187C" w:rsidRDefault="00D03CD5" w:rsidP="001D64BF">
            <w:pPr>
              <w:pStyle w:val="a4"/>
              <w:spacing w:line="360" w:lineRule="auto"/>
              <w:jc w:val="center"/>
            </w:pPr>
            <w:r w:rsidRPr="00A2187C">
              <w:t>5,93</w:t>
            </w:r>
          </w:p>
        </w:tc>
      </w:tr>
    </w:tbl>
    <w:p w:rsidR="009E1DEE" w:rsidRPr="00A2187C" w:rsidRDefault="009E1DEE" w:rsidP="001D64BF">
      <w:pPr>
        <w:pStyle w:val="a4"/>
        <w:spacing w:line="360" w:lineRule="auto"/>
        <w:ind w:firstLine="709"/>
        <w:jc w:val="both"/>
      </w:pPr>
    </w:p>
    <w:p w:rsidR="009E1DEE" w:rsidRPr="00A2187C" w:rsidRDefault="001D64BF" w:rsidP="001D64BF">
      <w:pPr>
        <w:pStyle w:val="a4"/>
        <w:spacing w:line="360" w:lineRule="auto"/>
        <w:ind w:firstLine="709"/>
        <w:jc w:val="both"/>
      </w:pPr>
      <w:r w:rsidRPr="00A2187C">
        <w:t>Для проведення розрахунків користувалися ціною реалізації зерна сої 16000 грн/т.</w:t>
      </w:r>
    </w:p>
    <w:p w:rsidR="009E1DEE" w:rsidRPr="00A2187C" w:rsidRDefault="00E54C40" w:rsidP="001D64BF">
      <w:pPr>
        <w:pStyle w:val="a4"/>
        <w:spacing w:line="360" w:lineRule="auto"/>
        <w:ind w:firstLine="709"/>
        <w:jc w:val="both"/>
      </w:pPr>
      <w:r w:rsidRPr="00A2187C">
        <w:t xml:space="preserve">Встановлено, що обприскування посіву сої </w:t>
      </w:r>
      <w:r w:rsidRPr="00A2187C">
        <w:rPr>
          <w:szCs w:val="28"/>
        </w:rPr>
        <w:t>баковою сумішшю фунгіциду та регулятора росту рослин забезпе</w:t>
      </w:r>
      <w:r w:rsidR="00D03CD5" w:rsidRPr="00A2187C">
        <w:rPr>
          <w:szCs w:val="28"/>
        </w:rPr>
        <w:t xml:space="preserve">чує отримати із додатковим врожаєм </w:t>
      </w:r>
      <w:r w:rsidR="00D03CD5" w:rsidRPr="00A2187C">
        <w:t>13007,5 грн. з  кожного гектара за окупності затрат у 5,93 рази.</w:t>
      </w:r>
    </w:p>
    <w:p w:rsidR="00400AD4" w:rsidRPr="00A2187C" w:rsidRDefault="00400AD4" w:rsidP="001D64BF">
      <w:pPr>
        <w:pStyle w:val="a4"/>
        <w:spacing w:line="360" w:lineRule="auto"/>
        <w:ind w:firstLine="709"/>
        <w:jc w:val="both"/>
      </w:pPr>
    </w:p>
    <w:p w:rsidR="00400AD4" w:rsidRPr="00A2187C" w:rsidRDefault="00400AD4" w:rsidP="001D64BF">
      <w:pPr>
        <w:pStyle w:val="a4"/>
        <w:spacing w:line="360" w:lineRule="auto"/>
        <w:ind w:firstLine="709"/>
        <w:jc w:val="both"/>
      </w:pPr>
    </w:p>
    <w:p w:rsidR="00400AD4" w:rsidRPr="00A2187C" w:rsidRDefault="00400AD4" w:rsidP="001D64BF">
      <w:pPr>
        <w:pStyle w:val="a4"/>
        <w:spacing w:line="360" w:lineRule="auto"/>
        <w:ind w:firstLine="709"/>
        <w:jc w:val="both"/>
      </w:pPr>
    </w:p>
    <w:p w:rsidR="00732B68" w:rsidRPr="00A2187C" w:rsidRDefault="00732B68" w:rsidP="00CC05AC">
      <w:pPr>
        <w:spacing w:line="360" w:lineRule="auto"/>
        <w:jc w:val="center"/>
        <w:rPr>
          <w:b/>
          <w:sz w:val="28"/>
          <w:szCs w:val="28"/>
          <w:lang w:val="uk-UA"/>
        </w:rPr>
      </w:pPr>
      <w:r w:rsidRPr="00A2187C">
        <w:rPr>
          <w:b/>
          <w:sz w:val="28"/>
          <w:szCs w:val="28"/>
          <w:lang w:val="uk-UA"/>
        </w:rPr>
        <w:lastRenderedPageBreak/>
        <w:t>ВИСНОВ</w:t>
      </w:r>
      <w:r w:rsidR="0048658D" w:rsidRPr="00A2187C">
        <w:rPr>
          <w:sz w:val="2"/>
          <w:szCs w:val="2"/>
          <w:lang w:val="uk-UA"/>
        </w:rPr>
        <w:t>.</w:t>
      </w:r>
      <w:r w:rsidRPr="00A2187C">
        <w:rPr>
          <w:b/>
          <w:sz w:val="28"/>
          <w:szCs w:val="28"/>
          <w:lang w:val="uk-UA"/>
        </w:rPr>
        <w:t>КИ</w:t>
      </w:r>
    </w:p>
    <w:p w:rsidR="00700FD8" w:rsidRPr="00CC05AC" w:rsidRDefault="00700FD8" w:rsidP="00CC05AC">
      <w:pPr>
        <w:pStyle w:val="Default"/>
        <w:spacing w:line="360" w:lineRule="auto"/>
        <w:ind w:firstLine="709"/>
        <w:jc w:val="both"/>
        <w:rPr>
          <w:rFonts w:eastAsia="Calibri"/>
          <w:color w:val="auto"/>
          <w:sz w:val="28"/>
          <w:szCs w:val="28"/>
          <w:lang w:val="uk-UA"/>
        </w:rPr>
      </w:pPr>
      <w:r w:rsidRPr="00CC05AC">
        <w:rPr>
          <w:bCs/>
          <w:color w:val="auto"/>
          <w:sz w:val="28"/>
          <w:szCs w:val="28"/>
          <w:lang w:val="uk-UA"/>
        </w:rPr>
        <w:t>1.</w:t>
      </w:r>
      <w:r w:rsidRPr="00CC05AC">
        <w:rPr>
          <w:b/>
          <w:bCs/>
          <w:color w:val="auto"/>
          <w:sz w:val="28"/>
          <w:szCs w:val="28"/>
          <w:lang w:val="uk-UA"/>
        </w:rPr>
        <w:t> </w:t>
      </w:r>
      <w:r w:rsidRPr="00CC05AC">
        <w:rPr>
          <w:bCs/>
          <w:color w:val="auto"/>
          <w:sz w:val="28"/>
          <w:szCs w:val="28"/>
          <w:lang w:val="uk-UA"/>
        </w:rPr>
        <w:t xml:space="preserve">В умовах </w:t>
      </w:r>
      <w:r w:rsidRPr="00CC05AC">
        <w:rPr>
          <w:rFonts w:eastAsia="Calibri"/>
          <w:color w:val="auto"/>
          <w:sz w:val="28"/>
          <w:szCs w:val="28"/>
          <w:lang w:val="uk-UA"/>
        </w:rPr>
        <w:t>ФГ «Родинне П» Шепетівського району Хмельницької області на посівах сої значного розвитку набув аскохітоз.</w:t>
      </w:r>
      <w:r w:rsidR="00CC05AC">
        <w:rPr>
          <w:rFonts w:eastAsia="Calibri"/>
          <w:color w:val="auto"/>
          <w:sz w:val="28"/>
          <w:szCs w:val="28"/>
          <w:lang w:val="uk-UA"/>
        </w:rPr>
        <w:t xml:space="preserve"> </w:t>
      </w:r>
      <w:r w:rsidRPr="00CC05AC">
        <w:rPr>
          <w:rFonts w:eastAsia="Calibri"/>
          <w:color w:val="auto"/>
          <w:sz w:val="28"/>
          <w:szCs w:val="28"/>
          <w:lang w:val="uk-UA"/>
        </w:rPr>
        <w:t>Ефективним заходом захисту посіву проти хвороби є застосування комплексного обприскування посіву фунгіцидом із регулятором росту рослин (</w:t>
      </w:r>
      <w:r w:rsidRPr="00CC05AC">
        <w:rPr>
          <w:bCs/>
          <w:color w:val="auto"/>
          <w:sz w:val="28"/>
          <w:szCs w:val="28"/>
          <w:lang w:val="uk-UA"/>
        </w:rPr>
        <w:t>Акадія, КС</w:t>
      </w:r>
      <w:r w:rsidRPr="00CC05AC">
        <w:rPr>
          <w:color w:val="auto"/>
          <w:sz w:val="28"/>
          <w:szCs w:val="28"/>
          <w:lang w:val="uk-UA"/>
        </w:rPr>
        <w:t xml:space="preserve">, 0,7 л + </w:t>
      </w:r>
      <w:r w:rsidRPr="00CC05AC">
        <w:rPr>
          <w:bCs/>
          <w:color w:val="auto"/>
          <w:sz w:val="28"/>
          <w:szCs w:val="28"/>
          <w:lang w:val="uk-UA"/>
        </w:rPr>
        <w:t xml:space="preserve">Архітект, </w:t>
      </w:r>
      <w:r w:rsidRPr="00CC05AC">
        <w:rPr>
          <w:bCs/>
          <w:color w:val="auto"/>
          <w:sz w:val="28"/>
          <w:szCs w:val="28"/>
        </w:rPr>
        <w:t>CE</w:t>
      </w:r>
      <w:r w:rsidRPr="00CC05AC">
        <w:rPr>
          <w:bCs/>
          <w:color w:val="auto"/>
          <w:sz w:val="28"/>
          <w:szCs w:val="28"/>
          <w:lang w:val="uk-UA"/>
        </w:rPr>
        <w:t>,</w:t>
      </w:r>
      <w:r w:rsidRPr="00CC05AC">
        <w:rPr>
          <w:color w:val="auto"/>
          <w:sz w:val="28"/>
          <w:szCs w:val="28"/>
          <w:lang w:val="uk-UA"/>
        </w:rPr>
        <w:t xml:space="preserve"> 1,0 л/га</w:t>
      </w:r>
      <w:r w:rsidRPr="00CC05AC">
        <w:rPr>
          <w:rFonts w:eastAsia="Calibri"/>
          <w:color w:val="auto"/>
          <w:sz w:val="28"/>
          <w:szCs w:val="28"/>
          <w:lang w:val="uk-UA"/>
        </w:rPr>
        <w:t>).</w:t>
      </w:r>
    </w:p>
    <w:p w:rsidR="00EC10E6" w:rsidRPr="00A2187C" w:rsidRDefault="00700FD8" w:rsidP="00CC05AC">
      <w:pPr>
        <w:pStyle w:val="Default"/>
        <w:spacing w:line="360" w:lineRule="auto"/>
        <w:ind w:firstLine="709"/>
        <w:jc w:val="both"/>
        <w:rPr>
          <w:rFonts w:eastAsia="Calibri"/>
          <w:color w:val="auto"/>
          <w:sz w:val="28"/>
          <w:szCs w:val="28"/>
          <w:lang w:val="uk-UA"/>
        </w:rPr>
      </w:pPr>
      <w:r w:rsidRPr="00CC05AC">
        <w:rPr>
          <w:rFonts w:eastAsia="Calibri"/>
          <w:color w:val="auto"/>
          <w:sz w:val="28"/>
          <w:szCs w:val="28"/>
          <w:lang w:val="uk-UA"/>
        </w:rPr>
        <w:t>3. </w:t>
      </w:r>
      <w:r w:rsidR="00EC10E6" w:rsidRPr="00A2187C">
        <w:rPr>
          <w:rFonts w:eastAsia="Calibri"/>
          <w:color w:val="auto"/>
          <w:sz w:val="28"/>
          <w:szCs w:val="28"/>
          <w:lang w:val="uk-UA"/>
        </w:rPr>
        <w:t>Застосування бакової суміші фунгіциду із регулятором росту рослин (</w:t>
      </w:r>
      <w:r w:rsidR="00EC10E6" w:rsidRPr="00A2187C">
        <w:rPr>
          <w:bCs/>
          <w:color w:val="auto"/>
          <w:sz w:val="28"/>
          <w:szCs w:val="28"/>
          <w:lang w:val="uk-UA"/>
        </w:rPr>
        <w:t>Акадія, КС</w:t>
      </w:r>
      <w:r w:rsidR="00EC10E6" w:rsidRPr="00A2187C">
        <w:rPr>
          <w:color w:val="auto"/>
          <w:sz w:val="28"/>
          <w:szCs w:val="28"/>
          <w:lang w:val="uk-UA"/>
        </w:rPr>
        <w:t xml:space="preserve">, 0,7 л + </w:t>
      </w:r>
      <w:r w:rsidR="00EC10E6" w:rsidRPr="00A2187C">
        <w:rPr>
          <w:bCs/>
          <w:color w:val="auto"/>
          <w:sz w:val="28"/>
          <w:szCs w:val="28"/>
          <w:lang w:val="uk-UA"/>
        </w:rPr>
        <w:t xml:space="preserve">Архітект, </w:t>
      </w:r>
      <w:r w:rsidR="00EC10E6" w:rsidRPr="00A2187C">
        <w:rPr>
          <w:bCs/>
          <w:color w:val="auto"/>
          <w:sz w:val="28"/>
          <w:szCs w:val="28"/>
        </w:rPr>
        <w:t>CE</w:t>
      </w:r>
      <w:r w:rsidR="00EC10E6" w:rsidRPr="00A2187C">
        <w:rPr>
          <w:bCs/>
          <w:color w:val="auto"/>
          <w:sz w:val="28"/>
          <w:szCs w:val="28"/>
          <w:lang w:val="uk-UA"/>
        </w:rPr>
        <w:t>,</w:t>
      </w:r>
      <w:r w:rsidR="00EC10E6" w:rsidRPr="00A2187C">
        <w:rPr>
          <w:color w:val="auto"/>
          <w:sz w:val="28"/>
          <w:szCs w:val="28"/>
          <w:lang w:val="uk-UA"/>
        </w:rPr>
        <w:t xml:space="preserve"> 1,0 л/га</w:t>
      </w:r>
      <w:r w:rsidR="00EC10E6" w:rsidRPr="00A2187C">
        <w:rPr>
          <w:rFonts w:eastAsia="Calibri"/>
          <w:color w:val="auto"/>
          <w:sz w:val="28"/>
          <w:szCs w:val="28"/>
          <w:lang w:val="uk-UA"/>
        </w:rPr>
        <w:t>) сприяло покращенню росту і розвитку рослин і забезпечило ефективний захист сої від аскохітозу на рівні 94 %.</w:t>
      </w:r>
    </w:p>
    <w:p w:rsidR="00EC10E6" w:rsidRPr="00A2187C" w:rsidRDefault="00CC05AC" w:rsidP="00CC05AC">
      <w:pPr>
        <w:pStyle w:val="a4"/>
        <w:spacing w:line="360" w:lineRule="auto"/>
        <w:ind w:firstLine="709"/>
        <w:jc w:val="both"/>
        <w:rPr>
          <w:szCs w:val="28"/>
        </w:rPr>
      </w:pPr>
      <w:r>
        <w:rPr>
          <w:szCs w:val="28"/>
        </w:rPr>
        <w:t>4. </w:t>
      </w:r>
      <w:r w:rsidR="00EC10E6" w:rsidRPr="00A2187C">
        <w:rPr>
          <w:szCs w:val="28"/>
        </w:rPr>
        <w:t xml:space="preserve">Після обприскування посіву сої баковою сумішшю: </w:t>
      </w:r>
      <w:r w:rsidR="00EC10E6" w:rsidRPr="00A2187C">
        <w:rPr>
          <w:bCs/>
          <w:szCs w:val="28"/>
        </w:rPr>
        <w:t>Акадія, КС</w:t>
      </w:r>
      <w:r w:rsidR="00EC10E6" w:rsidRPr="00A2187C">
        <w:rPr>
          <w:szCs w:val="28"/>
        </w:rPr>
        <w:t xml:space="preserve">, 0,7 л + </w:t>
      </w:r>
      <w:r w:rsidR="00EC10E6" w:rsidRPr="00A2187C">
        <w:rPr>
          <w:bCs/>
          <w:szCs w:val="28"/>
        </w:rPr>
        <w:t>Архітект, CE,</w:t>
      </w:r>
      <w:r w:rsidR="00EC10E6" w:rsidRPr="00A2187C">
        <w:rPr>
          <w:szCs w:val="28"/>
        </w:rPr>
        <w:t xml:space="preserve"> 1,0 л/га висота рослин на час внесення препаратів становила </w:t>
      </w:r>
      <w:r w:rsidR="00EC10E6" w:rsidRPr="00A2187C">
        <w:t>25,82 см. Проте після проведеного обліку на 14 день після внесення препаратів висота рослин збільшувалася від 47,32 до 53,41, а перед збиранням врожаю вона становила 76,07 см.</w:t>
      </w:r>
    </w:p>
    <w:p w:rsidR="00EC10E6" w:rsidRPr="00A2187C" w:rsidRDefault="00CC05AC" w:rsidP="00CC05AC">
      <w:pPr>
        <w:pStyle w:val="a4"/>
        <w:spacing w:line="360" w:lineRule="auto"/>
        <w:ind w:firstLine="709"/>
        <w:jc w:val="both"/>
        <w:rPr>
          <w:rFonts w:eastAsia="CIDFont+F1"/>
          <w:szCs w:val="28"/>
          <w:lang w:eastAsia="en-US"/>
        </w:rPr>
      </w:pPr>
      <w:r>
        <w:rPr>
          <w:szCs w:val="28"/>
        </w:rPr>
        <w:t>5. </w:t>
      </w:r>
      <w:r w:rsidR="00EC10E6" w:rsidRPr="00A2187C">
        <w:rPr>
          <w:szCs w:val="28"/>
        </w:rPr>
        <w:t>П</w:t>
      </w:r>
      <w:r w:rsidR="00EC10E6" w:rsidRPr="00A2187C">
        <w:t xml:space="preserve">лоща листкової поверхні рослин сої за застосування обробки </w:t>
      </w:r>
      <w:r w:rsidR="00EC10E6" w:rsidRPr="00A2187C">
        <w:rPr>
          <w:szCs w:val="28"/>
        </w:rPr>
        <w:t xml:space="preserve">баковою сумішшю фунгіциду та регулятора росту на </w:t>
      </w:r>
      <w:r w:rsidR="00EC10E6" w:rsidRPr="00A2187C">
        <w:t xml:space="preserve">кінець цвітіння зростала від 29,14 до 34,15 </w:t>
      </w:r>
      <w:r w:rsidR="00EC10E6" w:rsidRPr="00A2187C">
        <w:rPr>
          <w:rFonts w:eastAsia="CIDFont+F1"/>
          <w:szCs w:val="28"/>
          <w:lang w:eastAsia="en-US"/>
        </w:rPr>
        <w:t>м</w:t>
      </w:r>
      <w:r w:rsidR="00EC10E6" w:rsidRPr="00A2187C">
        <w:rPr>
          <w:rFonts w:eastAsia="CIDFont+F1"/>
          <w:szCs w:val="28"/>
          <w:vertAlign w:val="superscript"/>
          <w:lang w:eastAsia="en-US"/>
        </w:rPr>
        <w:t>2</w:t>
      </w:r>
      <w:r w:rsidR="00EC10E6" w:rsidRPr="00A2187C">
        <w:rPr>
          <w:rFonts w:eastAsia="CIDFont+F1"/>
          <w:szCs w:val="28"/>
          <w:lang w:eastAsia="en-US"/>
        </w:rPr>
        <w:t xml:space="preserve">/га, а в період </w:t>
      </w:r>
      <w:r w:rsidR="00EC10E6" w:rsidRPr="00A2187C">
        <w:t xml:space="preserve">наливу зерна – збільшувалася від 33,92 до 40,36 </w:t>
      </w:r>
      <w:r w:rsidR="00EC10E6" w:rsidRPr="00A2187C">
        <w:rPr>
          <w:rFonts w:eastAsia="CIDFont+F1"/>
          <w:szCs w:val="28"/>
          <w:lang w:eastAsia="en-US"/>
        </w:rPr>
        <w:t>м</w:t>
      </w:r>
      <w:r w:rsidR="00EC10E6" w:rsidRPr="00A2187C">
        <w:rPr>
          <w:rFonts w:eastAsia="CIDFont+F1"/>
          <w:szCs w:val="28"/>
          <w:vertAlign w:val="superscript"/>
          <w:lang w:eastAsia="en-US"/>
        </w:rPr>
        <w:t>2</w:t>
      </w:r>
      <w:r w:rsidR="00EC10E6" w:rsidRPr="00A2187C">
        <w:rPr>
          <w:rFonts w:eastAsia="CIDFont+F1"/>
          <w:szCs w:val="28"/>
          <w:lang w:eastAsia="en-US"/>
        </w:rPr>
        <w:t>/га.</w:t>
      </w:r>
    </w:p>
    <w:p w:rsidR="00EC10E6" w:rsidRPr="00A2187C" w:rsidRDefault="00CC05AC" w:rsidP="00CC05AC">
      <w:pPr>
        <w:pStyle w:val="a4"/>
        <w:spacing w:line="360" w:lineRule="auto"/>
        <w:ind w:firstLine="709"/>
        <w:jc w:val="both"/>
        <w:rPr>
          <w:szCs w:val="28"/>
        </w:rPr>
      </w:pPr>
      <w:r>
        <w:t>6. </w:t>
      </w:r>
      <w:r w:rsidR="00EC10E6" w:rsidRPr="00A2187C">
        <w:t xml:space="preserve">Урожайність зерна сої залежно від застосування обробки </w:t>
      </w:r>
      <w:r w:rsidR="00EC10E6" w:rsidRPr="00A2187C">
        <w:rPr>
          <w:szCs w:val="28"/>
        </w:rPr>
        <w:t>баковою сумішшю фунгіциду та регулятора росту рослин зростала від 2,07 до 3,02 при цьому прибавка урожайності становила 0,95 т/га.</w:t>
      </w:r>
    </w:p>
    <w:p w:rsidR="00EC10E6" w:rsidRPr="00A2187C" w:rsidRDefault="00CC05AC" w:rsidP="00CC05AC">
      <w:pPr>
        <w:pStyle w:val="a4"/>
        <w:spacing w:line="360" w:lineRule="auto"/>
        <w:ind w:firstLine="709"/>
        <w:jc w:val="both"/>
      </w:pPr>
      <w:r>
        <w:t>7. </w:t>
      </w:r>
      <w:r w:rsidR="00EC10E6" w:rsidRPr="00A2187C">
        <w:t xml:space="preserve">Встановлено, що обприскування посіву сої </w:t>
      </w:r>
      <w:r w:rsidR="00EC10E6" w:rsidRPr="00A2187C">
        <w:rPr>
          <w:szCs w:val="28"/>
        </w:rPr>
        <w:t xml:space="preserve">баковою сумішшю фунгіциду та регулятора росту рослин забезпечує отримати із додатковим врожаєм </w:t>
      </w:r>
      <w:r w:rsidR="00EC10E6" w:rsidRPr="00A2187C">
        <w:t>13007,5 грн. з  кожного гектара за окупності затрат у 5,93 рази.</w:t>
      </w:r>
    </w:p>
    <w:p w:rsidR="007C2D52" w:rsidRPr="00A2187C" w:rsidRDefault="007C2D52" w:rsidP="00732B68">
      <w:pPr>
        <w:pStyle w:val="23"/>
        <w:ind w:firstLine="720"/>
      </w:pPr>
    </w:p>
    <w:p w:rsidR="00DE71CF" w:rsidRPr="00A2187C" w:rsidRDefault="00DE71CF" w:rsidP="00732B68">
      <w:pPr>
        <w:pStyle w:val="23"/>
        <w:ind w:firstLine="720"/>
      </w:pPr>
    </w:p>
    <w:p w:rsidR="00DE71CF" w:rsidRPr="00A2187C" w:rsidRDefault="00DE71CF" w:rsidP="00732B68">
      <w:pPr>
        <w:pStyle w:val="23"/>
        <w:ind w:firstLine="720"/>
      </w:pPr>
    </w:p>
    <w:p w:rsidR="00DE71CF" w:rsidRDefault="00DE71CF" w:rsidP="00732B68">
      <w:pPr>
        <w:pStyle w:val="23"/>
        <w:ind w:firstLine="720"/>
      </w:pPr>
    </w:p>
    <w:p w:rsidR="00CC05AC" w:rsidRDefault="00CC05AC" w:rsidP="00732B68">
      <w:pPr>
        <w:pStyle w:val="23"/>
        <w:ind w:firstLine="720"/>
      </w:pPr>
    </w:p>
    <w:p w:rsidR="00CC05AC" w:rsidRPr="00A2187C" w:rsidRDefault="00CC05AC" w:rsidP="00732B68">
      <w:pPr>
        <w:pStyle w:val="23"/>
        <w:ind w:firstLine="720"/>
      </w:pPr>
    </w:p>
    <w:p w:rsidR="00732B68" w:rsidRPr="00AF23E6" w:rsidRDefault="00732B68" w:rsidP="00A2187C">
      <w:pPr>
        <w:pStyle w:val="23"/>
        <w:rPr>
          <w:szCs w:val="28"/>
        </w:rPr>
      </w:pPr>
      <w:r w:rsidRPr="00AF23E6">
        <w:rPr>
          <w:szCs w:val="28"/>
        </w:rPr>
        <w:lastRenderedPageBreak/>
        <w:t>Список використаних джерел</w:t>
      </w:r>
    </w:p>
    <w:p w:rsidR="00706AA7" w:rsidRPr="00AF23E6" w:rsidRDefault="00700FD8" w:rsidP="00CC05AC">
      <w:pPr>
        <w:spacing w:line="360" w:lineRule="auto"/>
        <w:ind w:firstLine="709"/>
        <w:jc w:val="both"/>
        <w:rPr>
          <w:sz w:val="28"/>
          <w:szCs w:val="28"/>
          <w:highlight w:val="yellow"/>
        </w:rPr>
      </w:pPr>
      <w:r w:rsidRPr="00AF23E6">
        <w:rPr>
          <w:sz w:val="28"/>
          <w:szCs w:val="28"/>
        </w:rPr>
        <w:t>1. </w:t>
      </w:r>
      <w:r w:rsidR="00706AA7" w:rsidRPr="00AF23E6">
        <w:rPr>
          <w:sz w:val="28"/>
          <w:szCs w:val="28"/>
        </w:rPr>
        <w:t>Бабич А. О. Соя для здоров'я і життя на планеті</w:t>
      </w:r>
      <w:r w:rsidR="00EA4D5F" w:rsidRPr="00AF23E6">
        <w:rPr>
          <w:sz w:val="28"/>
          <w:szCs w:val="28"/>
        </w:rPr>
        <w:t xml:space="preserve"> Земля : [монографія]. К. : Аграр. наука, 1998.</w:t>
      </w:r>
      <w:r w:rsidR="00706AA7" w:rsidRPr="00AF23E6">
        <w:rPr>
          <w:sz w:val="28"/>
          <w:szCs w:val="28"/>
        </w:rPr>
        <w:t xml:space="preserve"> 271 с.</w:t>
      </w:r>
    </w:p>
    <w:p w:rsidR="00700FD8" w:rsidRPr="00AF23E6" w:rsidRDefault="00A2187C" w:rsidP="00CC05AC">
      <w:pPr>
        <w:spacing w:line="360" w:lineRule="auto"/>
        <w:ind w:firstLine="709"/>
        <w:jc w:val="both"/>
        <w:rPr>
          <w:sz w:val="28"/>
          <w:szCs w:val="28"/>
          <w:lang w:val="en-US"/>
        </w:rPr>
      </w:pPr>
      <w:r w:rsidRPr="00AF23E6">
        <w:rPr>
          <w:sz w:val="28"/>
          <w:szCs w:val="28"/>
        </w:rPr>
        <w:t>2</w:t>
      </w:r>
      <w:r w:rsidRPr="00AF23E6">
        <w:rPr>
          <w:sz w:val="28"/>
          <w:szCs w:val="28"/>
          <w:lang w:val="uk-UA"/>
        </w:rPr>
        <w:t>. </w:t>
      </w:r>
      <w:r w:rsidR="00700FD8" w:rsidRPr="00AF23E6">
        <w:rPr>
          <w:sz w:val="28"/>
          <w:szCs w:val="28"/>
        </w:rPr>
        <w:t>Бабич А. О. Використання сої та продуктів її переробки. К</w:t>
      </w:r>
      <w:r w:rsidR="00700FD8" w:rsidRPr="00AF23E6">
        <w:rPr>
          <w:sz w:val="28"/>
          <w:szCs w:val="28"/>
          <w:lang w:val="en-US"/>
        </w:rPr>
        <w:t xml:space="preserve">.: </w:t>
      </w:r>
      <w:r w:rsidR="00700FD8" w:rsidRPr="00AF23E6">
        <w:rPr>
          <w:sz w:val="28"/>
          <w:szCs w:val="28"/>
        </w:rPr>
        <w:t>Урожай</w:t>
      </w:r>
      <w:r w:rsidR="00700FD8" w:rsidRPr="00AF23E6">
        <w:rPr>
          <w:sz w:val="28"/>
          <w:szCs w:val="28"/>
          <w:lang w:val="en-US"/>
        </w:rPr>
        <w:t xml:space="preserve">, 1997. 348 </w:t>
      </w:r>
      <w:r w:rsidR="00700FD8" w:rsidRPr="00AF23E6">
        <w:rPr>
          <w:sz w:val="28"/>
          <w:szCs w:val="28"/>
        </w:rPr>
        <w:t>с</w:t>
      </w:r>
      <w:r w:rsidR="00700FD8" w:rsidRPr="00AF23E6">
        <w:rPr>
          <w:sz w:val="28"/>
          <w:szCs w:val="28"/>
          <w:lang w:val="en-US"/>
        </w:rPr>
        <w:t>.</w:t>
      </w:r>
      <w:bookmarkStart w:id="0" w:name="_GoBack"/>
      <w:bookmarkEnd w:id="0"/>
    </w:p>
    <w:p w:rsidR="00700FD8" w:rsidRPr="00AF23E6" w:rsidRDefault="00A2187C" w:rsidP="00CC05AC">
      <w:pPr>
        <w:spacing w:line="360" w:lineRule="auto"/>
        <w:ind w:firstLine="709"/>
        <w:jc w:val="both"/>
        <w:rPr>
          <w:sz w:val="28"/>
          <w:szCs w:val="28"/>
          <w:lang w:val="en-US"/>
        </w:rPr>
      </w:pPr>
      <w:r w:rsidRPr="00AF23E6">
        <w:rPr>
          <w:sz w:val="28"/>
          <w:szCs w:val="28"/>
          <w:lang w:val="en-US"/>
        </w:rPr>
        <w:t>3</w:t>
      </w:r>
      <w:r w:rsidR="00700FD8" w:rsidRPr="00AF23E6">
        <w:rPr>
          <w:sz w:val="28"/>
          <w:szCs w:val="28"/>
          <w:lang w:val="en-US"/>
        </w:rPr>
        <w:t xml:space="preserve">. Varietal features of elements of organic soybean cultivation technology </w:t>
      </w:r>
      <w:r w:rsidR="00700FD8" w:rsidRPr="00AF23E6">
        <w:rPr>
          <w:bCs/>
          <w:sz w:val="28"/>
          <w:szCs w:val="28"/>
          <w:lang w:val="en-US"/>
        </w:rPr>
        <w:t xml:space="preserve">/ </w:t>
      </w:r>
      <w:r w:rsidR="00700FD8" w:rsidRPr="00AF23E6">
        <w:rPr>
          <w:sz w:val="28"/>
          <w:szCs w:val="28"/>
          <w:lang w:val="en-US"/>
        </w:rPr>
        <w:t xml:space="preserve">V. Didora, L. Romantschuk, M. Kliuchevych, P. Vyshnivskyi, N. Matviichuk. </w:t>
      </w:r>
      <w:r w:rsidR="00700FD8" w:rsidRPr="00AF23E6">
        <w:rPr>
          <w:i/>
          <w:sz w:val="28"/>
          <w:szCs w:val="28"/>
          <w:lang w:val="en-US"/>
        </w:rPr>
        <w:t>Scientific Horizons</w:t>
      </w:r>
      <w:r w:rsidR="00700FD8" w:rsidRPr="00AF23E6">
        <w:rPr>
          <w:sz w:val="28"/>
          <w:szCs w:val="28"/>
          <w:lang w:val="en-US"/>
        </w:rPr>
        <w:t>, 2022, Vol. 25, No. 12.2022.</w:t>
      </w:r>
      <w:r w:rsidR="00700FD8" w:rsidRPr="00AF23E6">
        <w:rPr>
          <w:sz w:val="28"/>
          <w:szCs w:val="28"/>
        </w:rPr>
        <w:t>Р</w:t>
      </w:r>
      <w:r w:rsidR="00700FD8" w:rsidRPr="00AF23E6">
        <w:rPr>
          <w:sz w:val="28"/>
          <w:szCs w:val="28"/>
          <w:lang w:val="en-US"/>
        </w:rPr>
        <w:t>. 60–68.</w:t>
      </w:r>
    </w:p>
    <w:p w:rsidR="00700FD8" w:rsidRPr="00AF23E6" w:rsidRDefault="00A2187C" w:rsidP="00CC05AC">
      <w:pPr>
        <w:spacing w:line="360" w:lineRule="auto"/>
        <w:ind w:firstLine="709"/>
        <w:jc w:val="both"/>
        <w:rPr>
          <w:sz w:val="28"/>
          <w:szCs w:val="28"/>
        </w:rPr>
      </w:pPr>
      <w:r w:rsidRPr="00AF23E6">
        <w:rPr>
          <w:sz w:val="28"/>
          <w:szCs w:val="28"/>
          <w:lang w:val="en-US"/>
        </w:rPr>
        <w:t>4</w:t>
      </w:r>
      <w:r w:rsidR="00700FD8" w:rsidRPr="00AF23E6">
        <w:rPr>
          <w:sz w:val="28"/>
          <w:szCs w:val="28"/>
          <w:lang w:val="en-US"/>
        </w:rPr>
        <w:t>. </w:t>
      </w:r>
      <w:r w:rsidR="00700FD8" w:rsidRPr="00AF23E6">
        <w:rPr>
          <w:sz w:val="28"/>
          <w:szCs w:val="28"/>
        </w:rPr>
        <w:t>Бабич</w:t>
      </w:r>
      <w:r w:rsidR="00700FD8" w:rsidRPr="00AF23E6">
        <w:rPr>
          <w:sz w:val="28"/>
          <w:szCs w:val="28"/>
          <w:lang w:val="en-US"/>
        </w:rPr>
        <w:t xml:space="preserve"> </w:t>
      </w:r>
      <w:r w:rsidR="00700FD8" w:rsidRPr="00AF23E6">
        <w:rPr>
          <w:sz w:val="28"/>
          <w:szCs w:val="28"/>
        </w:rPr>
        <w:t>А</w:t>
      </w:r>
      <w:r w:rsidR="00700FD8" w:rsidRPr="00AF23E6">
        <w:rPr>
          <w:sz w:val="28"/>
          <w:szCs w:val="28"/>
          <w:lang w:val="en-US"/>
        </w:rPr>
        <w:t xml:space="preserve">. </w:t>
      </w:r>
      <w:r w:rsidR="00700FD8" w:rsidRPr="00AF23E6">
        <w:rPr>
          <w:sz w:val="28"/>
          <w:szCs w:val="28"/>
        </w:rPr>
        <w:t>О</w:t>
      </w:r>
      <w:r w:rsidR="00700FD8" w:rsidRPr="00AF23E6">
        <w:rPr>
          <w:sz w:val="28"/>
          <w:szCs w:val="28"/>
          <w:lang w:val="en-US"/>
        </w:rPr>
        <w:t xml:space="preserve">. </w:t>
      </w:r>
      <w:r w:rsidR="00700FD8" w:rsidRPr="00AF23E6">
        <w:rPr>
          <w:sz w:val="28"/>
          <w:szCs w:val="28"/>
        </w:rPr>
        <w:t>Сучасне</w:t>
      </w:r>
      <w:r w:rsidR="00700FD8" w:rsidRPr="00AF23E6">
        <w:rPr>
          <w:sz w:val="28"/>
          <w:szCs w:val="28"/>
          <w:lang w:val="en-US"/>
        </w:rPr>
        <w:t xml:space="preserve"> </w:t>
      </w:r>
      <w:r w:rsidR="00700FD8" w:rsidRPr="00AF23E6">
        <w:rPr>
          <w:sz w:val="28"/>
          <w:szCs w:val="28"/>
        </w:rPr>
        <w:t>виробництво</w:t>
      </w:r>
      <w:r w:rsidR="00700FD8" w:rsidRPr="00AF23E6">
        <w:rPr>
          <w:sz w:val="28"/>
          <w:szCs w:val="28"/>
          <w:lang w:val="en-US"/>
        </w:rPr>
        <w:t xml:space="preserve"> </w:t>
      </w:r>
      <w:r w:rsidR="00700FD8" w:rsidRPr="00AF23E6">
        <w:rPr>
          <w:sz w:val="28"/>
          <w:szCs w:val="28"/>
        </w:rPr>
        <w:t>і</w:t>
      </w:r>
      <w:r w:rsidR="00700FD8" w:rsidRPr="00AF23E6">
        <w:rPr>
          <w:sz w:val="28"/>
          <w:szCs w:val="28"/>
          <w:lang w:val="en-US"/>
        </w:rPr>
        <w:t xml:space="preserve"> </w:t>
      </w:r>
      <w:r w:rsidR="00700FD8" w:rsidRPr="00AF23E6">
        <w:rPr>
          <w:sz w:val="28"/>
          <w:szCs w:val="28"/>
        </w:rPr>
        <w:t>використання</w:t>
      </w:r>
      <w:r w:rsidR="00700FD8" w:rsidRPr="00AF23E6">
        <w:rPr>
          <w:sz w:val="28"/>
          <w:szCs w:val="28"/>
          <w:lang w:val="en-US"/>
        </w:rPr>
        <w:t xml:space="preserve"> </w:t>
      </w:r>
      <w:r w:rsidR="00700FD8" w:rsidRPr="00AF23E6">
        <w:rPr>
          <w:sz w:val="28"/>
          <w:szCs w:val="28"/>
        </w:rPr>
        <w:t>сої</w:t>
      </w:r>
      <w:r w:rsidR="00700FD8" w:rsidRPr="00AF23E6">
        <w:rPr>
          <w:sz w:val="28"/>
          <w:szCs w:val="28"/>
          <w:lang w:val="en-US"/>
        </w:rPr>
        <w:t xml:space="preserve">. </w:t>
      </w:r>
      <w:r w:rsidR="00700FD8" w:rsidRPr="00AF23E6">
        <w:rPr>
          <w:sz w:val="28"/>
          <w:szCs w:val="28"/>
        </w:rPr>
        <w:t>К.: Урожай, 1993. 430 с.</w:t>
      </w:r>
    </w:p>
    <w:p w:rsidR="00700FD8" w:rsidRPr="00AF23E6" w:rsidRDefault="00A2187C" w:rsidP="00CC05AC">
      <w:pPr>
        <w:spacing w:line="360" w:lineRule="auto"/>
        <w:ind w:firstLine="709"/>
        <w:jc w:val="both"/>
        <w:rPr>
          <w:sz w:val="28"/>
          <w:szCs w:val="28"/>
        </w:rPr>
      </w:pPr>
      <w:r w:rsidRPr="00AF23E6">
        <w:rPr>
          <w:sz w:val="28"/>
          <w:szCs w:val="28"/>
          <w:lang w:val="uk-UA"/>
        </w:rPr>
        <w:t>5. </w:t>
      </w:r>
      <w:r w:rsidR="00700FD8" w:rsidRPr="00AF23E6">
        <w:rPr>
          <w:sz w:val="28"/>
          <w:szCs w:val="28"/>
        </w:rPr>
        <w:t>Осипчук А. М., Осипчук О. С. Особливості формування урожаю сої. Агробіологія. 2011. Вип. 6. С. 45–48.</w:t>
      </w:r>
    </w:p>
    <w:p w:rsidR="00721FBB" w:rsidRPr="00AF23E6" w:rsidRDefault="00A2187C" w:rsidP="00CC05AC">
      <w:pPr>
        <w:spacing w:line="360" w:lineRule="auto"/>
        <w:ind w:firstLine="709"/>
        <w:jc w:val="both"/>
        <w:rPr>
          <w:sz w:val="28"/>
          <w:szCs w:val="28"/>
        </w:rPr>
      </w:pPr>
      <w:r w:rsidRPr="00AF23E6">
        <w:rPr>
          <w:sz w:val="28"/>
          <w:szCs w:val="28"/>
          <w:lang w:val="uk-UA"/>
        </w:rPr>
        <w:t>6. </w:t>
      </w:r>
      <w:r w:rsidR="00721FBB" w:rsidRPr="00AF23E6">
        <w:rPr>
          <w:sz w:val="28"/>
          <w:szCs w:val="28"/>
        </w:rPr>
        <w:t xml:space="preserve">Бабич А. О. Фотосинтетична діяльність та урожайність насіння сої залежно від строків сівби та системи захисту від хвороб в умовах Лісостепу України / А. О. Бабич, О. М. Венедіктов. </w:t>
      </w:r>
      <w:r w:rsidR="00721FBB" w:rsidRPr="00AF23E6">
        <w:rPr>
          <w:i/>
          <w:sz w:val="28"/>
          <w:szCs w:val="28"/>
        </w:rPr>
        <w:t>Корми і кормовиробництво</w:t>
      </w:r>
      <w:r w:rsidR="00721FBB" w:rsidRPr="00AF23E6">
        <w:rPr>
          <w:sz w:val="28"/>
          <w:szCs w:val="28"/>
        </w:rPr>
        <w:t>. Вінниця, 2004. № . С. 83–88.</w:t>
      </w:r>
    </w:p>
    <w:p w:rsidR="00706AA7" w:rsidRPr="00AF23E6" w:rsidRDefault="00A2187C" w:rsidP="00CC05AC">
      <w:pPr>
        <w:spacing w:line="360" w:lineRule="auto"/>
        <w:ind w:firstLine="709"/>
        <w:jc w:val="both"/>
        <w:rPr>
          <w:sz w:val="28"/>
          <w:szCs w:val="28"/>
        </w:rPr>
      </w:pPr>
      <w:r w:rsidRPr="00AF23E6">
        <w:rPr>
          <w:sz w:val="28"/>
          <w:szCs w:val="28"/>
          <w:lang w:val="uk-UA"/>
        </w:rPr>
        <w:t>7. </w:t>
      </w:r>
      <w:r w:rsidR="0094090D" w:rsidRPr="00AF23E6">
        <w:rPr>
          <w:sz w:val="28"/>
          <w:szCs w:val="28"/>
        </w:rPr>
        <w:t>Соя. Агрокарта посівних пло</w:t>
      </w:r>
      <w:r w:rsidR="00DC2F26" w:rsidRPr="00AF23E6">
        <w:rPr>
          <w:spacing w:val="-6"/>
          <w:kern w:val="2"/>
          <w:sz w:val="28"/>
          <w:szCs w:val="28"/>
          <w:lang w:val="uk-UA"/>
        </w:rPr>
        <w:t>.</w:t>
      </w:r>
      <w:r w:rsidR="0094090D" w:rsidRPr="00AF23E6">
        <w:rPr>
          <w:sz w:val="28"/>
          <w:szCs w:val="28"/>
        </w:rPr>
        <w:t xml:space="preserve">щ [Електронний ресурс]. – Режим доступу: </w:t>
      </w:r>
      <w:hyperlink r:id="rId9" w:history="1">
        <w:r w:rsidR="00721FBB" w:rsidRPr="00AF23E6">
          <w:rPr>
            <w:rStyle w:val="aff3"/>
            <w:color w:val="auto"/>
            <w:sz w:val="28"/>
            <w:szCs w:val="28"/>
          </w:rPr>
          <w:t>http://soya.4sg.com.ua/</w:t>
        </w:r>
      </w:hyperlink>
    </w:p>
    <w:p w:rsidR="00721FBB" w:rsidRPr="00AF23E6" w:rsidRDefault="00A2187C" w:rsidP="00CC05AC">
      <w:pPr>
        <w:spacing w:line="360" w:lineRule="auto"/>
        <w:ind w:firstLine="709"/>
        <w:jc w:val="both"/>
        <w:rPr>
          <w:sz w:val="28"/>
          <w:szCs w:val="28"/>
          <w:highlight w:val="yellow"/>
        </w:rPr>
      </w:pPr>
      <w:r w:rsidRPr="00AF23E6">
        <w:rPr>
          <w:sz w:val="28"/>
          <w:szCs w:val="28"/>
          <w:lang w:val="uk-UA"/>
        </w:rPr>
        <w:t>8. </w:t>
      </w:r>
      <w:r w:rsidR="00721FBB" w:rsidRPr="00AF23E6">
        <w:rPr>
          <w:sz w:val="28"/>
          <w:szCs w:val="28"/>
        </w:rPr>
        <w:t>Нетіс В. І. Оптимізація елементів технології вирощування сої на зрошув</w:t>
      </w:r>
      <w:r w:rsidR="00DC2F26" w:rsidRPr="00AF23E6">
        <w:rPr>
          <w:spacing w:val="-6"/>
          <w:kern w:val="2"/>
          <w:sz w:val="28"/>
          <w:szCs w:val="28"/>
          <w:lang w:val="uk-UA"/>
        </w:rPr>
        <w:t>.</w:t>
      </w:r>
      <w:r w:rsidR="00721FBB" w:rsidRPr="00AF23E6">
        <w:rPr>
          <w:sz w:val="28"/>
          <w:szCs w:val="28"/>
        </w:rPr>
        <w:t>альних землях півдня України. Таврійський Вісник, Херсон, 2</w:t>
      </w:r>
      <w:r w:rsidR="00DC2F26" w:rsidRPr="00AF23E6">
        <w:rPr>
          <w:spacing w:val="-6"/>
          <w:kern w:val="2"/>
          <w:sz w:val="28"/>
          <w:szCs w:val="28"/>
          <w:lang w:val="uk-UA"/>
        </w:rPr>
        <w:t>.</w:t>
      </w:r>
      <w:r w:rsidR="00721FBB" w:rsidRPr="00AF23E6">
        <w:rPr>
          <w:sz w:val="28"/>
          <w:szCs w:val="28"/>
        </w:rPr>
        <w:t>018. С.77–83.</w:t>
      </w:r>
    </w:p>
    <w:p w:rsidR="00706AA7" w:rsidRPr="00AF23E6" w:rsidRDefault="00A2187C" w:rsidP="00CC05AC">
      <w:pPr>
        <w:spacing w:line="360" w:lineRule="auto"/>
        <w:ind w:firstLine="709"/>
        <w:jc w:val="both"/>
        <w:rPr>
          <w:sz w:val="28"/>
          <w:szCs w:val="28"/>
          <w:highlight w:val="yellow"/>
        </w:rPr>
      </w:pPr>
      <w:r w:rsidRPr="00AF23E6">
        <w:rPr>
          <w:sz w:val="28"/>
          <w:szCs w:val="28"/>
          <w:lang w:val="uk-UA"/>
        </w:rPr>
        <w:t>9. </w:t>
      </w:r>
      <w:r w:rsidR="0094090D" w:rsidRPr="00AF23E6">
        <w:rPr>
          <w:sz w:val="28"/>
          <w:szCs w:val="28"/>
        </w:rPr>
        <w:t>Технологія вирощування сої [Електронний ресурс] / Наук.-вироб. фірма Агро. – Режим доступу: http://www.semagro.com.ua/info/tehnologija-viroshuvannja-soji-411.html.</w:t>
      </w:r>
    </w:p>
    <w:p w:rsidR="00721FBB" w:rsidRPr="00AF23E6" w:rsidRDefault="00A2187C" w:rsidP="00CC05AC">
      <w:pPr>
        <w:spacing w:line="360" w:lineRule="auto"/>
        <w:ind w:firstLine="709"/>
        <w:jc w:val="both"/>
        <w:rPr>
          <w:sz w:val="28"/>
          <w:szCs w:val="28"/>
        </w:rPr>
      </w:pPr>
      <w:r w:rsidRPr="00AF23E6">
        <w:rPr>
          <w:sz w:val="28"/>
          <w:szCs w:val="28"/>
          <w:lang w:val="uk-UA"/>
        </w:rPr>
        <w:t>10. </w:t>
      </w:r>
      <w:r w:rsidR="00721FBB" w:rsidRPr="00AF23E6">
        <w:rPr>
          <w:sz w:val="28"/>
          <w:szCs w:val="28"/>
        </w:rPr>
        <w:t>Димов О.М. Стан і тенденції роз</w:t>
      </w:r>
      <w:r w:rsidR="00DC2F26" w:rsidRPr="00AF23E6">
        <w:rPr>
          <w:spacing w:val="-6"/>
          <w:kern w:val="2"/>
          <w:sz w:val="28"/>
          <w:szCs w:val="28"/>
          <w:lang w:val="uk-UA"/>
        </w:rPr>
        <w:t>.</w:t>
      </w:r>
      <w:r w:rsidR="00721FBB" w:rsidRPr="00AF23E6">
        <w:rPr>
          <w:sz w:val="28"/>
          <w:szCs w:val="28"/>
        </w:rPr>
        <w:t>витку виробництва сої в ринкових умовах / О.М. Дим</w:t>
      </w:r>
      <w:r w:rsidR="00DC2F26" w:rsidRPr="00AF23E6">
        <w:rPr>
          <w:sz w:val="28"/>
          <w:szCs w:val="28"/>
        </w:rPr>
        <w:t>ов // Економіка АПК. 2009. №</w:t>
      </w:r>
      <w:r w:rsidR="00DC2F26" w:rsidRPr="00AF23E6">
        <w:rPr>
          <w:spacing w:val="-6"/>
          <w:kern w:val="2"/>
          <w:sz w:val="28"/>
          <w:szCs w:val="28"/>
          <w:lang w:val="uk-UA"/>
        </w:rPr>
        <w:t>.</w:t>
      </w:r>
      <w:r w:rsidR="00DC2F26" w:rsidRPr="00AF23E6">
        <w:rPr>
          <w:sz w:val="28"/>
          <w:szCs w:val="28"/>
        </w:rPr>
        <w:t xml:space="preserve"> 1. </w:t>
      </w:r>
      <w:r w:rsidR="00721FBB" w:rsidRPr="00AF23E6">
        <w:rPr>
          <w:sz w:val="28"/>
          <w:szCs w:val="28"/>
        </w:rPr>
        <w:t>С. 97-102.</w:t>
      </w:r>
    </w:p>
    <w:p w:rsidR="0094090D" w:rsidRPr="00AF23E6" w:rsidRDefault="00A2187C" w:rsidP="00CC05AC">
      <w:pPr>
        <w:spacing w:line="360" w:lineRule="auto"/>
        <w:ind w:firstLine="709"/>
        <w:jc w:val="both"/>
        <w:rPr>
          <w:sz w:val="28"/>
          <w:szCs w:val="28"/>
        </w:rPr>
      </w:pPr>
      <w:r w:rsidRPr="00AF23E6">
        <w:rPr>
          <w:sz w:val="28"/>
          <w:szCs w:val="28"/>
          <w:lang w:val="uk-UA"/>
        </w:rPr>
        <w:t>11. </w:t>
      </w:r>
      <w:r w:rsidR="0094090D" w:rsidRPr="00AF23E6">
        <w:rPr>
          <w:sz w:val="28"/>
          <w:szCs w:val="28"/>
        </w:rPr>
        <w:t>Трач І. В. Оптимізація технології вирощування сої на зерно в умовах західного Лісостепу України [Елек</w:t>
      </w:r>
      <w:r w:rsidR="00DC2F26" w:rsidRPr="00AF23E6">
        <w:rPr>
          <w:spacing w:val="-6"/>
          <w:kern w:val="2"/>
          <w:sz w:val="28"/>
          <w:szCs w:val="28"/>
          <w:lang w:val="uk-UA"/>
        </w:rPr>
        <w:t>.</w:t>
      </w:r>
      <w:r w:rsidR="0094090D" w:rsidRPr="00AF23E6">
        <w:rPr>
          <w:sz w:val="28"/>
          <w:szCs w:val="28"/>
        </w:rPr>
        <w:t xml:space="preserve">тронний ресурс] / І. В. Трач. – Режим доступу: </w:t>
      </w:r>
      <w:hyperlink r:id="rId10" w:history="1">
        <w:r w:rsidR="0094090D" w:rsidRPr="00AF23E6">
          <w:rPr>
            <w:rStyle w:val="aff3"/>
            <w:color w:val="auto"/>
            <w:sz w:val="28"/>
            <w:szCs w:val="28"/>
          </w:rPr>
          <w:t>http://nd.nubip.edu.ua/2015_1/9.pdf</w:t>
        </w:r>
      </w:hyperlink>
    </w:p>
    <w:p w:rsidR="00706AA7" w:rsidRPr="00AF23E6" w:rsidRDefault="00A2187C" w:rsidP="00CC05AC">
      <w:pPr>
        <w:spacing w:line="360" w:lineRule="auto"/>
        <w:ind w:firstLine="709"/>
        <w:jc w:val="both"/>
        <w:rPr>
          <w:sz w:val="28"/>
          <w:szCs w:val="28"/>
        </w:rPr>
      </w:pPr>
      <w:r w:rsidRPr="00AF23E6">
        <w:rPr>
          <w:sz w:val="28"/>
          <w:szCs w:val="28"/>
          <w:lang w:val="uk-UA"/>
        </w:rPr>
        <w:lastRenderedPageBreak/>
        <w:t>12. </w:t>
      </w:r>
      <w:r w:rsidR="005B4011" w:rsidRPr="00AF23E6">
        <w:rPr>
          <w:sz w:val="28"/>
          <w:szCs w:val="28"/>
        </w:rPr>
        <w:t xml:space="preserve">Ключевич М. М. Тритикале – перспективна культура для органічного виробництва. </w:t>
      </w:r>
      <w:r w:rsidR="005B4011" w:rsidRPr="00AF23E6">
        <w:rPr>
          <w:i/>
          <w:kern w:val="2"/>
          <w:sz w:val="28"/>
          <w:szCs w:val="28"/>
        </w:rPr>
        <w:t xml:space="preserve">Перспективи розвитку рослинницької галузі в сучасних економічних умовах : </w:t>
      </w:r>
      <w:r w:rsidR="005B4011" w:rsidRPr="00AF23E6">
        <w:rPr>
          <w:kern w:val="2"/>
          <w:sz w:val="28"/>
          <w:szCs w:val="28"/>
        </w:rPr>
        <w:t>зб. тез Мі</w:t>
      </w:r>
      <w:r w:rsidR="00DC2F26" w:rsidRPr="00AF23E6">
        <w:rPr>
          <w:spacing w:val="-6"/>
          <w:kern w:val="2"/>
          <w:sz w:val="28"/>
          <w:szCs w:val="28"/>
          <w:lang w:val="uk-UA"/>
        </w:rPr>
        <w:t>.</w:t>
      </w:r>
      <w:r w:rsidR="005B4011" w:rsidRPr="00AF23E6">
        <w:rPr>
          <w:kern w:val="2"/>
          <w:sz w:val="28"/>
          <w:szCs w:val="28"/>
        </w:rPr>
        <w:t>жнар. наук.-практ. ко</w:t>
      </w:r>
      <w:r w:rsidR="00DC2F26" w:rsidRPr="00AF23E6">
        <w:rPr>
          <w:spacing w:val="-6"/>
          <w:kern w:val="2"/>
          <w:sz w:val="28"/>
          <w:szCs w:val="28"/>
          <w:lang w:val="uk-UA"/>
        </w:rPr>
        <w:t>.</w:t>
      </w:r>
      <w:r w:rsidR="005B4011" w:rsidRPr="00AF23E6">
        <w:rPr>
          <w:kern w:val="2"/>
          <w:sz w:val="28"/>
          <w:szCs w:val="28"/>
        </w:rPr>
        <w:t>нф., присвяч. 50-й річниці від початку розвитку рисівництва в Україні, 6–8 с</w:t>
      </w:r>
      <w:r w:rsidR="00DC2F26" w:rsidRPr="00AF23E6">
        <w:rPr>
          <w:spacing w:val="-6"/>
          <w:kern w:val="2"/>
          <w:sz w:val="28"/>
          <w:szCs w:val="28"/>
          <w:lang w:val="uk-UA"/>
        </w:rPr>
        <w:t>.</w:t>
      </w:r>
      <w:r w:rsidR="005B4011" w:rsidRPr="00AF23E6">
        <w:rPr>
          <w:kern w:val="2"/>
          <w:sz w:val="28"/>
          <w:szCs w:val="28"/>
        </w:rPr>
        <w:t>ерп. 2013 р. Скадовськ : Інститут рису НААН, 2013</w:t>
      </w:r>
      <w:r w:rsidR="00DC2F26" w:rsidRPr="00AF23E6">
        <w:rPr>
          <w:spacing w:val="-6"/>
          <w:kern w:val="2"/>
          <w:sz w:val="28"/>
          <w:szCs w:val="28"/>
          <w:lang w:val="uk-UA"/>
        </w:rPr>
        <w:t>.</w:t>
      </w:r>
      <w:r w:rsidR="005B4011" w:rsidRPr="00AF23E6">
        <w:rPr>
          <w:kern w:val="2"/>
          <w:sz w:val="28"/>
          <w:szCs w:val="28"/>
        </w:rPr>
        <w:t xml:space="preserve">. </w:t>
      </w:r>
      <w:r w:rsidR="005B4011" w:rsidRPr="00AF23E6">
        <w:rPr>
          <w:sz w:val="28"/>
          <w:szCs w:val="28"/>
        </w:rPr>
        <w:t>С. 111–112.</w:t>
      </w:r>
    </w:p>
    <w:p w:rsidR="00706AA7" w:rsidRPr="00AF23E6" w:rsidRDefault="00A2187C" w:rsidP="00CC05AC">
      <w:pPr>
        <w:spacing w:line="360" w:lineRule="auto"/>
        <w:ind w:firstLine="709"/>
        <w:jc w:val="both"/>
        <w:rPr>
          <w:sz w:val="28"/>
          <w:szCs w:val="28"/>
          <w:highlight w:val="yellow"/>
        </w:rPr>
      </w:pPr>
      <w:r w:rsidRPr="00AF23E6">
        <w:rPr>
          <w:sz w:val="28"/>
          <w:szCs w:val="28"/>
          <w:lang w:val="uk-UA"/>
        </w:rPr>
        <w:t>13. </w:t>
      </w:r>
      <w:r w:rsidR="00706AA7" w:rsidRPr="00AF23E6">
        <w:rPr>
          <w:sz w:val="28"/>
          <w:szCs w:val="28"/>
        </w:rPr>
        <w:t>Гамаюнова В. В. Продуктивність та азотфіксуюча здатність сортів сої залежно від факторів вирощування на півдні Степу України / В.</w:t>
      </w:r>
      <w:r w:rsidR="00EA4D5F" w:rsidRPr="00AF23E6">
        <w:rPr>
          <w:sz w:val="28"/>
          <w:szCs w:val="28"/>
        </w:rPr>
        <w:t xml:space="preserve"> В. Гамаюнова, А. А. Назарчук.</w:t>
      </w:r>
      <w:r w:rsidR="00706AA7" w:rsidRPr="00AF23E6">
        <w:rPr>
          <w:sz w:val="28"/>
          <w:szCs w:val="28"/>
        </w:rPr>
        <w:t xml:space="preserve"> </w:t>
      </w:r>
      <w:r w:rsidR="00706AA7" w:rsidRPr="00AF23E6">
        <w:rPr>
          <w:i/>
          <w:sz w:val="28"/>
          <w:szCs w:val="28"/>
        </w:rPr>
        <w:t>Вісн. Житомир. нац. агроеко</w:t>
      </w:r>
      <w:r w:rsidR="00EA4D5F" w:rsidRPr="00AF23E6">
        <w:rPr>
          <w:i/>
          <w:sz w:val="28"/>
          <w:szCs w:val="28"/>
        </w:rPr>
        <w:t>л. ун-ту</w:t>
      </w:r>
      <w:r w:rsidR="00EA4D5F" w:rsidRPr="00AF23E6">
        <w:rPr>
          <w:sz w:val="28"/>
          <w:szCs w:val="28"/>
        </w:rPr>
        <w:t>. 2014. № 1, т. 1.</w:t>
      </w:r>
      <w:r w:rsidR="00706AA7" w:rsidRPr="00AF23E6">
        <w:rPr>
          <w:sz w:val="28"/>
          <w:szCs w:val="28"/>
        </w:rPr>
        <w:t xml:space="preserve"> С. 17–23.</w:t>
      </w:r>
    </w:p>
    <w:p w:rsidR="00706AA7" w:rsidRPr="00AF23E6" w:rsidRDefault="00A2187C" w:rsidP="00CC05AC">
      <w:pPr>
        <w:spacing w:line="360" w:lineRule="auto"/>
        <w:ind w:firstLine="709"/>
        <w:jc w:val="both"/>
        <w:rPr>
          <w:sz w:val="28"/>
          <w:szCs w:val="28"/>
        </w:rPr>
      </w:pPr>
      <w:r w:rsidRPr="00AF23E6">
        <w:rPr>
          <w:sz w:val="28"/>
          <w:szCs w:val="28"/>
          <w:lang w:val="uk-UA"/>
        </w:rPr>
        <w:t>14. </w:t>
      </w:r>
      <w:r w:rsidR="00706AA7" w:rsidRPr="00AF23E6">
        <w:rPr>
          <w:sz w:val="28"/>
          <w:szCs w:val="28"/>
        </w:rPr>
        <w:t>Дем’яненко В. В. Ключові елементи сучасної технології вирощування сої [Електронний ресурс] / В. В. Дем’яненко. – Режим доступу: http://www.agroscop.com.ua/docs/1.2014_6.pdf. – Дата звернення: 12.10.2015.</w:t>
      </w:r>
    </w:p>
    <w:p w:rsidR="00706AA7" w:rsidRPr="00AF23E6" w:rsidRDefault="00A2187C" w:rsidP="00CC05AC">
      <w:pPr>
        <w:spacing w:line="360" w:lineRule="auto"/>
        <w:ind w:firstLine="709"/>
        <w:jc w:val="both"/>
        <w:rPr>
          <w:sz w:val="28"/>
          <w:szCs w:val="28"/>
        </w:rPr>
      </w:pPr>
      <w:r w:rsidRPr="00AF23E6">
        <w:rPr>
          <w:sz w:val="28"/>
          <w:szCs w:val="28"/>
          <w:lang w:val="uk-UA"/>
        </w:rPr>
        <w:t>15. </w:t>
      </w:r>
      <w:r w:rsidR="00706AA7" w:rsidRPr="00AF23E6">
        <w:rPr>
          <w:sz w:val="28"/>
          <w:szCs w:val="28"/>
        </w:rPr>
        <w:t xml:space="preserve">Дідора В. Г. Ефективність симбіотичної діяльності посівів сої в умовах </w:t>
      </w:r>
      <w:r w:rsidR="00DC2F26" w:rsidRPr="00AF23E6">
        <w:rPr>
          <w:spacing w:val="-6"/>
          <w:kern w:val="2"/>
          <w:sz w:val="28"/>
          <w:szCs w:val="28"/>
          <w:lang w:val="uk-UA"/>
        </w:rPr>
        <w:t>.</w:t>
      </w:r>
      <w:r w:rsidR="00706AA7" w:rsidRPr="00AF23E6">
        <w:rPr>
          <w:sz w:val="28"/>
          <w:szCs w:val="28"/>
        </w:rPr>
        <w:t>П</w:t>
      </w:r>
      <w:r w:rsidR="00DC2F26" w:rsidRPr="00AF23E6">
        <w:rPr>
          <w:sz w:val="28"/>
          <w:szCs w:val="28"/>
        </w:rPr>
        <w:t>олісся України</w:t>
      </w:r>
      <w:r w:rsidR="00706AA7" w:rsidRPr="00AF23E6">
        <w:rPr>
          <w:sz w:val="28"/>
          <w:szCs w:val="28"/>
        </w:rPr>
        <w:t xml:space="preserve"> </w:t>
      </w:r>
      <w:r w:rsidR="00706AA7" w:rsidRPr="00AF23E6">
        <w:rPr>
          <w:i/>
          <w:sz w:val="28"/>
          <w:szCs w:val="28"/>
        </w:rPr>
        <w:t>Вісн.</w:t>
      </w:r>
      <w:r w:rsidRPr="00AF23E6">
        <w:rPr>
          <w:i/>
          <w:sz w:val="28"/>
          <w:szCs w:val="28"/>
        </w:rPr>
        <w:t xml:space="preserve"> аграр. науки</w:t>
      </w:r>
      <w:r w:rsidRPr="00AF23E6">
        <w:rPr>
          <w:sz w:val="28"/>
          <w:szCs w:val="28"/>
        </w:rPr>
        <w:t xml:space="preserve">. 2015. № 8. </w:t>
      </w:r>
      <w:r w:rsidR="00706AA7" w:rsidRPr="00AF23E6">
        <w:rPr>
          <w:sz w:val="28"/>
          <w:szCs w:val="28"/>
        </w:rPr>
        <w:t>С. 56–60.</w:t>
      </w:r>
    </w:p>
    <w:p w:rsidR="00706AA7" w:rsidRPr="00AF23E6" w:rsidRDefault="00A2187C" w:rsidP="00CC05AC">
      <w:pPr>
        <w:spacing w:line="360" w:lineRule="auto"/>
        <w:ind w:firstLine="709"/>
        <w:jc w:val="both"/>
        <w:rPr>
          <w:sz w:val="28"/>
          <w:szCs w:val="28"/>
          <w:highlight w:val="yellow"/>
        </w:rPr>
      </w:pPr>
      <w:r w:rsidRPr="00AF23E6">
        <w:rPr>
          <w:sz w:val="28"/>
          <w:szCs w:val="28"/>
          <w:lang w:val="uk-UA"/>
        </w:rPr>
        <w:t>16. </w:t>
      </w:r>
      <w:r w:rsidR="00706AA7" w:rsidRPr="00AF23E6">
        <w:rPr>
          <w:sz w:val="28"/>
          <w:szCs w:val="28"/>
        </w:rPr>
        <w:t>Хвороби сої : діагностика, особливості розвитку та заходи захисту [Електронний ресурс] / М. Кирик, М. Піковський, Ю. Т</w:t>
      </w:r>
      <w:r w:rsidRPr="00AF23E6">
        <w:rPr>
          <w:sz w:val="28"/>
          <w:szCs w:val="28"/>
        </w:rPr>
        <w:t xml:space="preserve">аранухо, С. Лич. </w:t>
      </w:r>
      <w:r w:rsidRPr="00AF23E6">
        <w:rPr>
          <w:i/>
          <w:sz w:val="28"/>
          <w:szCs w:val="28"/>
        </w:rPr>
        <w:t>Пропозиція</w:t>
      </w:r>
      <w:r w:rsidRPr="00AF23E6">
        <w:rPr>
          <w:sz w:val="28"/>
          <w:szCs w:val="28"/>
        </w:rPr>
        <w:t xml:space="preserve">. 2014. № 1. </w:t>
      </w:r>
      <w:r w:rsidR="00AF23E6">
        <w:rPr>
          <w:sz w:val="28"/>
          <w:szCs w:val="28"/>
        </w:rPr>
        <w:t>С. </w:t>
      </w:r>
      <w:r w:rsidR="00706AA7" w:rsidRPr="00AF23E6">
        <w:rPr>
          <w:sz w:val="28"/>
          <w:szCs w:val="28"/>
        </w:rPr>
        <w:t>96–98. – Режим доступу: http://presspoint.ua/read/22975?page=96.... – Дата звернення: 12.10.2015</w:t>
      </w:r>
    </w:p>
    <w:p w:rsidR="00706AA7" w:rsidRPr="00AF23E6" w:rsidRDefault="00A2187C" w:rsidP="00CC05AC">
      <w:pPr>
        <w:spacing w:line="360" w:lineRule="auto"/>
        <w:ind w:firstLine="709"/>
        <w:jc w:val="both"/>
        <w:rPr>
          <w:sz w:val="28"/>
          <w:szCs w:val="28"/>
        </w:rPr>
      </w:pPr>
      <w:r w:rsidRPr="00AF23E6">
        <w:rPr>
          <w:sz w:val="28"/>
          <w:szCs w:val="28"/>
          <w:lang w:val="uk-UA"/>
        </w:rPr>
        <w:t>17. </w:t>
      </w:r>
      <w:r w:rsidR="00706AA7" w:rsidRPr="00AF23E6">
        <w:rPr>
          <w:sz w:val="28"/>
          <w:szCs w:val="28"/>
        </w:rPr>
        <w:t>Застосування фунгіцидів на посівах зрошуваної сої / О. Шелудько [та ін.]</w:t>
      </w:r>
      <w:r w:rsidRPr="00AF23E6">
        <w:rPr>
          <w:sz w:val="28"/>
          <w:szCs w:val="28"/>
          <w:lang w:val="uk-UA"/>
        </w:rPr>
        <w:t>.</w:t>
      </w:r>
      <w:r w:rsidRPr="00AF23E6">
        <w:rPr>
          <w:sz w:val="28"/>
          <w:szCs w:val="28"/>
        </w:rPr>
        <w:t xml:space="preserve"> </w:t>
      </w:r>
      <w:r w:rsidRPr="00AF23E6">
        <w:rPr>
          <w:i/>
          <w:sz w:val="28"/>
          <w:szCs w:val="28"/>
        </w:rPr>
        <w:t>Пропозиція</w:t>
      </w:r>
      <w:r w:rsidRPr="00AF23E6">
        <w:rPr>
          <w:sz w:val="28"/>
          <w:szCs w:val="28"/>
        </w:rPr>
        <w:t>.</w:t>
      </w:r>
      <w:r w:rsidRPr="00AF23E6">
        <w:rPr>
          <w:sz w:val="28"/>
          <w:szCs w:val="28"/>
          <w:lang w:val="uk-UA"/>
        </w:rPr>
        <w:t xml:space="preserve"> </w:t>
      </w:r>
      <w:r w:rsidRPr="00AF23E6">
        <w:rPr>
          <w:sz w:val="28"/>
          <w:szCs w:val="28"/>
        </w:rPr>
        <w:t>2014. № 1.</w:t>
      </w:r>
      <w:r w:rsidR="00706AA7" w:rsidRPr="00AF23E6">
        <w:rPr>
          <w:sz w:val="28"/>
          <w:szCs w:val="28"/>
        </w:rPr>
        <w:t xml:space="preserve"> С. 90–93.</w:t>
      </w:r>
    </w:p>
    <w:p w:rsidR="00706AA7" w:rsidRPr="00AF23E6" w:rsidRDefault="00A2187C" w:rsidP="00CC05AC">
      <w:pPr>
        <w:spacing w:line="360" w:lineRule="auto"/>
        <w:ind w:firstLine="709"/>
        <w:jc w:val="both"/>
        <w:rPr>
          <w:sz w:val="28"/>
          <w:szCs w:val="28"/>
        </w:rPr>
      </w:pPr>
      <w:r w:rsidRPr="00AF23E6">
        <w:rPr>
          <w:sz w:val="28"/>
          <w:szCs w:val="28"/>
          <w:lang w:val="uk-UA"/>
        </w:rPr>
        <w:t>18. </w:t>
      </w:r>
      <w:r w:rsidR="00706AA7" w:rsidRPr="00AF23E6">
        <w:rPr>
          <w:sz w:val="28"/>
          <w:szCs w:val="28"/>
        </w:rPr>
        <w:t>Корнійчук О. Ефекти</w:t>
      </w:r>
      <w:r w:rsidRPr="00AF23E6">
        <w:rPr>
          <w:sz w:val="28"/>
          <w:szCs w:val="28"/>
        </w:rPr>
        <w:t xml:space="preserve">вний захист сої від хвороб. </w:t>
      </w:r>
      <w:r w:rsidRPr="00AF23E6">
        <w:rPr>
          <w:i/>
          <w:sz w:val="28"/>
          <w:szCs w:val="28"/>
        </w:rPr>
        <w:t>Зерно. 2015</w:t>
      </w:r>
      <w:r w:rsidRPr="00AF23E6">
        <w:rPr>
          <w:sz w:val="28"/>
          <w:szCs w:val="28"/>
        </w:rPr>
        <w:t xml:space="preserve">. № 5. </w:t>
      </w:r>
      <w:r w:rsidR="00AF23E6">
        <w:rPr>
          <w:sz w:val="28"/>
          <w:szCs w:val="28"/>
        </w:rPr>
        <w:t>С. </w:t>
      </w:r>
      <w:r w:rsidR="00706AA7" w:rsidRPr="00AF23E6">
        <w:rPr>
          <w:sz w:val="28"/>
          <w:szCs w:val="28"/>
        </w:rPr>
        <w:t>146–149.</w:t>
      </w:r>
    </w:p>
    <w:p w:rsidR="00706AA7" w:rsidRPr="00AF23E6" w:rsidRDefault="00A2187C" w:rsidP="00CC05AC">
      <w:pPr>
        <w:spacing w:line="360" w:lineRule="auto"/>
        <w:ind w:firstLine="709"/>
        <w:jc w:val="both"/>
        <w:rPr>
          <w:sz w:val="28"/>
          <w:szCs w:val="28"/>
        </w:rPr>
      </w:pPr>
      <w:r w:rsidRPr="00AF23E6">
        <w:rPr>
          <w:sz w:val="28"/>
          <w:szCs w:val="28"/>
          <w:lang w:val="uk-UA"/>
        </w:rPr>
        <w:t>19. </w:t>
      </w:r>
      <w:r w:rsidR="00706AA7" w:rsidRPr="00AF23E6">
        <w:rPr>
          <w:sz w:val="28"/>
          <w:szCs w:val="28"/>
        </w:rPr>
        <w:t>Марков І. Л. Діагностичні ознаки хвороб сої та біолого-екологічні особливості розвитк</w:t>
      </w:r>
      <w:r w:rsidRPr="00AF23E6">
        <w:rPr>
          <w:sz w:val="28"/>
          <w:szCs w:val="28"/>
        </w:rPr>
        <w:t>у їх збудників.</w:t>
      </w:r>
      <w:r w:rsidR="00706AA7" w:rsidRPr="00AF23E6">
        <w:rPr>
          <w:sz w:val="28"/>
          <w:szCs w:val="28"/>
        </w:rPr>
        <w:t xml:space="preserve"> </w:t>
      </w:r>
      <w:r w:rsidR="00706AA7" w:rsidRPr="00AF23E6">
        <w:rPr>
          <w:i/>
          <w:sz w:val="28"/>
          <w:szCs w:val="28"/>
        </w:rPr>
        <w:t>Агроном</w:t>
      </w:r>
      <w:r w:rsidRPr="00AF23E6">
        <w:rPr>
          <w:sz w:val="28"/>
          <w:szCs w:val="28"/>
        </w:rPr>
        <w:t xml:space="preserve">. 2013. № 1. </w:t>
      </w:r>
      <w:r w:rsidR="00706AA7" w:rsidRPr="00AF23E6">
        <w:rPr>
          <w:sz w:val="28"/>
          <w:szCs w:val="28"/>
        </w:rPr>
        <w:t>С. 136–150.</w:t>
      </w:r>
    </w:p>
    <w:p w:rsidR="00706AA7" w:rsidRPr="00AF23E6" w:rsidRDefault="00A2187C" w:rsidP="00CC05AC">
      <w:pPr>
        <w:spacing w:line="360" w:lineRule="auto"/>
        <w:ind w:firstLine="709"/>
        <w:jc w:val="both"/>
        <w:rPr>
          <w:sz w:val="28"/>
          <w:szCs w:val="28"/>
          <w:lang w:val="en-US"/>
        </w:rPr>
      </w:pPr>
      <w:r w:rsidRPr="00AF23E6">
        <w:rPr>
          <w:sz w:val="28"/>
          <w:szCs w:val="28"/>
          <w:lang w:val="uk-UA"/>
        </w:rPr>
        <w:t>20. </w:t>
      </w:r>
      <w:r w:rsidR="00706AA7" w:rsidRPr="00AF23E6">
        <w:rPr>
          <w:sz w:val="28"/>
          <w:szCs w:val="28"/>
        </w:rPr>
        <w:t>Марущак О. Вирощування сої з інокулянтами [Еле</w:t>
      </w:r>
      <w:r w:rsidR="00DC2F26" w:rsidRPr="00AF23E6">
        <w:rPr>
          <w:spacing w:val="-6"/>
          <w:kern w:val="2"/>
          <w:sz w:val="28"/>
          <w:szCs w:val="28"/>
          <w:lang w:val="uk-UA"/>
        </w:rPr>
        <w:t>.</w:t>
      </w:r>
      <w:r w:rsidR="00706AA7" w:rsidRPr="00AF23E6">
        <w:rPr>
          <w:sz w:val="28"/>
          <w:szCs w:val="28"/>
        </w:rPr>
        <w:t>ктронний ресурс] / О. Марущ</w:t>
      </w:r>
      <w:r w:rsidR="00DC2F26" w:rsidRPr="00AF23E6">
        <w:rPr>
          <w:sz w:val="28"/>
          <w:szCs w:val="28"/>
        </w:rPr>
        <w:t>ак</w:t>
      </w:r>
      <w:r w:rsidR="00706AA7" w:rsidRPr="00AF23E6">
        <w:rPr>
          <w:sz w:val="28"/>
          <w:szCs w:val="28"/>
        </w:rPr>
        <w:t xml:space="preserve"> </w:t>
      </w:r>
      <w:r w:rsidR="00706AA7" w:rsidRPr="00AF23E6">
        <w:rPr>
          <w:i/>
          <w:sz w:val="28"/>
          <w:szCs w:val="28"/>
        </w:rPr>
        <w:t>Агроном</w:t>
      </w:r>
      <w:r w:rsidR="00DC2F26" w:rsidRPr="00AF23E6">
        <w:rPr>
          <w:sz w:val="28"/>
          <w:szCs w:val="28"/>
        </w:rPr>
        <w:t xml:space="preserve">. </w:t>
      </w:r>
      <w:r w:rsidR="00DC2F26" w:rsidRPr="00AF23E6">
        <w:rPr>
          <w:sz w:val="28"/>
          <w:szCs w:val="28"/>
          <w:lang w:val="en-US"/>
        </w:rPr>
        <w:t xml:space="preserve">2013. № 1. </w:t>
      </w:r>
      <w:r w:rsidR="00706AA7" w:rsidRPr="00AF23E6">
        <w:rPr>
          <w:sz w:val="28"/>
          <w:szCs w:val="28"/>
        </w:rPr>
        <w:t>Режим</w:t>
      </w:r>
      <w:r w:rsidR="00706AA7" w:rsidRPr="00AF23E6">
        <w:rPr>
          <w:sz w:val="28"/>
          <w:szCs w:val="28"/>
          <w:lang w:val="en-US"/>
        </w:rPr>
        <w:t xml:space="preserve"> </w:t>
      </w:r>
      <w:r w:rsidR="00706AA7" w:rsidRPr="00AF23E6">
        <w:rPr>
          <w:sz w:val="28"/>
          <w:szCs w:val="28"/>
        </w:rPr>
        <w:t>доступу</w:t>
      </w:r>
      <w:r w:rsidR="00706AA7" w:rsidRPr="00AF23E6">
        <w:rPr>
          <w:sz w:val="28"/>
          <w:szCs w:val="28"/>
          <w:lang w:val="en-US"/>
        </w:rPr>
        <w:t xml:space="preserve">: </w:t>
      </w:r>
      <w:hyperlink w:history="1">
        <w:r w:rsidR="00DC2F26" w:rsidRPr="00AF23E6">
          <w:rPr>
            <w:rStyle w:val="aff3"/>
            <w:color w:val="auto"/>
            <w:sz w:val="28"/>
            <w:szCs w:val="28"/>
            <w:u w:val="none"/>
            <w:lang w:val="en-US"/>
          </w:rPr>
          <w:t>http://www.</w:t>
        </w:r>
        <w:r w:rsidR="00DC2F26" w:rsidRPr="00AF23E6">
          <w:rPr>
            <w:rStyle w:val="aff3"/>
            <w:color w:val="auto"/>
            <w:sz w:val="28"/>
            <w:szCs w:val="28"/>
            <w:u w:val="none"/>
            <w:lang w:val="uk-UA"/>
          </w:rPr>
          <w:t xml:space="preserve"> </w:t>
        </w:r>
        <w:r w:rsidR="00DC2F26" w:rsidRPr="00AF23E6">
          <w:rPr>
            <w:rStyle w:val="aff3"/>
            <w:color w:val="auto"/>
            <w:sz w:val="28"/>
            <w:szCs w:val="28"/>
            <w:u w:val="none"/>
            <w:lang w:val="en-US"/>
          </w:rPr>
          <w:t>agronom.com.ua/public/soya/3.pdf</w:t>
        </w:r>
      </w:hyperlink>
    </w:p>
    <w:p w:rsidR="0094090D" w:rsidRPr="00AF23E6" w:rsidRDefault="00A2187C" w:rsidP="00CC05AC">
      <w:pPr>
        <w:spacing w:line="360" w:lineRule="auto"/>
        <w:ind w:firstLine="709"/>
        <w:jc w:val="both"/>
        <w:rPr>
          <w:sz w:val="28"/>
          <w:szCs w:val="28"/>
          <w:lang w:val="en-US"/>
        </w:rPr>
      </w:pPr>
      <w:r w:rsidRPr="00AF23E6">
        <w:rPr>
          <w:sz w:val="28"/>
          <w:szCs w:val="28"/>
          <w:lang w:val="uk-UA"/>
        </w:rPr>
        <w:t>21. </w:t>
      </w:r>
      <w:r w:rsidR="005B4011" w:rsidRPr="00AF23E6">
        <w:rPr>
          <w:sz w:val="28"/>
          <w:szCs w:val="28"/>
          <w:lang w:val="en-US"/>
        </w:rPr>
        <w:t>Biological, Trophological, Ecological and Control Features of Horse-Chestnut Leaf Miner (Cam</w:t>
      </w:r>
      <w:r w:rsidR="005B4011" w:rsidRPr="00AF23E6">
        <w:rPr>
          <w:sz w:val="28"/>
          <w:szCs w:val="28"/>
        </w:rPr>
        <w:t>е</w:t>
      </w:r>
      <w:r w:rsidR="005B4011" w:rsidRPr="00AF23E6">
        <w:rPr>
          <w:sz w:val="28"/>
          <w:szCs w:val="28"/>
          <w:lang w:val="en-US"/>
        </w:rPr>
        <w:t xml:space="preserve">raria ohridella Deschka &amp; Dimic.) / N. Lesovoy, V. Fedorenko, S. Vigera, P. Chumak, M. Kliuchevych, O. Strygun, S. Stoliar, M. Retman, L. Vagaliuk. </w:t>
      </w:r>
      <w:r w:rsidR="005B4011" w:rsidRPr="00AF23E6">
        <w:rPr>
          <w:i/>
          <w:sz w:val="28"/>
          <w:szCs w:val="28"/>
          <w:lang w:val="en-US"/>
        </w:rPr>
        <w:t>Ukrainian Journal of Ecology</w:t>
      </w:r>
      <w:r w:rsidR="005B4011" w:rsidRPr="00AF23E6">
        <w:rPr>
          <w:sz w:val="28"/>
          <w:szCs w:val="28"/>
          <w:lang w:val="en-US"/>
        </w:rPr>
        <w:t>. 2020. Vol. 10(3). P. 24–27.</w:t>
      </w:r>
    </w:p>
    <w:p w:rsidR="00930FCC" w:rsidRPr="00AF23E6" w:rsidRDefault="00A2187C" w:rsidP="00CC05AC">
      <w:pPr>
        <w:spacing w:line="360" w:lineRule="auto"/>
        <w:ind w:firstLine="709"/>
        <w:jc w:val="both"/>
        <w:rPr>
          <w:sz w:val="28"/>
          <w:szCs w:val="28"/>
          <w:lang w:val="en-US"/>
        </w:rPr>
      </w:pPr>
      <w:r w:rsidRPr="00AF23E6">
        <w:rPr>
          <w:sz w:val="28"/>
          <w:szCs w:val="28"/>
          <w:lang w:val="uk-UA"/>
        </w:rPr>
        <w:lastRenderedPageBreak/>
        <w:t>22. </w:t>
      </w:r>
      <w:r w:rsidR="00930FCC" w:rsidRPr="00AF23E6">
        <w:rPr>
          <w:sz w:val="28"/>
          <w:szCs w:val="28"/>
        </w:rPr>
        <w:t>Шевніков</w:t>
      </w:r>
      <w:r w:rsidR="00930FCC" w:rsidRPr="00AF23E6">
        <w:rPr>
          <w:sz w:val="28"/>
          <w:szCs w:val="28"/>
          <w:lang w:val="en-US"/>
        </w:rPr>
        <w:t xml:space="preserve"> </w:t>
      </w:r>
      <w:r w:rsidR="00930FCC" w:rsidRPr="00AF23E6">
        <w:rPr>
          <w:sz w:val="28"/>
          <w:szCs w:val="28"/>
        </w:rPr>
        <w:t>М</w:t>
      </w:r>
      <w:r w:rsidR="00930FCC" w:rsidRPr="00AF23E6">
        <w:rPr>
          <w:sz w:val="28"/>
          <w:szCs w:val="28"/>
          <w:lang w:val="en-US"/>
        </w:rPr>
        <w:t xml:space="preserve">. </w:t>
      </w:r>
      <w:r w:rsidR="00930FCC" w:rsidRPr="00AF23E6">
        <w:rPr>
          <w:sz w:val="28"/>
          <w:szCs w:val="28"/>
        </w:rPr>
        <w:t>Я</w:t>
      </w:r>
      <w:r w:rsidR="00930FCC" w:rsidRPr="00AF23E6">
        <w:rPr>
          <w:sz w:val="28"/>
          <w:szCs w:val="28"/>
          <w:lang w:val="en-US"/>
        </w:rPr>
        <w:t xml:space="preserve">., </w:t>
      </w:r>
      <w:r w:rsidR="00930FCC" w:rsidRPr="00AF23E6">
        <w:rPr>
          <w:sz w:val="28"/>
          <w:szCs w:val="28"/>
        </w:rPr>
        <w:t>Міленко</w:t>
      </w:r>
      <w:r w:rsidR="00930FCC" w:rsidRPr="00AF23E6">
        <w:rPr>
          <w:sz w:val="28"/>
          <w:szCs w:val="28"/>
          <w:lang w:val="en-US"/>
        </w:rPr>
        <w:t xml:space="preserve"> </w:t>
      </w:r>
      <w:r w:rsidR="00930FCC" w:rsidRPr="00AF23E6">
        <w:rPr>
          <w:sz w:val="28"/>
          <w:szCs w:val="28"/>
        </w:rPr>
        <w:t>О</w:t>
      </w:r>
      <w:r w:rsidR="00930FCC" w:rsidRPr="00AF23E6">
        <w:rPr>
          <w:sz w:val="28"/>
          <w:szCs w:val="28"/>
          <w:lang w:val="en-US"/>
        </w:rPr>
        <w:t xml:space="preserve">. </w:t>
      </w:r>
      <w:r w:rsidR="00930FCC" w:rsidRPr="00AF23E6">
        <w:rPr>
          <w:sz w:val="28"/>
          <w:szCs w:val="28"/>
        </w:rPr>
        <w:t>Г</w:t>
      </w:r>
      <w:r w:rsidR="00930FCC" w:rsidRPr="00AF23E6">
        <w:rPr>
          <w:sz w:val="28"/>
          <w:szCs w:val="28"/>
          <w:lang w:val="en-US"/>
        </w:rPr>
        <w:t xml:space="preserve">., </w:t>
      </w:r>
      <w:r w:rsidR="00930FCC" w:rsidRPr="00AF23E6">
        <w:rPr>
          <w:sz w:val="28"/>
          <w:szCs w:val="28"/>
        </w:rPr>
        <w:t>Лотиш</w:t>
      </w:r>
      <w:r w:rsidR="00930FCC" w:rsidRPr="00AF23E6">
        <w:rPr>
          <w:sz w:val="28"/>
          <w:szCs w:val="28"/>
          <w:lang w:val="en-US"/>
        </w:rPr>
        <w:t xml:space="preserve"> </w:t>
      </w:r>
      <w:r w:rsidR="00930FCC" w:rsidRPr="00AF23E6">
        <w:rPr>
          <w:sz w:val="28"/>
          <w:szCs w:val="28"/>
        </w:rPr>
        <w:t>І</w:t>
      </w:r>
      <w:r w:rsidR="00930FCC" w:rsidRPr="00AF23E6">
        <w:rPr>
          <w:sz w:val="28"/>
          <w:szCs w:val="28"/>
          <w:lang w:val="en-US"/>
        </w:rPr>
        <w:t xml:space="preserve">. </w:t>
      </w:r>
      <w:r w:rsidR="00930FCC" w:rsidRPr="00AF23E6">
        <w:rPr>
          <w:sz w:val="28"/>
          <w:szCs w:val="28"/>
        </w:rPr>
        <w:t>І</w:t>
      </w:r>
      <w:r w:rsidR="00930FCC" w:rsidRPr="00AF23E6">
        <w:rPr>
          <w:sz w:val="28"/>
          <w:szCs w:val="28"/>
          <w:lang w:val="en-US"/>
        </w:rPr>
        <w:t xml:space="preserve">. </w:t>
      </w:r>
      <w:r w:rsidR="00930FCC" w:rsidRPr="00AF23E6">
        <w:rPr>
          <w:sz w:val="28"/>
          <w:szCs w:val="28"/>
        </w:rPr>
        <w:t>Урожайність</w:t>
      </w:r>
      <w:r w:rsidR="00930FCC" w:rsidRPr="00AF23E6">
        <w:rPr>
          <w:sz w:val="28"/>
          <w:szCs w:val="28"/>
          <w:lang w:val="en-US"/>
        </w:rPr>
        <w:t xml:space="preserve"> </w:t>
      </w:r>
      <w:r w:rsidR="00930FCC" w:rsidRPr="00AF23E6">
        <w:rPr>
          <w:sz w:val="28"/>
          <w:szCs w:val="28"/>
        </w:rPr>
        <w:t>сортів</w:t>
      </w:r>
      <w:r w:rsidR="00930FCC" w:rsidRPr="00AF23E6">
        <w:rPr>
          <w:sz w:val="28"/>
          <w:szCs w:val="28"/>
          <w:lang w:val="en-US"/>
        </w:rPr>
        <w:t xml:space="preserve"> </w:t>
      </w:r>
      <w:r w:rsidR="00930FCC" w:rsidRPr="00AF23E6">
        <w:rPr>
          <w:sz w:val="28"/>
          <w:szCs w:val="28"/>
        </w:rPr>
        <w:t>сої</w:t>
      </w:r>
      <w:r w:rsidR="00930FCC" w:rsidRPr="00AF23E6">
        <w:rPr>
          <w:sz w:val="28"/>
          <w:szCs w:val="28"/>
          <w:lang w:val="en-US"/>
        </w:rPr>
        <w:t xml:space="preserve"> </w:t>
      </w:r>
      <w:r w:rsidR="00930FCC" w:rsidRPr="00AF23E6">
        <w:rPr>
          <w:sz w:val="28"/>
          <w:szCs w:val="28"/>
        </w:rPr>
        <w:t>залежно</w:t>
      </w:r>
      <w:r w:rsidR="00930FCC" w:rsidRPr="00AF23E6">
        <w:rPr>
          <w:sz w:val="28"/>
          <w:szCs w:val="28"/>
          <w:lang w:val="en-US"/>
        </w:rPr>
        <w:t xml:space="preserve"> </w:t>
      </w:r>
      <w:r w:rsidR="00930FCC" w:rsidRPr="00AF23E6">
        <w:rPr>
          <w:sz w:val="28"/>
          <w:szCs w:val="28"/>
        </w:rPr>
        <w:t>від</w:t>
      </w:r>
      <w:r w:rsidR="00930FCC" w:rsidRPr="00AF23E6">
        <w:rPr>
          <w:sz w:val="28"/>
          <w:szCs w:val="28"/>
          <w:lang w:val="en-US"/>
        </w:rPr>
        <w:t xml:space="preserve"> </w:t>
      </w:r>
      <w:r w:rsidR="00930FCC" w:rsidRPr="00AF23E6">
        <w:rPr>
          <w:sz w:val="28"/>
          <w:szCs w:val="28"/>
        </w:rPr>
        <w:t>елементів</w:t>
      </w:r>
      <w:r w:rsidR="00930FCC" w:rsidRPr="00AF23E6">
        <w:rPr>
          <w:sz w:val="28"/>
          <w:szCs w:val="28"/>
          <w:lang w:val="en-US"/>
        </w:rPr>
        <w:t xml:space="preserve"> </w:t>
      </w:r>
      <w:r w:rsidR="00930FCC" w:rsidRPr="00AF23E6">
        <w:rPr>
          <w:sz w:val="28"/>
          <w:szCs w:val="28"/>
        </w:rPr>
        <w:t>технології</w:t>
      </w:r>
      <w:r w:rsidR="00930FCC" w:rsidRPr="00AF23E6">
        <w:rPr>
          <w:sz w:val="28"/>
          <w:szCs w:val="28"/>
          <w:lang w:val="en-US"/>
        </w:rPr>
        <w:t xml:space="preserve"> </w:t>
      </w:r>
      <w:r w:rsidR="00930FCC" w:rsidRPr="00AF23E6">
        <w:rPr>
          <w:sz w:val="28"/>
          <w:szCs w:val="28"/>
        </w:rPr>
        <w:t>вирощування</w:t>
      </w:r>
      <w:r w:rsidR="00930FCC" w:rsidRPr="00AF23E6">
        <w:rPr>
          <w:sz w:val="28"/>
          <w:szCs w:val="28"/>
          <w:lang w:val="en-US"/>
        </w:rPr>
        <w:t xml:space="preserve">. </w:t>
      </w:r>
      <w:r w:rsidR="00930FCC" w:rsidRPr="00AF23E6">
        <w:rPr>
          <w:sz w:val="28"/>
          <w:szCs w:val="28"/>
        </w:rPr>
        <w:t>Вісник</w:t>
      </w:r>
      <w:r w:rsidR="00930FCC" w:rsidRPr="00AF23E6">
        <w:rPr>
          <w:sz w:val="28"/>
          <w:szCs w:val="28"/>
          <w:lang w:val="en-US"/>
        </w:rPr>
        <w:t xml:space="preserve"> </w:t>
      </w:r>
      <w:r w:rsidR="00930FCC" w:rsidRPr="00AF23E6">
        <w:rPr>
          <w:sz w:val="28"/>
          <w:szCs w:val="28"/>
        </w:rPr>
        <w:t>Полтавської</w:t>
      </w:r>
      <w:r w:rsidR="00930FCC" w:rsidRPr="00AF23E6">
        <w:rPr>
          <w:sz w:val="28"/>
          <w:szCs w:val="28"/>
          <w:lang w:val="en-US"/>
        </w:rPr>
        <w:t xml:space="preserve"> </w:t>
      </w:r>
      <w:r w:rsidR="00930FCC" w:rsidRPr="00AF23E6">
        <w:rPr>
          <w:sz w:val="28"/>
          <w:szCs w:val="28"/>
        </w:rPr>
        <w:t>державної</w:t>
      </w:r>
      <w:r w:rsidR="00930FCC" w:rsidRPr="00AF23E6">
        <w:rPr>
          <w:sz w:val="28"/>
          <w:szCs w:val="28"/>
          <w:lang w:val="en-US"/>
        </w:rPr>
        <w:t xml:space="preserve"> </w:t>
      </w:r>
      <w:r w:rsidR="00930FCC" w:rsidRPr="00AF23E6">
        <w:rPr>
          <w:sz w:val="28"/>
          <w:szCs w:val="28"/>
        </w:rPr>
        <w:t>аграрної</w:t>
      </w:r>
      <w:r w:rsidR="00930FCC" w:rsidRPr="00AF23E6">
        <w:rPr>
          <w:sz w:val="28"/>
          <w:szCs w:val="28"/>
          <w:lang w:val="en-US"/>
        </w:rPr>
        <w:t xml:space="preserve"> </w:t>
      </w:r>
      <w:r w:rsidR="00930FCC" w:rsidRPr="00AF23E6">
        <w:rPr>
          <w:sz w:val="28"/>
          <w:szCs w:val="28"/>
        </w:rPr>
        <w:t>академії</w:t>
      </w:r>
      <w:r w:rsidR="00930FCC" w:rsidRPr="00AF23E6">
        <w:rPr>
          <w:sz w:val="28"/>
          <w:szCs w:val="28"/>
          <w:lang w:val="en-US"/>
        </w:rPr>
        <w:t xml:space="preserve">. 2018. № </w:t>
      </w:r>
      <w:r w:rsidR="00DC2F26" w:rsidRPr="00AF23E6">
        <w:rPr>
          <w:spacing w:val="-6"/>
          <w:kern w:val="2"/>
          <w:sz w:val="28"/>
          <w:szCs w:val="28"/>
          <w:lang w:val="uk-UA"/>
        </w:rPr>
        <w:t>.</w:t>
      </w:r>
      <w:r w:rsidR="00930FCC" w:rsidRPr="00AF23E6">
        <w:rPr>
          <w:sz w:val="28"/>
          <w:szCs w:val="28"/>
          <w:lang w:val="en-US"/>
        </w:rPr>
        <w:t xml:space="preserve">3. </w:t>
      </w:r>
      <w:r w:rsidR="00930FCC" w:rsidRPr="00AF23E6">
        <w:rPr>
          <w:sz w:val="28"/>
          <w:szCs w:val="28"/>
        </w:rPr>
        <w:t>С</w:t>
      </w:r>
      <w:r w:rsidR="00930FCC" w:rsidRPr="00AF23E6">
        <w:rPr>
          <w:sz w:val="28"/>
          <w:szCs w:val="28"/>
          <w:lang w:val="en-US"/>
        </w:rPr>
        <w:t>. 25‒32.</w:t>
      </w:r>
    </w:p>
    <w:p w:rsidR="0094090D" w:rsidRPr="00AF23E6" w:rsidRDefault="00A2187C" w:rsidP="00CC05AC">
      <w:pPr>
        <w:spacing w:line="360" w:lineRule="auto"/>
        <w:ind w:firstLine="709"/>
        <w:jc w:val="both"/>
        <w:rPr>
          <w:sz w:val="28"/>
          <w:szCs w:val="28"/>
          <w:highlight w:val="yellow"/>
        </w:rPr>
      </w:pPr>
      <w:r w:rsidRPr="00AF23E6">
        <w:rPr>
          <w:sz w:val="28"/>
          <w:szCs w:val="28"/>
          <w:lang w:val="uk-UA"/>
        </w:rPr>
        <w:t>23. </w:t>
      </w:r>
      <w:r w:rsidR="0094090D" w:rsidRPr="00AF23E6">
        <w:rPr>
          <w:sz w:val="28"/>
          <w:szCs w:val="28"/>
        </w:rPr>
        <w:t>Регіональна технологія виро</w:t>
      </w:r>
      <w:r w:rsidR="00DC2F26" w:rsidRPr="00AF23E6">
        <w:rPr>
          <w:spacing w:val="-6"/>
          <w:kern w:val="2"/>
          <w:sz w:val="28"/>
          <w:szCs w:val="28"/>
          <w:lang w:val="uk-UA"/>
        </w:rPr>
        <w:t>.</w:t>
      </w:r>
      <w:r w:rsidR="0094090D" w:rsidRPr="00AF23E6">
        <w:rPr>
          <w:sz w:val="28"/>
          <w:szCs w:val="28"/>
        </w:rPr>
        <w:t xml:space="preserve">щування сої [Електронний ресурс] / М. Собко, В. </w:t>
      </w:r>
      <w:r w:rsidR="00DC2F26" w:rsidRPr="00AF23E6">
        <w:rPr>
          <w:sz w:val="28"/>
          <w:szCs w:val="28"/>
        </w:rPr>
        <w:t>Нагорний, О. Полежай [та ін.]</w:t>
      </w:r>
      <w:r w:rsidR="0094090D" w:rsidRPr="00AF23E6">
        <w:rPr>
          <w:sz w:val="28"/>
          <w:szCs w:val="28"/>
        </w:rPr>
        <w:t xml:space="preserve"> </w:t>
      </w:r>
      <w:r w:rsidR="0094090D" w:rsidRPr="00AF23E6">
        <w:rPr>
          <w:i/>
          <w:sz w:val="28"/>
          <w:szCs w:val="28"/>
        </w:rPr>
        <w:t>Аграрний тиждень. Україна</w:t>
      </w:r>
      <w:r w:rsidR="00DC2F26" w:rsidRPr="00AF23E6">
        <w:rPr>
          <w:sz w:val="28"/>
          <w:szCs w:val="28"/>
        </w:rPr>
        <w:t>. 2015. 29 берез.</w:t>
      </w:r>
      <w:r w:rsidR="0094090D" w:rsidRPr="00AF23E6">
        <w:rPr>
          <w:sz w:val="28"/>
          <w:szCs w:val="28"/>
        </w:rPr>
        <w:t xml:space="preserve"> Режим доступу: http://a7d.com.ua/plants/11096-regonalna-tehnologya-viroschuvannya-soyi.html.</w:t>
      </w:r>
    </w:p>
    <w:p w:rsidR="00930FCC" w:rsidRPr="00AF23E6" w:rsidRDefault="00A2187C" w:rsidP="00CC05AC">
      <w:pPr>
        <w:spacing w:line="360" w:lineRule="auto"/>
        <w:ind w:firstLine="709"/>
        <w:jc w:val="both"/>
        <w:rPr>
          <w:sz w:val="28"/>
          <w:szCs w:val="28"/>
        </w:rPr>
      </w:pPr>
      <w:r w:rsidRPr="00AF23E6">
        <w:rPr>
          <w:sz w:val="28"/>
          <w:szCs w:val="28"/>
          <w:lang w:val="uk-UA"/>
        </w:rPr>
        <w:t>24. </w:t>
      </w:r>
      <w:r w:rsidR="00930FCC" w:rsidRPr="00AF23E6">
        <w:rPr>
          <w:sz w:val="28"/>
          <w:szCs w:val="28"/>
        </w:rPr>
        <w:t>Фотосинтетична діяльність посівів сої на чорноземах типо</w:t>
      </w:r>
      <w:r w:rsidR="00DC2F26" w:rsidRPr="00AF23E6">
        <w:rPr>
          <w:sz w:val="28"/>
          <w:szCs w:val="28"/>
        </w:rPr>
        <w:t>вих / С. М. </w:t>
      </w:r>
      <w:r w:rsidR="00930FCC" w:rsidRPr="00AF23E6">
        <w:rPr>
          <w:sz w:val="28"/>
          <w:szCs w:val="28"/>
        </w:rPr>
        <w:t>Каленська, Н. В Новицька, Д. В Андрієць, Р. М Холодченко. Науковий вісник Національного університету біоресурсів і природокористування України : Серія «Агроно</w:t>
      </w:r>
      <w:r w:rsidR="00DC2F26" w:rsidRPr="00AF23E6">
        <w:rPr>
          <w:spacing w:val="-6"/>
          <w:kern w:val="2"/>
          <w:sz w:val="28"/>
          <w:szCs w:val="28"/>
          <w:lang w:val="uk-UA"/>
        </w:rPr>
        <w:t>.</w:t>
      </w:r>
      <w:r w:rsidR="00930FCC" w:rsidRPr="00AF23E6">
        <w:rPr>
          <w:sz w:val="28"/>
          <w:szCs w:val="28"/>
        </w:rPr>
        <w:t>мія». 2011. Вип. 162, Ч. 1. С. 82–89.</w:t>
      </w:r>
    </w:p>
    <w:p w:rsidR="0094090D" w:rsidRPr="00AF23E6" w:rsidRDefault="00A2187C" w:rsidP="00CC05AC">
      <w:pPr>
        <w:spacing w:line="360" w:lineRule="auto"/>
        <w:ind w:firstLine="709"/>
        <w:jc w:val="both"/>
        <w:rPr>
          <w:sz w:val="28"/>
          <w:szCs w:val="28"/>
          <w:highlight w:val="yellow"/>
        </w:rPr>
      </w:pPr>
      <w:r w:rsidRPr="00AF23E6">
        <w:rPr>
          <w:sz w:val="28"/>
          <w:szCs w:val="28"/>
          <w:lang w:val="uk-UA"/>
        </w:rPr>
        <w:t>25. </w:t>
      </w:r>
      <w:r w:rsidR="0094090D" w:rsidRPr="00AF23E6">
        <w:rPr>
          <w:sz w:val="28"/>
          <w:szCs w:val="28"/>
        </w:rPr>
        <w:t>Ретьман С. В. Суча</w:t>
      </w:r>
      <w:r w:rsidR="00DC2F26" w:rsidRPr="00AF23E6">
        <w:rPr>
          <w:spacing w:val="-6"/>
          <w:kern w:val="2"/>
          <w:sz w:val="28"/>
          <w:szCs w:val="28"/>
          <w:lang w:val="uk-UA"/>
        </w:rPr>
        <w:t>.</w:t>
      </w:r>
      <w:r w:rsidR="0094090D" w:rsidRPr="00AF23E6">
        <w:rPr>
          <w:sz w:val="28"/>
          <w:szCs w:val="28"/>
        </w:rPr>
        <w:t>сна технологія вирощування гороху та сої [Електронний ресурс] / С. В. Ретьман, Ф. С. Мельн</w:t>
      </w:r>
      <w:r w:rsidR="00DC2F26" w:rsidRPr="00AF23E6">
        <w:rPr>
          <w:spacing w:val="-6"/>
          <w:kern w:val="2"/>
          <w:sz w:val="28"/>
          <w:szCs w:val="28"/>
          <w:lang w:val="uk-UA"/>
        </w:rPr>
        <w:t>.</w:t>
      </w:r>
      <w:r w:rsidR="0094090D" w:rsidRPr="00AF23E6">
        <w:rPr>
          <w:sz w:val="28"/>
          <w:szCs w:val="28"/>
        </w:rPr>
        <w:t>ичук, В</w:t>
      </w:r>
      <w:r w:rsidR="00DC2F26" w:rsidRPr="00AF23E6">
        <w:rPr>
          <w:sz w:val="28"/>
          <w:szCs w:val="28"/>
        </w:rPr>
        <w:t xml:space="preserve">. Л. Коляда </w:t>
      </w:r>
      <w:r w:rsidR="00DC2F26" w:rsidRPr="00AF23E6">
        <w:rPr>
          <w:i/>
          <w:sz w:val="28"/>
          <w:szCs w:val="28"/>
        </w:rPr>
        <w:t>Зерно.</w:t>
      </w:r>
      <w:r w:rsidR="00DC2F26" w:rsidRPr="00AF23E6">
        <w:rPr>
          <w:sz w:val="28"/>
          <w:szCs w:val="28"/>
        </w:rPr>
        <w:t xml:space="preserve"> 2015. № 5. </w:t>
      </w:r>
      <w:r w:rsidR="0094090D" w:rsidRPr="00AF23E6">
        <w:rPr>
          <w:sz w:val="28"/>
          <w:szCs w:val="28"/>
        </w:rPr>
        <w:t>Реж</w:t>
      </w:r>
      <w:r w:rsidR="00DC2F26" w:rsidRPr="00AF23E6">
        <w:rPr>
          <w:spacing w:val="-6"/>
          <w:kern w:val="2"/>
          <w:sz w:val="28"/>
          <w:szCs w:val="28"/>
          <w:lang w:val="uk-UA"/>
        </w:rPr>
        <w:t>.</w:t>
      </w:r>
      <w:r w:rsidR="0094090D" w:rsidRPr="00AF23E6">
        <w:rPr>
          <w:sz w:val="28"/>
          <w:szCs w:val="28"/>
        </w:rPr>
        <w:t>им доступу: http://www.zerno-ua.com/?p=9547</w:t>
      </w:r>
    </w:p>
    <w:p w:rsidR="00930FCC" w:rsidRPr="00AF23E6" w:rsidRDefault="00A2187C" w:rsidP="00CC05AC">
      <w:pPr>
        <w:spacing w:line="360" w:lineRule="auto"/>
        <w:ind w:firstLine="709"/>
        <w:jc w:val="both"/>
        <w:rPr>
          <w:sz w:val="28"/>
          <w:szCs w:val="28"/>
        </w:rPr>
      </w:pPr>
      <w:r w:rsidRPr="00AF23E6">
        <w:rPr>
          <w:sz w:val="28"/>
          <w:szCs w:val="28"/>
          <w:lang w:val="uk-UA"/>
        </w:rPr>
        <w:t>26. </w:t>
      </w:r>
      <w:r w:rsidR="00930FCC" w:rsidRPr="00AF23E6">
        <w:rPr>
          <w:sz w:val="28"/>
          <w:szCs w:val="28"/>
        </w:rPr>
        <w:t>Середа Л. М. Вплив агротехнічних заходів на урожайність і якість насіння сої в умовах Лісостепу України. Виробництво, переробка і використання сої на кормові та харчові цілі : матеріали третьої Всеукр. конф., м. Вінниця: Інститут кормів УААН. 2000. С. 47‒48.</w:t>
      </w:r>
    </w:p>
    <w:p w:rsidR="00721FBB" w:rsidRPr="00AF23E6" w:rsidRDefault="00A2187C" w:rsidP="00CC05AC">
      <w:pPr>
        <w:spacing w:line="360" w:lineRule="auto"/>
        <w:ind w:firstLine="709"/>
        <w:jc w:val="both"/>
        <w:rPr>
          <w:sz w:val="28"/>
          <w:szCs w:val="28"/>
          <w:highlight w:val="yellow"/>
        </w:rPr>
      </w:pPr>
      <w:r w:rsidRPr="00AF23E6">
        <w:rPr>
          <w:sz w:val="28"/>
          <w:szCs w:val="28"/>
          <w:lang w:val="uk-UA"/>
        </w:rPr>
        <w:t>27. </w:t>
      </w:r>
      <w:r w:rsidR="00721FBB" w:rsidRPr="00AF23E6">
        <w:rPr>
          <w:sz w:val="28"/>
          <w:szCs w:val="28"/>
        </w:rPr>
        <w:t xml:space="preserve">Мельник А. В., Романько А. Ю., Білокінь В. О. Вплив обробки регуляторів росту з антистресовою дією на фотосинтетичну та симбіотичну активність рослин сої в умовах Лівобережного Лісостепу України. Вісник Сумського національного аграрного університету. 2018. № 9 </w:t>
      </w:r>
      <w:r w:rsidR="00DC2F26" w:rsidRPr="00AF23E6">
        <w:rPr>
          <w:spacing w:val="-6"/>
          <w:kern w:val="2"/>
          <w:sz w:val="28"/>
          <w:szCs w:val="28"/>
          <w:lang w:val="uk-UA"/>
        </w:rPr>
        <w:t>.</w:t>
      </w:r>
      <w:r w:rsidR="00DC2F26" w:rsidRPr="00AF23E6">
        <w:rPr>
          <w:sz w:val="28"/>
          <w:szCs w:val="28"/>
        </w:rPr>
        <w:t xml:space="preserve"> </w:t>
      </w:r>
      <w:r w:rsidR="00DC2F26" w:rsidRPr="00AF23E6">
        <w:rPr>
          <w:spacing w:val="-6"/>
          <w:kern w:val="2"/>
          <w:sz w:val="28"/>
          <w:szCs w:val="28"/>
          <w:lang w:val="uk-UA"/>
        </w:rPr>
        <w:t>.</w:t>
      </w:r>
      <w:r w:rsidR="00721FBB" w:rsidRPr="00AF23E6">
        <w:rPr>
          <w:sz w:val="28"/>
          <w:szCs w:val="28"/>
        </w:rPr>
        <w:t>(36). С. 64–68.</w:t>
      </w:r>
    </w:p>
    <w:p w:rsidR="00721FBB" w:rsidRPr="00AF23E6" w:rsidRDefault="00A2187C" w:rsidP="00CC05AC">
      <w:pPr>
        <w:spacing w:line="360" w:lineRule="auto"/>
        <w:ind w:firstLine="709"/>
        <w:jc w:val="both"/>
        <w:rPr>
          <w:sz w:val="28"/>
          <w:szCs w:val="28"/>
        </w:rPr>
      </w:pPr>
      <w:r w:rsidRPr="00AF23E6">
        <w:rPr>
          <w:sz w:val="28"/>
          <w:szCs w:val="28"/>
          <w:lang w:val="uk-UA"/>
        </w:rPr>
        <w:t>28. </w:t>
      </w:r>
      <w:r w:rsidR="00721FBB" w:rsidRPr="00AF23E6">
        <w:rPr>
          <w:sz w:val="28"/>
          <w:szCs w:val="28"/>
        </w:rPr>
        <w:t>Міхєєв В. Г. Продуктивність сої залежно від застосування регуляторів росту, десикації та сенікації посівів в умовах лівобережного лісостепу України: дисертація на здобуття наукового ступеня кандидата сільськогосподарських наук, Харківський національний університет і</w:t>
      </w:r>
      <w:r w:rsidR="00DC2F26" w:rsidRPr="00AF23E6">
        <w:rPr>
          <w:spacing w:val="-6"/>
          <w:kern w:val="2"/>
          <w:sz w:val="28"/>
          <w:szCs w:val="28"/>
          <w:lang w:val="uk-UA"/>
        </w:rPr>
        <w:t>.</w:t>
      </w:r>
      <w:r w:rsidR="00721FBB" w:rsidRPr="00AF23E6">
        <w:rPr>
          <w:sz w:val="28"/>
          <w:szCs w:val="28"/>
        </w:rPr>
        <w:t>м. В. В. Докучаєва. Харків, 2019. С. 9–17.</w:t>
      </w:r>
    </w:p>
    <w:p w:rsidR="00721FBB" w:rsidRPr="00AF23E6" w:rsidRDefault="00A2187C" w:rsidP="00CC05AC">
      <w:pPr>
        <w:spacing w:line="360" w:lineRule="auto"/>
        <w:ind w:firstLine="709"/>
        <w:jc w:val="both"/>
        <w:rPr>
          <w:sz w:val="28"/>
          <w:szCs w:val="28"/>
          <w:highlight w:val="yellow"/>
        </w:rPr>
      </w:pPr>
      <w:r w:rsidRPr="00AF23E6">
        <w:rPr>
          <w:sz w:val="28"/>
          <w:szCs w:val="28"/>
          <w:lang w:val="uk-UA"/>
        </w:rPr>
        <w:t>29. </w:t>
      </w:r>
      <w:r w:rsidR="00721FBB" w:rsidRPr="00AF23E6">
        <w:rPr>
          <w:sz w:val="28"/>
          <w:szCs w:val="28"/>
        </w:rPr>
        <w:t xml:space="preserve">Каленська С. М. Формування площі листкової поверхні сої під впливом інокуляції та підживлення / С. М. Каленська., Н. В. Новицька, </w:t>
      </w:r>
      <w:r w:rsidR="00721FBB" w:rsidRPr="00AF23E6">
        <w:rPr>
          <w:sz w:val="28"/>
          <w:szCs w:val="28"/>
        </w:rPr>
        <w:lastRenderedPageBreak/>
        <w:t>О.</w:t>
      </w:r>
      <w:r w:rsidR="00AF23E6">
        <w:rPr>
          <w:sz w:val="28"/>
          <w:szCs w:val="28"/>
        </w:rPr>
        <w:t> </w:t>
      </w:r>
      <w:r w:rsidR="00721FBB" w:rsidRPr="00AF23E6">
        <w:rPr>
          <w:sz w:val="28"/>
          <w:szCs w:val="28"/>
        </w:rPr>
        <w:t>В.</w:t>
      </w:r>
      <w:r w:rsidR="00AF23E6">
        <w:rPr>
          <w:sz w:val="28"/>
          <w:szCs w:val="28"/>
        </w:rPr>
        <w:t> </w:t>
      </w:r>
      <w:r w:rsidR="00721FBB" w:rsidRPr="00AF23E6">
        <w:rPr>
          <w:sz w:val="28"/>
          <w:szCs w:val="28"/>
        </w:rPr>
        <w:t>Джемесюк. Вісник Полтавської державної аграрної академії. Полтава, 2016. № 3. С. 6–10.</w:t>
      </w:r>
    </w:p>
    <w:p w:rsidR="00930FCC" w:rsidRPr="00AF23E6" w:rsidRDefault="00A2187C" w:rsidP="00CC05AC">
      <w:pPr>
        <w:spacing w:line="360" w:lineRule="auto"/>
        <w:ind w:firstLine="709"/>
        <w:jc w:val="both"/>
        <w:rPr>
          <w:sz w:val="28"/>
          <w:szCs w:val="28"/>
        </w:rPr>
      </w:pPr>
      <w:r w:rsidRPr="00AF23E6">
        <w:rPr>
          <w:sz w:val="28"/>
          <w:szCs w:val="28"/>
          <w:lang w:val="uk-UA"/>
        </w:rPr>
        <w:t>30. </w:t>
      </w:r>
      <w:r w:rsidR="00930FCC" w:rsidRPr="00AF23E6">
        <w:rPr>
          <w:sz w:val="28"/>
          <w:szCs w:val="28"/>
        </w:rPr>
        <w:t>Пономаренко С. П. Створення та впровадження нових регуляторів росту в агропромисловому комплексі України / С. П. Пономаренко : зб. наук. праць Уманської держ. аграр. академія. 2001. Ви</w:t>
      </w:r>
      <w:r w:rsidR="00DC2F26" w:rsidRPr="00AF23E6">
        <w:rPr>
          <w:spacing w:val="-6"/>
          <w:kern w:val="2"/>
          <w:sz w:val="28"/>
          <w:szCs w:val="28"/>
          <w:lang w:val="uk-UA"/>
        </w:rPr>
        <w:t>.</w:t>
      </w:r>
      <w:r w:rsidR="00930FCC" w:rsidRPr="00AF23E6">
        <w:rPr>
          <w:sz w:val="28"/>
          <w:szCs w:val="28"/>
        </w:rPr>
        <w:t>п. 51. С. 15–19.</w:t>
      </w:r>
    </w:p>
    <w:p w:rsidR="00930FCC" w:rsidRPr="00AF23E6" w:rsidRDefault="00A2187C" w:rsidP="00CC05AC">
      <w:pPr>
        <w:spacing w:line="360" w:lineRule="auto"/>
        <w:ind w:firstLine="709"/>
        <w:jc w:val="both"/>
        <w:rPr>
          <w:sz w:val="28"/>
          <w:szCs w:val="28"/>
          <w:highlight w:val="yellow"/>
        </w:rPr>
      </w:pPr>
      <w:r w:rsidRPr="00AF23E6">
        <w:rPr>
          <w:sz w:val="28"/>
          <w:szCs w:val="28"/>
          <w:lang w:val="uk-UA"/>
        </w:rPr>
        <w:t>31. </w:t>
      </w:r>
      <w:r w:rsidR="0028143D" w:rsidRPr="00AF23E6">
        <w:rPr>
          <w:sz w:val="28"/>
          <w:szCs w:val="28"/>
        </w:rPr>
        <w:t>Вигера С. М., Іваненко О. А., Ключевич М. М.</w:t>
      </w:r>
      <w:r w:rsidR="0028143D" w:rsidRPr="00AF23E6">
        <w:rPr>
          <w:b/>
          <w:sz w:val="28"/>
          <w:szCs w:val="28"/>
        </w:rPr>
        <w:t xml:space="preserve"> </w:t>
      </w:r>
      <w:r w:rsidR="0028143D" w:rsidRPr="00AF23E6">
        <w:rPr>
          <w:sz w:val="28"/>
          <w:szCs w:val="28"/>
        </w:rPr>
        <w:t xml:space="preserve">Натуральний захист рослин та їх продукції при органічному виробництві. </w:t>
      </w:r>
      <w:r w:rsidR="0028143D" w:rsidRPr="00AF23E6">
        <w:rPr>
          <w:i/>
          <w:kern w:val="2"/>
          <w:sz w:val="28"/>
          <w:szCs w:val="28"/>
        </w:rPr>
        <w:t>Органічне виробництво і продовольча безпека </w:t>
      </w:r>
      <w:r w:rsidR="0028143D" w:rsidRPr="00AF23E6">
        <w:rPr>
          <w:kern w:val="2"/>
          <w:sz w:val="28"/>
          <w:szCs w:val="28"/>
        </w:rPr>
        <w:t>: матер. доп. учасн. Міжнар. наук.-практ. конф.,</w:t>
      </w:r>
      <w:r w:rsidR="00AF23E6">
        <w:rPr>
          <w:kern w:val="2"/>
          <w:sz w:val="28"/>
          <w:szCs w:val="28"/>
          <w:lang w:val="uk-UA"/>
        </w:rPr>
        <w:t xml:space="preserve"> </w:t>
      </w:r>
      <w:r w:rsidR="0028143D" w:rsidRPr="00AF23E6">
        <w:rPr>
          <w:kern w:val="2"/>
          <w:sz w:val="28"/>
          <w:szCs w:val="28"/>
        </w:rPr>
        <w:t xml:space="preserve">18–20 квіт. 2013 р. Житомир : О. О. Євенок, 2013. С. </w:t>
      </w:r>
      <w:r w:rsidR="0028143D" w:rsidRPr="00AF23E6">
        <w:rPr>
          <w:sz w:val="28"/>
          <w:szCs w:val="28"/>
        </w:rPr>
        <w:t>337–345</w:t>
      </w:r>
      <w:r w:rsidR="0028143D" w:rsidRPr="00AF23E6">
        <w:rPr>
          <w:kern w:val="2"/>
          <w:sz w:val="28"/>
          <w:szCs w:val="28"/>
        </w:rPr>
        <w:t>.</w:t>
      </w:r>
    </w:p>
    <w:p w:rsidR="00A2187C" w:rsidRPr="00AF23E6" w:rsidRDefault="00A2187C" w:rsidP="00CC05AC">
      <w:pPr>
        <w:pStyle w:val="afd"/>
        <w:spacing w:after="0" w:line="360" w:lineRule="auto"/>
        <w:ind w:left="0" w:firstLine="709"/>
        <w:jc w:val="both"/>
        <w:rPr>
          <w:rFonts w:ascii="Times New Roman" w:hAnsi="Times New Roman"/>
          <w:sz w:val="28"/>
          <w:szCs w:val="28"/>
        </w:rPr>
      </w:pPr>
      <w:r w:rsidRPr="00AF23E6">
        <w:rPr>
          <w:rFonts w:ascii="Times New Roman" w:hAnsi="Times New Roman"/>
          <w:sz w:val="28"/>
          <w:szCs w:val="28"/>
        </w:rPr>
        <w:t>32. Трибель С. О., Сігарьова Д. Д., Секун М. П., Іващенко О. О. Методики</w:t>
      </w:r>
      <w:r w:rsidR="00AF23E6">
        <w:rPr>
          <w:rFonts w:ascii="Times New Roman" w:hAnsi="Times New Roman"/>
          <w:sz w:val="28"/>
          <w:szCs w:val="28"/>
        </w:rPr>
        <w:t xml:space="preserve"> випр</w:t>
      </w:r>
      <w:r w:rsidRPr="00AF23E6">
        <w:rPr>
          <w:rFonts w:ascii="Times New Roman" w:hAnsi="Times New Roman"/>
          <w:sz w:val="28"/>
          <w:szCs w:val="28"/>
        </w:rPr>
        <w:t>обування і застосування пестицидів /за ред. проф. С. О. Трибеля. Київ: .Світ, 2001. 448 с. .</w:t>
      </w:r>
    </w:p>
    <w:p w:rsidR="00A2187C" w:rsidRPr="00AF23E6" w:rsidRDefault="00A2187C" w:rsidP="00CC05AC">
      <w:pPr>
        <w:pStyle w:val="23"/>
        <w:ind w:firstLine="709"/>
        <w:jc w:val="both"/>
        <w:rPr>
          <w:b w:val="0"/>
          <w:szCs w:val="28"/>
          <w:highlight w:val="yellow"/>
        </w:rPr>
      </w:pPr>
      <w:r w:rsidRPr="00AF23E6">
        <w:rPr>
          <w:b w:val="0"/>
          <w:szCs w:val="28"/>
        </w:rPr>
        <w:t>33. Марютін Ф. М., Білик М. О., В. К. Пантєлєєв Фітопатологія : навчальний</w:t>
      </w:r>
      <w:r w:rsidRPr="00AF23E6">
        <w:rPr>
          <w:szCs w:val="28"/>
        </w:rPr>
        <w:t>.</w:t>
      </w:r>
      <w:r w:rsidR="00AF23E6">
        <w:rPr>
          <w:b w:val="0"/>
          <w:szCs w:val="28"/>
        </w:rPr>
        <w:t xml:space="preserve"> посібник / За ред. Ф. М. Ма</w:t>
      </w:r>
      <w:r w:rsidRPr="00AF23E6">
        <w:rPr>
          <w:b w:val="0"/>
          <w:szCs w:val="28"/>
        </w:rPr>
        <w:t>рютіна. Харків : Ес</w:t>
      </w:r>
      <w:r w:rsidR="00AF23E6">
        <w:rPr>
          <w:b w:val="0"/>
          <w:szCs w:val="28"/>
        </w:rPr>
        <w:t>па</w:t>
      </w:r>
      <w:r w:rsidRPr="00AF23E6">
        <w:rPr>
          <w:b w:val="0"/>
          <w:szCs w:val="28"/>
        </w:rPr>
        <w:t>да, 2008. 552 с.</w:t>
      </w:r>
    </w:p>
    <w:p w:rsidR="00A2187C" w:rsidRPr="00AF23E6" w:rsidRDefault="00A2187C" w:rsidP="00CC05AC">
      <w:pPr>
        <w:spacing w:line="360" w:lineRule="auto"/>
        <w:ind w:firstLine="709"/>
        <w:jc w:val="both"/>
        <w:rPr>
          <w:sz w:val="28"/>
          <w:szCs w:val="28"/>
        </w:rPr>
      </w:pPr>
      <w:r w:rsidRPr="00AF23E6">
        <w:rPr>
          <w:sz w:val="28"/>
          <w:szCs w:val="28"/>
        </w:rPr>
        <w:t>34. Довідник із захисту рослин / Л. І. Бублик, Г. І. Васечко, В. П. Васильєв та ін.; за ред. М. П. Лісового. К.: Урожай, 1999. 344 с.</w:t>
      </w:r>
    </w:p>
    <w:p w:rsidR="00A2187C" w:rsidRPr="00AF23E6" w:rsidRDefault="00A2187C" w:rsidP="00CC05AC">
      <w:pPr>
        <w:spacing w:line="360" w:lineRule="auto"/>
        <w:ind w:firstLine="709"/>
        <w:jc w:val="both"/>
        <w:rPr>
          <w:sz w:val="28"/>
          <w:szCs w:val="28"/>
        </w:rPr>
      </w:pPr>
      <w:r w:rsidRPr="00AF23E6">
        <w:rPr>
          <w:sz w:val="28"/>
          <w:szCs w:val="28"/>
        </w:rPr>
        <w:t>35. Анішин Л. А., Жилкін В. О., Пономаренко С. П. Рекомендації з впровадження регуляторів рос</w:t>
      </w:r>
      <w:r w:rsidR="003D5611" w:rsidRPr="00AF23E6">
        <w:rPr>
          <w:spacing w:val="-6"/>
          <w:kern w:val="2"/>
          <w:sz w:val="28"/>
          <w:szCs w:val="28"/>
          <w:lang w:val="uk-UA"/>
        </w:rPr>
        <w:t>.</w:t>
      </w:r>
      <w:r w:rsidRPr="00AF23E6">
        <w:rPr>
          <w:sz w:val="28"/>
          <w:szCs w:val="28"/>
        </w:rPr>
        <w:t>ту рослин у сільськогосподарське виробництво. К., 2000. 32 с.</w:t>
      </w:r>
    </w:p>
    <w:p w:rsidR="00A2187C" w:rsidRPr="00AF23E6" w:rsidRDefault="00A2187C" w:rsidP="00CC05AC">
      <w:pPr>
        <w:tabs>
          <w:tab w:val="num" w:pos="1260"/>
        </w:tabs>
        <w:spacing w:line="360" w:lineRule="auto"/>
        <w:ind w:firstLine="709"/>
        <w:jc w:val="both"/>
        <w:rPr>
          <w:sz w:val="28"/>
          <w:szCs w:val="28"/>
          <w:lang w:val="uk-UA"/>
        </w:rPr>
      </w:pPr>
      <w:r w:rsidRPr="00AF23E6">
        <w:rPr>
          <w:sz w:val="28"/>
          <w:szCs w:val="28"/>
          <w:lang w:val="uk-UA"/>
        </w:rPr>
        <w:t>36. </w:t>
      </w:r>
      <w:r w:rsidRPr="00AF23E6">
        <w:rPr>
          <w:sz w:val="28"/>
          <w:szCs w:val="28"/>
        </w:rPr>
        <w:t>Сергієнко В. Г.</w:t>
      </w:r>
      <w:r w:rsidRPr="00AF23E6">
        <w:rPr>
          <w:sz w:val="28"/>
          <w:szCs w:val="28"/>
          <w:lang w:val="uk-UA"/>
        </w:rPr>
        <w:t>,</w:t>
      </w:r>
      <w:r w:rsidRPr="00AF23E6">
        <w:rPr>
          <w:sz w:val="28"/>
          <w:szCs w:val="28"/>
        </w:rPr>
        <w:t xml:space="preserve"> Миколаєвськи</w:t>
      </w:r>
      <w:r w:rsidRPr="00AF23E6">
        <w:rPr>
          <w:sz w:val="28"/>
          <w:szCs w:val="28"/>
          <w:lang w:val="uk-UA"/>
        </w:rPr>
        <w:t xml:space="preserve">й </w:t>
      </w:r>
      <w:r w:rsidRPr="00AF23E6">
        <w:rPr>
          <w:sz w:val="28"/>
          <w:szCs w:val="28"/>
        </w:rPr>
        <w:t>В. П. Моніторинг хвороб сої в Лісостепу України</w:t>
      </w:r>
      <w:r w:rsidRPr="00AF23E6">
        <w:rPr>
          <w:sz w:val="28"/>
          <w:szCs w:val="28"/>
          <w:lang w:val="uk-UA"/>
        </w:rPr>
        <w:t>.</w:t>
      </w:r>
      <w:r w:rsidRPr="00AF23E6">
        <w:rPr>
          <w:sz w:val="28"/>
          <w:szCs w:val="28"/>
        </w:rPr>
        <w:t xml:space="preserve"> </w:t>
      </w:r>
      <w:r w:rsidRPr="00AF23E6">
        <w:rPr>
          <w:i/>
          <w:sz w:val="28"/>
          <w:szCs w:val="28"/>
        </w:rPr>
        <w:t>Карантин і захист рослин</w:t>
      </w:r>
      <w:r w:rsidRPr="00AF23E6">
        <w:rPr>
          <w:sz w:val="28"/>
          <w:szCs w:val="28"/>
        </w:rPr>
        <w:t>. 2014. № 10/11. С. 9–11.</w:t>
      </w:r>
    </w:p>
    <w:p w:rsidR="00A2187C" w:rsidRPr="00AF23E6" w:rsidRDefault="00A2187C" w:rsidP="00CC05AC">
      <w:pPr>
        <w:pStyle w:val="23"/>
        <w:ind w:firstLine="709"/>
        <w:jc w:val="both"/>
        <w:rPr>
          <w:b w:val="0"/>
          <w:szCs w:val="28"/>
        </w:rPr>
      </w:pPr>
      <w:r w:rsidRPr="00AF23E6">
        <w:rPr>
          <w:b w:val="0"/>
          <w:szCs w:val="28"/>
        </w:rPr>
        <w:t>37. Методики випробування і застосування пестицидів / за ред. С. О. Трибеля. Київ : Світ, 2001. 448</w:t>
      </w:r>
      <w:r w:rsidRPr="00AF23E6">
        <w:rPr>
          <w:b w:val="0"/>
          <w:szCs w:val="28"/>
          <w:lang w:val="en-US"/>
        </w:rPr>
        <w:t> </w:t>
      </w:r>
      <w:r w:rsidRPr="00AF23E6">
        <w:rPr>
          <w:b w:val="0"/>
          <w:szCs w:val="28"/>
        </w:rPr>
        <w:t>с.</w:t>
      </w:r>
    </w:p>
    <w:p w:rsidR="00A2187C" w:rsidRPr="00AF23E6" w:rsidRDefault="00A2187C" w:rsidP="00CC05AC">
      <w:pPr>
        <w:shd w:val="clear" w:color="auto" w:fill="FFFFFF"/>
        <w:spacing w:line="360" w:lineRule="auto"/>
        <w:ind w:firstLine="709"/>
        <w:jc w:val="both"/>
        <w:rPr>
          <w:sz w:val="28"/>
          <w:szCs w:val="28"/>
          <w:lang w:val="uk-UA"/>
        </w:rPr>
      </w:pPr>
      <w:r w:rsidRPr="00AF23E6">
        <w:rPr>
          <w:spacing w:val="-10"/>
          <w:sz w:val="28"/>
          <w:szCs w:val="28"/>
          <w:lang w:val="uk-UA"/>
        </w:rPr>
        <w:t>38. </w:t>
      </w:r>
      <w:r w:rsidRPr="00AF23E6">
        <w:rPr>
          <w:sz w:val="28"/>
          <w:szCs w:val="28"/>
          <w:lang w:val="uk-UA"/>
        </w:rPr>
        <w:t>Методичні рекомендації до виконання кваліфіційних робіт здобувачами першого (бакалаврського) рівня вищої освіти спеціальності 202 «Захист і карантин рослин» галузі знань 20 Аграрні науки і продовольство. Поліський національний університет. Житомир, 2021. 28 с.</w:t>
      </w:r>
    </w:p>
    <w:p w:rsidR="00A2187C" w:rsidRPr="00AF23E6" w:rsidRDefault="00A2187C" w:rsidP="00CC05AC">
      <w:pPr>
        <w:widowControl w:val="0"/>
        <w:tabs>
          <w:tab w:val="left" w:pos="8662"/>
        </w:tabs>
        <w:autoSpaceDE w:val="0"/>
        <w:autoSpaceDN w:val="0"/>
        <w:adjustRightInd w:val="0"/>
        <w:spacing w:line="360" w:lineRule="auto"/>
        <w:ind w:firstLine="709"/>
        <w:jc w:val="both"/>
        <w:rPr>
          <w:sz w:val="28"/>
          <w:szCs w:val="28"/>
          <w:lang w:val="uk-UA"/>
        </w:rPr>
      </w:pPr>
      <w:r w:rsidRPr="00AF23E6">
        <w:rPr>
          <w:spacing w:val="-10"/>
          <w:sz w:val="28"/>
          <w:szCs w:val="28"/>
          <w:lang w:val="uk-UA"/>
        </w:rPr>
        <w:t xml:space="preserve">39. Перелік пестицидів та агрохімікатів дозволених до використання в Україні, </w:t>
      </w:r>
      <w:r w:rsidRPr="00AF23E6">
        <w:rPr>
          <w:sz w:val="28"/>
          <w:szCs w:val="28"/>
          <w:lang w:val="uk-UA"/>
        </w:rPr>
        <w:t>2021. 487 с.</w:t>
      </w:r>
    </w:p>
    <w:p w:rsidR="00A2187C" w:rsidRPr="00AF23E6" w:rsidRDefault="00A2187C" w:rsidP="00CC05AC">
      <w:pPr>
        <w:widowControl w:val="0"/>
        <w:tabs>
          <w:tab w:val="left" w:pos="8662"/>
        </w:tabs>
        <w:autoSpaceDE w:val="0"/>
        <w:autoSpaceDN w:val="0"/>
        <w:adjustRightInd w:val="0"/>
        <w:spacing w:line="360" w:lineRule="auto"/>
        <w:ind w:firstLine="709"/>
        <w:jc w:val="both"/>
        <w:rPr>
          <w:sz w:val="28"/>
          <w:szCs w:val="28"/>
          <w:lang w:val="uk-UA"/>
        </w:rPr>
      </w:pPr>
      <w:r w:rsidRPr="00AF23E6">
        <w:rPr>
          <w:sz w:val="28"/>
          <w:szCs w:val="28"/>
          <w:lang w:val="uk-UA"/>
        </w:rPr>
        <w:t xml:space="preserve">40. Облік шкідників і хвороб сільськогосподарських культур. / </w:t>
      </w:r>
      <w:r w:rsidRPr="00AF23E6">
        <w:rPr>
          <w:sz w:val="28"/>
          <w:szCs w:val="28"/>
          <w:lang w:val="uk-UA"/>
        </w:rPr>
        <w:lastRenderedPageBreak/>
        <w:t>[Омелюта</w:t>
      </w:r>
      <w:r w:rsidR="00AF23E6">
        <w:rPr>
          <w:sz w:val="28"/>
          <w:szCs w:val="28"/>
          <w:lang w:val="uk-UA"/>
        </w:rPr>
        <w:t> </w:t>
      </w:r>
      <w:r w:rsidRPr="00AF23E6">
        <w:rPr>
          <w:sz w:val="28"/>
          <w:szCs w:val="28"/>
          <w:lang w:val="uk-UA"/>
        </w:rPr>
        <w:t>В.П., Григорович І.В., та ін.]; за ред. В.П. Омелюти.  К.: Урожай, 1986. 296 с.</w:t>
      </w:r>
    </w:p>
    <w:p w:rsidR="00A2187C" w:rsidRPr="00AF23E6" w:rsidRDefault="00A2187C" w:rsidP="00CC05AC">
      <w:pPr>
        <w:tabs>
          <w:tab w:val="num" w:pos="567"/>
          <w:tab w:val="left" w:pos="1134"/>
          <w:tab w:val="left" w:pos="1560"/>
        </w:tabs>
        <w:spacing w:line="360" w:lineRule="auto"/>
        <w:ind w:firstLine="709"/>
        <w:jc w:val="both"/>
        <w:rPr>
          <w:sz w:val="28"/>
          <w:szCs w:val="28"/>
        </w:rPr>
      </w:pPr>
      <w:r w:rsidRPr="00AF23E6">
        <w:rPr>
          <w:sz w:val="28"/>
          <w:szCs w:val="28"/>
        </w:rPr>
        <w:t>41. Жабенюк Л.</w:t>
      </w:r>
      <w:r w:rsidRPr="00AF23E6">
        <w:rPr>
          <w:sz w:val="28"/>
          <w:szCs w:val="28"/>
          <w:lang w:val="uk-UA"/>
        </w:rPr>
        <w:t xml:space="preserve"> </w:t>
      </w:r>
      <w:r w:rsidRPr="00AF23E6">
        <w:rPr>
          <w:sz w:val="28"/>
          <w:szCs w:val="28"/>
        </w:rPr>
        <w:t xml:space="preserve">В. О методах определения площади </w:t>
      </w:r>
      <w:r w:rsidRPr="00AF23E6">
        <w:rPr>
          <w:sz w:val="28"/>
          <w:szCs w:val="28"/>
          <w:lang w:val="uk-UA"/>
        </w:rPr>
        <w:t>.</w:t>
      </w:r>
      <w:r w:rsidRPr="00AF23E6">
        <w:rPr>
          <w:sz w:val="28"/>
          <w:szCs w:val="28"/>
        </w:rPr>
        <w:t>листьев</w:t>
      </w:r>
      <w:r w:rsidRPr="00AF23E6">
        <w:rPr>
          <w:sz w:val="28"/>
          <w:szCs w:val="28"/>
          <w:lang w:val="uk-UA"/>
        </w:rPr>
        <w:t>.</w:t>
      </w:r>
      <w:r w:rsidRPr="00AF23E6">
        <w:rPr>
          <w:sz w:val="28"/>
          <w:szCs w:val="28"/>
        </w:rPr>
        <w:t xml:space="preserve"> Биология и агротехник</w:t>
      </w:r>
      <w:r w:rsidRPr="00AF23E6">
        <w:rPr>
          <w:sz w:val="28"/>
          <w:szCs w:val="28"/>
          <w:lang w:val="uk-UA"/>
        </w:rPr>
        <w:t>.</w:t>
      </w:r>
      <w:r w:rsidRPr="00AF23E6">
        <w:rPr>
          <w:sz w:val="28"/>
          <w:szCs w:val="28"/>
        </w:rPr>
        <w:t>а с.-х. культур: Сб. н</w:t>
      </w:r>
      <w:r w:rsidRPr="00AF23E6">
        <w:rPr>
          <w:sz w:val="28"/>
          <w:szCs w:val="28"/>
          <w:lang w:val="uk-UA"/>
        </w:rPr>
        <w:t>.</w:t>
      </w:r>
      <w:r w:rsidRPr="00AF23E6">
        <w:rPr>
          <w:sz w:val="28"/>
          <w:szCs w:val="28"/>
        </w:rPr>
        <w:t>ауч. тр. Горко, 19</w:t>
      </w:r>
      <w:r w:rsidRPr="00AF23E6">
        <w:rPr>
          <w:sz w:val="28"/>
          <w:szCs w:val="28"/>
          <w:lang w:val="uk-UA"/>
        </w:rPr>
        <w:t>.</w:t>
      </w:r>
      <w:r w:rsidRPr="00AF23E6">
        <w:rPr>
          <w:sz w:val="28"/>
          <w:szCs w:val="28"/>
        </w:rPr>
        <w:t>70. Т. 64. С. 156–158.</w:t>
      </w:r>
    </w:p>
    <w:p w:rsidR="00A2187C" w:rsidRPr="00AF23E6" w:rsidRDefault="00A2187C" w:rsidP="00CC05AC">
      <w:pPr>
        <w:pStyle w:val="21"/>
        <w:spacing w:line="360" w:lineRule="auto"/>
        <w:rPr>
          <w:szCs w:val="28"/>
        </w:rPr>
      </w:pPr>
      <w:r w:rsidRPr="00AF23E6">
        <w:rPr>
          <w:spacing w:val="-10"/>
          <w:szCs w:val="28"/>
        </w:rPr>
        <w:t>42</w:t>
      </w:r>
      <w:r w:rsidR="00C727BC">
        <w:rPr>
          <w:spacing w:val="-10"/>
          <w:szCs w:val="28"/>
        </w:rPr>
        <w:t>. </w:t>
      </w:r>
      <w:r w:rsidRPr="00AF23E6">
        <w:rPr>
          <w:spacing w:val="-10"/>
          <w:szCs w:val="28"/>
        </w:rPr>
        <w:t>Городній М. Г. Рослинництво: Лабораторно-практ. заняття; З</w:t>
      </w:r>
      <w:r w:rsidRPr="00AF23E6">
        <w:rPr>
          <w:szCs w:val="28"/>
        </w:rPr>
        <w:t>.</w:t>
      </w:r>
      <w:r w:rsidRPr="00AF23E6">
        <w:rPr>
          <w:spacing w:val="-10"/>
          <w:szCs w:val="28"/>
        </w:rPr>
        <w:t>а ред.                               М. Г. Городнього</w:t>
      </w:r>
      <w:r w:rsidRPr="00AF23E6">
        <w:rPr>
          <w:szCs w:val="28"/>
        </w:rPr>
        <w:t>. – 2-е вид., перероб. і до.п. К.: Вища шк., 1981. 344 с.</w:t>
      </w:r>
    </w:p>
    <w:p w:rsidR="00A2187C" w:rsidRPr="00AF23E6" w:rsidRDefault="00A2187C" w:rsidP="00CC05AC">
      <w:pPr>
        <w:pStyle w:val="21"/>
        <w:spacing w:line="360" w:lineRule="auto"/>
        <w:rPr>
          <w:szCs w:val="28"/>
        </w:rPr>
      </w:pPr>
      <w:r w:rsidRPr="00AF23E6">
        <w:rPr>
          <w:szCs w:val="28"/>
        </w:rPr>
        <w:t>43</w:t>
      </w:r>
      <w:r w:rsidR="00C727BC">
        <w:rPr>
          <w:szCs w:val="28"/>
        </w:rPr>
        <w:t>. </w:t>
      </w:r>
      <w:r w:rsidRPr="00AF23E6">
        <w:rPr>
          <w:szCs w:val="28"/>
        </w:rPr>
        <w:t>Статистичну обробку експериментальних даних виконували з використанням програми Microsof</w:t>
      </w:r>
      <w:r w:rsidR="00031E06" w:rsidRPr="00AF23E6">
        <w:rPr>
          <w:szCs w:val="28"/>
        </w:rPr>
        <w:t>t Office® для Microsoft Windows</w:t>
      </w:r>
    </w:p>
    <w:p w:rsidR="00A2187C" w:rsidRPr="00AF23E6" w:rsidRDefault="00C727BC" w:rsidP="00CC05AC">
      <w:pPr>
        <w:pStyle w:val="21"/>
        <w:spacing w:line="360" w:lineRule="auto"/>
        <w:rPr>
          <w:szCs w:val="28"/>
        </w:rPr>
      </w:pPr>
      <w:r>
        <w:rPr>
          <w:spacing w:val="2"/>
          <w:szCs w:val="28"/>
        </w:rPr>
        <w:t>44. </w:t>
      </w:r>
      <w:r w:rsidR="00A2187C" w:rsidRPr="00AF23E6">
        <w:rPr>
          <w:szCs w:val="28"/>
        </w:rPr>
        <w:t>Економіка сільського господарства / П.П. Руснак, В.В. Жебка,               М.М. Руд</w:t>
      </w:r>
      <w:r>
        <w:rPr>
          <w:szCs w:val="28"/>
        </w:rPr>
        <w:t>ий, А.А. Чалий; За ред. П.П. Ру</w:t>
      </w:r>
      <w:r w:rsidR="00A2187C" w:rsidRPr="00AF23E6">
        <w:rPr>
          <w:szCs w:val="28"/>
        </w:rPr>
        <w:t>снака. К.: Урожай, 1998. 320 с.</w:t>
      </w:r>
    </w:p>
    <w:p w:rsidR="00700FD8" w:rsidRPr="00AF23E6" w:rsidRDefault="00A2187C" w:rsidP="00CC05AC">
      <w:pPr>
        <w:tabs>
          <w:tab w:val="num" w:pos="1260"/>
        </w:tabs>
        <w:spacing w:line="360" w:lineRule="auto"/>
        <w:ind w:firstLine="709"/>
        <w:jc w:val="both"/>
        <w:rPr>
          <w:sz w:val="28"/>
          <w:szCs w:val="28"/>
          <w:lang w:val="uk-UA"/>
        </w:rPr>
      </w:pPr>
      <w:r w:rsidRPr="00AF23E6">
        <w:rPr>
          <w:sz w:val="28"/>
          <w:szCs w:val="28"/>
          <w:lang w:val="uk-UA"/>
        </w:rPr>
        <w:t>45. Підлубна О. Д,</w:t>
      </w:r>
      <w:r w:rsidR="00706AA7" w:rsidRPr="00AF23E6">
        <w:rPr>
          <w:sz w:val="28"/>
          <w:szCs w:val="28"/>
          <w:lang w:val="uk-UA"/>
        </w:rPr>
        <w:t xml:space="preserve"> </w:t>
      </w:r>
      <w:r w:rsidRPr="00AF23E6">
        <w:rPr>
          <w:sz w:val="28"/>
          <w:szCs w:val="28"/>
          <w:lang w:val="uk-UA"/>
        </w:rPr>
        <w:t xml:space="preserve">Концеба С. М. </w:t>
      </w:r>
      <w:r w:rsidR="00706AA7" w:rsidRPr="00AF23E6">
        <w:rPr>
          <w:sz w:val="28"/>
          <w:szCs w:val="28"/>
          <w:lang w:val="uk-UA"/>
        </w:rPr>
        <w:t>Економічна ефективність виробництва насінн</w:t>
      </w:r>
      <w:r w:rsidRPr="00AF23E6">
        <w:rPr>
          <w:sz w:val="28"/>
          <w:szCs w:val="28"/>
          <w:lang w:val="uk-UA"/>
        </w:rPr>
        <w:t xml:space="preserve">я сої на регіональному рівні. </w:t>
      </w:r>
      <w:r w:rsidRPr="00AF23E6">
        <w:rPr>
          <w:i/>
          <w:sz w:val="28"/>
          <w:szCs w:val="28"/>
          <w:lang w:val="uk-UA"/>
        </w:rPr>
        <w:t>Економіка АПК</w:t>
      </w:r>
      <w:r w:rsidR="00C727BC">
        <w:rPr>
          <w:sz w:val="28"/>
          <w:szCs w:val="28"/>
          <w:lang w:val="uk-UA"/>
        </w:rPr>
        <w:t>. 2015. № 1</w:t>
      </w:r>
      <w:r w:rsidR="003D5611" w:rsidRPr="00AF23E6">
        <w:rPr>
          <w:spacing w:val="-6"/>
          <w:kern w:val="2"/>
          <w:sz w:val="28"/>
          <w:szCs w:val="28"/>
          <w:lang w:val="uk-UA"/>
        </w:rPr>
        <w:t>.</w:t>
      </w:r>
      <w:r w:rsidRPr="00AF23E6">
        <w:rPr>
          <w:sz w:val="28"/>
          <w:szCs w:val="28"/>
          <w:lang w:val="uk-UA"/>
        </w:rPr>
        <w:t xml:space="preserve"> </w:t>
      </w:r>
      <w:r w:rsidR="00706AA7" w:rsidRPr="00AF23E6">
        <w:rPr>
          <w:sz w:val="28"/>
          <w:szCs w:val="28"/>
          <w:lang w:val="uk-UA"/>
        </w:rPr>
        <w:t>С. 14–20.</w:t>
      </w:r>
    </w:p>
    <w:sectPr w:rsidR="00700FD8" w:rsidRPr="00AF23E6" w:rsidSect="003759E3">
      <w:headerReference w:type="even" r:id="rId11"/>
      <w:headerReference w:type="default" r:id="rId12"/>
      <w:footerReference w:type="even" r:id="rId13"/>
      <w:footerReference w:type="default" r:id="rId14"/>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27" w:rsidRDefault="00D57727">
      <w:r>
        <w:separator/>
      </w:r>
    </w:p>
  </w:endnote>
  <w:endnote w:type="continuationSeparator" w:id="0">
    <w:p w:rsidR="00D57727" w:rsidRDefault="00D5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BC" w:rsidRDefault="00C727BC"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C727BC" w:rsidRDefault="00C727BC">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BC" w:rsidRDefault="00C727BC"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A5A7E">
      <w:rPr>
        <w:rStyle w:val="ac"/>
        <w:noProof/>
      </w:rPr>
      <w:t>20</w:t>
    </w:r>
    <w:r>
      <w:rPr>
        <w:rStyle w:val="ac"/>
      </w:rPr>
      <w:fldChar w:fldCharType="end"/>
    </w:r>
  </w:p>
  <w:p w:rsidR="00C727BC" w:rsidRDefault="00C727BC">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27" w:rsidRDefault="00D57727">
      <w:r>
        <w:separator/>
      </w:r>
    </w:p>
  </w:footnote>
  <w:footnote w:type="continuationSeparator" w:id="0">
    <w:p w:rsidR="00D57727" w:rsidRDefault="00D57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BC" w:rsidRDefault="00C727BC" w:rsidP="003759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727BC" w:rsidRDefault="00C727BC">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BC" w:rsidRDefault="00C727BC">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1" w15:restartNumberingAfterBreak="0">
    <w:nsid w:val="495E61FC"/>
    <w:multiLevelType w:val="multilevel"/>
    <w:tmpl w:val="A936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316BEE"/>
    <w:multiLevelType w:val="multilevel"/>
    <w:tmpl w:val="D2F0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F78F4"/>
    <w:multiLevelType w:val="multilevel"/>
    <w:tmpl w:val="D2C4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52"/>
    <w:rsid w:val="00017868"/>
    <w:rsid w:val="00021BBC"/>
    <w:rsid w:val="000317FE"/>
    <w:rsid w:val="00031E06"/>
    <w:rsid w:val="00033180"/>
    <w:rsid w:val="00041BBB"/>
    <w:rsid w:val="00045B6D"/>
    <w:rsid w:val="00047CDA"/>
    <w:rsid w:val="00055244"/>
    <w:rsid w:val="0006200B"/>
    <w:rsid w:val="000721CD"/>
    <w:rsid w:val="00076D47"/>
    <w:rsid w:val="000B3035"/>
    <w:rsid w:val="000C0B77"/>
    <w:rsid w:val="000C66BF"/>
    <w:rsid w:val="000C6EB7"/>
    <w:rsid w:val="000D370E"/>
    <w:rsid w:val="000D664B"/>
    <w:rsid w:val="00110E18"/>
    <w:rsid w:val="001114A4"/>
    <w:rsid w:val="00172612"/>
    <w:rsid w:val="00176FC1"/>
    <w:rsid w:val="001A19F1"/>
    <w:rsid w:val="001A5711"/>
    <w:rsid w:val="001A691A"/>
    <w:rsid w:val="001B3876"/>
    <w:rsid w:val="001D1BFA"/>
    <w:rsid w:val="001D637D"/>
    <w:rsid w:val="001D64BF"/>
    <w:rsid w:val="001E0A65"/>
    <w:rsid w:val="001F705C"/>
    <w:rsid w:val="002102BC"/>
    <w:rsid w:val="002221C6"/>
    <w:rsid w:val="002348B8"/>
    <w:rsid w:val="0028143D"/>
    <w:rsid w:val="00281852"/>
    <w:rsid w:val="002842A3"/>
    <w:rsid w:val="002A30B8"/>
    <w:rsid w:val="002B1C95"/>
    <w:rsid w:val="002B1E68"/>
    <w:rsid w:val="002B336C"/>
    <w:rsid w:val="002D2651"/>
    <w:rsid w:val="002E0B2A"/>
    <w:rsid w:val="00303C17"/>
    <w:rsid w:val="00304A66"/>
    <w:rsid w:val="00305DEE"/>
    <w:rsid w:val="00320385"/>
    <w:rsid w:val="00324884"/>
    <w:rsid w:val="00331ED9"/>
    <w:rsid w:val="0033438D"/>
    <w:rsid w:val="00336649"/>
    <w:rsid w:val="00356FF8"/>
    <w:rsid w:val="003759E3"/>
    <w:rsid w:val="00387357"/>
    <w:rsid w:val="00394E38"/>
    <w:rsid w:val="00396540"/>
    <w:rsid w:val="003B1EE1"/>
    <w:rsid w:val="003D5611"/>
    <w:rsid w:val="003E77BD"/>
    <w:rsid w:val="003F661B"/>
    <w:rsid w:val="00400AD4"/>
    <w:rsid w:val="00404096"/>
    <w:rsid w:val="0043217E"/>
    <w:rsid w:val="0043226D"/>
    <w:rsid w:val="004536E0"/>
    <w:rsid w:val="00462FC9"/>
    <w:rsid w:val="00463D4C"/>
    <w:rsid w:val="00464DE9"/>
    <w:rsid w:val="004742F8"/>
    <w:rsid w:val="004810C4"/>
    <w:rsid w:val="0048658D"/>
    <w:rsid w:val="0048774B"/>
    <w:rsid w:val="004942C3"/>
    <w:rsid w:val="004A1E2E"/>
    <w:rsid w:val="004B051F"/>
    <w:rsid w:val="004B2498"/>
    <w:rsid w:val="004C1191"/>
    <w:rsid w:val="004F2AFA"/>
    <w:rsid w:val="00510FA7"/>
    <w:rsid w:val="0051345B"/>
    <w:rsid w:val="0054030A"/>
    <w:rsid w:val="00565508"/>
    <w:rsid w:val="00593365"/>
    <w:rsid w:val="00597F32"/>
    <w:rsid w:val="005A4058"/>
    <w:rsid w:val="005A58B2"/>
    <w:rsid w:val="005A5A7E"/>
    <w:rsid w:val="005B1448"/>
    <w:rsid w:val="005B4011"/>
    <w:rsid w:val="005C5E79"/>
    <w:rsid w:val="005D6FE2"/>
    <w:rsid w:val="005E7E20"/>
    <w:rsid w:val="0060009E"/>
    <w:rsid w:val="00613330"/>
    <w:rsid w:val="006208F2"/>
    <w:rsid w:val="00645D38"/>
    <w:rsid w:val="006521A2"/>
    <w:rsid w:val="00682F41"/>
    <w:rsid w:val="00687B50"/>
    <w:rsid w:val="00695C02"/>
    <w:rsid w:val="006A0EF2"/>
    <w:rsid w:val="006C236B"/>
    <w:rsid w:val="006D2753"/>
    <w:rsid w:val="006E0A94"/>
    <w:rsid w:val="006E4E73"/>
    <w:rsid w:val="00700FD8"/>
    <w:rsid w:val="0070354D"/>
    <w:rsid w:val="00706AA7"/>
    <w:rsid w:val="00721FBB"/>
    <w:rsid w:val="00732B68"/>
    <w:rsid w:val="00750738"/>
    <w:rsid w:val="0076026D"/>
    <w:rsid w:val="007A4156"/>
    <w:rsid w:val="007A5A13"/>
    <w:rsid w:val="007A5F35"/>
    <w:rsid w:val="007B23C1"/>
    <w:rsid w:val="007C2D52"/>
    <w:rsid w:val="007D3190"/>
    <w:rsid w:val="008026C5"/>
    <w:rsid w:val="00811227"/>
    <w:rsid w:val="00813CD0"/>
    <w:rsid w:val="0082166D"/>
    <w:rsid w:val="00836716"/>
    <w:rsid w:val="00846CEF"/>
    <w:rsid w:val="00874699"/>
    <w:rsid w:val="008A5F34"/>
    <w:rsid w:val="008C3DDD"/>
    <w:rsid w:val="008C4B81"/>
    <w:rsid w:val="008F6FEE"/>
    <w:rsid w:val="009052F5"/>
    <w:rsid w:val="0090692F"/>
    <w:rsid w:val="00907F18"/>
    <w:rsid w:val="00930FCC"/>
    <w:rsid w:val="00932D76"/>
    <w:rsid w:val="009340F4"/>
    <w:rsid w:val="0094090D"/>
    <w:rsid w:val="009429EA"/>
    <w:rsid w:val="00944059"/>
    <w:rsid w:val="00946EB5"/>
    <w:rsid w:val="00980261"/>
    <w:rsid w:val="009945F3"/>
    <w:rsid w:val="00995D40"/>
    <w:rsid w:val="009B6656"/>
    <w:rsid w:val="009C0836"/>
    <w:rsid w:val="009C2351"/>
    <w:rsid w:val="009C43BE"/>
    <w:rsid w:val="009C7640"/>
    <w:rsid w:val="009D4D82"/>
    <w:rsid w:val="009E1DEE"/>
    <w:rsid w:val="009E6741"/>
    <w:rsid w:val="009F79A6"/>
    <w:rsid w:val="00A0636B"/>
    <w:rsid w:val="00A11C59"/>
    <w:rsid w:val="00A17D34"/>
    <w:rsid w:val="00A2187C"/>
    <w:rsid w:val="00A25A1D"/>
    <w:rsid w:val="00A30B5C"/>
    <w:rsid w:val="00A64146"/>
    <w:rsid w:val="00A72131"/>
    <w:rsid w:val="00A8239F"/>
    <w:rsid w:val="00AC6BA3"/>
    <w:rsid w:val="00AD117D"/>
    <w:rsid w:val="00AD1189"/>
    <w:rsid w:val="00AD5170"/>
    <w:rsid w:val="00AF23E6"/>
    <w:rsid w:val="00B00A40"/>
    <w:rsid w:val="00B212E2"/>
    <w:rsid w:val="00B5727F"/>
    <w:rsid w:val="00B61445"/>
    <w:rsid w:val="00B65089"/>
    <w:rsid w:val="00B97033"/>
    <w:rsid w:val="00BC4A70"/>
    <w:rsid w:val="00BC5B9C"/>
    <w:rsid w:val="00BE39D5"/>
    <w:rsid w:val="00BF0A92"/>
    <w:rsid w:val="00C17D87"/>
    <w:rsid w:val="00C30716"/>
    <w:rsid w:val="00C42404"/>
    <w:rsid w:val="00C44978"/>
    <w:rsid w:val="00C53421"/>
    <w:rsid w:val="00C53BAD"/>
    <w:rsid w:val="00C727BC"/>
    <w:rsid w:val="00CC05AC"/>
    <w:rsid w:val="00CD33D3"/>
    <w:rsid w:val="00CF4F4D"/>
    <w:rsid w:val="00D018CE"/>
    <w:rsid w:val="00D03CD5"/>
    <w:rsid w:val="00D20AE2"/>
    <w:rsid w:val="00D35C95"/>
    <w:rsid w:val="00D36EBE"/>
    <w:rsid w:val="00D444AD"/>
    <w:rsid w:val="00D516C1"/>
    <w:rsid w:val="00D57727"/>
    <w:rsid w:val="00D810FC"/>
    <w:rsid w:val="00D86251"/>
    <w:rsid w:val="00D913B5"/>
    <w:rsid w:val="00DA02FF"/>
    <w:rsid w:val="00DC2F26"/>
    <w:rsid w:val="00DD5396"/>
    <w:rsid w:val="00DE71CF"/>
    <w:rsid w:val="00E0049F"/>
    <w:rsid w:val="00E13108"/>
    <w:rsid w:val="00E3062F"/>
    <w:rsid w:val="00E3379E"/>
    <w:rsid w:val="00E54C40"/>
    <w:rsid w:val="00E55A4B"/>
    <w:rsid w:val="00E57B83"/>
    <w:rsid w:val="00E75D1A"/>
    <w:rsid w:val="00E92DA8"/>
    <w:rsid w:val="00E932F2"/>
    <w:rsid w:val="00E97D61"/>
    <w:rsid w:val="00EA4D5F"/>
    <w:rsid w:val="00EB6041"/>
    <w:rsid w:val="00EC10E6"/>
    <w:rsid w:val="00EC7081"/>
    <w:rsid w:val="00ED3161"/>
    <w:rsid w:val="00ED7B60"/>
    <w:rsid w:val="00F04AF0"/>
    <w:rsid w:val="00F20048"/>
    <w:rsid w:val="00F27C86"/>
    <w:rsid w:val="00F3676C"/>
    <w:rsid w:val="00F52CDA"/>
    <w:rsid w:val="00F60938"/>
    <w:rsid w:val="00F643E8"/>
    <w:rsid w:val="00F705B0"/>
    <w:rsid w:val="00F72DE8"/>
    <w:rsid w:val="00FD104E"/>
    <w:rsid w:val="00FD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0986"/>
  <w15:docId w15:val="{276F70D4-9C16-4FCB-94E4-12F6B6C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1"/>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uiPriority w:val="99"/>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w:basedOn w:val="a0"/>
    <w:rsid w:val="003759E3"/>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0"/>
    <w:rsid w:val="0082166D"/>
    <w:rPr>
      <w:rFonts w:ascii="Verdana" w:hAnsi="Verdana" w:cs="Verdana"/>
      <w:sz w:val="20"/>
      <w:szCs w:val="20"/>
      <w:lang w:val="en-US" w:eastAsia="en-US"/>
    </w:rPr>
  </w:style>
  <w:style w:type="paragraph" w:customStyle="1" w:styleId="aff1">
    <w:name w:val="Знак Знак Знак Знак Знак Знак Знак"/>
    <w:basedOn w:val="a0"/>
    <w:rsid w:val="00EC7081"/>
    <w:rPr>
      <w:rFonts w:ascii="Verdana" w:hAnsi="Verdana" w:cs="Verdana"/>
      <w:sz w:val="20"/>
      <w:szCs w:val="20"/>
      <w:lang w:val="en-US" w:eastAsia="en-US"/>
    </w:rPr>
  </w:style>
  <w:style w:type="paragraph" w:customStyle="1" w:styleId="14">
    <w:name w:val="Знак Знак1 Знак Знак Знак"/>
    <w:basedOn w:val="a0"/>
    <w:rsid w:val="0043226D"/>
    <w:rPr>
      <w:rFonts w:ascii="Verdana" w:hAnsi="Verdana" w:cs="Verdana"/>
      <w:sz w:val="20"/>
      <w:szCs w:val="20"/>
      <w:lang w:val="en-US" w:eastAsia="en-US"/>
    </w:rPr>
  </w:style>
  <w:style w:type="paragraph" w:customStyle="1" w:styleId="aff2">
    <w:basedOn w:val="a0"/>
    <w:next w:val="a8"/>
    <w:qFormat/>
    <w:rsid w:val="00331ED9"/>
    <w:pPr>
      <w:jc w:val="center"/>
    </w:pPr>
    <w:rPr>
      <w:b/>
      <w:i/>
      <w:sz w:val="32"/>
      <w:szCs w:val="20"/>
      <w:u w:val="single"/>
    </w:rPr>
  </w:style>
  <w:style w:type="paragraph" w:customStyle="1" w:styleId="15">
    <w:name w:val="Знак Знак1 Знак Знак Знак Знак Знак Знак"/>
    <w:basedOn w:val="a0"/>
    <w:rsid w:val="00331ED9"/>
    <w:rPr>
      <w:rFonts w:ascii="Verdana" w:hAnsi="Verdana" w:cs="Verdana"/>
      <w:sz w:val="20"/>
      <w:szCs w:val="20"/>
      <w:lang w:val="en-US" w:eastAsia="en-US"/>
    </w:rPr>
  </w:style>
  <w:style w:type="paragraph" w:customStyle="1" w:styleId="Default">
    <w:name w:val="Default"/>
    <w:rsid w:val="008A5F34"/>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Hyperlink"/>
    <w:basedOn w:val="a1"/>
    <w:uiPriority w:val="99"/>
    <w:unhideWhenUsed/>
    <w:rsid w:val="00B97033"/>
    <w:rPr>
      <w:color w:val="0563C1" w:themeColor="hyperlink"/>
      <w:u w:val="single"/>
    </w:rPr>
  </w:style>
  <w:style w:type="paragraph" w:styleId="HTML">
    <w:name w:val="HTML Preformatted"/>
    <w:basedOn w:val="a0"/>
    <w:link w:val="HTML0"/>
    <w:uiPriority w:val="99"/>
    <w:semiHidden/>
    <w:unhideWhenUsed/>
    <w:rsid w:val="0099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995D40"/>
    <w:rPr>
      <w:rFonts w:ascii="Courier New" w:eastAsia="Times New Roman" w:hAnsi="Courier New" w:cs="Courier New"/>
      <w:sz w:val="20"/>
      <w:szCs w:val="20"/>
      <w:lang w:eastAsia="ru-RU"/>
    </w:rPr>
  </w:style>
  <w:style w:type="character" w:customStyle="1" w:styleId="y2iqfc">
    <w:name w:val="y2iqfc"/>
    <w:basedOn w:val="a1"/>
    <w:rsid w:val="00995D40"/>
  </w:style>
  <w:style w:type="paragraph" w:customStyle="1" w:styleId="aff4">
    <w:name w:val="Знак Знак Знак Знак Знак Знак Знак Знак Знак Знак Знак"/>
    <w:basedOn w:val="a0"/>
    <w:rsid w:val="005B401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3778">
      <w:bodyDiv w:val="1"/>
      <w:marLeft w:val="0"/>
      <w:marRight w:val="0"/>
      <w:marTop w:val="0"/>
      <w:marBottom w:val="0"/>
      <w:divBdr>
        <w:top w:val="none" w:sz="0" w:space="0" w:color="auto"/>
        <w:left w:val="none" w:sz="0" w:space="0" w:color="auto"/>
        <w:bottom w:val="none" w:sz="0" w:space="0" w:color="auto"/>
        <w:right w:val="none" w:sz="0" w:space="0" w:color="auto"/>
      </w:divBdr>
    </w:div>
    <w:div w:id="281377141">
      <w:bodyDiv w:val="1"/>
      <w:marLeft w:val="0"/>
      <w:marRight w:val="0"/>
      <w:marTop w:val="0"/>
      <w:marBottom w:val="0"/>
      <w:divBdr>
        <w:top w:val="none" w:sz="0" w:space="0" w:color="auto"/>
        <w:left w:val="none" w:sz="0" w:space="0" w:color="auto"/>
        <w:bottom w:val="none" w:sz="0" w:space="0" w:color="auto"/>
        <w:right w:val="none" w:sz="0" w:space="0" w:color="auto"/>
      </w:divBdr>
    </w:div>
    <w:div w:id="362364420">
      <w:bodyDiv w:val="1"/>
      <w:marLeft w:val="0"/>
      <w:marRight w:val="0"/>
      <w:marTop w:val="0"/>
      <w:marBottom w:val="0"/>
      <w:divBdr>
        <w:top w:val="none" w:sz="0" w:space="0" w:color="auto"/>
        <w:left w:val="none" w:sz="0" w:space="0" w:color="auto"/>
        <w:bottom w:val="none" w:sz="0" w:space="0" w:color="auto"/>
        <w:right w:val="none" w:sz="0" w:space="0" w:color="auto"/>
      </w:divBdr>
    </w:div>
    <w:div w:id="488251180">
      <w:bodyDiv w:val="1"/>
      <w:marLeft w:val="0"/>
      <w:marRight w:val="0"/>
      <w:marTop w:val="0"/>
      <w:marBottom w:val="0"/>
      <w:divBdr>
        <w:top w:val="none" w:sz="0" w:space="0" w:color="auto"/>
        <w:left w:val="none" w:sz="0" w:space="0" w:color="auto"/>
        <w:bottom w:val="none" w:sz="0" w:space="0" w:color="auto"/>
        <w:right w:val="none" w:sz="0" w:space="0" w:color="auto"/>
      </w:divBdr>
    </w:div>
    <w:div w:id="702511562">
      <w:bodyDiv w:val="1"/>
      <w:marLeft w:val="0"/>
      <w:marRight w:val="0"/>
      <w:marTop w:val="0"/>
      <w:marBottom w:val="0"/>
      <w:divBdr>
        <w:top w:val="none" w:sz="0" w:space="0" w:color="auto"/>
        <w:left w:val="none" w:sz="0" w:space="0" w:color="auto"/>
        <w:bottom w:val="none" w:sz="0" w:space="0" w:color="auto"/>
        <w:right w:val="none" w:sz="0" w:space="0" w:color="auto"/>
      </w:divBdr>
    </w:div>
    <w:div w:id="910388395">
      <w:bodyDiv w:val="1"/>
      <w:marLeft w:val="0"/>
      <w:marRight w:val="0"/>
      <w:marTop w:val="0"/>
      <w:marBottom w:val="0"/>
      <w:divBdr>
        <w:top w:val="none" w:sz="0" w:space="0" w:color="auto"/>
        <w:left w:val="none" w:sz="0" w:space="0" w:color="auto"/>
        <w:bottom w:val="none" w:sz="0" w:space="0" w:color="auto"/>
        <w:right w:val="none" w:sz="0" w:space="0" w:color="auto"/>
      </w:divBdr>
    </w:div>
    <w:div w:id="1021203921">
      <w:bodyDiv w:val="1"/>
      <w:marLeft w:val="0"/>
      <w:marRight w:val="0"/>
      <w:marTop w:val="0"/>
      <w:marBottom w:val="0"/>
      <w:divBdr>
        <w:top w:val="none" w:sz="0" w:space="0" w:color="auto"/>
        <w:left w:val="none" w:sz="0" w:space="0" w:color="auto"/>
        <w:bottom w:val="none" w:sz="0" w:space="0" w:color="auto"/>
        <w:right w:val="none" w:sz="0" w:space="0" w:color="auto"/>
      </w:divBdr>
    </w:div>
    <w:div w:id="1687949699">
      <w:bodyDiv w:val="1"/>
      <w:marLeft w:val="0"/>
      <w:marRight w:val="0"/>
      <w:marTop w:val="0"/>
      <w:marBottom w:val="0"/>
      <w:divBdr>
        <w:top w:val="none" w:sz="0" w:space="0" w:color="auto"/>
        <w:left w:val="none" w:sz="0" w:space="0" w:color="auto"/>
        <w:bottom w:val="none" w:sz="0" w:space="0" w:color="auto"/>
        <w:right w:val="none" w:sz="0" w:space="0" w:color="auto"/>
      </w:divBdr>
    </w:div>
    <w:div w:id="1833527066">
      <w:bodyDiv w:val="1"/>
      <w:marLeft w:val="0"/>
      <w:marRight w:val="0"/>
      <w:marTop w:val="0"/>
      <w:marBottom w:val="0"/>
      <w:divBdr>
        <w:top w:val="none" w:sz="0" w:space="0" w:color="auto"/>
        <w:left w:val="none" w:sz="0" w:space="0" w:color="auto"/>
        <w:bottom w:val="none" w:sz="0" w:space="0" w:color="auto"/>
        <w:right w:val="none" w:sz="0" w:space="0" w:color="auto"/>
      </w:divBdr>
    </w:div>
    <w:div w:id="1978754207">
      <w:bodyDiv w:val="1"/>
      <w:marLeft w:val="0"/>
      <w:marRight w:val="0"/>
      <w:marTop w:val="0"/>
      <w:marBottom w:val="0"/>
      <w:divBdr>
        <w:top w:val="none" w:sz="0" w:space="0" w:color="auto"/>
        <w:left w:val="none" w:sz="0" w:space="0" w:color="auto"/>
        <w:bottom w:val="none" w:sz="0" w:space="0" w:color="auto"/>
        <w:right w:val="none" w:sz="0" w:space="0" w:color="auto"/>
      </w:divBdr>
    </w:div>
    <w:div w:id="2035616044">
      <w:bodyDiv w:val="1"/>
      <w:marLeft w:val="0"/>
      <w:marRight w:val="0"/>
      <w:marTop w:val="0"/>
      <w:marBottom w:val="0"/>
      <w:divBdr>
        <w:top w:val="none" w:sz="0" w:space="0" w:color="auto"/>
        <w:left w:val="none" w:sz="0" w:space="0" w:color="auto"/>
        <w:bottom w:val="none" w:sz="0" w:space="0" w:color="auto"/>
        <w:right w:val="none" w:sz="0" w:space="0" w:color="auto"/>
      </w:divBdr>
    </w:div>
    <w:div w:id="2090343001">
      <w:bodyDiv w:val="1"/>
      <w:marLeft w:val="0"/>
      <w:marRight w:val="0"/>
      <w:marTop w:val="0"/>
      <w:marBottom w:val="0"/>
      <w:divBdr>
        <w:top w:val="none" w:sz="0" w:space="0" w:color="auto"/>
        <w:left w:val="none" w:sz="0" w:space="0" w:color="auto"/>
        <w:bottom w:val="none" w:sz="0" w:space="0" w:color="auto"/>
        <w:right w:val="none" w:sz="0" w:space="0" w:color="auto"/>
      </w:divBdr>
    </w:div>
    <w:div w:id="2141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d.nubip.edu.ua/2015_1/9.pdf" TargetMode="External"/><Relationship Id="rId4" Type="http://schemas.openxmlformats.org/officeDocument/2006/relationships/settings" Target="settings.xml"/><Relationship Id="rId9" Type="http://schemas.openxmlformats.org/officeDocument/2006/relationships/hyperlink" Target="http://soya.4sg.com.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EBFB-93DF-46CF-8F98-F0FA538B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24</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HP6720</cp:lastModifiedBy>
  <cp:revision>132</cp:revision>
  <cp:lastPrinted>2023-06-11T14:52:00Z</cp:lastPrinted>
  <dcterms:created xsi:type="dcterms:W3CDTF">2019-12-19T02:56:00Z</dcterms:created>
  <dcterms:modified xsi:type="dcterms:W3CDTF">2023-08-20T12:33:00Z</dcterms:modified>
</cp:coreProperties>
</file>