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18" w:rsidRPr="00D06603" w:rsidRDefault="00797B18" w:rsidP="00797B18">
      <w:pPr>
        <w:spacing w:after="0"/>
        <w:jc w:val="center"/>
        <w:rPr>
          <w:rFonts w:ascii="Times New Roman" w:hAnsi="Times New Roman" w:cs="Times New Roman"/>
          <w:b/>
          <w:sz w:val="28"/>
        </w:rPr>
      </w:pPr>
      <w:r w:rsidRPr="00D06603">
        <w:rPr>
          <w:rFonts w:ascii="Times New Roman" w:hAnsi="Times New Roman" w:cs="Times New Roman"/>
          <w:b/>
          <w:sz w:val="28"/>
        </w:rPr>
        <w:t>МІНІСТЕРСТВО ОСВІТИ І НАУКИ УКРАЇНИ</w:t>
      </w:r>
    </w:p>
    <w:p w:rsidR="00797B18" w:rsidRPr="00D06603" w:rsidRDefault="00797B18" w:rsidP="00797B18">
      <w:pPr>
        <w:jc w:val="center"/>
        <w:rPr>
          <w:rFonts w:ascii="Times New Roman" w:hAnsi="Times New Roman" w:cs="Times New Roman"/>
          <w:b/>
          <w:sz w:val="28"/>
        </w:rPr>
      </w:pPr>
      <w:r w:rsidRPr="00D06603">
        <w:rPr>
          <w:rFonts w:ascii="Times New Roman" w:hAnsi="Times New Roman" w:cs="Times New Roman"/>
          <w:b/>
          <w:sz w:val="28"/>
        </w:rPr>
        <w:t>ПОЛІЙСЬКИЙ НАЦІОНАЛЬНИЙ УНІВЕРСИТЕТ</w:t>
      </w:r>
    </w:p>
    <w:p w:rsidR="002F30CD" w:rsidRDefault="002F30CD" w:rsidP="00797B18">
      <w:pPr>
        <w:jc w:val="center"/>
        <w:rPr>
          <w:rFonts w:ascii="Times New Roman" w:hAnsi="Times New Roman" w:cs="Times New Roman"/>
          <w:b/>
          <w:sz w:val="32"/>
        </w:rPr>
      </w:pPr>
    </w:p>
    <w:p w:rsidR="002F30CD" w:rsidRPr="00E72877" w:rsidRDefault="002F30CD" w:rsidP="002F30CD">
      <w:pPr>
        <w:spacing w:after="0"/>
        <w:jc w:val="right"/>
        <w:rPr>
          <w:rFonts w:ascii="Times New Roman" w:hAnsi="Times New Roman" w:cs="Times New Roman"/>
          <w:sz w:val="28"/>
          <w:szCs w:val="24"/>
        </w:rPr>
      </w:pPr>
      <w:r w:rsidRPr="00E72877">
        <w:rPr>
          <w:rFonts w:ascii="Times New Roman" w:hAnsi="Times New Roman" w:cs="Times New Roman"/>
          <w:sz w:val="28"/>
          <w:szCs w:val="24"/>
        </w:rPr>
        <w:t>Агрономічний факультет</w:t>
      </w:r>
    </w:p>
    <w:p w:rsidR="002F30CD" w:rsidRPr="00E72877" w:rsidRDefault="002F30CD" w:rsidP="002F30CD">
      <w:pPr>
        <w:spacing w:after="0"/>
        <w:jc w:val="right"/>
        <w:rPr>
          <w:rFonts w:ascii="Times New Roman" w:hAnsi="Times New Roman" w:cs="Times New Roman"/>
          <w:sz w:val="28"/>
          <w:szCs w:val="24"/>
        </w:rPr>
      </w:pPr>
      <w:r w:rsidRPr="00E72877">
        <w:rPr>
          <w:rFonts w:ascii="Times New Roman" w:hAnsi="Times New Roman" w:cs="Times New Roman"/>
          <w:sz w:val="28"/>
          <w:szCs w:val="24"/>
        </w:rPr>
        <w:t xml:space="preserve">Кафедра </w:t>
      </w:r>
      <w:r>
        <w:rPr>
          <w:rFonts w:ascii="Times New Roman" w:hAnsi="Times New Roman" w:cs="Times New Roman"/>
          <w:sz w:val="28"/>
          <w:szCs w:val="24"/>
        </w:rPr>
        <w:t>здоров’я</w:t>
      </w:r>
      <w:r w:rsidRPr="00E72877">
        <w:rPr>
          <w:rFonts w:ascii="Times New Roman" w:hAnsi="Times New Roman" w:cs="Times New Roman"/>
          <w:sz w:val="28"/>
          <w:szCs w:val="24"/>
        </w:rPr>
        <w:t xml:space="preserve"> фітоценозів </w:t>
      </w:r>
      <w:r>
        <w:rPr>
          <w:rFonts w:ascii="Times New Roman" w:hAnsi="Times New Roman" w:cs="Times New Roman"/>
          <w:sz w:val="28"/>
          <w:szCs w:val="24"/>
        </w:rPr>
        <w:t>і</w:t>
      </w:r>
      <w:r w:rsidRPr="00E72877">
        <w:rPr>
          <w:rFonts w:ascii="Times New Roman" w:hAnsi="Times New Roman" w:cs="Times New Roman"/>
          <w:sz w:val="28"/>
          <w:szCs w:val="24"/>
        </w:rPr>
        <w:t xml:space="preserve"> </w:t>
      </w:r>
      <w:proofErr w:type="spellStart"/>
      <w:r w:rsidRPr="00E72877">
        <w:rPr>
          <w:rFonts w:ascii="Times New Roman" w:hAnsi="Times New Roman" w:cs="Times New Roman"/>
          <w:sz w:val="28"/>
          <w:szCs w:val="24"/>
        </w:rPr>
        <w:t>трофології</w:t>
      </w:r>
      <w:proofErr w:type="spellEnd"/>
    </w:p>
    <w:p w:rsidR="002F30CD" w:rsidRDefault="002F30CD" w:rsidP="002F30CD">
      <w:pPr>
        <w:jc w:val="right"/>
      </w:pPr>
    </w:p>
    <w:p w:rsidR="002F30CD" w:rsidRPr="00E72877" w:rsidRDefault="002F30CD" w:rsidP="002F30CD">
      <w:pPr>
        <w:contextualSpacing/>
        <w:jc w:val="right"/>
        <w:rPr>
          <w:rFonts w:ascii="Times New Roman" w:hAnsi="Times New Roman" w:cs="Times New Roman"/>
          <w:sz w:val="28"/>
        </w:rPr>
      </w:pPr>
      <w:r w:rsidRPr="00E72877">
        <w:rPr>
          <w:rFonts w:ascii="Times New Roman" w:hAnsi="Times New Roman" w:cs="Times New Roman"/>
          <w:sz w:val="28"/>
        </w:rPr>
        <w:t>Кваліфікаційна робота</w:t>
      </w:r>
    </w:p>
    <w:p w:rsidR="002F30CD" w:rsidRPr="00E72877" w:rsidRDefault="002F30CD" w:rsidP="002F30CD">
      <w:pPr>
        <w:contextualSpacing/>
        <w:jc w:val="right"/>
        <w:rPr>
          <w:rFonts w:ascii="Times New Roman" w:hAnsi="Times New Roman" w:cs="Times New Roman"/>
          <w:sz w:val="28"/>
        </w:rPr>
      </w:pPr>
      <w:r w:rsidRPr="00E72877">
        <w:rPr>
          <w:rFonts w:ascii="Times New Roman" w:hAnsi="Times New Roman" w:cs="Times New Roman"/>
          <w:sz w:val="28"/>
        </w:rPr>
        <w:t>на правах рукопису</w:t>
      </w:r>
    </w:p>
    <w:p w:rsidR="002F30CD" w:rsidRDefault="002F30CD" w:rsidP="002F30CD"/>
    <w:p w:rsidR="00797B18" w:rsidRDefault="002F30CD" w:rsidP="00AC7419">
      <w:pPr>
        <w:jc w:val="center"/>
        <w:rPr>
          <w:rFonts w:ascii="Times New Roman" w:hAnsi="Times New Roman" w:cs="Times New Roman"/>
          <w:b/>
          <w:sz w:val="36"/>
          <w:szCs w:val="36"/>
        </w:rPr>
      </w:pPr>
      <w:r w:rsidRPr="002F30CD">
        <w:rPr>
          <w:rFonts w:ascii="Times New Roman" w:hAnsi="Times New Roman" w:cs="Times New Roman"/>
          <w:b/>
          <w:sz w:val="36"/>
          <w:szCs w:val="36"/>
        </w:rPr>
        <w:t>ЄВТЄЄВА ТЕТЯНА ВОЛОДИМИРІВНА</w:t>
      </w:r>
    </w:p>
    <w:p w:rsidR="00CF4064" w:rsidRPr="002F30CD" w:rsidRDefault="00CF4064" w:rsidP="002F30CD">
      <w:pPr>
        <w:spacing w:after="0"/>
        <w:jc w:val="right"/>
        <w:rPr>
          <w:rFonts w:ascii="Times New Roman" w:hAnsi="Times New Roman" w:cs="Times New Roman"/>
          <w:sz w:val="28"/>
        </w:rPr>
      </w:pPr>
      <w:r w:rsidRPr="002F30CD">
        <w:rPr>
          <w:rFonts w:ascii="Times New Roman" w:hAnsi="Times New Roman" w:cs="Times New Roman"/>
          <w:sz w:val="28"/>
        </w:rPr>
        <w:t>УДК 633.11’’324’’:631.84:632.9</w:t>
      </w:r>
    </w:p>
    <w:p w:rsidR="002F30CD" w:rsidRPr="002F30CD" w:rsidRDefault="002F30CD" w:rsidP="002F30CD">
      <w:pPr>
        <w:spacing w:after="0"/>
        <w:jc w:val="center"/>
        <w:rPr>
          <w:rFonts w:ascii="Times New Roman" w:hAnsi="Times New Roman" w:cs="Times New Roman"/>
          <w:b/>
          <w:sz w:val="36"/>
        </w:rPr>
      </w:pPr>
    </w:p>
    <w:p w:rsidR="00797B18" w:rsidRDefault="00CF4064" w:rsidP="002F30CD">
      <w:pPr>
        <w:spacing w:after="0"/>
        <w:jc w:val="center"/>
        <w:rPr>
          <w:rFonts w:ascii="Times New Roman" w:hAnsi="Times New Roman" w:cs="Times New Roman"/>
          <w:b/>
          <w:sz w:val="32"/>
        </w:rPr>
      </w:pPr>
      <w:r w:rsidRPr="00CF4064">
        <w:rPr>
          <w:rFonts w:ascii="Times New Roman" w:hAnsi="Times New Roman" w:cs="Times New Roman"/>
          <w:b/>
          <w:sz w:val="32"/>
        </w:rPr>
        <w:t>КВАЛІФІКАЦІЙНА РОБОТА</w:t>
      </w:r>
    </w:p>
    <w:p w:rsidR="00827F00" w:rsidRDefault="00827F00" w:rsidP="002F30CD">
      <w:pPr>
        <w:spacing w:after="0"/>
        <w:jc w:val="center"/>
        <w:rPr>
          <w:rFonts w:ascii="Times New Roman" w:hAnsi="Times New Roman" w:cs="Times New Roman"/>
          <w:b/>
          <w:sz w:val="32"/>
        </w:rPr>
      </w:pPr>
    </w:p>
    <w:p w:rsidR="002F30CD" w:rsidRDefault="002F30CD" w:rsidP="00827F00">
      <w:pPr>
        <w:spacing w:after="0"/>
        <w:jc w:val="center"/>
        <w:rPr>
          <w:rFonts w:ascii="Times New Roman" w:hAnsi="Times New Roman" w:cs="Times New Roman"/>
          <w:b/>
          <w:sz w:val="32"/>
          <w:szCs w:val="28"/>
        </w:rPr>
      </w:pPr>
      <w:r w:rsidRPr="002F30CD">
        <w:rPr>
          <w:rFonts w:ascii="Times New Roman" w:hAnsi="Times New Roman" w:cs="Times New Roman"/>
          <w:b/>
          <w:sz w:val="32"/>
          <w:szCs w:val="28"/>
        </w:rPr>
        <w:t xml:space="preserve">КОНТРОЛЬ РОЗВИТКУ ДОМІНУЮЧИХ МІКОЗІВ СОЇ </w:t>
      </w:r>
    </w:p>
    <w:p w:rsidR="002F30CD" w:rsidRPr="002F30CD" w:rsidRDefault="002F30CD" w:rsidP="00827F00">
      <w:pPr>
        <w:spacing w:after="0"/>
        <w:jc w:val="center"/>
        <w:rPr>
          <w:rFonts w:ascii="Times New Roman" w:hAnsi="Times New Roman" w:cs="Times New Roman"/>
          <w:b/>
          <w:sz w:val="24"/>
        </w:rPr>
      </w:pPr>
      <w:r w:rsidRPr="002F30CD">
        <w:rPr>
          <w:rFonts w:ascii="Times New Roman" w:hAnsi="Times New Roman" w:cs="Times New Roman"/>
          <w:b/>
          <w:sz w:val="32"/>
          <w:szCs w:val="28"/>
        </w:rPr>
        <w:t>ЗА ОРГАНІЧНОГО ВИРОБНИЦТВА В УМОВАХ НАВЧАЛЬНО-ДОСЛІДНОГО ПОЛЯ ПОЛІСЬКОГО НАЦІОНАЛЬНОГО УНІВЕРСИТЕТУ</w:t>
      </w:r>
    </w:p>
    <w:p w:rsidR="002F30CD" w:rsidRDefault="002F30CD" w:rsidP="00CF4064">
      <w:pPr>
        <w:spacing w:line="240" w:lineRule="auto"/>
        <w:jc w:val="center"/>
        <w:rPr>
          <w:rFonts w:ascii="Times New Roman" w:hAnsi="Times New Roman" w:cs="Times New Roman"/>
          <w:sz w:val="24"/>
        </w:rPr>
      </w:pPr>
    </w:p>
    <w:p w:rsidR="00CF4064" w:rsidRPr="00FC110C" w:rsidRDefault="00CF4064" w:rsidP="00CF4064">
      <w:pPr>
        <w:spacing w:line="240" w:lineRule="auto"/>
        <w:jc w:val="center"/>
        <w:rPr>
          <w:rFonts w:ascii="Times New Roman" w:hAnsi="Times New Roman" w:cs="Times New Roman"/>
          <w:sz w:val="28"/>
        </w:rPr>
      </w:pPr>
      <w:r w:rsidRPr="00FC110C">
        <w:rPr>
          <w:rFonts w:ascii="Times New Roman" w:hAnsi="Times New Roman" w:cs="Times New Roman"/>
          <w:sz w:val="28"/>
        </w:rPr>
        <w:t>202 «Захист і карантин рослин»</w:t>
      </w:r>
    </w:p>
    <w:p w:rsidR="002F30CD" w:rsidRDefault="002F30CD" w:rsidP="00CF4064">
      <w:pPr>
        <w:spacing w:line="240" w:lineRule="auto"/>
        <w:jc w:val="center"/>
        <w:rPr>
          <w:rFonts w:ascii="Times New Roman" w:hAnsi="Times New Roman" w:cs="Times New Roman"/>
          <w:sz w:val="24"/>
        </w:rPr>
      </w:pPr>
    </w:p>
    <w:p w:rsidR="00D2558C" w:rsidRDefault="00D2558C" w:rsidP="00CF4064">
      <w:pPr>
        <w:spacing w:line="240" w:lineRule="auto"/>
        <w:jc w:val="center"/>
        <w:rPr>
          <w:rFonts w:ascii="Times New Roman" w:hAnsi="Times New Roman" w:cs="Times New Roman"/>
          <w:b/>
          <w:sz w:val="28"/>
          <w:u w:val="single"/>
        </w:rPr>
      </w:pPr>
      <w:r>
        <w:rPr>
          <w:rFonts w:ascii="Times New Roman" w:hAnsi="Times New Roman" w:cs="Times New Roman"/>
          <w:sz w:val="28"/>
        </w:rPr>
        <w:t xml:space="preserve">Подається на здобуття освітнього ступеня </w:t>
      </w:r>
      <w:r w:rsidRPr="00D2558C">
        <w:rPr>
          <w:rFonts w:ascii="Times New Roman" w:hAnsi="Times New Roman" w:cs="Times New Roman"/>
          <w:b/>
          <w:sz w:val="28"/>
          <w:u w:val="single"/>
        </w:rPr>
        <w:t>бакалавр</w:t>
      </w:r>
    </w:p>
    <w:p w:rsidR="002F30CD" w:rsidRPr="00E72877" w:rsidRDefault="002F30CD" w:rsidP="002F30CD">
      <w:pPr>
        <w:pStyle w:val="ac"/>
        <w:spacing w:before="89" w:line="276" w:lineRule="auto"/>
        <w:ind w:right="374"/>
        <w:jc w:val="center"/>
      </w:pPr>
      <w:r w:rsidRPr="00E72877">
        <w:t xml:space="preserve">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джерело________________ </w:t>
      </w:r>
      <w:r>
        <w:t>Тетяна ЄВТЄЄВА</w:t>
      </w:r>
    </w:p>
    <w:p w:rsidR="002F30CD" w:rsidRDefault="002F30CD" w:rsidP="002F30CD"/>
    <w:p w:rsidR="002F30CD" w:rsidRDefault="002F30CD" w:rsidP="002F30CD"/>
    <w:tbl>
      <w:tblPr>
        <w:tblStyle w:val="ab"/>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63"/>
      </w:tblGrid>
      <w:tr w:rsidR="002F30CD" w:rsidTr="00564379">
        <w:tc>
          <w:tcPr>
            <w:tcW w:w="4570" w:type="dxa"/>
          </w:tcPr>
          <w:p w:rsidR="002F30CD" w:rsidRDefault="002F30CD" w:rsidP="00564379">
            <w:pPr>
              <w:pStyle w:val="ac"/>
              <w:spacing w:before="89" w:line="276" w:lineRule="auto"/>
              <w:ind w:right="374"/>
              <w:rPr>
                <w:i/>
              </w:rPr>
            </w:pPr>
            <w:r>
              <w:rPr>
                <w:b/>
              </w:rPr>
              <w:t>Керівник роботи</w:t>
            </w:r>
          </w:p>
        </w:tc>
        <w:tc>
          <w:tcPr>
            <w:tcW w:w="4563" w:type="dxa"/>
          </w:tcPr>
          <w:p w:rsidR="002F30CD" w:rsidRDefault="002F30CD" w:rsidP="00564379">
            <w:pPr>
              <w:pStyle w:val="ac"/>
              <w:spacing w:before="89" w:line="276" w:lineRule="auto"/>
              <w:ind w:right="5"/>
              <w:jc w:val="right"/>
              <w:rPr>
                <w:b/>
              </w:rPr>
            </w:pPr>
            <w:r>
              <w:rPr>
                <w:b/>
              </w:rPr>
              <w:t xml:space="preserve">Світлана СТОЛЯР </w:t>
            </w:r>
          </w:p>
          <w:p w:rsidR="002F30CD" w:rsidRDefault="002F30CD" w:rsidP="00564379">
            <w:pPr>
              <w:pStyle w:val="ac"/>
              <w:spacing w:before="89" w:line="276" w:lineRule="auto"/>
              <w:ind w:right="5"/>
              <w:jc w:val="right"/>
              <w:rPr>
                <w:i/>
              </w:rPr>
            </w:pPr>
            <w:r>
              <w:rPr>
                <w:b/>
              </w:rPr>
              <w:t>к. с.-г. н., доцент</w:t>
            </w:r>
          </w:p>
        </w:tc>
      </w:tr>
    </w:tbl>
    <w:p w:rsidR="002F30CD" w:rsidRDefault="002F30CD" w:rsidP="002F30CD">
      <w:pPr>
        <w:rPr>
          <w:rFonts w:ascii="Times New Roman" w:hAnsi="Times New Roman" w:cs="Times New Roman"/>
          <w:sz w:val="28"/>
          <w:szCs w:val="28"/>
        </w:rPr>
      </w:pPr>
    </w:p>
    <w:p w:rsidR="002F30CD" w:rsidRPr="00BB1571" w:rsidRDefault="002F30CD" w:rsidP="002F30CD">
      <w:pPr>
        <w:jc w:val="center"/>
        <w:rPr>
          <w:rFonts w:ascii="Times New Roman" w:hAnsi="Times New Roman" w:cs="Times New Roman"/>
          <w:sz w:val="28"/>
          <w:szCs w:val="28"/>
        </w:rPr>
      </w:pPr>
      <w:r>
        <w:rPr>
          <w:rFonts w:ascii="Times New Roman" w:hAnsi="Times New Roman" w:cs="Times New Roman"/>
          <w:sz w:val="28"/>
          <w:szCs w:val="28"/>
        </w:rPr>
        <w:t>Житомир–2023</w:t>
      </w:r>
    </w:p>
    <w:p w:rsidR="003B4C26" w:rsidRDefault="00AC7419" w:rsidP="00797B18">
      <w:pPr>
        <w:jc w:val="center"/>
        <w:rPr>
          <w:rFonts w:ascii="Times New Roman" w:hAnsi="Times New Roman" w:cs="Times New Roman"/>
          <w:b/>
          <w:sz w:val="32"/>
          <w:szCs w:val="32"/>
        </w:rPr>
      </w:pPr>
      <w:r>
        <w:rPr>
          <w:rFonts w:ascii="Times New Roman" w:hAnsi="Times New Roman" w:cs="Times New Roman"/>
          <w:b/>
          <w:sz w:val="32"/>
          <w:szCs w:val="32"/>
        </w:rPr>
        <w:lastRenderedPageBreak/>
        <w:t>Анотація</w:t>
      </w:r>
    </w:p>
    <w:p w:rsidR="00827F00" w:rsidRDefault="00F06614" w:rsidP="00F06614">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Євтєєва</w:t>
      </w:r>
      <w:proofErr w:type="spellEnd"/>
      <w:r w:rsidR="00827F00">
        <w:rPr>
          <w:rFonts w:ascii="Times New Roman" w:hAnsi="Times New Roman" w:cs="Times New Roman"/>
          <w:sz w:val="28"/>
          <w:szCs w:val="28"/>
        </w:rPr>
        <w:t> </w:t>
      </w:r>
      <w:r>
        <w:rPr>
          <w:rFonts w:ascii="Times New Roman" w:hAnsi="Times New Roman" w:cs="Times New Roman"/>
          <w:sz w:val="28"/>
          <w:szCs w:val="28"/>
        </w:rPr>
        <w:t>Т</w:t>
      </w:r>
      <w:r w:rsidR="00827F00">
        <w:rPr>
          <w:rFonts w:ascii="Times New Roman" w:hAnsi="Times New Roman" w:cs="Times New Roman"/>
          <w:sz w:val="28"/>
          <w:szCs w:val="28"/>
        </w:rPr>
        <w:t>. </w:t>
      </w:r>
      <w:r>
        <w:rPr>
          <w:rFonts w:ascii="Times New Roman" w:hAnsi="Times New Roman" w:cs="Times New Roman"/>
          <w:sz w:val="28"/>
          <w:szCs w:val="28"/>
        </w:rPr>
        <w:t>В</w:t>
      </w:r>
      <w:r w:rsidR="00827F00">
        <w:rPr>
          <w:rFonts w:ascii="Times New Roman" w:hAnsi="Times New Roman" w:cs="Times New Roman"/>
          <w:sz w:val="28"/>
          <w:szCs w:val="28"/>
        </w:rPr>
        <w:t xml:space="preserve">. </w:t>
      </w:r>
      <w:r>
        <w:rPr>
          <w:rFonts w:ascii="Times New Roman" w:hAnsi="Times New Roman" w:cs="Times New Roman"/>
          <w:sz w:val="28"/>
          <w:szCs w:val="28"/>
        </w:rPr>
        <w:t>К</w:t>
      </w:r>
      <w:r w:rsidRPr="00F06614">
        <w:rPr>
          <w:rFonts w:ascii="Times New Roman" w:hAnsi="Times New Roman" w:cs="Times New Roman"/>
          <w:sz w:val="28"/>
          <w:szCs w:val="28"/>
        </w:rPr>
        <w:t>онтроль розвитку домінуючих мікозів сої за органічного виробництва в ум</w:t>
      </w:r>
      <w:r w:rsidR="00091407">
        <w:rPr>
          <w:rFonts w:ascii="Times New Roman" w:hAnsi="Times New Roman" w:cs="Times New Roman"/>
          <w:sz w:val="28"/>
          <w:szCs w:val="28"/>
        </w:rPr>
        <w:t xml:space="preserve">овах навчально-дослідного поля </w:t>
      </w:r>
      <w:r w:rsidR="00091407">
        <w:rPr>
          <w:rFonts w:ascii="Times New Roman" w:hAnsi="Times New Roman" w:cs="Times New Roman"/>
          <w:sz w:val="28"/>
          <w:szCs w:val="28"/>
          <w:lang w:val="ru-RU"/>
        </w:rPr>
        <w:t>П</w:t>
      </w:r>
      <w:proofErr w:type="spellStart"/>
      <w:r w:rsidRPr="00F06614">
        <w:rPr>
          <w:rFonts w:ascii="Times New Roman" w:hAnsi="Times New Roman" w:cs="Times New Roman"/>
          <w:sz w:val="28"/>
          <w:szCs w:val="28"/>
        </w:rPr>
        <w:t>оліського</w:t>
      </w:r>
      <w:proofErr w:type="spellEnd"/>
      <w:r w:rsidRPr="00F06614">
        <w:rPr>
          <w:rFonts w:ascii="Times New Roman" w:hAnsi="Times New Roman" w:cs="Times New Roman"/>
          <w:sz w:val="28"/>
          <w:szCs w:val="28"/>
        </w:rPr>
        <w:t xml:space="preserve"> національного університету</w:t>
      </w:r>
      <w:r w:rsidR="00827F00" w:rsidRPr="00010B9B">
        <w:rPr>
          <w:rFonts w:ascii="Times New Roman" w:hAnsi="Times New Roman" w:cs="Times New Roman"/>
          <w:sz w:val="28"/>
          <w:szCs w:val="28"/>
        </w:rPr>
        <w:t>.</w:t>
      </w:r>
      <w:r w:rsidR="00827F00">
        <w:rPr>
          <w:rFonts w:ascii="Times New Roman" w:hAnsi="Times New Roman" w:cs="Times New Roman"/>
          <w:sz w:val="28"/>
          <w:szCs w:val="28"/>
        </w:rPr>
        <w:t xml:space="preserve"> – Кваліфікаційна робота на правах рукопису.</w:t>
      </w:r>
    </w:p>
    <w:p w:rsidR="00827F00" w:rsidRDefault="00827F00" w:rsidP="00F06614">
      <w:pPr>
        <w:spacing w:line="360" w:lineRule="auto"/>
        <w:ind w:firstLine="709"/>
        <w:contextualSpacing/>
        <w:jc w:val="both"/>
        <w:rPr>
          <w:rFonts w:ascii="Times New Roman" w:hAnsi="Times New Roman" w:cs="Times New Roman"/>
          <w:sz w:val="28"/>
          <w:szCs w:val="28"/>
        </w:rPr>
      </w:pPr>
      <w:r w:rsidRPr="00010B9B">
        <w:rPr>
          <w:rFonts w:ascii="Times New Roman" w:hAnsi="Times New Roman" w:cs="Times New Roman"/>
          <w:sz w:val="28"/>
          <w:szCs w:val="28"/>
        </w:rPr>
        <w:t xml:space="preserve">Кваліфікаційна робота на здобуття </w:t>
      </w:r>
      <w:r>
        <w:rPr>
          <w:rFonts w:ascii="Times New Roman" w:hAnsi="Times New Roman" w:cs="Times New Roman"/>
          <w:sz w:val="28"/>
          <w:szCs w:val="28"/>
        </w:rPr>
        <w:t xml:space="preserve">освітнього ступеня бакалавра за </w:t>
      </w:r>
      <w:r w:rsidRPr="00010B9B">
        <w:rPr>
          <w:rFonts w:ascii="Times New Roman" w:hAnsi="Times New Roman" w:cs="Times New Roman"/>
          <w:sz w:val="28"/>
          <w:szCs w:val="28"/>
        </w:rPr>
        <w:t>спеціальністю 202 – Захист і карантин росл</w:t>
      </w:r>
      <w:r>
        <w:rPr>
          <w:rFonts w:ascii="Times New Roman" w:hAnsi="Times New Roman" w:cs="Times New Roman"/>
          <w:sz w:val="28"/>
          <w:szCs w:val="28"/>
        </w:rPr>
        <w:t>ин. – Поліський національний університет, Житомир, 2023.</w:t>
      </w:r>
    </w:p>
    <w:p w:rsidR="005B6591" w:rsidRDefault="005B6591" w:rsidP="005B6591">
      <w:pPr>
        <w:spacing w:after="0" w:line="360" w:lineRule="auto"/>
        <w:ind w:firstLine="709"/>
        <w:jc w:val="both"/>
        <w:rPr>
          <w:rFonts w:ascii="Times New Roman" w:hAnsi="Times New Roman" w:cs="Times New Roman"/>
          <w:sz w:val="28"/>
          <w:szCs w:val="28"/>
        </w:rPr>
      </w:pPr>
      <w:r w:rsidRPr="000E78BB">
        <w:rPr>
          <w:rFonts w:ascii="Times New Roman" w:hAnsi="Times New Roman" w:cs="Times New Roman"/>
          <w:i/>
          <w:sz w:val="28"/>
        </w:rPr>
        <w:t>Актуальність теми.</w:t>
      </w:r>
      <w:r>
        <w:rPr>
          <w:rFonts w:ascii="Times New Roman" w:hAnsi="Times New Roman" w:cs="Times New Roman"/>
          <w:i/>
          <w:sz w:val="28"/>
        </w:rPr>
        <w:t xml:space="preserve"> </w:t>
      </w:r>
      <w:r w:rsidRPr="000E78BB">
        <w:rPr>
          <w:rFonts w:ascii="Times New Roman" w:hAnsi="Times New Roman" w:cs="Times New Roman"/>
          <w:sz w:val="28"/>
          <w:szCs w:val="28"/>
        </w:rPr>
        <w:t xml:space="preserve">Соя </w:t>
      </w:r>
      <w:r>
        <w:rPr>
          <w:rFonts w:ascii="Times New Roman" w:hAnsi="Times New Roman" w:cs="Times New Roman"/>
          <w:sz w:val="28"/>
          <w:szCs w:val="28"/>
        </w:rPr>
        <w:t>(</w:t>
      </w:r>
      <w:proofErr w:type="spellStart"/>
      <w:r w:rsidRPr="000E78BB">
        <w:rPr>
          <w:rFonts w:ascii="Times New Roman" w:hAnsi="Times New Roman" w:cs="Times New Roman"/>
          <w:i/>
          <w:sz w:val="28"/>
          <w:szCs w:val="28"/>
        </w:rPr>
        <w:t>Glycine</w:t>
      </w:r>
      <w:proofErr w:type="spellEnd"/>
      <w:r w:rsidRPr="000E78BB">
        <w:rPr>
          <w:rFonts w:ascii="Times New Roman" w:hAnsi="Times New Roman" w:cs="Times New Roman"/>
          <w:i/>
          <w:sz w:val="28"/>
          <w:szCs w:val="28"/>
        </w:rPr>
        <w:t xml:space="preserve"> </w:t>
      </w:r>
      <w:proofErr w:type="spellStart"/>
      <w:r w:rsidRPr="000E78BB">
        <w:rPr>
          <w:rFonts w:ascii="Times New Roman" w:hAnsi="Times New Roman" w:cs="Times New Roman"/>
          <w:i/>
          <w:sz w:val="28"/>
          <w:szCs w:val="28"/>
        </w:rPr>
        <w:t>max</w:t>
      </w:r>
      <w:proofErr w:type="spellEnd"/>
      <w:r w:rsidRPr="000E78BB">
        <w:rPr>
          <w:rFonts w:ascii="Times New Roman" w:hAnsi="Times New Roman" w:cs="Times New Roman"/>
          <w:sz w:val="28"/>
          <w:szCs w:val="28"/>
        </w:rPr>
        <w:t xml:space="preserve">) – однорічна трав'яниста рослина сімейства Бобові. Соя є найпоширенішою серед зернобобових та олійних культур. </w:t>
      </w:r>
      <w:r w:rsidRPr="00272FC1">
        <w:rPr>
          <w:rFonts w:ascii="Times New Roman" w:hAnsi="Times New Roman" w:cs="Times New Roman"/>
          <w:sz w:val="28"/>
          <w:szCs w:val="28"/>
        </w:rPr>
        <w:t>Шкода, що завдається хворобами, визначається</w:t>
      </w:r>
      <w:r>
        <w:rPr>
          <w:rFonts w:ascii="Times New Roman" w:hAnsi="Times New Roman" w:cs="Times New Roman"/>
          <w:sz w:val="28"/>
          <w:szCs w:val="28"/>
        </w:rPr>
        <w:t xml:space="preserve"> </w:t>
      </w:r>
      <w:r w:rsidRPr="00272FC1">
        <w:rPr>
          <w:rFonts w:ascii="Times New Roman" w:hAnsi="Times New Roman" w:cs="Times New Roman"/>
          <w:sz w:val="28"/>
          <w:szCs w:val="28"/>
        </w:rPr>
        <w:t>умовами зовнішнього середовища, біологією паразита,</w:t>
      </w:r>
      <w:r>
        <w:rPr>
          <w:rFonts w:ascii="Times New Roman" w:hAnsi="Times New Roman" w:cs="Times New Roman"/>
          <w:sz w:val="28"/>
          <w:szCs w:val="28"/>
        </w:rPr>
        <w:t xml:space="preserve"> </w:t>
      </w:r>
      <w:r w:rsidRPr="00272FC1">
        <w:rPr>
          <w:rFonts w:ascii="Times New Roman" w:hAnsi="Times New Roman" w:cs="Times New Roman"/>
          <w:sz w:val="28"/>
          <w:szCs w:val="28"/>
        </w:rPr>
        <w:t>ступенем його поширеності та особливостями</w:t>
      </w:r>
      <w:r>
        <w:rPr>
          <w:rFonts w:ascii="Times New Roman" w:hAnsi="Times New Roman" w:cs="Times New Roman"/>
          <w:sz w:val="28"/>
          <w:szCs w:val="28"/>
        </w:rPr>
        <w:t xml:space="preserve"> сорту. Від мікозів</w:t>
      </w:r>
      <w:r w:rsidRPr="00272FC1">
        <w:rPr>
          <w:rFonts w:ascii="Times New Roman" w:hAnsi="Times New Roman" w:cs="Times New Roman"/>
          <w:sz w:val="28"/>
          <w:szCs w:val="28"/>
        </w:rPr>
        <w:t xml:space="preserve"> страждають як окремі частини</w:t>
      </w:r>
      <w:r>
        <w:rPr>
          <w:rFonts w:ascii="Times New Roman" w:hAnsi="Times New Roman" w:cs="Times New Roman"/>
          <w:sz w:val="28"/>
          <w:szCs w:val="28"/>
        </w:rPr>
        <w:t xml:space="preserve"> </w:t>
      </w:r>
      <w:r w:rsidRPr="00272FC1">
        <w:rPr>
          <w:rFonts w:ascii="Times New Roman" w:hAnsi="Times New Roman" w:cs="Times New Roman"/>
          <w:sz w:val="28"/>
          <w:szCs w:val="28"/>
        </w:rPr>
        <w:t xml:space="preserve">рослини – насіння, проростки, коріння, сходи, листя, боби, </w:t>
      </w:r>
      <w:r>
        <w:rPr>
          <w:rFonts w:ascii="Times New Roman" w:hAnsi="Times New Roman" w:cs="Times New Roman"/>
          <w:sz w:val="28"/>
          <w:szCs w:val="28"/>
        </w:rPr>
        <w:t xml:space="preserve">так </w:t>
      </w:r>
      <w:r w:rsidRPr="00272FC1">
        <w:rPr>
          <w:rFonts w:ascii="Times New Roman" w:hAnsi="Times New Roman" w:cs="Times New Roman"/>
          <w:sz w:val="28"/>
          <w:szCs w:val="28"/>
        </w:rPr>
        <w:t xml:space="preserve">і рослини цілком. </w:t>
      </w:r>
    </w:p>
    <w:p w:rsidR="005B6591" w:rsidRDefault="005B6591" w:rsidP="005B65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Відзначимо, що головним завданням існуючих технологій вирощування культур є </w:t>
      </w:r>
      <w:proofErr w:type="spellStart"/>
      <w:r>
        <w:rPr>
          <w:rFonts w:ascii="Times New Roman" w:hAnsi="Times New Roman" w:cs="Times New Roman"/>
          <w:sz w:val="28"/>
          <w:szCs w:val="28"/>
        </w:rPr>
        <w:t>біологізація</w:t>
      </w:r>
      <w:proofErr w:type="spellEnd"/>
      <w:r>
        <w:rPr>
          <w:rFonts w:ascii="Times New Roman" w:hAnsi="Times New Roman" w:cs="Times New Roman"/>
          <w:sz w:val="28"/>
          <w:szCs w:val="28"/>
        </w:rPr>
        <w:t xml:space="preserve"> з елементами екологізації то запобігає забрудненню ґрунтів та рослин небезпечними речовинами, спостерігається процес відтворення родючості ґрунтів. Тому розробка екологічно безпечної технології захисту сої від мікозів є надзвичайно актуально.</w:t>
      </w:r>
    </w:p>
    <w:p w:rsidR="00A0249B" w:rsidRPr="008F3BBF" w:rsidRDefault="00A0249B" w:rsidP="00A02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В період проведення досліджень було виявлено, що ураження сої антракноз </w:t>
      </w:r>
      <w:r w:rsidRPr="00A0249B">
        <w:rPr>
          <w:rFonts w:ascii="Times New Roman" w:hAnsi="Times New Roman" w:cs="Times New Roman"/>
          <w:sz w:val="28"/>
        </w:rPr>
        <w:t>становило</w:t>
      </w:r>
      <w:r>
        <w:rPr>
          <w:rFonts w:ascii="Times New Roman" w:hAnsi="Times New Roman" w:cs="Times New Roman"/>
          <w:i/>
          <w:sz w:val="28"/>
        </w:rPr>
        <w:t xml:space="preserve"> </w:t>
      </w:r>
      <w:r>
        <w:rPr>
          <w:rFonts w:ascii="Times New Roman" w:hAnsi="Times New Roman" w:cs="Times New Roman"/>
          <w:sz w:val="28"/>
        </w:rPr>
        <w:t>34 %, аскохітоз</w:t>
      </w:r>
      <w:r>
        <w:rPr>
          <w:rFonts w:ascii="Times New Roman" w:hAnsi="Times New Roman" w:cs="Times New Roman"/>
          <w:i/>
          <w:sz w:val="28"/>
        </w:rPr>
        <w:t xml:space="preserve"> – </w:t>
      </w:r>
      <w:r>
        <w:rPr>
          <w:rFonts w:ascii="Times New Roman" w:hAnsi="Times New Roman" w:cs="Times New Roman"/>
          <w:sz w:val="28"/>
        </w:rPr>
        <w:t>27 </w:t>
      </w:r>
      <w:r w:rsidRPr="00FA3D86">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szCs w:val="28"/>
        </w:rPr>
        <w:t>З</w:t>
      </w:r>
      <w:r w:rsidRPr="008F3BBF">
        <w:rPr>
          <w:rFonts w:ascii="Times New Roman" w:hAnsi="Times New Roman" w:cs="Times New Roman"/>
          <w:sz w:val="28"/>
          <w:szCs w:val="28"/>
        </w:rPr>
        <w:t>в'язок залежності (погодних умов до розвитку мікозів) є тісним, що пояснюється коефіцієнтом кореляції 0,52</w:t>
      </w:r>
      <w:r>
        <w:rPr>
          <w:rFonts w:ascii="Times New Roman" w:hAnsi="Times New Roman" w:cs="Times New Roman"/>
          <w:sz w:val="28"/>
          <w:szCs w:val="28"/>
        </w:rPr>
        <w:t xml:space="preserve"> –</w:t>
      </w:r>
      <w:r w:rsidRPr="008F3BBF">
        <w:rPr>
          <w:rFonts w:ascii="Times New Roman" w:hAnsi="Times New Roman" w:cs="Times New Roman"/>
          <w:sz w:val="28"/>
          <w:szCs w:val="28"/>
        </w:rPr>
        <w:t xml:space="preserve"> </w:t>
      </w:r>
      <w:r>
        <w:rPr>
          <w:rFonts w:ascii="Times New Roman" w:hAnsi="Times New Roman" w:cs="Times New Roman"/>
          <w:sz w:val="28"/>
          <w:szCs w:val="28"/>
        </w:rPr>
        <w:t xml:space="preserve">аскохітозу </w:t>
      </w:r>
      <w:r w:rsidRPr="008F3BBF">
        <w:rPr>
          <w:rFonts w:ascii="Times New Roman" w:hAnsi="Times New Roman" w:cs="Times New Roman"/>
          <w:sz w:val="28"/>
          <w:szCs w:val="28"/>
        </w:rPr>
        <w:t>та 0,68</w:t>
      </w:r>
      <w:r>
        <w:rPr>
          <w:rFonts w:ascii="Times New Roman" w:hAnsi="Times New Roman" w:cs="Times New Roman"/>
          <w:sz w:val="28"/>
          <w:szCs w:val="28"/>
        </w:rPr>
        <w:t xml:space="preserve"> – антракнозу. </w:t>
      </w:r>
    </w:p>
    <w:p w:rsidR="00A0249B" w:rsidRDefault="00A0249B" w:rsidP="00A0249B">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845108">
        <w:rPr>
          <w:rFonts w:ascii="Times New Roman" w:eastAsia="Times New Roman" w:hAnsi="Times New Roman" w:cs="Times New Roman"/>
          <w:sz w:val="28"/>
          <w:szCs w:val="28"/>
          <w:lang w:eastAsia="uk-UA" w:bidi="uk-UA"/>
        </w:rPr>
        <w:t xml:space="preserve">Максимальну </w:t>
      </w:r>
      <w:r>
        <w:rPr>
          <w:rFonts w:ascii="Times New Roman" w:eastAsia="Times New Roman" w:hAnsi="Times New Roman" w:cs="Times New Roman"/>
          <w:sz w:val="28"/>
          <w:szCs w:val="28"/>
          <w:lang w:eastAsia="uk-UA" w:bidi="uk-UA"/>
        </w:rPr>
        <w:t xml:space="preserve">технічну </w:t>
      </w:r>
      <w:r w:rsidRPr="00845108">
        <w:rPr>
          <w:rFonts w:ascii="Times New Roman" w:eastAsia="Times New Roman" w:hAnsi="Times New Roman" w:cs="Times New Roman"/>
          <w:sz w:val="28"/>
          <w:szCs w:val="28"/>
          <w:lang w:eastAsia="uk-UA" w:bidi="uk-UA"/>
        </w:rPr>
        <w:t xml:space="preserve">ефективність забезпечив </w:t>
      </w:r>
      <w:r>
        <w:rPr>
          <w:rFonts w:ascii="Times New Roman" w:eastAsia="Times New Roman" w:hAnsi="Times New Roman" w:cs="Times New Roman"/>
          <w:sz w:val="28"/>
          <w:szCs w:val="28"/>
          <w:lang w:eastAsia="uk-UA" w:bidi="uk-UA"/>
        </w:rPr>
        <w:t xml:space="preserve">біопрепарат </w:t>
      </w:r>
      <w:r w:rsidRPr="00845108">
        <w:rPr>
          <w:rFonts w:ascii="Times New Roman" w:eastAsia="Times New Roman" w:hAnsi="Times New Roman" w:cs="Times New Roman"/>
          <w:sz w:val="28"/>
          <w:szCs w:val="28"/>
          <w:lang w:eastAsia="uk-UA" w:bidi="uk-UA"/>
        </w:rPr>
        <w:t xml:space="preserve"> ЕМ-1, р.</w:t>
      </w:r>
      <w:r w:rsidR="009F3BB9">
        <w:rPr>
          <w:rFonts w:ascii="Times New Roman" w:eastAsia="Times New Roman" w:hAnsi="Times New Roman" w:cs="Times New Roman"/>
          <w:sz w:val="28"/>
          <w:szCs w:val="28"/>
          <w:lang w:eastAsia="uk-UA" w:bidi="uk-UA"/>
        </w:rPr>
        <w:t xml:space="preserve"> (45,1 %)</w:t>
      </w:r>
      <w:r>
        <w:rPr>
          <w:rFonts w:ascii="Times New Roman" w:eastAsia="Times New Roman" w:hAnsi="Times New Roman" w:cs="Times New Roman"/>
          <w:sz w:val="28"/>
          <w:szCs w:val="28"/>
          <w:lang w:eastAsia="uk-UA" w:bidi="uk-UA"/>
        </w:rPr>
        <w:t>.</w:t>
      </w:r>
      <w:r w:rsidR="009F3BB9">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Максимальна</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урожайність реалізується</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при комплексному застосуванні</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біопрепарату</w:t>
      </w:r>
      <w:r w:rsidRPr="00845108">
        <w:rPr>
          <w:rFonts w:ascii="Times New Roman" w:eastAsia="Times New Roman" w:hAnsi="Times New Roman" w:cs="Times New Roman"/>
          <w:sz w:val="28"/>
          <w:szCs w:val="28"/>
          <w:lang w:eastAsia="uk-UA" w:bidi="uk-UA"/>
        </w:rPr>
        <w:t xml:space="preserve"> ЕМ-1, р., –</w:t>
      </w:r>
      <w:r>
        <w:rPr>
          <w:rFonts w:ascii="Times New Roman" w:eastAsia="Times New Roman" w:hAnsi="Times New Roman" w:cs="Times New Roman"/>
          <w:sz w:val="28"/>
          <w:szCs w:val="28"/>
          <w:lang w:eastAsia="uk-UA" w:bidi="uk-UA"/>
        </w:rPr>
        <w:t xml:space="preserve"> 2,77</w:t>
      </w:r>
      <w:r w:rsidRPr="00845108">
        <w:rPr>
          <w:rFonts w:ascii="Times New Roman" w:eastAsia="Times New Roman" w:hAnsi="Times New Roman" w:cs="Times New Roman"/>
          <w:sz w:val="28"/>
          <w:szCs w:val="28"/>
          <w:lang w:eastAsia="uk-UA" w:bidi="uk-UA"/>
        </w:rPr>
        <w:t> т/га.</w:t>
      </w:r>
      <w:r>
        <w:rPr>
          <w:rFonts w:ascii="Times New Roman" w:eastAsia="Times New Roman" w:hAnsi="Times New Roman" w:cs="Times New Roman"/>
          <w:sz w:val="28"/>
          <w:szCs w:val="28"/>
          <w:lang w:eastAsia="uk-UA" w:bidi="uk-UA"/>
        </w:rPr>
        <w:t xml:space="preserve"> У порівнянні з контролем прибавка становила + 0,37 т/га або 29,3 %. Аналіз економічної ефективності показав, що комплексне застосування біопрепарату ЕМ-1, р., сприяло отриманню прибутку 3617,04</w:t>
      </w:r>
      <w:r w:rsidR="0004786B">
        <w:rPr>
          <w:rFonts w:ascii="Times New Roman" w:eastAsia="Times New Roman" w:hAnsi="Times New Roman" w:cs="Times New Roman"/>
          <w:sz w:val="28"/>
          <w:szCs w:val="28"/>
          <w:lang w:eastAsia="uk-UA" w:bidi="uk-UA"/>
        </w:rPr>
        <w:t> </w:t>
      </w:r>
      <w:bookmarkStart w:id="0" w:name="_GoBack"/>
      <w:bookmarkEnd w:id="0"/>
      <w:r>
        <w:rPr>
          <w:rFonts w:ascii="Times New Roman" w:eastAsia="Times New Roman" w:hAnsi="Times New Roman" w:cs="Times New Roman"/>
          <w:sz w:val="28"/>
          <w:szCs w:val="28"/>
          <w:lang w:eastAsia="uk-UA" w:bidi="uk-UA"/>
        </w:rPr>
        <w:t>грн та рівень рентабельності 46,07 %.</w:t>
      </w:r>
    </w:p>
    <w:p w:rsidR="005B6591" w:rsidRDefault="005B6591" w:rsidP="005B6591">
      <w:pPr>
        <w:spacing w:line="360" w:lineRule="auto"/>
        <w:ind w:firstLine="709"/>
        <w:contextualSpacing/>
        <w:jc w:val="both"/>
        <w:rPr>
          <w:rFonts w:ascii="Times New Roman" w:hAnsi="Times New Roman" w:cs="Times New Roman"/>
          <w:sz w:val="28"/>
          <w:szCs w:val="28"/>
        </w:rPr>
      </w:pPr>
      <w:r w:rsidRPr="00E72877">
        <w:rPr>
          <w:rFonts w:ascii="Times New Roman" w:hAnsi="Times New Roman" w:cs="Times New Roman"/>
          <w:b/>
          <w:i/>
          <w:sz w:val="28"/>
          <w:szCs w:val="28"/>
        </w:rPr>
        <w:t>Ключові слова</w:t>
      </w:r>
      <w:r w:rsidRPr="00997363">
        <w:rPr>
          <w:rFonts w:ascii="Times New Roman" w:hAnsi="Times New Roman" w:cs="Times New Roman"/>
          <w:sz w:val="28"/>
          <w:szCs w:val="28"/>
        </w:rPr>
        <w:t>:</w:t>
      </w:r>
      <w:r>
        <w:rPr>
          <w:rFonts w:ascii="Times New Roman" w:hAnsi="Times New Roman" w:cs="Times New Roman"/>
          <w:sz w:val="28"/>
          <w:szCs w:val="28"/>
        </w:rPr>
        <w:t xml:space="preserve"> соя, антракноз, аскохітоз, біологічні препарати, урожай.</w:t>
      </w:r>
    </w:p>
    <w:p w:rsidR="00D64EF0" w:rsidRPr="004F51E1" w:rsidRDefault="00D64EF0" w:rsidP="008D470E">
      <w:pPr>
        <w:spacing w:after="0"/>
        <w:jc w:val="center"/>
        <w:rPr>
          <w:rFonts w:ascii="Times New Roman" w:hAnsi="Times New Roman" w:cs="Times New Roman"/>
          <w:b/>
          <w:sz w:val="28"/>
          <w:szCs w:val="28"/>
        </w:rPr>
      </w:pPr>
      <w:r w:rsidRPr="004F51E1">
        <w:rPr>
          <w:rFonts w:ascii="Times New Roman" w:hAnsi="Times New Roman" w:cs="Times New Roman"/>
          <w:b/>
          <w:sz w:val="28"/>
          <w:szCs w:val="28"/>
        </w:rPr>
        <w:lastRenderedPageBreak/>
        <w:t>ABSTRACTS</w:t>
      </w:r>
    </w:p>
    <w:p w:rsidR="00A0249B" w:rsidRPr="00A0249B" w:rsidRDefault="00A0249B" w:rsidP="00A0249B">
      <w:pPr>
        <w:spacing w:after="0" w:line="360" w:lineRule="auto"/>
        <w:ind w:firstLine="709"/>
        <w:jc w:val="both"/>
        <w:rPr>
          <w:rFonts w:ascii="Times New Roman" w:hAnsi="Times New Roman" w:cs="Times New Roman"/>
          <w:sz w:val="28"/>
          <w:szCs w:val="32"/>
        </w:rPr>
      </w:pPr>
      <w:proofErr w:type="spellStart"/>
      <w:r w:rsidRPr="00A0249B">
        <w:rPr>
          <w:rFonts w:ascii="Times New Roman" w:hAnsi="Times New Roman" w:cs="Times New Roman"/>
          <w:sz w:val="28"/>
          <w:szCs w:val="32"/>
        </w:rPr>
        <w:t>Yevteeva</w:t>
      </w:r>
      <w:proofErr w:type="spellEnd"/>
      <w:r>
        <w:rPr>
          <w:rFonts w:ascii="Times New Roman" w:hAnsi="Times New Roman" w:cs="Times New Roman"/>
          <w:sz w:val="28"/>
          <w:szCs w:val="32"/>
        </w:rPr>
        <w:t> </w:t>
      </w:r>
      <w:r w:rsidRPr="00A0249B">
        <w:rPr>
          <w:rFonts w:ascii="Times New Roman" w:hAnsi="Times New Roman" w:cs="Times New Roman"/>
          <w:sz w:val="28"/>
          <w:szCs w:val="32"/>
        </w:rPr>
        <w:t>T.</w:t>
      </w:r>
      <w:r>
        <w:rPr>
          <w:rFonts w:ascii="Times New Roman" w:hAnsi="Times New Roman" w:cs="Times New Roman"/>
          <w:sz w:val="28"/>
          <w:szCs w:val="32"/>
        </w:rPr>
        <w:t> </w:t>
      </w:r>
      <w:r w:rsidRPr="00A0249B">
        <w:rPr>
          <w:rFonts w:ascii="Times New Roman" w:hAnsi="Times New Roman" w:cs="Times New Roman"/>
          <w:sz w:val="28"/>
          <w:szCs w:val="32"/>
        </w:rPr>
        <w:t xml:space="preserve">V. </w:t>
      </w:r>
      <w:proofErr w:type="spellStart"/>
      <w:r w:rsidRPr="00A0249B">
        <w:rPr>
          <w:rFonts w:ascii="Times New Roman" w:hAnsi="Times New Roman" w:cs="Times New Roman"/>
          <w:sz w:val="28"/>
          <w:szCs w:val="32"/>
        </w:rPr>
        <w:t>Control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development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dominant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soybean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mycoses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during</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organic</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production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conditions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educational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research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field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Polish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National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University</w:t>
      </w:r>
      <w:proofErr w:type="spellEnd"/>
      <w:r w:rsidRPr="00A0249B">
        <w:rPr>
          <w:rFonts w:ascii="Times New Roman" w:hAnsi="Times New Roman" w:cs="Times New Roman"/>
          <w:sz w:val="28"/>
          <w:szCs w:val="32"/>
        </w:rPr>
        <w:t xml:space="preserve">. </w:t>
      </w:r>
      <w:r>
        <w:rPr>
          <w:rFonts w:ascii="Times New Roman" w:hAnsi="Times New Roman" w:cs="Times New Roman"/>
          <w:sz w:val="28"/>
          <w:szCs w:val="32"/>
        </w:rPr>
        <w:t>–</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Qualification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work</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manuscript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rights</w:t>
      </w:r>
      <w:proofErr w:type="spellEnd"/>
      <w:r w:rsidRPr="00A0249B">
        <w:rPr>
          <w:rFonts w:ascii="Times New Roman" w:hAnsi="Times New Roman" w:cs="Times New Roman"/>
          <w:sz w:val="28"/>
          <w:szCs w:val="32"/>
        </w:rPr>
        <w:t>.</w:t>
      </w:r>
    </w:p>
    <w:p w:rsidR="00A0249B" w:rsidRPr="00A0249B" w:rsidRDefault="00A0249B" w:rsidP="00A0249B">
      <w:pPr>
        <w:spacing w:after="0" w:line="360" w:lineRule="auto"/>
        <w:ind w:firstLine="709"/>
        <w:jc w:val="both"/>
        <w:rPr>
          <w:rFonts w:ascii="Times New Roman" w:hAnsi="Times New Roman" w:cs="Times New Roman"/>
          <w:sz w:val="28"/>
          <w:szCs w:val="32"/>
        </w:rPr>
      </w:pPr>
      <w:proofErr w:type="spellStart"/>
      <w:r w:rsidRPr="00A0249B">
        <w:rPr>
          <w:rFonts w:ascii="Times New Roman" w:hAnsi="Times New Roman" w:cs="Times New Roman"/>
          <w:sz w:val="28"/>
          <w:szCs w:val="32"/>
        </w:rPr>
        <w:t>Qualification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work</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for</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obtaining</w:t>
      </w:r>
      <w:proofErr w:type="spellEnd"/>
      <w:r w:rsidRPr="00A0249B">
        <w:rPr>
          <w:rFonts w:ascii="Times New Roman" w:hAnsi="Times New Roman" w:cs="Times New Roman"/>
          <w:sz w:val="28"/>
          <w:szCs w:val="32"/>
        </w:rPr>
        <w:t xml:space="preserve"> a </w:t>
      </w:r>
      <w:proofErr w:type="spellStart"/>
      <w:r w:rsidRPr="00A0249B">
        <w:rPr>
          <w:rFonts w:ascii="Times New Roman" w:hAnsi="Times New Roman" w:cs="Times New Roman"/>
          <w:sz w:val="28"/>
          <w:szCs w:val="32"/>
        </w:rPr>
        <w:t>bachelor's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degree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specialty</w:t>
      </w:r>
      <w:proofErr w:type="spellEnd"/>
      <w:r w:rsidRPr="00A0249B">
        <w:rPr>
          <w:rFonts w:ascii="Times New Roman" w:hAnsi="Times New Roman" w:cs="Times New Roman"/>
          <w:sz w:val="28"/>
          <w:szCs w:val="32"/>
        </w:rPr>
        <w:t xml:space="preserve"> 202 </w:t>
      </w:r>
      <w:r>
        <w:rPr>
          <w:rFonts w:ascii="Times New Roman" w:hAnsi="Times New Roman" w:cs="Times New Roman"/>
          <w:sz w:val="28"/>
          <w:szCs w:val="32"/>
        </w:rPr>
        <w:t>–</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Protection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quarantine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plants</w:t>
      </w:r>
      <w:proofErr w:type="spellEnd"/>
      <w:r w:rsidRPr="00A0249B">
        <w:rPr>
          <w:rFonts w:ascii="Times New Roman" w:hAnsi="Times New Roman" w:cs="Times New Roman"/>
          <w:sz w:val="28"/>
          <w:szCs w:val="32"/>
        </w:rPr>
        <w:t xml:space="preserve">. – </w:t>
      </w:r>
      <w:proofErr w:type="spellStart"/>
      <w:r w:rsidRPr="00A0249B">
        <w:rPr>
          <w:rFonts w:ascii="Times New Roman" w:hAnsi="Times New Roman" w:cs="Times New Roman"/>
          <w:sz w:val="28"/>
          <w:szCs w:val="32"/>
        </w:rPr>
        <w:t>Polis</w:t>
      </w:r>
      <w:r>
        <w:rPr>
          <w:rFonts w:ascii="Times New Roman" w:hAnsi="Times New Roman" w:cs="Times New Roman"/>
          <w:sz w:val="28"/>
          <w:szCs w:val="32"/>
          <w:lang w:val="en-US"/>
        </w:rPr>
        <w:t>sia</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National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University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Zhytomyr</w:t>
      </w:r>
      <w:proofErr w:type="spellEnd"/>
      <w:r w:rsidRPr="00A0249B">
        <w:rPr>
          <w:rFonts w:ascii="Times New Roman" w:hAnsi="Times New Roman" w:cs="Times New Roman"/>
          <w:sz w:val="28"/>
          <w:szCs w:val="32"/>
        </w:rPr>
        <w:t>, 2023.</w:t>
      </w:r>
    </w:p>
    <w:p w:rsidR="00A0249B" w:rsidRPr="00A0249B" w:rsidRDefault="00A0249B" w:rsidP="00A0249B">
      <w:pPr>
        <w:spacing w:after="0" w:line="360" w:lineRule="auto"/>
        <w:ind w:firstLine="709"/>
        <w:jc w:val="both"/>
        <w:rPr>
          <w:rFonts w:ascii="Times New Roman" w:hAnsi="Times New Roman" w:cs="Times New Roman"/>
          <w:sz w:val="28"/>
          <w:szCs w:val="32"/>
        </w:rPr>
      </w:pPr>
      <w:proofErr w:type="spellStart"/>
      <w:r w:rsidRPr="00A0249B">
        <w:rPr>
          <w:rFonts w:ascii="Times New Roman" w:hAnsi="Times New Roman" w:cs="Times New Roman"/>
          <w:sz w:val="28"/>
          <w:szCs w:val="32"/>
        </w:rPr>
        <w:t>Actuality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theme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Soy</w:t>
      </w:r>
      <w:proofErr w:type="spellEnd"/>
      <w:r w:rsidRPr="00A0249B">
        <w:rPr>
          <w:rFonts w:ascii="Times New Roman" w:hAnsi="Times New Roman" w:cs="Times New Roman"/>
          <w:sz w:val="28"/>
          <w:szCs w:val="32"/>
        </w:rPr>
        <w:t xml:space="preserve"> (</w:t>
      </w:r>
      <w:proofErr w:type="spellStart"/>
      <w:r w:rsidRPr="00941C8D">
        <w:rPr>
          <w:rFonts w:ascii="Times New Roman" w:hAnsi="Times New Roman" w:cs="Times New Roman"/>
          <w:i/>
          <w:sz w:val="28"/>
          <w:szCs w:val="32"/>
        </w:rPr>
        <w:t>Glycine</w:t>
      </w:r>
      <w:proofErr w:type="spellEnd"/>
      <w:r w:rsidRPr="00941C8D">
        <w:rPr>
          <w:rFonts w:ascii="Times New Roman" w:hAnsi="Times New Roman" w:cs="Times New Roman"/>
          <w:i/>
          <w:sz w:val="28"/>
          <w:szCs w:val="32"/>
        </w:rPr>
        <w:t xml:space="preserve"> </w:t>
      </w:r>
      <w:proofErr w:type="spellStart"/>
      <w:r w:rsidRPr="00941C8D">
        <w:rPr>
          <w:rFonts w:ascii="Times New Roman" w:hAnsi="Times New Roman" w:cs="Times New Roman"/>
          <w:i/>
          <w:sz w:val="28"/>
          <w:szCs w:val="32"/>
        </w:rPr>
        <w:t>max</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annual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herbaceous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plant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Legume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family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Soybeans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are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most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common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among</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legumes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oil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crops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damage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caused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diseases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conditions</w:t>
      </w:r>
      <w:proofErr w:type="spellEnd"/>
      <w:r w:rsidRPr="00A0249B">
        <w:rPr>
          <w:rFonts w:ascii="Times New Roman" w:hAnsi="Times New Roman" w:cs="Times New Roman"/>
          <w:sz w:val="28"/>
          <w:szCs w:val="32"/>
        </w:rPr>
        <w:t xml:space="preserve"> </w:t>
      </w:r>
      <w:proofErr w:type="spellStart"/>
      <w:r w:rsidR="00A241EF" w:rsidRPr="00A0249B">
        <w:rPr>
          <w:rFonts w:ascii="Times New Roman" w:hAnsi="Times New Roman" w:cs="Times New Roman"/>
          <w:sz w:val="28"/>
          <w:szCs w:val="32"/>
        </w:rPr>
        <w:t>is</w:t>
      </w:r>
      <w:proofErr w:type="spellEnd"/>
      <w:r w:rsidR="00A241EF" w:rsidRPr="00A0249B">
        <w:rPr>
          <w:rFonts w:ascii="Times New Roman" w:hAnsi="Times New Roman" w:cs="Times New Roman"/>
          <w:sz w:val="28"/>
          <w:szCs w:val="32"/>
        </w:rPr>
        <w:t xml:space="preserve"> </w:t>
      </w:r>
      <w:proofErr w:type="spellStart"/>
      <w:r w:rsidR="00A241EF" w:rsidRPr="00A0249B">
        <w:rPr>
          <w:rFonts w:ascii="Times New Roman" w:hAnsi="Times New Roman" w:cs="Times New Roman"/>
          <w:sz w:val="28"/>
          <w:szCs w:val="32"/>
        </w:rPr>
        <w:t>determined</w:t>
      </w:r>
      <w:proofErr w:type="spellEnd"/>
      <w:r w:rsidR="00A241EF"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external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environment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biology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parasite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degree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its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prevalence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characteristics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variety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Individual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parts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plant</w:t>
      </w:r>
      <w:proofErr w:type="spellEnd"/>
      <w:r w:rsidRPr="00A0249B">
        <w:rPr>
          <w:rFonts w:ascii="Times New Roman" w:hAnsi="Times New Roman" w:cs="Times New Roman"/>
          <w:sz w:val="28"/>
          <w:szCs w:val="32"/>
        </w:rPr>
        <w:t xml:space="preserve"> </w:t>
      </w:r>
      <w:r>
        <w:rPr>
          <w:rFonts w:ascii="Times New Roman" w:hAnsi="Times New Roman" w:cs="Times New Roman"/>
          <w:sz w:val="28"/>
          <w:szCs w:val="32"/>
        </w:rPr>
        <w:t>–</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seeds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sprouts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roots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seedlings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leaves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beans</w:t>
      </w:r>
      <w:proofErr w:type="spellEnd"/>
      <w:r w:rsidRPr="00A0249B">
        <w:rPr>
          <w:rFonts w:ascii="Times New Roman" w:hAnsi="Times New Roman" w:cs="Times New Roman"/>
          <w:sz w:val="28"/>
          <w:szCs w:val="32"/>
        </w:rPr>
        <w:t xml:space="preserve"> </w:t>
      </w:r>
      <w:r w:rsidR="00887196">
        <w:rPr>
          <w:rFonts w:ascii="Times New Roman" w:hAnsi="Times New Roman" w:cs="Times New Roman"/>
          <w:sz w:val="28"/>
          <w:szCs w:val="32"/>
        </w:rPr>
        <w:t>–</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well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whole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plant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suffer</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from</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mycoses</w:t>
      </w:r>
      <w:proofErr w:type="spellEnd"/>
      <w:r w:rsidRPr="00A0249B">
        <w:rPr>
          <w:rFonts w:ascii="Times New Roman" w:hAnsi="Times New Roman" w:cs="Times New Roman"/>
          <w:sz w:val="28"/>
          <w:szCs w:val="32"/>
        </w:rPr>
        <w:t>.</w:t>
      </w:r>
    </w:p>
    <w:p w:rsidR="00A0249B" w:rsidRPr="00A0249B" w:rsidRDefault="00A0249B" w:rsidP="00A0249B">
      <w:pPr>
        <w:spacing w:after="0" w:line="360" w:lineRule="auto"/>
        <w:ind w:firstLine="709"/>
        <w:jc w:val="both"/>
        <w:rPr>
          <w:rFonts w:ascii="Times New Roman" w:hAnsi="Times New Roman" w:cs="Times New Roman"/>
          <w:sz w:val="28"/>
          <w:szCs w:val="32"/>
        </w:rPr>
      </w:pPr>
      <w:proofErr w:type="spellStart"/>
      <w:r w:rsidRPr="00A0249B">
        <w:rPr>
          <w:rFonts w:ascii="Times New Roman" w:hAnsi="Times New Roman" w:cs="Times New Roman"/>
          <w:sz w:val="28"/>
          <w:szCs w:val="32"/>
        </w:rPr>
        <w:t>It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noted</w:t>
      </w:r>
      <w:proofErr w:type="spellEnd"/>
      <w:r w:rsidRPr="00A0249B">
        <w:rPr>
          <w:rFonts w:ascii="Times New Roman" w:hAnsi="Times New Roman" w:cs="Times New Roman"/>
          <w:sz w:val="28"/>
          <w:szCs w:val="32"/>
        </w:rPr>
        <w:t xml:space="preserve"> </w:t>
      </w:r>
      <w:proofErr w:type="spellStart"/>
      <w:r w:rsidR="001E4B1A" w:rsidRPr="00A0249B">
        <w:rPr>
          <w:rFonts w:ascii="Times New Roman" w:hAnsi="Times New Roman" w:cs="Times New Roman"/>
          <w:sz w:val="28"/>
          <w:szCs w:val="32"/>
        </w:rPr>
        <w:t>should</w:t>
      </w:r>
      <w:proofErr w:type="spellEnd"/>
      <w:r w:rsidR="001E4B1A" w:rsidRPr="00A0249B">
        <w:rPr>
          <w:rFonts w:ascii="Times New Roman" w:hAnsi="Times New Roman" w:cs="Times New Roman"/>
          <w:sz w:val="28"/>
          <w:szCs w:val="32"/>
        </w:rPr>
        <w:t xml:space="preserve"> </w:t>
      </w:r>
      <w:proofErr w:type="spellStart"/>
      <w:r w:rsidR="001E4B1A" w:rsidRPr="00A0249B">
        <w:rPr>
          <w:rFonts w:ascii="Times New Roman" w:hAnsi="Times New Roman" w:cs="Times New Roman"/>
          <w:sz w:val="28"/>
          <w:szCs w:val="32"/>
        </w:rPr>
        <w:t>be</w:t>
      </w:r>
      <w:proofErr w:type="spellEnd"/>
      <w:r w:rsidR="001E4B1A"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that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main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task</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existing</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technologies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for</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growing</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crops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biologization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with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elements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environmentalization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which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prevents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contamination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soils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plants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with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dangerous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substances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process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reproduction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soil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fertility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observed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Therefore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development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environmentally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safe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technology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to</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protect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soybeans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from</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mycoses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extremely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urgent</w:t>
      </w:r>
      <w:proofErr w:type="spellEnd"/>
      <w:r w:rsidRPr="00A0249B">
        <w:rPr>
          <w:rFonts w:ascii="Times New Roman" w:hAnsi="Times New Roman" w:cs="Times New Roman"/>
          <w:sz w:val="28"/>
          <w:szCs w:val="32"/>
        </w:rPr>
        <w:t>.</w:t>
      </w:r>
    </w:p>
    <w:p w:rsidR="00A0249B" w:rsidRPr="00A0249B" w:rsidRDefault="00A0249B" w:rsidP="00A0249B">
      <w:pPr>
        <w:spacing w:after="0" w:line="360" w:lineRule="auto"/>
        <w:ind w:firstLine="709"/>
        <w:jc w:val="both"/>
        <w:rPr>
          <w:rFonts w:ascii="Times New Roman" w:hAnsi="Times New Roman" w:cs="Times New Roman"/>
          <w:sz w:val="28"/>
          <w:szCs w:val="32"/>
        </w:rPr>
      </w:pPr>
      <w:proofErr w:type="spellStart"/>
      <w:r w:rsidRPr="00A0249B">
        <w:rPr>
          <w:rFonts w:ascii="Times New Roman" w:hAnsi="Times New Roman" w:cs="Times New Roman"/>
          <w:sz w:val="28"/>
          <w:szCs w:val="32"/>
        </w:rPr>
        <w:t>During</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research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period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was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found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that</w:t>
      </w:r>
      <w:proofErr w:type="spellEnd"/>
      <w:r w:rsidRPr="00A0249B">
        <w:rPr>
          <w:rFonts w:ascii="Times New Roman" w:hAnsi="Times New Roman" w:cs="Times New Roman"/>
          <w:sz w:val="28"/>
          <w:szCs w:val="32"/>
        </w:rPr>
        <w:t xml:space="preserve"> 34</w:t>
      </w:r>
      <w:r>
        <w:rPr>
          <w:rFonts w:ascii="Times New Roman" w:hAnsi="Times New Roman" w:cs="Times New Roman"/>
          <w:sz w:val="28"/>
          <w:szCs w:val="32"/>
          <w:lang w:val="en-US"/>
        </w:rPr>
        <w:t> </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soybeans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were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affected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anthracnose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27</w:t>
      </w:r>
      <w:r>
        <w:rPr>
          <w:rFonts w:ascii="Times New Roman" w:hAnsi="Times New Roman" w:cs="Times New Roman"/>
          <w:sz w:val="28"/>
          <w:szCs w:val="32"/>
          <w:lang w:val="en-US"/>
        </w:rPr>
        <w:t> </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ascochitosis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relationship</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dependence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weather</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conditions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to</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development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mycoses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close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which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explained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correlation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coefficient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0.52 </w:t>
      </w:r>
      <w:proofErr w:type="spellStart"/>
      <w:r w:rsidRPr="00A0249B">
        <w:rPr>
          <w:rFonts w:ascii="Times New Roman" w:hAnsi="Times New Roman" w:cs="Times New Roman"/>
          <w:sz w:val="28"/>
          <w:szCs w:val="32"/>
        </w:rPr>
        <w:t>for</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ascochitosis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0.68 </w:t>
      </w:r>
      <w:proofErr w:type="spellStart"/>
      <w:r w:rsidRPr="00A0249B">
        <w:rPr>
          <w:rFonts w:ascii="Times New Roman" w:hAnsi="Times New Roman" w:cs="Times New Roman"/>
          <w:sz w:val="28"/>
          <w:szCs w:val="32"/>
        </w:rPr>
        <w:t>for</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anthracnose</w:t>
      </w:r>
      <w:proofErr w:type="spellEnd"/>
      <w:r w:rsidRPr="00A0249B">
        <w:rPr>
          <w:rFonts w:ascii="Times New Roman" w:hAnsi="Times New Roman" w:cs="Times New Roman"/>
          <w:sz w:val="28"/>
          <w:szCs w:val="32"/>
        </w:rPr>
        <w:t>.</w:t>
      </w:r>
    </w:p>
    <w:p w:rsidR="00AC7419" w:rsidRPr="00A0249B" w:rsidRDefault="00A0249B" w:rsidP="00A0249B">
      <w:pPr>
        <w:spacing w:after="0" w:line="360" w:lineRule="auto"/>
        <w:ind w:firstLine="709"/>
        <w:jc w:val="both"/>
        <w:rPr>
          <w:rFonts w:ascii="Times New Roman" w:hAnsi="Times New Roman" w:cs="Times New Roman"/>
          <w:sz w:val="28"/>
          <w:szCs w:val="32"/>
        </w:rPr>
      </w:pP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maximum</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technical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efficiency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was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provided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biological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preparation</w:t>
      </w:r>
      <w:proofErr w:type="spellEnd"/>
      <w:r w:rsidRPr="00A0249B">
        <w:rPr>
          <w:rFonts w:ascii="Times New Roman" w:hAnsi="Times New Roman" w:cs="Times New Roman"/>
          <w:sz w:val="28"/>
          <w:szCs w:val="32"/>
        </w:rPr>
        <w:t xml:space="preserve"> EM-1, r. (45.1</w:t>
      </w:r>
      <w:r>
        <w:rPr>
          <w:rFonts w:ascii="Times New Roman" w:hAnsi="Times New Roman" w:cs="Times New Roman"/>
          <w:sz w:val="28"/>
          <w:szCs w:val="32"/>
          <w:lang w:val="en-US"/>
        </w:rPr>
        <w:t> </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maximum</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yield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realized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with</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complex</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application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bi</w:t>
      </w:r>
      <w:r w:rsidR="00941C8D">
        <w:rPr>
          <w:rFonts w:ascii="Times New Roman" w:hAnsi="Times New Roman" w:cs="Times New Roman"/>
          <w:sz w:val="28"/>
          <w:szCs w:val="32"/>
        </w:rPr>
        <w:t>ological</w:t>
      </w:r>
      <w:proofErr w:type="spellEnd"/>
      <w:r w:rsidR="00941C8D">
        <w:rPr>
          <w:rFonts w:ascii="Times New Roman" w:hAnsi="Times New Roman" w:cs="Times New Roman"/>
          <w:sz w:val="28"/>
          <w:szCs w:val="32"/>
        </w:rPr>
        <w:t xml:space="preserve"> </w:t>
      </w:r>
      <w:proofErr w:type="spellStart"/>
      <w:r w:rsidR="00941C8D">
        <w:rPr>
          <w:rFonts w:ascii="Times New Roman" w:hAnsi="Times New Roman" w:cs="Times New Roman"/>
          <w:sz w:val="28"/>
          <w:szCs w:val="32"/>
        </w:rPr>
        <w:t>preparation</w:t>
      </w:r>
      <w:proofErr w:type="spellEnd"/>
      <w:r w:rsidR="00941C8D">
        <w:rPr>
          <w:rFonts w:ascii="Times New Roman" w:hAnsi="Times New Roman" w:cs="Times New Roman"/>
          <w:sz w:val="28"/>
          <w:szCs w:val="32"/>
        </w:rPr>
        <w:t xml:space="preserve"> EM-1, r.</w:t>
      </w:r>
      <w:r w:rsidR="00941C8D">
        <w:rPr>
          <w:rFonts w:ascii="Times New Roman" w:hAnsi="Times New Roman" w:cs="Times New Roman"/>
          <w:sz w:val="28"/>
          <w:szCs w:val="32"/>
          <w:lang w:val="en-US"/>
        </w:rPr>
        <w:t xml:space="preserve"> </w:t>
      </w:r>
      <w:r w:rsidR="00941C8D">
        <w:rPr>
          <w:rFonts w:ascii="Times New Roman" w:hAnsi="Times New Roman" w:cs="Times New Roman"/>
          <w:sz w:val="28"/>
          <w:szCs w:val="32"/>
        </w:rPr>
        <w:t>–</w:t>
      </w:r>
      <w:r w:rsidRPr="00A0249B">
        <w:rPr>
          <w:rFonts w:ascii="Times New Roman" w:hAnsi="Times New Roman" w:cs="Times New Roman"/>
          <w:sz w:val="28"/>
          <w:szCs w:val="32"/>
        </w:rPr>
        <w:t xml:space="preserve"> 2.77 t/</w:t>
      </w:r>
      <w:proofErr w:type="spellStart"/>
      <w:r w:rsidRPr="00A0249B">
        <w:rPr>
          <w:rFonts w:ascii="Times New Roman" w:hAnsi="Times New Roman" w:cs="Times New Roman"/>
          <w:sz w:val="28"/>
          <w:szCs w:val="32"/>
        </w:rPr>
        <w:t>ha</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Compared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to</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control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increase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was</w:t>
      </w:r>
      <w:proofErr w:type="spellEnd"/>
      <w:r w:rsidRPr="00A0249B">
        <w:rPr>
          <w:rFonts w:ascii="Times New Roman" w:hAnsi="Times New Roman" w:cs="Times New Roman"/>
          <w:sz w:val="28"/>
          <w:szCs w:val="32"/>
        </w:rPr>
        <w:t xml:space="preserve"> + 0.37</w:t>
      </w:r>
      <w:r w:rsidR="00941C8D">
        <w:rPr>
          <w:rFonts w:ascii="Times New Roman" w:hAnsi="Times New Roman" w:cs="Times New Roman"/>
          <w:sz w:val="28"/>
          <w:szCs w:val="32"/>
          <w:lang w:val="en-US"/>
        </w:rPr>
        <w:t> </w:t>
      </w:r>
      <w:r w:rsidRPr="00A0249B">
        <w:rPr>
          <w:rFonts w:ascii="Times New Roman" w:hAnsi="Times New Roman" w:cs="Times New Roman"/>
          <w:sz w:val="28"/>
          <w:szCs w:val="32"/>
        </w:rPr>
        <w:t>t/</w:t>
      </w:r>
      <w:proofErr w:type="spellStart"/>
      <w:r w:rsidRPr="00A0249B">
        <w:rPr>
          <w:rFonts w:ascii="Times New Roman" w:hAnsi="Times New Roman" w:cs="Times New Roman"/>
          <w:sz w:val="28"/>
          <w:szCs w:val="32"/>
        </w:rPr>
        <w:t>ha</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or</w:t>
      </w:r>
      <w:proofErr w:type="spellEnd"/>
      <w:r w:rsidRPr="00A0249B">
        <w:rPr>
          <w:rFonts w:ascii="Times New Roman" w:hAnsi="Times New Roman" w:cs="Times New Roman"/>
          <w:sz w:val="28"/>
          <w:szCs w:val="32"/>
        </w:rPr>
        <w:t xml:space="preserve"> 29.3</w:t>
      </w:r>
      <w:r>
        <w:rPr>
          <w:rFonts w:ascii="Times New Roman" w:hAnsi="Times New Roman" w:cs="Times New Roman"/>
          <w:sz w:val="28"/>
          <w:szCs w:val="32"/>
          <w:lang w:val="en-US"/>
        </w:rPr>
        <w:t> </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analysis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economic</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efficiency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showed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that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the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complex</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use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biological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preparation</w:t>
      </w:r>
      <w:proofErr w:type="spellEnd"/>
      <w:r w:rsidRPr="00A0249B">
        <w:rPr>
          <w:rFonts w:ascii="Times New Roman" w:hAnsi="Times New Roman" w:cs="Times New Roman"/>
          <w:sz w:val="28"/>
          <w:szCs w:val="32"/>
        </w:rPr>
        <w:t xml:space="preserve"> EM-1, r., </w:t>
      </w:r>
      <w:proofErr w:type="spellStart"/>
      <w:r w:rsidRPr="00A0249B">
        <w:rPr>
          <w:rFonts w:ascii="Times New Roman" w:hAnsi="Times New Roman" w:cs="Times New Roman"/>
          <w:sz w:val="28"/>
          <w:szCs w:val="32"/>
        </w:rPr>
        <w:t>contributed</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to</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obtaining</w:t>
      </w:r>
      <w:proofErr w:type="spellEnd"/>
      <w:r w:rsidRPr="00A0249B">
        <w:rPr>
          <w:rFonts w:ascii="Times New Roman" w:hAnsi="Times New Roman" w:cs="Times New Roman"/>
          <w:sz w:val="28"/>
          <w:szCs w:val="32"/>
        </w:rPr>
        <w:t xml:space="preserve"> a </w:t>
      </w:r>
      <w:proofErr w:type="spellStart"/>
      <w:r w:rsidRPr="00A0249B">
        <w:rPr>
          <w:rFonts w:ascii="Times New Roman" w:hAnsi="Times New Roman" w:cs="Times New Roman"/>
          <w:sz w:val="28"/>
          <w:szCs w:val="32"/>
        </w:rPr>
        <w:t>profit</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UAH 3617.04 </w:t>
      </w:r>
      <w:proofErr w:type="spellStart"/>
      <w:r w:rsidRPr="00A0249B">
        <w:rPr>
          <w:rFonts w:ascii="Times New Roman" w:hAnsi="Times New Roman" w:cs="Times New Roman"/>
          <w:sz w:val="28"/>
          <w:szCs w:val="32"/>
        </w:rPr>
        <w:t>and</w:t>
      </w:r>
      <w:proofErr w:type="spellEnd"/>
      <w:r w:rsidRPr="00A0249B">
        <w:rPr>
          <w:rFonts w:ascii="Times New Roman" w:hAnsi="Times New Roman" w:cs="Times New Roman"/>
          <w:sz w:val="28"/>
          <w:szCs w:val="32"/>
        </w:rPr>
        <w:t xml:space="preserve"> a </w:t>
      </w:r>
      <w:proofErr w:type="spellStart"/>
      <w:r w:rsidRPr="00A0249B">
        <w:rPr>
          <w:rFonts w:ascii="Times New Roman" w:hAnsi="Times New Roman" w:cs="Times New Roman"/>
          <w:sz w:val="28"/>
          <w:szCs w:val="32"/>
        </w:rPr>
        <w:t>profitability</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level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of</w:t>
      </w:r>
      <w:proofErr w:type="spellEnd"/>
      <w:r w:rsidRPr="00A0249B">
        <w:rPr>
          <w:rFonts w:ascii="Times New Roman" w:hAnsi="Times New Roman" w:cs="Times New Roman"/>
          <w:sz w:val="28"/>
          <w:szCs w:val="32"/>
        </w:rPr>
        <w:t xml:space="preserve"> 46.07</w:t>
      </w:r>
      <w:r>
        <w:rPr>
          <w:rFonts w:ascii="Times New Roman" w:hAnsi="Times New Roman" w:cs="Times New Roman"/>
          <w:sz w:val="28"/>
          <w:szCs w:val="32"/>
          <w:lang w:val="en-US"/>
        </w:rPr>
        <w:t> </w:t>
      </w:r>
      <w:r w:rsidRPr="00A0249B">
        <w:rPr>
          <w:rFonts w:ascii="Times New Roman" w:hAnsi="Times New Roman" w:cs="Times New Roman"/>
          <w:sz w:val="28"/>
          <w:szCs w:val="32"/>
        </w:rPr>
        <w:t>%.</w:t>
      </w:r>
    </w:p>
    <w:p w:rsidR="00AC7419" w:rsidRPr="00A0249B" w:rsidRDefault="00A0249B" w:rsidP="00A0249B">
      <w:pPr>
        <w:spacing w:after="0" w:line="360" w:lineRule="auto"/>
        <w:ind w:firstLine="709"/>
        <w:jc w:val="both"/>
        <w:rPr>
          <w:rFonts w:ascii="Times New Roman" w:hAnsi="Times New Roman" w:cs="Times New Roman"/>
          <w:sz w:val="28"/>
          <w:szCs w:val="32"/>
        </w:rPr>
      </w:pPr>
      <w:proofErr w:type="spellStart"/>
      <w:r w:rsidRPr="00A0249B">
        <w:rPr>
          <w:rFonts w:ascii="Times New Roman" w:hAnsi="Times New Roman" w:cs="Times New Roman"/>
          <w:b/>
          <w:i/>
          <w:sz w:val="28"/>
          <w:szCs w:val="32"/>
        </w:rPr>
        <w:t>Key</w:t>
      </w:r>
      <w:proofErr w:type="spellEnd"/>
      <w:r w:rsidRPr="00A0249B">
        <w:rPr>
          <w:rFonts w:ascii="Times New Roman" w:hAnsi="Times New Roman" w:cs="Times New Roman"/>
          <w:b/>
          <w:i/>
          <w:sz w:val="28"/>
          <w:szCs w:val="32"/>
        </w:rPr>
        <w:t xml:space="preserve"> </w:t>
      </w:r>
      <w:proofErr w:type="spellStart"/>
      <w:r w:rsidRPr="00A0249B">
        <w:rPr>
          <w:rFonts w:ascii="Times New Roman" w:hAnsi="Times New Roman" w:cs="Times New Roman"/>
          <w:b/>
          <w:i/>
          <w:sz w:val="28"/>
          <w:szCs w:val="32"/>
        </w:rPr>
        <w:t>words</w:t>
      </w:r>
      <w:proofErr w:type="spellEnd"/>
      <w:r w:rsidRPr="00A0249B">
        <w:rPr>
          <w:rFonts w:ascii="Times New Roman" w:hAnsi="Times New Roman" w:cs="Times New Roman"/>
          <w:b/>
          <w:i/>
          <w:sz w:val="28"/>
          <w:szCs w:val="32"/>
        </w:rPr>
        <w:t>:</w:t>
      </w:r>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soybean</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anthracnose</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ascochitosis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biological</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preparations</w:t>
      </w:r>
      <w:proofErr w:type="spellEnd"/>
      <w:r w:rsidRPr="00A0249B">
        <w:rPr>
          <w:rFonts w:ascii="Times New Roman" w:hAnsi="Times New Roman" w:cs="Times New Roman"/>
          <w:sz w:val="28"/>
          <w:szCs w:val="32"/>
        </w:rPr>
        <w:t xml:space="preserve">, </w:t>
      </w:r>
      <w:proofErr w:type="spellStart"/>
      <w:r w:rsidRPr="00A0249B">
        <w:rPr>
          <w:rFonts w:ascii="Times New Roman" w:hAnsi="Times New Roman" w:cs="Times New Roman"/>
          <w:sz w:val="28"/>
          <w:szCs w:val="32"/>
        </w:rPr>
        <w:t>harvest</w:t>
      </w:r>
      <w:proofErr w:type="spellEnd"/>
      <w:r w:rsidRPr="00A0249B">
        <w:rPr>
          <w:rFonts w:ascii="Times New Roman" w:hAnsi="Times New Roman" w:cs="Times New Roman"/>
          <w:sz w:val="28"/>
          <w:szCs w:val="32"/>
        </w:rPr>
        <w:t>.</w:t>
      </w:r>
    </w:p>
    <w:p w:rsidR="00797B18" w:rsidRDefault="009E2649" w:rsidP="00797B18">
      <w:pPr>
        <w:jc w:val="center"/>
        <w:rPr>
          <w:rFonts w:ascii="Times New Roman" w:hAnsi="Times New Roman" w:cs="Times New Roman"/>
          <w:b/>
          <w:sz w:val="32"/>
          <w:szCs w:val="32"/>
        </w:rPr>
      </w:pPr>
      <w:r>
        <w:rPr>
          <w:rFonts w:ascii="Times New Roman" w:hAnsi="Times New Roman" w:cs="Times New Roman"/>
          <w:b/>
          <w:sz w:val="32"/>
          <w:szCs w:val="32"/>
        </w:rPr>
        <w:lastRenderedPageBreak/>
        <w:t>ЗМІСТ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8231"/>
        <w:gridCol w:w="652"/>
      </w:tblGrid>
      <w:tr w:rsidR="009E2649" w:rsidTr="009E2649">
        <w:tc>
          <w:tcPr>
            <w:tcW w:w="9180" w:type="dxa"/>
            <w:gridSpan w:val="2"/>
          </w:tcPr>
          <w:p w:rsidR="00827F00" w:rsidRDefault="00827F00" w:rsidP="00827F00">
            <w:pPr>
              <w:spacing w:line="360" w:lineRule="auto"/>
              <w:jc w:val="both"/>
              <w:rPr>
                <w:rFonts w:ascii="Times New Roman" w:hAnsi="Times New Roman" w:cs="Times New Roman"/>
                <w:b/>
                <w:sz w:val="32"/>
                <w:szCs w:val="32"/>
              </w:rPr>
            </w:pPr>
            <w:r w:rsidRPr="001831C9">
              <w:rPr>
                <w:rFonts w:ascii="Times New Roman" w:hAnsi="Times New Roman" w:cs="Times New Roman"/>
                <w:sz w:val="28"/>
                <w:szCs w:val="32"/>
              </w:rPr>
              <w:t>ВСТУП</w:t>
            </w:r>
            <w:r>
              <w:rPr>
                <w:rFonts w:ascii="Times New Roman" w:hAnsi="Times New Roman" w:cs="Times New Roman"/>
                <w:sz w:val="28"/>
                <w:szCs w:val="32"/>
              </w:rPr>
              <w:t>………………………………………………………………………......</w:t>
            </w:r>
          </w:p>
        </w:tc>
        <w:tc>
          <w:tcPr>
            <w:tcW w:w="673"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5</w:t>
            </w:r>
          </w:p>
        </w:tc>
      </w:tr>
      <w:tr w:rsidR="009E2649" w:rsidTr="009E2649">
        <w:tc>
          <w:tcPr>
            <w:tcW w:w="9180" w:type="dxa"/>
            <w:gridSpan w:val="2"/>
          </w:tcPr>
          <w:p w:rsidR="00827F00" w:rsidRPr="00827F00" w:rsidRDefault="00827F00" w:rsidP="00827F00">
            <w:pPr>
              <w:spacing w:line="360" w:lineRule="auto"/>
              <w:jc w:val="both"/>
              <w:rPr>
                <w:rFonts w:ascii="Times New Roman" w:hAnsi="Times New Roman" w:cs="Times New Roman"/>
                <w:sz w:val="28"/>
                <w:szCs w:val="32"/>
              </w:rPr>
            </w:pPr>
            <w:r>
              <w:rPr>
                <w:rFonts w:ascii="Times New Roman" w:hAnsi="Times New Roman" w:cs="Times New Roman"/>
                <w:sz w:val="28"/>
                <w:szCs w:val="32"/>
              </w:rPr>
              <w:t>РОЗДІЛ 1. </w:t>
            </w:r>
            <w:r w:rsidRPr="001831C9">
              <w:rPr>
                <w:rFonts w:ascii="Times New Roman" w:hAnsi="Times New Roman" w:cs="Times New Roman"/>
                <w:sz w:val="28"/>
                <w:szCs w:val="32"/>
              </w:rPr>
              <w:t>Огляд літератури</w:t>
            </w:r>
            <w:r>
              <w:rPr>
                <w:rFonts w:ascii="Times New Roman" w:hAnsi="Times New Roman" w:cs="Times New Roman"/>
                <w:sz w:val="28"/>
                <w:szCs w:val="32"/>
              </w:rPr>
              <w:t>…………………………………………………...</w:t>
            </w:r>
          </w:p>
        </w:tc>
        <w:tc>
          <w:tcPr>
            <w:tcW w:w="673"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7</w:t>
            </w:r>
          </w:p>
        </w:tc>
      </w:tr>
      <w:tr w:rsidR="009E2649" w:rsidTr="009E2649">
        <w:tc>
          <w:tcPr>
            <w:tcW w:w="9180" w:type="dxa"/>
            <w:gridSpan w:val="2"/>
          </w:tcPr>
          <w:p w:rsidR="00827F00" w:rsidRPr="00827F00" w:rsidRDefault="00827F00" w:rsidP="00827F00">
            <w:pPr>
              <w:spacing w:line="360" w:lineRule="auto"/>
              <w:jc w:val="both"/>
              <w:rPr>
                <w:rFonts w:ascii="Times New Roman" w:hAnsi="Times New Roman" w:cs="Times New Roman"/>
                <w:sz w:val="28"/>
                <w:szCs w:val="32"/>
              </w:rPr>
            </w:pPr>
            <w:r>
              <w:rPr>
                <w:rFonts w:ascii="Times New Roman" w:hAnsi="Times New Roman" w:cs="Times New Roman"/>
                <w:sz w:val="28"/>
                <w:szCs w:val="32"/>
              </w:rPr>
              <w:t>РОЗДІЛ 2. </w:t>
            </w:r>
            <w:r w:rsidRPr="00010B9B">
              <w:rPr>
                <w:rFonts w:ascii="Times New Roman" w:hAnsi="Times New Roman" w:cs="Times New Roman"/>
                <w:sz w:val="28"/>
                <w:szCs w:val="28"/>
              </w:rPr>
              <w:t>Програма, характеристика умов та методика проведення</w:t>
            </w:r>
            <w:r>
              <w:rPr>
                <w:rFonts w:ascii="Times New Roman" w:hAnsi="Times New Roman" w:cs="Times New Roman"/>
                <w:sz w:val="28"/>
                <w:szCs w:val="28"/>
              </w:rPr>
              <w:t xml:space="preserve"> д</w:t>
            </w:r>
            <w:r w:rsidRPr="00010B9B">
              <w:rPr>
                <w:rFonts w:ascii="Times New Roman" w:hAnsi="Times New Roman" w:cs="Times New Roman"/>
                <w:sz w:val="28"/>
                <w:szCs w:val="28"/>
              </w:rPr>
              <w:t>осліджень</w:t>
            </w:r>
            <w:r>
              <w:rPr>
                <w:rFonts w:ascii="Times New Roman" w:hAnsi="Times New Roman" w:cs="Times New Roman"/>
                <w:sz w:val="28"/>
                <w:szCs w:val="28"/>
              </w:rPr>
              <w:t>………………………………………………………………………</w:t>
            </w:r>
          </w:p>
        </w:tc>
        <w:tc>
          <w:tcPr>
            <w:tcW w:w="673" w:type="dxa"/>
          </w:tcPr>
          <w:p w:rsidR="00827F00" w:rsidRPr="00E00554" w:rsidRDefault="00827F00" w:rsidP="00F47EE2">
            <w:pPr>
              <w:spacing w:line="360" w:lineRule="auto"/>
              <w:jc w:val="center"/>
              <w:rPr>
                <w:rFonts w:ascii="Times New Roman" w:hAnsi="Times New Roman" w:cs="Times New Roman"/>
                <w:sz w:val="28"/>
                <w:szCs w:val="32"/>
                <w:lang w:val="ru-RU"/>
              </w:rPr>
            </w:pPr>
          </w:p>
          <w:p w:rsidR="00E00554"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12</w:t>
            </w:r>
          </w:p>
        </w:tc>
      </w:tr>
      <w:tr w:rsidR="009E2649" w:rsidTr="009E2649">
        <w:tc>
          <w:tcPr>
            <w:tcW w:w="9180" w:type="dxa"/>
            <w:gridSpan w:val="2"/>
          </w:tcPr>
          <w:p w:rsidR="00827F00" w:rsidRPr="00827F00" w:rsidRDefault="00827F00" w:rsidP="00827F00">
            <w:pPr>
              <w:spacing w:line="360" w:lineRule="auto"/>
              <w:jc w:val="both"/>
              <w:rPr>
                <w:rFonts w:ascii="Times New Roman" w:hAnsi="Times New Roman" w:cs="Times New Roman"/>
                <w:sz w:val="28"/>
                <w:szCs w:val="32"/>
              </w:rPr>
            </w:pPr>
            <w:r>
              <w:rPr>
                <w:rFonts w:ascii="Times New Roman" w:hAnsi="Times New Roman" w:cs="Times New Roman"/>
                <w:sz w:val="28"/>
                <w:szCs w:val="32"/>
              </w:rPr>
              <w:t>РОЗДІЛ 3. Експериментальна частина………………………………………..</w:t>
            </w:r>
          </w:p>
        </w:tc>
        <w:tc>
          <w:tcPr>
            <w:tcW w:w="673"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16</w:t>
            </w:r>
          </w:p>
        </w:tc>
      </w:tr>
      <w:tr w:rsidR="00827F00" w:rsidTr="009E2649">
        <w:tc>
          <w:tcPr>
            <w:tcW w:w="971" w:type="dxa"/>
          </w:tcPr>
          <w:p w:rsidR="00827F00" w:rsidRDefault="00827F00" w:rsidP="00827F00">
            <w:pPr>
              <w:spacing w:line="360" w:lineRule="auto"/>
              <w:jc w:val="both"/>
              <w:rPr>
                <w:rFonts w:ascii="Times New Roman" w:hAnsi="Times New Roman" w:cs="Times New Roman"/>
                <w:b/>
                <w:sz w:val="32"/>
                <w:szCs w:val="32"/>
              </w:rPr>
            </w:pPr>
          </w:p>
        </w:tc>
        <w:tc>
          <w:tcPr>
            <w:tcW w:w="8209" w:type="dxa"/>
          </w:tcPr>
          <w:p w:rsidR="00827F00" w:rsidRPr="00827F00" w:rsidRDefault="00827F00" w:rsidP="00827F00">
            <w:pPr>
              <w:spacing w:line="360" w:lineRule="auto"/>
              <w:jc w:val="both"/>
              <w:rPr>
                <w:rFonts w:ascii="Times New Roman" w:hAnsi="Times New Roman" w:cs="Times New Roman"/>
                <w:sz w:val="28"/>
                <w:szCs w:val="32"/>
                <w:lang w:val="ru-RU"/>
              </w:rPr>
            </w:pPr>
            <w:r w:rsidRPr="00E5494A">
              <w:rPr>
                <w:rFonts w:ascii="Times New Roman" w:hAnsi="Times New Roman" w:cs="Times New Roman"/>
                <w:sz w:val="28"/>
                <w:szCs w:val="32"/>
                <w:lang w:val="ru-RU"/>
              </w:rPr>
              <w:t>3.1. </w:t>
            </w:r>
            <w:r w:rsidRPr="00827F00">
              <w:rPr>
                <w:rFonts w:ascii="Times New Roman" w:hAnsi="Times New Roman" w:cs="Times New Roman"/>
                <w:sz w:val="28"/>
                <w:szCs w:val="32"/>
              </w:rPr>
              <w:t>Прояв симптомів ураження та видовий склад збудників антракнозу та аскохітозу сої в Поліссі України</w:t>
            </w:r>
            <w:r>
              <w:rPr>
                <w:rFonts w:ascii="Times New Roman" w:hAnsi="Times New Roman" w:cs="Times New Roman"/>
                <w:sz w:val="28"/>
                <w:szCs w:val="32"/>
              </w:rPr>
              <w:t>……………….</w:t>
            </w:r>
          </w:p>
        </w:tc>
        <w:tc>
          <w:tcPr>
            <w:tcW w:w="673" w:type="dxa"/>
          </w:tcPr>
          <w:p w:rsidR="00827F00" w:rsidRPr="00E00554" w:rsidRDefault="00827F00" w:rsidP="00F47EE2">
            <w:pPr>
              <w:spacing w:line="360" w:lineRule="auto"/>
              <w:jc w:val="center"/>
              <w:rPr>
                <w:rFonts w:ascii="Times New Roman" w:hAnsi="Times New Roman" w:cs="Times New Roman"/>
                <w:sz w:val="28"/>
                <w:szCs w:val="32"/>
                <w:lang w:val="ru-RU"/>
              </w:rPr>
            </w:pPr>
          </w:p>
          <w:p w:rsidR="00E00554"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16</w:t>
            </w:r>
          </w:p>
        </w:tc>
      </w:tr>
      <w:tr w:rsidR="00827F00" w:rsidTr="009E2649">
        <w:tc>
          <w:tcPr>
            <w:tcW w:w="971" w:type="dxa"/>
          </w:tcPr>
          <w:p w:rsidR="00827F00" w:rsidRDefault="00827F00" w:rsidP="00827F00">
            <w:pPr>
              <w:spacing w:line="360" w:lineRule="auto"/>
              <w:jc w:val="both"/>
              <w:rPr>
                <w:rFonts w:ascii="Times New Roman" w:hAnsi="Times New Roman" w:cs="Times New Roman"/>
                <w:b/>
                <w:sz w:val="32"/>
                <w:szCs w:val="32"/>
              </w:rPr>
            </w:pPr>
          </w:p>
        </w:tc>
        <w:tc>
          <w:tcPr>
            <w:tcW w:w="8209" w:type="dxa"/>
          </w:tcPr>
          <w:p w:rsidR="00827F00" w:rsidRPr="00827F00" w:rsidRDefault="00827F00" w:rsidP="00827F00">
            <w:pPr>
              <w:spacing w:line="360" w:lineRule="auto"/>
              <w:jc w:val="both"/>
              <w:rPr>
                <w:rFonts w:ascii="Times New Roman" w:hAnsi="Times New Roman" w:cs="Times New Roman"/>
                <w:sz w:val="28"/>
              </w:rPr>
            </w:pPr>
            <w:r>
              <w:rPr>
                <w:rFonts w:ascii="Times New Roman" w:hAnsi="Times New Roman" w:cs="Times New Roman"/>
                <w:sz w:val="28"/>
              </w:rPr>
              <w:t>3.2. Розвиток антракнозу та аскохітозу сої в залежності від обробки посівного матеріалу препаратами біологічного походження…………………………………………………………….</w:t>
            </w:r>
          </w:p>
        </w:tc>
        <w:tc>
          <w:tcPr>
            <w:tcW w:w="673" w:type="dxa"/>
          </w:tcPr>
          <w:p w:rsidR="00827F00" w:rsidRPr="00E00554" w:rsidRDefault="00827F00" w:rsidP="00F47EE2">
            <w:pPr>
              <w:spacing w:line="360" w:lineRule="auto"/>
              <w:jc w:val="center"/>
              <w:rPr>
                <w:rFonts w:ascii="Times New Roman" w:hAnsi="Times New Roman" w:cs="Times New Roman"/>
                <w:sz w:val="28"/>
                <w:szCs w:val="32"/>
                <w:lang w:val="ru-RU"/>
              </w:rPr>
            </w:pPr>
          </w:p>
          <w:p w:rsidR="00E00554" w:rsidRPr="00E00554" w:rsidRDefault="00E00554" w:rsidP="00F47EE2">
            <w:pPr>
              <w:spacing w:line="360" w:lineRule="auto"/>
              <w:jc w:val="center"/>
              <w:rPr>
                <w:rFonts w:ascii="Times New Roman" w:hAnsi="Times New Roman" w:cs="Times New Roman"/>
                <w:sz w:val="28"/>
                <w:szCs w:val="32"/>
                <w:lang w:val="ru-RU"/>
              </w:rPr>
            </w:pPr>
          </w:p>
          <w:p w:rsidR="00E00554"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18</w:t>
            </w:r>
          </w:p>
        </w:tc>
      </w:tr>
      <w:tr w:rsidR="00827F00" w:rsidTr="009E2649">
        <w:tc>
          <w:tcPr>
            <w:tcW w:w="971" w:type="dxa"/>
          </w:tcPr>
          <w:p w:rsidR="00827F00" w:rsidRDefault="00827F00" w:rsidP="00827F00">
            <w:pPr>
              <w:spacing w:line="360" w:lineRule="auto"/>
              <w:jc w:val="both"/>
              <w:rPr>
                <w:rFonts w:ascii="Times New Roman" w:hAnsi="Times New Roman" w:cs="Times New Roman"/>
                <w:b/>
                <w:sz w:val="32"/>
                <w:szCs w:val="32"/>
              </w:rPr>
            </w:pPr>
          </w:p>
        </w:tc>
        <w:tc>
          <w:tcPr>
            <w:tcW w:w="8209" w:type="dxa"/>
          </w:tcPr>
          <w:p w:rsidR="00827F00" w:rsidRPr="00827F00" w:rsidRDefault="00827F00" w:rsidP="00827F00">
            <w:pPr>
              <w:spacing w:line="360" w:lineRule="auto"/>
              <w:jc w:val="both"/>
              <w:rPr>
                <w:rFonts w:ascii="Times New Roman" w:hAnsi="Times New Roman" w:cs="Times New Roman"/>
                <w:sz w:val="28"/>
              </w:rPr>
            </w:pPr>
            <w:r>
              <w:rPr>
                <w:rFonts w:ascii="Times New Roman" w:hAnsi="Times New Roman" w:cs="Times New Roman"/>
                <w:sz w:val="28"/>
              </w:rPr>
              <w:t>3.3. </w:t>
            </w:r>
            <w:r w:rsidRPr="00010B9B">
              <w:rPr>
                <w:rFonts w:ascii="Times New Roman" w:hAnsi="Times New Roman" w:cs="Times New Roman"/>
                <w:sz w:val="28"/>
                <w:szCs w:val="28"/>
              </w:rPr>
              <w:t>Оцінка заходів регулювання поширення та</w:t>
            </w:r>
            <w:r>
              <w:rPr>
                <w:rFonts w:ascii="Times New Roman" w:hAnsi="Times New Roman" w:cs="Times New Roman"/>
                <w:sz w:val="28"/>
                <w:szCs w:val="28"/>
              </w:rPr>
              <w:t xml:space="preserve"> </w:t>
            </w:r>
            <w:r w:rsidRPr="00010B9B">
              <w:rPr>
                <w:rFonts w:ascii="Times New Roman" w:hAnsi="Times New Roman" w:cs="Times New Roman"/>
                <w:sz w:val="28"/>
                <w:szCs w:val="28"/>
              </w:rPr>
              <w:t xml:space="preserve">розвитку </w:t>
            </w:r>
            <w:r>
              <w:rPr>
                <w:rFonts w:ascii="Times New Roman" w:hAnsi="Times New Roman" w:cs="Times New Roman"/>
                <w:sz w:val="28"/>
                <w:szCs w:val="28"/>
              </w:rPr>
              <w:t>домінуючих мікозів сої………………………………………………..</w:t>
            </w:r>
          </w:p>
        </w:tc>
        <w:tc>
          <w:tcPr>
            <w:tcW w:w="673" w:type="dxa"/>
          </w:tcPr>
          <w:p w:rsidR="00827F00" w:rsidRPr="00E00554" w:rsidRDefault="00827F00" w:rsidP="00F47EE2">
            <w:pPr>
              <w:spacing w:line="360" w:lineRule="auto"/>
              <w:jc w:val="center"/>
              <w:rPr>
                <w:rFonts w:ascii="Times New Roman" w:hAnsi="Times New Roman" w:cs="Times New Roman"/>
                <w:sz w:val="28"/>
                <w:szCs w:val="32"/>
                <w:lang w:val="ru-RU"/>
              </w:rPr>
            </w:pPr>
          </w:p>
          <w:p w:rsidR="00E00554"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20</w:t>
            </w:r>
          </w:p>
        </w:tc>
      </w:tr>
      <w:tr w:rsidR="009E2649" w:rsidTr="009E2649">
        <w:tc>
          <w:tcPr>
            <w:tcW w:w="9180" w:type="dxa"/>
            <w:gridSpan w:val="2"/>
          </w:tcPr>
          <w:p w:rsidR="00827F00" w:rsidRPr="00827F00" w:rsidRDefault="00827F00" w:rsidP="00827F00">
            <w:pPr>
              <w:spacing w:line="360" w:lineRule="auto"/>
              <w:jc w:val="both"/>
              <w:rPr>
                <w:rFonts w:ascii="Times New Roman" w:hAnsi="Times New Roman" w:cs="Times New Roman"/>
                <w:sz w:val="28"/>
                <w:szCs w:val="32"/>
              </w:rPr>
            </w:pPr>
            <w:r w:rsidRPr="001831C9">
              <w:rPr>
                <w:rFonts w:ascii="Times New Roman" w:hAnsi="Times New Roman" w:cs="Times New Roman"/>
                <w:sz w:val="28"/>
                <w:szCs w:val="32"/>
              </w:rPr>
              <w:t>ВИСНОВКИ</w:t>
            </w:r>
            <w:r w:rsidR="00F47EE2">
              <w:rPr>
                <w:rFonts w:ascii="Times New Roman" w:hAnsi="Times New Roman" w:cs="Times New Roman"/>
                <w:sz w:val="28"/>
                <w:szCs w:val="32"/>
              </w:rPr>
              <w:t>……………………………………………………………………..</w:t>
            </w:r>
          </w:p>
        </w:tc>
        <w:tc>
          <w:tcPr>
            <w:tcW w:w="673"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24</w:t>
            </w:r>
          </w:p>
        </w:tc>
      </w:tr>
      <w:tr w:rsidR="00827F00" w:rsidTr="009E2649">
        <w:tc>
          <w:tcPr>
            <w:tcW w:w="9180" w:type="dxa"/>
            <w:gridSpan w:val="2"/>
          </w:tcPr>
          <w:p w:rsidR="00827F00" w:rsidRPr="00827F00" w:rsidRDefault="00827F00" w:rsidP="00827F00">
            <w:pPr>
              <w:spacing w:line="360" w:lineRule="auto"/>
              <w:jc w:val="both"/>
              <w:rPr>
                <w:rFonts w:ascii="Times New Roman" w:hAnsi="Times New Roman" w:cs="Times New Roman"/>
                <w:sz w:val="28"/>
                <w:szCs w:val="32"/>
              </w:rPr>
            </w:pPr>
            <w:r w:rsidRPr="001831C9">
              <w:rPr>
                <w:rFonts w:ascii="Times New Roman" w:hAnsi="Times New Roman" w:cs="Times New Roman"/>
                <w:sz w:val="28"/>
                <w:szCs w:val="32"/>
              </w:rPr>
              <w:t>СПИСОК ВИКОРИСТАНОЇ ЛІТЕРАТУРИ</w:t>
            </w:r>
            <w:r w:rsidR="00F47EE2">
              <w:rPr>
                <w:rFonts w:ascii="Times New Roman" w:hAnsi="Times New Roman" w:cs="Times New Roman"/>
                <w:sz w:val="28"/>
                <w:szCs w:val="32"/>
              </w:rPr>
              <w:t>………………………………….</w:t>
            </w:r>
          </w:p>
        </w:tc>
        <w:tc>
          <w:tcPr>
            <w:tcW w:w="673"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25</w:t>
            </w:r>
          </w:p>
        </w:tc>
      </w:tr>
    </w:tbl>
    <w:p w:rsidR="00827F00" w:rsidRDefault="00827F00" w:rsidP="00827F00">
      <w:pPr>
        <w:jc w:val="both"/>
        <w:rPr>
          <w:rFonts w:ascii="Times New Roman" w:hAnsi="Times New Roman" w:cs="Times New Roman"/>
          <w:b/>
          <w:sz w:val="32"/>
          <w:szCs w:val="32"/>
        </w:rPr>
      </w:pPr>
    </w:p>
    <w:p w:rsidR="00827F00" w:rsidRDefault="00827F00" w:rsidP="00797B18">
      <w:pPr>
        <w:jc w:val="center"/>
        <w:rPr>
          <w:rFonts w:ascii="Times New Roman" w:hAnsi="Times New Roman" w:cs="Times New Roman"/>
          <w:b/>
          <w:sz w:val="32"/>
          <w:szCs w:val="32"/>
        </w:rPr>
      </w:pPr>
    </w:p>
    <w:p w:rsidR="00827F00" w:rsidRPr="008C7619" w:rsidRDefault="00827F00" w:rsidP="00797B18">
      <w:pPr>
        <w:jc w:val="center"/>
        <w:rPr>
          <w:rFonts w:ascii="Times New Roman" w:hAnsi="Times New Roman" w:cs="Times New Roman"/>
          <w:b/>
          <w:sz w:val="32"/>
          <w:szCs w:val="32"/>
        </w:rPr>
      </w:pPr>
    </w:p>
    <w:p w:rsidR="00797B18" w:rsidRPr="001831C9" w:rsidRDefault="00797B18" w:rsidP="00797B18">
      <w:pPr>
        <w:jc w:val="both"/>
        <w:rPr>
          <w:rFonts w:ascii="Times New Roman" w:hAnsi="Times New Roman" w:cs="Times New Roman"/>
          <w:sz w:val="28"/>
          <w:szCs w:val="32"/>
        </w:rPr>
      </w:pPr>
      <w:r w:rsidRPr="001831C9">
        <w:rPr>
          <w:rFonts w:ascii="Times New Roman" w:hAnsi="Times New Roman" w:cs="Times New Roman"/>
          <w:sz w:val="28"/>
          <w:szCs w:val="32"/>
        </w:rPr>
        <w:t>.</w:t>
      </w:r>
    </w:p>
    <w:p w:rsidR="00E5494A" w:rsidRPr="00E5494A" w:rsidRDefault="00E5494A" w:rsidP="00797B18">
      <w:pPr>
        <w:jc w:val="both"/>
        <w:rPr>
          <w:rFonts w:ascii="Times New Roman" w:hAnsi="Times New Roman" w:cs="Times New Roman"/>
          <w:sz w:val="28"/>
          <w:szCs w:val="32"/>
        </w:rPr>
      </w:pPr>
    </w:p>
    <w:p w:rsidR="00797B18" w:rsidRPr="001831C9" w:rsidRDefault="00797B18" w:rsidP="00797B18">
      <w:pPr>
        <w:jc w:val="both"/>
        <w:rPr>
          <w:rFonts w:ascii="Times New Roman" w:hAnsi="Times New Roman" w:cs="Times New Roman"/>
          <w:sz w:val="28"/>
          <w:szCs w:val="32"/>
        </w:rPr>
      </w:pPr>
    </w:p>
    <w:p w:rsidR="00797B18" w:rsidRDefault="00797B18" w:rsidP="00797B18">
      <w:pPr>
        <w:jc w:val="both"/>
        <w:rPr>
          <w:rFonts w:ascii="Times New Roman" w:hAnsi="Times New Roman" w:cs="Times New Roman"/>
          <w:sz w:val="32"/>
          <w:szCs w:val="32"/>
        </w:rPr>
      </w:pPr>
    </w:p>
    <w:p w:rsidR="00797B18" w:rsidRDefault="00797B18" w:rsidP="00797B18">
      <w:pPr>
        <w:jc w:val="both"/>
        <w:rPr>
          <w:rFonts w:ascii="Times New Roman" w:hAnsi="Times New Roman" w:cs="Times New Roman"/>
          <w:sz w:val="32"/>
          <w:szCs w:val="32"/>
        </w:rPr>
      </w:pPr>
    </w:p>
    <w:p w:rsidR="00797B18" w:rsidRDefault="00797B18" w:rsidP="00797B18">
      <w:pPr>
        <w:jc w:val="both"/>
        <w:rPr>
          <w:rFonts w:ascii="Times New Roman" w:hAnsi="Times New Roman" w:cs="Times New Roman"/>
          <w:sz w:val="32"/>
          <w:szCs w:val="32"/>
        </w:rPr>
      </w:pPr>
    </w:p>
    <w:p w:rsidR="00797B18" w:rsidRDefault="00797B18" w:rsidP="00797B18">
      <w:pPr>
        <w:jc w:val="both"/>
        <w:rPr>
          <w:rFonts w:ascii="Times New Roman" w:hAnsi="Times New Roman" w:cs="Times New Roman"/>
          <w:sz w:val="32"/>
          <w:szCs w:val="32"/>
        </w:rPr>
      </w:pPr>
    </w:p>
    <w:p w:rsidR="00564379" w:rsidRDefault="00564379"/>
    <w:p w:rsidR="00FC110C" w:rsidRDefault="00FC110C">
      <w:pPr>
        <w:rPr>
          <w:rFonts w:ascii="Times New Roman" w:hAnsi="Times New Roman" w:cs="Times New Roman"/>
          <w:b/>
          <w:sz w:val="28"/>
        </w:rPr>
      </w:pPr>
      <w:r>
        <w:rPr>
          <w:rFonts w:ascii="Times New Roman" w:hAnsi="Times New Roman" w:cs="Times New Roman"/>
          <w:b/>
          <w:sz w:val="28"/>
        </w:rPr>
        <w:br w:type="page"/>
      </w:r>
    </w:p>
    <w:p w:rsidR="00797B18" w:rsidRDefault="00797B18" w:rsidP="00797B18">
      <w:pPr>
        <w:jc w:val="center"/>
        <w:rPr>
          <w:rFonts w:ascii="Times New Roman" w:hAnsi="Times New Roman" w:cs="Times New Roman"/>
          <w:b/>
          <w:sz w:val="28"/>
        </w:rPr>
      </w:pPr>
      <w:r w:rsidRPr="00797B18">
        <w:rPr>
          <w:rFonts w:ascii="Times New Roman" w:hAnsi="Times New Roman" w:cs="Times New Roman"/>
          <w:b/>
          <w:sz w:val="28"/>
        </w:rPr>
        <w:lastRenderedPageBreak/>
        <w:t>ВСТУП</w:t>
      </w:r>
    </w:p>
    <w:p w:rsidR="00797B18" w:rsidRDefault="000E78BB" w:rsidP="009071B6">
      <w:pPr>
        <w:spacing w:after="0" w:line="360" w:lineRule="auto"/>
        <w:ind w:firstLine="709"/>
        <w:jc w:val="both"/>
        <w:rPr>
          <w:rFonts w:ascii="Times New Roman" w:hAnsi="Times New Roman" w:cs="Times New Roman"/>
          <w:sz w:val="28"/>
          <w:szCs w:val="28"/>
        </w:rPr>
      </w:pPr>
      <w:r w:rsidRPr="000E78BB">
        <w:rPr>
          <w:rFonts w:ascii="Times New Roman" w:hAnsi="Times New Roman" w:cs="Times New Roman"/>
          <w:i/>
          <w:sz w:val="28"/>
        </w:rPr>
        <w:t>Актуальність теми.</w:t>
      </w:r>
      <w:r>
        <w:rPr>
          <w:rFonts w:ascii="Times New Roman" w:hAnsi="Times New Roman" w:cs="Times New Roman"/>
          <w:i/>
          <w:sz w:val="28"/>
        </w:rPr>
        <w:t xml:space="preserve"> </w:t>
      </w:r>
      <w:r w:rsidRPr="000E78BB">
        <w:rPr>
          <w:rFonts w:ascii="Times New Roman" w:hAnsi="Times New Roman" w:cs="Times New Roman"/>
          <w:sz w:val="28"/>
          <w:szCs w:val="28"/>
        </w:rPr>
        <w:t xml:space="preserve">Соя </w:t>
      </w:r>
      <w:r>
        <w:rPr>
          <w:rFonts w:ascii="Times New Roman" w:hAnsi="Times New Roman" w:cs="Times New Roman"/>
          <w:sz w:val="28"/>
          <w:szCs w:val="28"/>
        </w:rPr>
        <w:t>(</w:t>
      </w:r>
      <w:proofErr w:type="spellStart"/>
      <w:r w:rsidRPr="000E78BB">
        <w:rPr>
          <w:rFonts w:ascii="Times New Roman" w:hAnsi="Times New Roman" w:cs="Times New Roman"/>
          <w:i/>
          <w:sz w:val="28"/>
          <w:szCs w:val="28"/>
        </w:rPr>
        <w:t>Glycine</w:t>
      </w:r>
      <w:proofErr w:type="spellEnd"/>
      <w:r w:rsidRPr="000E78BB">
        <w:rPr>
          <w:rFonts w:ascii="Times New Roman" w:hAnsi="Times New Roman" w:cs="Times New Roman"/>
          <w:i/>
          <w:sz w:val="28"/>
          <w:szCs w:val="28"/>
        </w:rPr>
        <w:t xml:space="preserve"> </w:t>
      </w:r>
      <w:proofErr w:type="spellStart"/>
      <w:r w:rsidRPr="000E78BB">
        <w:rPr>
          <w:rFonts w:ascii="Times New Roman" w:hAnsi="Times New Roman" w:cs="Times New Roman"/>
          <w:i/>
          <w:sz w:val="28"/>
          <w:szCs w:val="28"/>
        </w:rPr>
        <w:t>max</w:t>
      </w:r>
      <w:proofErr w:type="spellEnd"/>
      <w:r w:rsidRPr="000E78BB">
        <w:rPr>
          <w:rFonts w:ascii="Times New Roman" w:hAnsi="Times New Roman" w:cs="Times New Roman"/>
          <w:sz w:val="28"/>
          <w:szCs w:val="28"/>
        </w:rPr>
        <w:t xml:space="preserve">) – однорічна трав'яниста рослина сімейства Бобові. Соя є найпоширенішою серед зернобобових та олійних культур. Вона широко вирощується </w:t>
      </w:r>
      <w:r w:rsidR="009D233B">
        <w:rPr>
          <w:rFonts w:ascii="Times New Roman" w:hAnsi="Times New Roman" w:cs="Times New Roman"/>
          <w:sz w:val="28"/>
          <w:szCs w:val="28"/>
        </w:rPr>
        <w:t>в понад</w:t>
      </w:r>
      <w:r w:rsidRPr="000E78BB">
        <w:rPr>
          <w:rFonts w:ascii="Times New Roman" w:hAnsi="Times New Roman" w:cs="Times New Roman"/>
          <w:sz w:val="28"/>
          <w:szCs w:val="28"/>
        </w:rPr>
        <w:t xml:space="preserve"> </w:t>
      </w:r>
      <w:r w:rsidR="009D233B">
        <w:rPr>
          <w:rFonts w:ascii="Times New Roman" w:hAnsi="Times New Roman" w:cs="Times New Roman"/>
          <w:sz w:val="28"/>
          <w:szCs w:val="28"/>
        </w:rPr>
        <w:t>шістдесят</w:t>
      </w:r>
      <w:r w:rsidRPr="000E78BB">
        <w:rPr>
          <w:rFonts w:ascii="Times New Roman" w:hAnsi="Times New Roman" w:cs="Times New Roman"/>
          <w:sz w:val="28"/>
          <w:szCs w:val="28"/>
        </w:rPr>
        <w:t xml:space="preserve"> країнах </w:t>
      </w:r>
      <w:r w:rsidR="009D233B">
        <w:rPr>
          <w:rFonts w:ascii="Times New Roman" w:hAnsi="Times New Roman" w:cs="Times New Roman"/>
          <w:sz w:val="28"/>
          <w:szCs w:val="28"/>
        </w:rPr>
        <w:t>світу</w:t>
      </w:r>
      <w:r w:rsidRPr="000E78BB">
        <w:rPr>
          <w:rFonts w:ascii="Times New Roman" w:hAnsi="Times New Roman" w:cs="Times New Roman"/>
          <w:sz w:val="28"/>
          <w:szCs w:val="28"/>
        </w:rPr>
        <w:t>.</w:t>
      </w:r>
      <w:r>
        <w:rPr>
          <w:rFonts w:ascii="Times New Roman" w:hAnsi="Times New Roman" w:cs="Times New Roman"/>
          <w:sz w:val="28"/>
          <w:szCs w:val="28"/>
        </w:rPr>
        <w:t xml:space="preserve"> </w:t>
      </w:r>
      <w:r w:rsidRPr="000E78BB">
        <w:rPr>
          <w:rFonts w:ascii="Times New Roman" w:hAnsi="Times New Roman" w:cs="Times New Roman"/>
          <w:sz w:val="28"/>
          <w:szCs w:val="28"/>
        </w:rPr>
        <w:t xml:space="preserve">Сою </w:t>
      </w:r>
      <w:r>
        <w:rPr>
          <w:rFonts w:ascii="Times New Roman" w:hAnsi="Times New Roman" w:cs="Times New Roman"/>
          <w:sz w:val="28"/>
          <w:szCs w:val="28"/>
        </w:rPr>
        <w:t xml:space="preserve">використовують для харчових, кормових і </w:t>
      </w:r>
      <w:r w:rsidRPr="000E78BB">
        <w:rPr>
          <w:rFonts w:ascii="Times New Roman" w:hAnsi="Times New Roman" w:cs="Times New Roman"/>
          <w:sz w:val="28"/>
          <w:szCs w:val="28"/>
        </w:rPr>
        <w:t>технічних цілей.</w:t>
      </w:r>
      <w:r w:rsidR="000F3C0D">
        <w:rPr>
          <w:rFonts w:ascii="Times New Roman" w:hAnsi="Times New Roman" w:cs="Times New Roman"/>
          <w:sz w:val="28"/>
          <w:szCs w:val="28"/>
        </w:rPr>
        <w:t xml:space="preserve"> Однак фактором, який </w:t>
      </w:r>
      <w:proofErr w:type="spellStart"/>
      <w:r w:rsidR="000F3C0D">
        <w:rPr>
          <w:rFonts w:ascii="Times New Roman" w:hAnsi="Times New Roman" w:cs="Times New Roman"/>
          <w:sz w:val="28"/>
          <w:szCs w:val="28"/>
        </w:rPr>
        <w:t>ліміткє</w:t>
      </w:r>
      <w:proofErr w:type="spellEnd"/>
      <w:r w:rsidR="000F3C0D">
        <w:rPr>
          <w:rFonts w:ascii="Times New Roman" w:hAnsi="Times New Roman" w:cs="Times New Roman"/>
          <w:sz w:val="28"/>
          <w:szCs w:val="28"/>
        </w:rPr>
        <w:t xml:space="preserve"> одержання високоякісних урожаїв культури є поширення у фітоценозах мікозів.</w:t>
      </w:r>
    </w:p>
    <w:p w:rsidR="000F3C0D" w:rsidRDefault="00272FC1" w:rsidP="009071B6">
      <w:pPr>
        <w:spacing w:after="0" w:line="360" w:lineRule="auto"/>
        <w:ind w:firstLine="709"/>
        <w:jc w:val="both"/>
        <w:rPr>
          <w:rFonts w:ascii="Times New Roman" w:hAnsi="Times New Roman" w:cs="Times New Roman"/>
          <w:sz w:val="28"/>
          <w:szCs w:val="28"/>
        </w:rPr>
      </w:pPr>
      <w:r w:rsidRPr="00272FC1">
        <w:rPr>
          <w:rFonts w:ascii="Times New Roman" w:hAnsi="Times New Roman" w:cs="Times New Roman"/>
          <w:sz w:val="28"/>
          <w:szCs w:val="28"/>
        </w:rPr>
        <w:t>Шкода, що завдається хворобами, визначається</w:t>
      </w:r>
      <w:r w:rsidR="009071B6">
        <w:rPr>
          <w:rFonts w:ascii="Times New Roman" w:hAnsi="Times New Roman" w:cs="Times New Roman"/>
          <w:sz w:val="28"/>
          <w:szCs w:val="28"/>
        </w:rPr>
        <w:t xml:space="preserve"> </w:t>
      </w:r>
      <w:r w:rsidRPr="00272FC1">
        <w:rPr>
          <w:rFonts w:ascii="Times New Roman" w:hAnsi="Times New Roman" w:cs="Times New Roman"/>
          <w:sz w:val="28"/>
          <w:szCs w:val="28"/>
        </w:rPr>
        <w:t>умовами зовнішнього середовища, біологією паразита,</w:t>
      </w:r>
      <w:r w:rsidR="009071B6">
        <w:rPr>
          <w:rFonts w:ascii="Times New Roman" w:hAnsi="Times New Roman" w:cs="Times New Roman"/>
          <w:sz w:val="28"/>
          <w:szCs w:val="28"/>
        </w:rPr>
        <w:t xml:space="preserve"> </w:t>
      </w:r>
      <w:r w:rsidRPr="00272FC1">
        <w:rPr>
          <w:rFonts w:ascii="Times New Roman" w:hAnsi="Times New Roman" w:cs="Times New Roman"/>
          <w:sz w:val="28"/>
          <w:szCs w:val="28"/>
        </w:rPr>
        <w:t>ступенем його поширеності та особливостями</w:t>
      </w:r>
      <w:r w:rsidR="009071B6">
        <w:rPr>
          <w:rFonts w:ascii="Times New Roman" w:hAnsi="Times New Roman" w:cs="Times New Roman"/>
          <w:sz w:val="28"/>
          <w:szCs w:val="28"/>
        </w:rPr>
        <w:t xml:space="preserve"> сорту. Від мікозів</w:t>
      </w:r>
      <w:r w:rsidRPr="00272FC1">
        <w:rPr>
          <w:rFonts w:ascii="Times New Roman" w:hAnsi="Times New Roman" w:cs="Times New Roman"/>
          <w:sz w:val="28"/>
          <w:szCs w:val="28"/>
        </w:rPr>
        <w:t xml:space="preserve"> страждають як окремі частини</w:t>
      </w:r>
      <w:r w:rsidR="009071B6">
        <w:rPr>
          <w:rFonts w:ascii="Times New Roman" w:hAnsi="Times New Roman" w:cs="Times New Roman"/>
          <w:sz w:val="28"/>
          <w:szCs w:val="28"/>
        </w:rPr>
        <w:t xml:space="preserve"> </w:t>
      </w:r>
      <w:r w:rsidRPr="00272FC1">
        <w:rPr>
          <w:rFonts w:ascii="Times New Roman" w:hAnsi="Times New Roman" w:cs="Times New Roman"/>
          <w:sz w:val="28"/>
          <w:szCs w:val="28"/>
        </w:rPr>
        <w:t xml:space="preserve">рослини – насіння, проростки, коріння, сходи, листя, боби, </w:t>
      </w:r>
      <w:r w:rsidR="009071B6">
        <w:rPr>
          <w:rFonts w:ascii="Times New Roman" w:hAnsi="Times New Roman" w:cs="Times New Roman"/>
          <w:sz w:val="28"/>
          <w:szCs w:val="28"/>
        </w:rPr>
        <w:t xml:space="preserve">так </w:t>
      </w:r>
      <w:r w:rsidRPr="00272FC1">
        <w:rPr>
          <w:rFonts w:ascii="Times New Roman" w:hAnsi="Times New Roman" w:cs="Times New Roman"/>
          <w:sz w:val="28"/>
          <w:szCs w:val="28"/>
        </w:rPr>
        <w:t xml:space="preserve">і рослини цілком. </w:t>
      </w:r>
    </w:p>
    <w:p w:rsidR="006418E6" w:rsidRPr="006418E6" w:rsidRDefault="006418E6" w:rsidP="006418E6">
      <w:pPr>
        <w:spacing w:after="0" w:line="360" w:lineRule="auto"/>
        <w:ind w:firstLine="709"/>
        <w:jc w:val="both"/>
        <w:rPr>
          <w:rFonts w:ascii="Times New Roman" w:hAnsi="Times New Roman" w:cs="Times New Roman"/>
          <w:sz w:val="28"/>
          <w:szCs w:val="28"/>
        </w:rPr>
      </w:pPr>
      <w:r w:rsidRPr="006418E6">
        <w:rPr>
          <w:rFonts w:ascii="Times New Roman" w:hAnsi="Times New Roman" w:cs="Times New Roman"/>
          <w:sz w:val="28"/>
          <w:szCs w:val="28"/>
        </w:rPr>
        <w:t>Таким чино</w:t>
      </w:r>
      <w:r>
        <w:rPr>
          <w:rFonts w:ascii="Times New Roman" w:hAnsi="Times New Roman" w:cs="Times New Roman"/>
          <w:sz w:val="28"/>
          <w:szCs w:val="28"/>
        </w:rPr>
        <w:t xml:space="preserve">м, до загальних методів захисту від мікозів </w:t>
      </w:r>
      <w:r w:rsidRPr="006418E6">
        <w:rPr>
          <w:rFonts w:ascii="Times New Roman" w:hAnsi="Times New Roman" w:cs="Times New Roman"/>
          <w:sz w:val="28"/>
          <w:szCs w:val="28"/>
        </w:rPr>
        <w:t>відносять:</w:t>
      </w:r>
      <w:r>
        <w:rPr>
          <w:rFonts w:ascii="Times New Roman" w:hAnsi="Times New Roman" w:cs="Times New Roman"/>
          <w:sz w:val="28"/>
          <w:szCs w:val="28"/>
        </w:rPr>
        <w:t xml:space="preserve"> </w:t>
      </w:r>
      <w:r w:rsidRPr="006418E6">
        <w:rPr>
          <w:rFonts w:ascii="Times New Roman" w:hAnsi="Times New Roman" w:cs="Times New Roman"/>
          <w:sz w:val="28"/>
          <w:szCs w:val="28"/>
        </w:rPr>
        <w:t>рання сівба культури;</w:t>
      </w:r>
      <w:r>
        <w:rPr>
          <w:rFonts w:ascii="Times New Roman" w:hAnsi="Times New Roman" w:cs="Times New Roman"/>
          <w:sz w:val="28"/>
          <w:szCs w:val="28"/>
        </w:rPr>
        <w:t xml:space="preserve"> </w:t>
      </w:r>
      <w:r w:rsidRPr="006418E6">
        <w:rPr>
          <w:rFonts w:ascii="Times New Roman" w:hAnsi="Times New Roman" w:cs="Times New Roman"/>
          <w:sz w:val="28"/>
          <w:szCs w:val="28"/>
        </w:rPr>
        <w:t>оптимальна норма висіву насіння (дотримання густини посівів);</w:t>
      </w:r>
      <w:r>
        <w:rPr>
          <w:rFonts w:ascii="Times New Roman" w:hAnsi="Times New Roman" w:cs="Times New Roman"/>
          <w:sz w:val="28"/>
          <w:szCs w:val="28"/>
        </w:rPr>
        <w:t xml:space="preserve"> д</w:t>
      </w:r>
      <w:r w:rsidRPr="006418E6">
        <w:rPr>
          <w:rFonts w:ascii="Times New Roman" w:hAnsi="Times New Roman" w:cs="Times New Roman"/>
          <w:sz w:val="28"/>
          <w:szCs w:val="28"/>
        </w:rPr>
        <w:t>отримання рекомендованої вологості при</w:t>
      </w:r>
      <w:r>
        <w:rPr>
          <w:rFonts w:ascii="Times New Roman" w:hAnsi="Times New Roman" w:cs="Times New Roman"/>
          <w:sz w:val="28"/>
          <w:szCs w:val="28"/>
        </w:rPr>
        <w:t xml:space="preserve"> </w:t>
      </w:r>
      <w:r w:rsidRPr="006418E6">
        <w:rPr>
          <w:rFonts w:ascii="Times New Roman" w:hAnsi="Times New Roman" w:cs="Times New Roman"/>
          <w:sz w:val="28"/>
          <w:szCs w:val="28"/>
        </w:rPr>
        <w:t>збиранн</w:t>
      </w:r>
      <w:r>
        <w:rPr>
          <w:rFonts w:ascii="Times New Roman" w:hAnsi="Times New Roman" w:cs="Times New Roman"/>
          <w:sz w:val="28"/>
          <w:szCs w:val="28"/>
        </w:rPr>
        <w:t>і</w:t>
      </w:r>
      <w:r w:rsidRPr="006418E6">
        <w:rPr>
          <w:rFonts w:ascii="Times New Roman" w:hAnsi="Times New Roman" w:cs="Times New Roman"/>
          <w:sz w:val="28"/>
          <w:szCs w:val="28"/>
        </w:rPr>
        <w:t xml:space="preserve"> врожаю;</w:t>
      </w:r>
      <w:r>
        <w:rPr>
          <w:rFonts w:ascii="Times New Roman" w:hAnsi="Times New Roman" w:cs="Times New Roman"/>
          <w:sz w:val="28"/>
          <w:szCs w:val="28"/>
        </w:rPr>
        <w:t xml:space="preserve"> т</w:t>
      </w:r>
      <w:r w:rsidRPr="006418E6">
        <w:rPr>
          <w:rFonts w:ascii="Times New Roman" w:hAnsi="Times New Roman" w:cs="Times New Roman"/>
          <w:sz w:val="28"/>
          <w:szCs w:val="28"/>
        </w:rPr>
        <w:t>очне дотримання вимог агротехніки;</w:t>
      </w:r>
      <w:r>
        <w:rPr>
          <w:rFonts w:ascii="Times New Roman" w:hAnsi="Times New Roman" w:cs="Times New Roman"/>
          <w:sz w:val="28"/>
          <w:szCs w:val="28"/>
        </w:rPr>
        <w:t xml:space="preserve"> в</w:t>
      </w:r>
      <w:r w:rsidRPr="006418E6">
        <w:rPr>
          <w:rFonts w:ascii="Times New Roman" w:hAnsi="Times New Roman" w:cs="Times New Roman"/>
          <w:sz w:val="28"/>
          <w:szCs w:val="28"/>
        </w:rPr>
        <w:t>икористання стійких до хвороб сортів;</w:t>
      </w:r>
      <w:r>
        <w:rPr>
          <w:rFonts w:ascii="Times New Roman" w:hAnsi="Times New Roman" w:cs="Times New Roman"/>
          <w:sz w:val="28"/>
          <w:szCs w:val="28"/>
        </w:rPr>
        <w:t xml:space="preserve"> протруювання насіння та обприскування</w:t>
      </w:r>
      <w:r w:rsidRPr="006418E6">
        <w:rPr>
          <w:rFonts w:ascii="Times New Roman" w:hAnsi="Times New Roman" w:cs="Times New Roman"/>
          <w:sz w:val="28"/>
          <w:szCs w:val="28"/>
        </w:rPr>
        <w:t xml:space="preserve"> </w:t>
      </w:r>
      <w:proofErr w:type="spellStart"/>
      <w:r w:rsidRPr="006418E6">
        <w:rPr>
          <w:rFonts w:ascii="Times New Roman" w:hAnsi="Times New Roman" w:cs="Times New Roman"/>
          <w:sz w:val="28"/>
          <w:szCs w:val="28"/>
        </w:rPr>
        <w:t>вегетуючих</w:t>
      </w:r>
      <w:proofErr w:type="spellEnd"/>
      <w:r w:rsidRPr="006418E6">
        <w:rPr>
          <w:rFonts w:ascii="Times New Roman" w:hAnsi="Times New Roman" w:cs="Times New Roman"/>
          <w:sz w:val="28"/>
          <w:szCs w:val="28"/>
        </w:rPr>
        <w:t xml:space="preserve"> рослин </w:t>
      </w:r>
      <w:r>
        <w:rPr>
          <w:rFonts w:ascii="Times New Roman" w:hAnsi="Times New Roman" w:cs="Times New Roman"/>
          <w:sz w:val="28"/>
          <w:szCs w:val="28"/>
        </w:rPr>
        <w:t>препаратами</w:t>
      </w:r>
      <w:r w:rsidRPr="006418E6">
        <w:rPr>
          <w:rFonts w:ascii="Times New Roman" w:hAnsi="Times New Roman" w:cs="Times New Roman"/>
          <w:sz w:val="28"/>
          <w:szCs w:val="28"/>
        </w:rPr>
        <w:t>;</w:t>
      </w:r>
      <w:r>
        <w:rPr>
          <w:rFonts w:ascii="Times New Roman" w:hAnsi="Times New Roman" w:cs="Times New Roman"/>
          <w:sz w:val="28"/>
          <w:szCs w:val="28"/>
        </w:rPr>
        <w:t xml:space="preserve"> </w:t>
      </w:r>
      <w:r w:rsidRPr="006418E6">
        <w:rPr>
          <w:rFonts w:ascii="Times New Roman" w:hAnsi="Times New Roman" w:cs="Times New Roman"/>
          <w:sz w:val="28"/>
          <w:szCs w:val="28"/>
        </w:rPr>
        <w:t>прави</w:t>
      </w:r>
      <w:r>
        <w:rPr>
          <w:rFonts w:ascii="Times New Roman" w:hAnsi="Times New Roman" w:cs="Times New Roman"/>
          <w:sz w:val="28"/>
          <w:szCs w:val="28"/>
        </w:rPr>
        <w:t>льне розміщення сої у сівозміні; знищення рослинних залишків</w:t>
      </w:r>
      <w:r w:rsidRPr="006418E6">
        <w:rPr>
          <w:rFonts w:ascii="Times New Roman" w:hAnsi="Times New Roman" w:cs="Times New Roman"/>
          <w:sz w:val="28"/>
          <w:szCs w:val="28"/>
        </w:rPr>
        <w:t xml:space="preserve"> на полях</w:t>
      </w:r>
      <w:r>
        <w:rPr>
          <w:rFonts w:ascii="Times New Roman" w:hAnsi="Times New Roman" w:cs="Times New Roman"/>
          <w:sz w:val="28"/>
          <w:szCs w:val="28"/>
        </w:rPr>
        <w:t xml:space="preserve">, </w:t>
      </w:r>
      <w:r w:rsidRPr="006418E6">
        <w:rPr>
          <w:rFonts w:ascii="Times New Roman" w:hAnsi="Times New Roman" w:cs="Times New Roman"/>
          <w:sz w:val="28"/>
          <w:szCs w:val="28"/>
        </w:rPr>
        <w:t>а також добре просушувати насін</w:t>
      </w:r>
      <w:r>
        <w:rPr>
          <w:rFonts w:ascii="Times New Roman" w:hAnsi="Times New Roman" w:cs="Times New Roman"/>
          <w:sz w:val="28"/>
          <w:szCs w:val="28"/>
        </w:rPr>
        <w:t xml:space="preserve">ня і зберігати їх при вологості </w:t>
      </w:r>
      <w:r w:rsidRPr="006418E6">
        <w:rPr>
          <w:rFonts w:ascii="Times New Roman" w:hAnsi="Times New Roman" w:cs="Times New Roman"/>
          <w:sz w:val="28"/>
          <w:szCs w:val="28"/>
        </w:rPr>
        <w:t>15,5% у сухих, продезінфікованих сховищах, обладнаних вентиляцією.</w:t>
      </w:r>
    </w:p>
    <w:p w:rsidR="000E78BB" w:rsidRDefault="00205D82" w:rsidP="00BA668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Відзначимо, що головним завданням існуючих технологій вирощування культур є </w:t>
      </w:r>
      <w:proofErr w:type="spellStart"/>
      <w:r>
        <w:rPr>
          <w:rFonts w:ascii="Times New Roman" w:hAnsi="Times New Roman" w:cs="Times New Roman"/>
          <w:sz w:val="28"/>
          <w:szCs w:val="28"/>
        </w:rPr>
        <w:t>біологізація</w:t>
      </w:r>
      <w:proofErr w:type="spellEnd"/>
      <w:r>
        <w:rPr>
          <w:rFonts w:ascii="Times New Roman" w:hAnsi="Times New Roman" w:cs="Times New Roman"/>
          <w:sz w:val="28"/>
          <w:szCs w:val="28"/>
        </w:rPr>
        <w:t xml:space="preserve"> з елементами екологізації то запобігає забрудненню ґрунтів та рослин небезпечними речовинами, спостерігається процес відтворення родючості ґрунтів. Тому розробка екологічно безпечної технології захисту сої від мікозів є надзвичайно актуально.</w:t>
      </w:r>
    </w:p>
    <w:p w:rsidR="000E78BB" w:rsidRPr="000E78BB" w:rsidRDefault="00205D82" w:rsidP="00BA6680">
      <w:pPr>
        <w:widowControl w:val="0"/>
        <w:autoSpaceDE w:val="0"/>
        <w:autoSpaceDN w:val="0"/>
        <w:spacing w:after="0" w:line="360" w:lineRule="auto"/>
        <w:ind w:firstLine="708"/>
        <w:jc w:val="both"/>
        <w:rPr>
          <w:rFonts w:ascii="Times New Roman" w:eastAsia="Times New Roman" w:hAnsi="Times New Roman" w:cs="Times New Roman"/>
          <w:sz w:val="28"/>
          <w:szCs w:val="28"/>
          <w:lang w:eastAsia="uk-UA" w:bidi="uk-UA"/>
        </w:rPr>
      </w:pPr>
      <w:r w:rsidRPr="00205D82">
        <w:rPr>
          <w:rFonts w:ascii="Times New Roman" w:eastAsia="Times New Roman" w:hAnsi="Times New Roman" w:cs="Times New Roman"/>
          <w:i/>
          <w:iCs/>
          <w:color w:val="000000"/>
          <w:sz w:val="28"/>
          <w:szCs w:val="28"/>
          <w:shd w:val="clear" w:color="auto" w:fill="FFFFFF"/>
          <w:lang w:eastAsia="uk-UA" w:bidi="uk-UA"/>
        </w:rPr>
        <w:t>Мета</w:t>
      </w:r>
      <w:r>
        <w:rPr>
          <w:rFonts w:ascii="Times New Roman" w:eastAsia="Times New Roman" w:hAnsi="Times New Roman" w:cs="Times New Roman"/>
          <w:sz w:val="28"/>
          <w:szCs w:val="28"/>
          <w:lang w:eastAsia="uk-UA" w:bidi="uk-UA"/>
        </w:rPr>
        <w:t xml:space="preserve"> досліджень спрямована була на</w:t>
      </w:r>
      <w:r w:rsidR="000E78BB" w:rsidRPr="000E78BB">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встановлення</w:t>
      </w:r>
      <w:r w:rsidR="000E78BB" w:rsidRPr="000E78BB">
        <w:rPr>
          <w:rFonts w:ascii="Times New Roman" w:eastAsia="Times New Roman" w:hAnsi="Times New Roman" w:cs="Times New Roman"/>
          <w:sz w:val="28"/>
          <w:szCs w:val="28"/>
          <w:lang w:eastAsia="uk-UA" w:bidi="uk-UA"/>
        </w:rPr>
        <w:t xml:space="preserve"> ефективності </w:t>
      </w:r>
      <w:r>
        <w:rPr>
          <w:rFonts w:ascii="Times New Roman" w:eastAsia="Times New Roman" w:hAnsi="Times New Roman" w:cs="Times New Roman"/>
          <w:sz w:val="28"/>
          <w:szCs w:val="28"/>
          <w:lang w:eastAsia="uk-UA" w:bidi="uk-UA"/>
        </w:rPr>
        <w:t>захисту</w:t>
      </w:r>
      <w:r w:rsidR="000E78BB" w:rsidRPr="000E78BB">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сої</w:t>
      </w:r>
      <w:r w:rsidR="000E78BB" w:rsidRPr="000E78BB">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від мікозів з елементами органічної технології вирощування</w:t>
      </w:r>
      <w:r w:rsidR="000E78BB" w:rsidRPr="000E78BB">
        <w:rPr>
          <w:rFonts w:ascii="Times New Roman" w:eastAsia="Times New Roman" w:hAnsi="Times New Roman" w:cs="Times New Roman"/>
          <w:sz w:val="28"/>
          <w:szCs w:val="28"/>
          <w:lang w:eastAsia="uk-UA" w:bidi="uk-UA"/>
        </w:rPr>
        <w:t xml:space="preserve"> в Поліссі.</w:t>
      </w:r>
    </w:p>
    <w:p w:rsidR="000E78BB" w:rsidRPr="000E78BB" w:rsidRDefault="000E78BB" w:rsidP="00BA6680">
      <w:pPr>
        <w:widowControl w:val="0"/>
        <w:autoSpaceDE w:val="0"/>
        <w:autoSpaceDN w:val="0"/>
        <w:spacing w:after="0" w:line="360" w:lineRule="auto"/>
        <w:ind w:firstLine="709"/>
        <w:jc w:val="both"/>
        <w:rPr>
          <w:rFonts w:ascii="Times New Roman" w:eastAsia="Times New Roman" w:hAnsi="Times New Roman" w:cs="Times New Roman"/>
          <w:i/>
          <w:spacing w:val="-10"/>
          <w:sz w:val="28"/>
          <w:szCs w:val="28"/>
          <w:lang w:eastAsia="uk-UA" w:bidi="uk-UA"/>
        </w:rPr>
      </w:pPr>
      <w:r w:rsidRPr="000E78BB">
        <w:rPr>
          <w:rFonts w:ascii="Times New Roman" w:eastAsia="Times New Roman" w:hAnsi="Times New Roman" w:cs="Times New Roman"/>
          <w:sz w:val="28"/>
          <w:szCs w:val="28"/>
          <w:lang w:eastAsia="uk-UA" w:bidi="uk-UA"/>
        </w:rPr>
        <w:t>З</w:t>
      </w:r>
      <w:r w:rsidRPr="000E78BB">
        <w:rPr>
          <w:rFonts w:ascii="Times New Roman" w:eastAsia="Times New Roman" w:hAnsi="Times New Roman" w:cs="Times New Roman"/>
          <w:i/>
          <w:sz w:val="28"/>
          <w:szCs w:val="28"/>
          <w:lang w:eastAsia="uk-UA" w:bidi="uk-UA"/>
        </w:rPr>
        <w:t>авдання</w:t>
      </w:r>
      <w:r w:rsidRPr="000E78BB">
        <w:rPr>
          <w:rFonts w:ascii="Times New Roman" w:eastAsia="Times New Roman" w:hAnsi="Times New Roman" w:cs="Times New Roman"/>
          <w:sz w:val="28"/>
          <w:szCs w:val="28"/>
          <w:lang w:eastAsia="uk-UA" w:bidi="uk-UA"/>
        </w:rPr>
        <w:t xml:space="preserve"> </w:t>
      </w:r>
      <w:r w:rsidR="00BA6680">
        <w:rPr>
          <w:rFonts w:ascii="Times New Roman" w:eastAsia="Times New Roman" w:hAnsi="Times New Roman" w:cs="Times New Roman"/>
          <w:sz w:val="28"/>
          <w:szCs w:val="28"/>
          <w:lang w:eastAsia="uk-UA" w:bidi="uk-UA"/>
        </w:rPr>
        <w:t>проведення досліджень</w:t>
      </w:r>
      <w:r w:rsidRPr="002021FC">
        <w:rPr>
          <w:rFonts w:ascii="Times New Roman" w:eastAsia="Times New Roman" w:hAnsi="Times New Roman" w:cs="Times New Roman"/>
          <w:sz w:val="28"/>
          <w:szCs w:val="28"/>
          <w:lang w:eastAsia="uk-UA" w:bidi="uk-UA"/>
        </w:rPr>
        <w:t xml:space="preserve">: </w:t>
      </w:r>
      <w:r w:rsidR="00F23E50" w:rsidRPr="002021FC">
        <w:rPr>
          <w:rFonts w:ascii="Times New Roman" w:eastAsia="Times New Roman" w:hAnsi="Times New Roman" w:cs="Times New Roman"/>
          <w:sz w:val="28"/>
          <w:szCs w:val="28"/>
          <w:lang w:eastAsia="uk-UA" w:bidi="uk-UA"/>
        </w:rPr>
        <w:t>визначити</w:t>
      </w:r>
      <w:r w:rsidR="00F23E50">
        <w:rPr>
          <w:rFonts w:ascii="Times New Roman" w:eastAsia="Times New Roman" w:hAnsi="Times New Roman" w:cs="Times New Roman"/>
          <w:i/>
          <w:sz w:val="28"/>
          <w:szCs w:val="28"/>
          <w:lang w:eastAsia="uk-UA" w:bidi="uk-UA"/>
        </w:rPr>
        <w:t xml:space="preserve"> </w:t>
      </w:r>
      <w:r w:rsidR="002021FC">
        <w:rPr>
          <w:rFonts w:ascii="Times New Roman" w:eastAsia="Times New Roman" w:hAnsi="Times New Roman" w:cs="Times New Roman"/>
          <w:sz w:val="28"/>
          <w:szCs w:val="28"/>
          <w:lang w:eastAsia="uk-UA" w:bidi="uk-UA"/>
        </w:rPr>
        <w:t>закономірності</w:t>
      </w:r>
      <w:r w:rsidRPr="000E78BB">
        <w:rPr>
          <w:rFonts w:ascii="Times New Roman" w:eastAsia="Times New Roman" w:hAnsi="Times New Roman" w:cs="Times New Roman"/>
          <w:sz w:val="28"/>
          <w:szCs w:val="28"/>
          <w:lang w:eastAsia="uk-UA" w:bidi="uk-UA"/>
        </w:rPr>
        <w:t xml:space="preserve"> поширення </w:t>
      </w:r>
      <w:proofErr w:type="spellStart"/>
      <w:r w:rsidR="002021FC">
        <w:rPr>
          <w:rFonts w:ascii="Times New Roman" w:eastAsia="Times New Roman" w:hAnsi="Times New Roman" w:cs="Times New Roman"/>
          <w:sz w:val="28"/>
          <w:szCs w:val="28"/>
          <w:lang w:eastAsia="uk-UA" w:bidi="uk-UA"/>
        </w:rPr>
        <w:t>альтернаріозу</w:t>
      </w:r>
      <w:proofErr w:type="spellEnd"/>
      <w:r w:rsidR="002021FC">
        <w:rPr>
          <w:rFonts w:ascii="Times New Roman" w:eastAsia="Times New Roman" w:hAnsi="Times New Roman" w:cs="Times New Roman"/>
          <w:sz w:val="28"/>
          <w:szCs w:val="28"/>
          <w:lang w:eastAsia="uk-UA" w:bidi="uk-UA"/>
        </w:rPr>
        <w:t xml:space="preserve"> і аскохітозу сої</w:t>
      </w:r>
      <w:r w:rsidRPr="000E78BB">
        <w:rPr>
          <w:rFonts w:ascii="Times New Roman" w:eastAsia="Times New Roman" w:hAnsi="Times New Roman" w:cs="Times New Roman"/>
          <w:sz w:val="28"/>
          <w:szCs w:val="28"/>
          <w:lang w:eastAsia="uk-UA" w:bidi="uk-UA"/>
        </w:rPr>
        <w:t xml:space="preserve">; </w:t>
      </w:r>
      <w:r w:rsidR="002021FC">
        <w:rPr>
          <w:rFonts w:ascii="Times New Roman" w:eastAsia="Times New Roman" w:hAnsi="Times New Roman" w:cs="Times New Roman"/>
          <w:sz w:val="28"/>
          <w:szCs w:val="28"/>
          <w:lang w:eastAsia="uk-UA" w:bidi="uk-UA"/>
        </w:rPr>
        <w:t>оцінити</w:t>
      </w:r>
      <w:r w:rsidRPr="000E78BB">
        <w:rPr>
          <w:rFonts w:ascii="Times New Roman" w:eastAsia="Times New Roman" w:hAnsi="Times New Roman" w:cs="Times New Roman"/>
          <w:sz w:val="28"/>
          <w:szCs w:val="28"/>
          <w:lang w:eastAsia="uk-UA" w:bidi="uk-UA"/>
        </w:rPr>
        <w:t xml:space="preserve"> елементи </w:t>
      </w:r>
      <w:r w:rsidR="002021FC">
        <w:rPr>
          <w:rFonts w:ascii="Times New Roman" w:eastAsia="Times New Roman" w:hAnsi="Times New Roman" w:cs="Times New Roman"/>
          <w:sz w:val="28"/>
          <w:szCs w:val="28"/>
          <w:lang w:eastAsia="uk-UA" w:bidi="uk-UA"/>
        </w:rPr>
        <w:t xml:space="preserve">органічного </w:t>
      </w:r>
      <w:r w:rsidRPr="000E78BB">
        <w:rPr>
          <w:rFonts w:ascii="Times New Roman" w:eastAsia="Times New Roman" w:hAnsi="Times New Roman" w:cs="Times New Roman"/>
          <w:sz w:val="28"/>
          <w:szCs w:val="28"/>
          <w:lang w:eastAsia="uk-UA" w:bidi="uk-UA"/>
        </w:rPr>
        <w:t xml:space="preserve">захисту культури </w:t>
      </w:r>
      <w:r w:rsidR="002021FC">
        <w:rPr>
          <w:rFonts w:ascii="Times New Roman" w:eastAsia="Times New Roman" w:hAnsi="Times New Roman" w:cs="Times New Roman"/>
          <w:sz w:val="28"/>
          <w:szCs w:val="28"/>
          <w:lang w:eastAsia="uk-UA" w:bidi="uk-UA"/>
        </w:rPr>
        <w:t>та</w:t>
      </w:r>
      <w:r w:rsidRPr="000E78BB">
        <w:rPr>
          <w:rFonts w:ascii="Times New Roman" w:eastAsia="Times New Roman" w:hAnsi="Times New Roman" w:cs="Times New Roman"/>
          <w:sz w:val="28"/>
          <w:szCs w:val="28"/>
          <w:lang w:eastAsia="uk-UA" w:bidi="uk-UA"/>
        </w:rPr>
        <w:t xml:space="preserve"> вплив </w:t>
      </w:r>
      <w:r w:rsidR="002021FC">
        <w:rPr>
          <w:rFonts w:ascii="Times New Roman" w:eastAsia="Times New Roman" w:hAnsi="Times New Roman" w:cs="Times New Roman"/>
          <w:sz w:val="28"/>
          <w:szCs w:val="28"/>
          <w:lang w:eastAsia="uk-UA" w:bidi="uk-UA"/>
        </w:rPr>
        <w:t xml:space="preserve">її на </w:t>
      </w:r>
      <w:r w:rsidRPr="000E78BB">
        <w:rPr>
          <w:rFonts w:ascii="Times New Roman" w:eastAsia="Times New Roman" w:hAnsi="Times New Roman" w:cs="Times New Roman"/>
          <w:sz w:val="28"/>
          <w:szCs w:val="28"/>
          <w:lang w:eastAsia="uk-UA" w:bidi="uk-UA"/>
        </w:rPr>
        <w:t xml:space="preserve">розвиток </w:t>
      </w:r>
      <w:r w:rsidR="002021FC">
        <w:rPr>
          <w:rFonts w:ascii="Times New Roman" w:eastAsia="Times New Roman" w:hAnsi="Times New Roman" w:cs="Times New Roman"/>
          <w:sz w:val="28"/>
          <w:szCs w:val="28"/>
          <w:lang w:eastAsia="uk-UA" w:bidi="uk-UA"/>
        </w:rPr>
        <w:t>мікозів й продуктивності</w:t>
      </w:r>
      <w:r w:rsidRPr="000E78BB">
        <w:rPr>
          <w:rFonts w:ascii="Times New Roman" w:eastAsia="Times New Roman" w:hAnsi="Times New Roman" w:cs="Times New Roman"/>
          <w:sz w:val="28"/>
          <w:szCs w:val="28"/>
          <w:lang w:eastAsia="uk-UA" w:bidi="uk-UA"/>
        </w:rPr>
        <w:t xml:space="preserve">; </w:t>
      </w:r>
      <w:r w:rsidR="002021FC">
        <w:rPr>
          <w:rFonts w:ascii="Times New Roman" w:eastAsia="Times New Roman" w:hAnsi="Times New Roman" w:cs="Times New Roman"/>
          <w:sz w:val="28"/>
          <w:szCs w:val="28"/>
          <w:lang w:eastAsia="uk-UA" w:bidi="uk-UA"/>
        </w:rPr>
        <w:t>визначити</w:t>
      </w:r>
      <w:r w:rsidRPr="000E78BB">
        <w:rPr>
          <w:rFonts w:ascii="Times New Roman" w:eastAsia="Times New Roman" w:hAnsi="Times New Roman" w:cs="Times New Roman"/>
          <w:sz w:val="28"/>
          <w:szCs w:val="28"/>
          <w:lang w:eastAsia="uk-UA" w:bidi="uk-UA"/>
        </w:rPr>
        <w:t xml:space="preserve"> економічну ефективність досліджуваних </w:t>
      </w:r>
      <w:r w:rsidR="002021FC">
        <w:rPr>
          <w:rFonts w:ascii="Times New Roman" w:eastAsia="Times New Roman" w:hAnsi="Times New Roman" w:cs="Times New Roman"/>
          <w:sz w:val="28"/>
          <w:szCs w:val="28"/>
          <w:lang w:eastAsia="uk-UA" w:bidi="uk-UA"/>
        </w:rPr>
        <w:t>елементів захисту</w:t>
      </w:r>
      <w:r w:rsidRPr="000E78BB">
        <w:rPr>
          <w:rFonts w:ascii="Times New Roman" w:eastAsia="Times New Roman" w:hAnsi="Times New Roman" w:cs="Times New Roman"/>
          <w:sz w:val="28"/>
          <w:szCs w:val="28"/>
          <w:lang w:eastAsia="uk-UA" w:bidi="uk-UA"/>
        </w:rPr>
        <w:t>.</w:t>
      </w:r>
    </w:p>
    <w:p w:rsidR="00F27860" w:rsidRDefault="000E78BB" w:rsidP="000E78BB">
      <w:pPr>
        <w:widowControl w:val="0"/>
        <w:autoSpaceDE w:val="0"/>
        <w:autoSpaceDN w:val="0"/>
        <w:spacing w:after="0" w:line="360" w:lineRule="auto"/>
        <w:ind w:firstLine="709"/>
        <w:jc w:val="both"/>
        <w:rPr>
          <w:rFonts w:ascii="Times New Roman" w:eastAsia="Times New Roman" w:hAnsi="Times New Roman" w:cs="Times New Roman"/>
          <w:iCs/>
          <w:sz w:val="28"/>
          <w:lang w:eastAsia="uk-UA" w:bidi="uk-UA"/>
        </w:rPr>
      </w:pPr>
      <w:r w:rsidRPr="000E78BB">
        <w:rPr>
          <w:rFonts w:ascii="Times New Roman" w:eastAsia="Times New Roman" w:hAnsi="Times New Roman" w:cs="Times New Roman"/>
          <w:i/>
          <w:iCs/>
          <w:sz w:val="28"/>
          <w:lang w:eastAsia="uk-UA" w:bidi="uk-UA"/>
        </w:rPr>
        <w:lastRenderedPageBreak/>
        <w:t xml:space="preserve">Об’єктом дослідження </w:t>
      </w:r>
      <w:r w:rsidRPr="000E78BB">
        <w:rPr>
          <w:rFonts w:ascii="Times New Roman" w:eastAsia="Times New Roman" w:hAnsi="Times New Roman" w:cs="Times New Roman"/>
          <w:sz w:val="28"/>
          <w:lang w:eastAsia="uk-UA" w:bidi="uk-UA"/>
        </w:rPr>
        <w:t>є</w:t>
      </w:r>
      <w:r w:rsidRPr="000E78BB">
        <w:rPr>
          <w:rFonts w:ascii="Times New Roman" w:eastAsia="Times New Roman" w:hAnsi="Times New Roman" w:cs="Times New Roman"/>
          <w:iCs/>
          <w:sz w:val="28"/>
          <w:lang w:eastAsia="uk-UA" w:bidi="uk-UA"/>
        </w:rPr>
        <w:t xml:space="preserve"> процес </w:t>
      </w:r>
      <w:r w:rsidR="00F27860">
        <w:rPr>
          <w:rFonts w:ascii="Times New Roman" w:eastAsia="Times New Roman" w:hAnsi="Times New Roman" w:cs="Times New Roman"/>
          <w:iCs/>
          <w:sz w:val="28"/>
          <w:lang w:eastAsia="uk-UA" w:bidi="uk-UA"/>
        </w:rPr>
        <w:t xml:space="preserve">вивчення елементів захисту сої від розвитку домінуючих мікозів за </w:t>
      </w:r>
      <w:r w:rsidR="00F27860" w:rsidRPr="000E78BB">
        <w:rPr>
          <w:rFonts w:ascii="Times New Roman" w:eastAsia="Times New Roman" w:hAnsi="Times New Roman" w:cs="Times New Roman"/>
          <w:iCs/>
          <w:sz w:val="28"/>
          <w:lang w:eastAsia="uk-UA" w:bidi="uk-UA"/>
        </w:rPr>
        <w:t>органічного виробництва</w:t>
      </w:r>
      <w:r w:rsidR="00F27860">
        <w:rPr>
          <w:rFonts w:ascii="Times New Roman" w:eastAsia="Times New Roman" w:hAnsi="Times New Roman" w:cs="Times New Roman"/>
          <w:iCs/>
          <w:sz w:val="28"/>
          <w:lang w:eastAsia="uk-UA" w:bidi="uk-UA"/>
        </w:rPr>
        <w:t xml:space="preserve"> з її впливом на рівень врожаю та якості.</w:t>
      </w:r>
    </w:p>
    <w:p w:rsidR="000E78BB" w:rsidRPr="000E78BB" w:rsidRDefault="000E78BB" w:rsidP="000E78BB">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0E78BB">
        <w:rPr>
          <w:rFonts w:ascii="Times New Roman" w:eastAsia="Times New Roman" w:hAnsi="Times New Roman" w:cs="Times New Roman"/>
          <w:i/>
          <w:iCs/>
          <w:color w:val="000000"/>
          <w:sz w:val="28"/>
          <w:lang w:eastAsia="uk-UA" w:bidi="uk-UA"/>
        </w:rPr>
        <w:t>Предметом дослідження:</w:t>
      </w:r>
      <w:r w:rsidRPr="000E78BB">
        <w:rPr>
          <w:rFonts w:ascii="Times New Roman" w:eastAsia="Times New Roman" w:hAnsi="Times New Roman" w:cs="Times New Roman"/>
          <w:color w:val="000000"/>
          <w:sz w:val="28"/>
          <w:szCs w:val="28"/>
          <w:lang w:eastAsia="uk-UA" w:bidi="uk-UA"/>
        </w:rPr>
        <w:t xml:space="preserve"> </w:t>
      </w:r>
      <w:r w:rsidR="008D0B29" w:rsidRPr="008D0B29">
        <w:rPr>
          <w:rFonts w:ascii="Times New Roman" w:eastAsia="Times New Roman" w:hAnsi="Times New Roman" w:cs="Times New Roman"/>
          <w:sz w:val="28"/>
          <w:szCs w:val="28"/>
          <w:lang w:eastAsia="uk-UA" w:bidi="uk-UA"/>
        </w:rPr>
        <w:t>а</w:t>
      </w:r>
      <w:r w:rsidR="00C72D89">
        <w:rPr>
          <w:rFonts w:ascii="Times New Roman" w:eastAsia="Times New Roman" w:hAnsi="Times New Roman" w:cs="Times New Roman"/>
          <w:sz w:val="28"/>
          <w:szCs w:val="28"/>
          <w:lang w:eastAsia="uk-UA" w:bidi="uk-UA"/>
        </w:rPr>
        <w:t>нтракноз</w:t>
      </w:r>
      <w:r w:rsidR="008D0B29" w:rsidRPr="008D0B29">
        <w:rPr>
          <w:rFonts w:ascii="Times New Roman" w:eastAsia="Times New Roman" w:hAnsi="Times New Roman" w:cs="Times New Roman"/>
          <w:sz w:val="28"/>
          <w:szCs w:val="28"/>
          <w:lang w:eastAsia="uk-UA" w:bidi="uk-UA"/>
        </w:rPr>
        <w:t xml:space="preserve">, аскохітоз, </w:t>
      </w:r>
      <w:r w:rsidR="008D0B29">
        <w:rPr>
          <w:rFonts w:ascii="Times New Roman" w:eastAsia="Times New Roman" w:hAnsi="Times New Roman" w:cs="Times New Roman"/>
          <w:sz w:val="28"/>
          <w:szCs w:val="28"/>
          <w:lang w:eastAsia="uk-UA" w:bidi="uk-UA"/>
        </w:rPr>
        <w:t>біологічні</w:t>
      </w:r>
      <w:r w:rsidRPr="000E78BB">
        <w:rPr>
          <w:rFonts w:ascii="Times New Roman" w:eastAsia="Times New Roman" w:hAnsi="Times New Roman" w:cs="Times New Roman"/>
          <w:sz w:val="28"/>
          <w:szCs w:val="28"/>
          <w:lang w:eastAsia="uk-UA" w:bidi="uk-UA"/>
        </w:rPr>
        <w:t xml:space="preserve"> препарати</w:t>
      </w:r>
      <w:r w:rsidRPr="000E78BB">
        <w:rPr>
          <w:rFonts w:ascii="Times New Roman" w:eastAsia="Times New Roman" w:hAnsi="Times New Roman" w:cs="Times New Roman"/>
          <w:color w:val="000000"/>
          <w:sz w:val="28"/>
          <w:szCs w:val="28"/>
          <w:lang w:eastAsia="uk-UA" w:bidi="uk-UA"/>
        </w:rPr>
        <w:t>, урожайність.</w:t>
      </w:r>
    </w:p>
    <w:p w:rsidR="00267D63" w:rsidRDefault="00267D63" w:rsidP="000E78BB">
      <w:pPr>
        <w:widowControl w:val="0"/>
        <w:autoSpaceDE w:val="0"/>
        <w:autoSpaceDN w:val="0"/>
        <w:spacing w:after="0" w:line="360" w:lineRule="auto"/>
        <w:ind w:firstLine="709"/>
        <w:jc w:val="both"/>
        <w:rPr>
          <w:rFonts w:ascii="Times New Roman" w:eastAsia="Times New Roman" w:hAnsi="Times New Roman" w:cs="Times New Roman"/>
          <w:iCs/>
          <w:spacing w:val="-8"/>
          <w:sz w:val="28"/>
          <w:lang w:eastAsia="uk-UA" w:bidi="uk-UA"/>
        </w:rPr>
      </w:pPr>
      <w:r>
        <w:rPr>
          <w:rFonts w:ascii="Times New Roman" w:eastAsia="Times New Roman" w:hAnsi="Times New Roman" w:cs="Times New Roman"/>
          <w:iCs/>
          <w:spacing w:val="-8"/>
          <w:sz w:val="28"/>
          <w:lang w:eastAsia="uk-UA" w:bidi="uk-UA"/>
        </w:rPr>
        <w:t>У дослідженнях були використані загальноприйняті та спеціальні</w:t>
      </w:r>
      <w:r w:rsidRPr="000E78BB">
        <w:rPr>
          <w:rFonts w:ascii="Times New Roman" w:eastAsia="Times New Roman" w:hAnsi="Times New Roman" w:cs="Times New Roman"/>
          <w:iCs/>
          <w:spacing w:val="-8"/>
          <w:sz w:val="28"/>
          <w:lang w:eastAsia="uk-UA" w:bidi="uk-UA"/>
        </w:rPr>
        <w:t xml:space="preserve"> методи</w:t>
      </w:r>
      <w:r>
        <w:rPr>
          <w:rFonts w:ascii="Times New Roman" w:eastAsia="Times New Roman" w:hAnsi="Times New Roman" w:cs="Times New Roman"/>
          <w:iCs/>
          <w:spacing w:val="-8"/>
          <w:sz w:val="28"/>
          <w:lang w:eastAsia="uk-UA" w:bidi="uk-UA"/>
        </w:rPr>
        <w:t xml:space="preserve"> виконання експерименту.</w:t>
      </w:r>
      <w:r w:rsidR="00D161E6">
        <w:rPr>
          <w:rFonts w:ascii="Times New Roman" w:eastAsia="Times New Roman" w:hAnsi="Times New Roman" w:cs="Times New Roman"/>
          <w:iCs/>
          <w:spacing w:val="-8"/>
          <w:sz w:val="28"/>
          <w:lang w:eastAsia="uk-UA" w:bidi="uk-UA"/>
        </w:rPr>
        <w:t xml:space="preserve"> Основними були польовий та лабораторний, які слугували для виконання експерименту.</w:t>
      </w:r>
      <w:r w:rsidR="00D161E6" w:rsidRPr="00D161E6">
        <w:rPr>
          <w:rFonts w:ascii="Times New Roman" w:eastAsia="Times New Roman" w:hAnsi="Times New Roman" w:cs="Times New Roman"/>
          <w:i/>
          <w:sz w:val="28"/>
          <w:szCs w:val="28"/>
          <w:lang w:eastAsia="uk-UA" w:bidi="uk-UA"/>
        </w:rPr>
        <w:t xml:space="preserve"> </w:t>
      </w:r>
      <w:r w:rsidR="00D161E6" w:rsidRPr="000E78BB">
        <w:rPr>
          <w:rFonts w:ascii="Times New Roman" w:eastAsia="Times New Roman" w:hAnsi="Times New Roman" w:cs="Times New Roman"/>
          <w:iCs/>
          <w:sz w:val="28"/>
          <w:lang w:eastAsia="uk-UA" w:bidi="uk-UA"/>
        </w:rPr>
        <w:t xml:space="preserve">Економіко-математичний </w:t>
      </w:r>
      <w:r w:rsidR="00D161E6">
        <w:rPr>
          <w:rFonts w:ascii="Times New Roman" w:eastAsia="Times New Roman" w:hAnsi="Times New Roman" w:cs="Times New Roman"/>
          <w:iCs/>
          <w:sz w:val="28"/>
          <w:lang w:eastAsia="uk-UA" w:bidi="uk-UA"/>
        </w:rPr>
        <w:t>був використаний в</w:t>
      </w:r>
      <w:r w:rsidR="00D161E6" w:rsidRPr="000E78BB">
        <w:rPr>
          <w:rFonts w:ascii="Times New Roman" w:eastAsia="Times New Roman" w:hAnsi="Times New Roman" w:cs="Times New Roman"/>
          <w:iCs/>
          <w:sz w:val="28"/>
          <w:lang w:eastAsia="uk-UA" w:bidi="uk-UA"/>
        </w:rPr>
        <w:t xml:space="preserve"> розрахунку </w:t>
      </w:r>
      <w:r w:rsidR="00D161E6" w:rsidRPr="000E78BB">
        <w:rPr>
          <w:rFonts w:ascii="Times New Roman" w:eastAsia="Times New Roman" w:hAnsi="Times New Roman" w:cs="Times New Roman"/>
          <w:color w:val="000000"/>
          <w:sz w:val="28"/>
          <w:szCs w:val="28"/>
          <w:lang w:eastAsia="uk-UA" w:bidi="uk-UA"/>
        </w:rPr>
        <w:t xml:space="preserve">економічної ефективності. </w:t>
      </w:r>
      <w:r w:rsidR="00D161E6">
        <w:rPr>
          <w:rFonts w:ascii="Times New Roman" w:eastAsia="Times New Roman" w:hAnsi="Times New Roman" w:cs="Times New Roman"/>
          <w:iCs/>
          <w:sz w:val="28"/>
          <w:lang w:eastAsia="uk-UA" w:bidi="uk-UA"/>
        </w:rPr>
        <w:t>О</w:t>
      </w:r>
      <w:r w:rsidR="00D161E6" w:rsidRPr="000E78BB">
        <w:rPr>
          <w:rFonts w:ascii="Times New Roman" w:eastAsia="Times New Roman" w:hAnsi="Times New Roman" w:cs="Times New Roman"/>
          <w:iCs/>
          <w:sz w:val="28"/>
          <w:lang w:eastAsia="uk-UA" w:bidi="uk-UA"/>
        </w:rPr>
        <w:t xml:space="preserve">брахунки </w:t>
      </w:r>
      <w:r w:rsidR="00D161E6">
        <w:rPr>
          <w:rFonts w:ascii="Times New Roman" w:eastAsia="Times New Roman" w:hAnsi="Times New Roman" w:cs="Times New Roman"/>
          <w:iCs/>
          <w:sz w:val="28"/>
          <w:lang w:eastAsia="uk-UA" w:bidi="uk-UA"/>
        </w:rPr>
        <w:t>статистики проводили</w:t>
      </w:r>
      <w:r w:rsidR="00D161E6" w:rsidRPr="000E78BB">
        <w:rPr>
          <w:rFonts w:ascii="Times New Roman" w:eastAsia="Times New Roman" w:hAnsi="Times New Roman" w:cs="Times New Roman"/>
          <w:iCs/>
          <w:sz w:val="28"/>
          <w:lang w:eastAsia="uk-UA" w:bidi="uk-UA"/>
        </w:rPr>
        <w:t xml:space="preserve"> </w:t>
      </w:r>
      <w:r w:rsidR="00D161E6">
        <w:rPr>
          <w:rFonts w:ascii="Times New Roman" w:eastAsia="Times New Roman" w:hAnsi="Times New Roman" w:cs="Times New Roman"/>
          <w:iCs/>
          <w:sz w:val="28"/>
          <w:lang w:eastAsia="uk-UA" w:bidi="uk-UA"/>
        </w:rPr>
        <w:t>з використанням</w:t>
      </w:r>
      <w:r w:rsidR="00D161E6" w:rsidRPr="000E78BB">
        <w:rPr>
          <w:rFonts w:ascii="Times New Roman" w:eastAsia="Times New Roman" w:hAnsi="Times New Roman" w:cs="Times New Roman"/>
          <w:iCs/>
          <w:sz w:val="28"/>
          <w:lang w:eastAsia="uk-UA" w:bidi="uk-UA"/>
        </w:rPr>
        <w:t xml:space="preserve"> комп’ютерних програм.</w:t>
      </w:r>
    </w:p>
    <w:p w:rsidR="000E78BB" w:rsidRPr="000E78BB" w:rsidRDefault="000E78BB" w:rsidP="000E78BB">
      <w:pPr>
        <w:widowControl w:val="0"/>
        <w:autoSpaceDE w:val="0"/>
        <w:autoSpaceDN w:val="0"/>
        <w:spacing w:after="0" w:line="360" w:lineRule="auto"/>
        <w:ind w:firstLine="708"/>
        <w:jc w:val="center"/>
        <w:rPr>
          <w:rFonts w:ascii="Times New Roman" w:eastAsia="Times New Roman" w:hAnsi="Times New Roman" w:cs="Times New Roman"/>
          <w:i/>
          <w:sz w:val="28"/>
          <w:szCs w:val="28"/>
          <w:lang w:eastAsia="uk-UA" w:bidi="uk-UA"/>
        </w:rPr>
      </w:pPr>
      <w:r w:rsidRPr="000E78BB">
        <w:rPr>
          <w:rFonts w:ascii="Times New Roman" w:eastAsia="Times New Roman" w:hAnsi="Times New Roman" w:cs="Times New Roman"/>
          <w:i/>
          <w:sz w:val="28"/>
          <w:szCs w:val="28"/>
          <w:lang w:eastAsia="uk-UA" w:bidi="uk-UA"/>
        </w:rPr>
        <w:t>Публікації автора за темою проведених досліджень:</w:t>
      </w:r>
    </w:p>
    <w:p w:rsidR="000E78BB" w:rsidRPr="004A4E6D" w:rsidRDefault="000E78BB" w:rsidP="00C36D8C">
      <w:pPr>
        <w:spacing w:after="0" w:line="360" w:lineRule="auto"/>
        <w:ind w:firstLine="709"/>
        <w:jc w:val="both"/>
        <w:rPr>
          <w:rFonts w:ascii="Times New Roman" w:eastAsia="TimesNewRomanPS-BoldMT" w:hAnsi="Times New Roman" w:cs="Times New Roman"/>
          <w:bCs/>
          <w:spacing w:val="-4"/>
          <w:sz w:val="28"/>
          <w:szCs w:val="28"/>
          <w:lang w:eastAsia="uk-UA" w:bidi="uk-UA"/>
        </w:rPr>
      </w:pPr>
      <w:r w:rsidRPr="004A4E6D">
        <w:rPr>
          <w:rFonts w:ascii="Times New Roman" w:eastAsia="Times New Roman" w:hAnsi="Times New Roman" w:cs="Times New Roman"/>
          <w:sz w:val="28"/>
          <w:szCs w:val="28"/>
          <w:lang w:eastAsia="uk-UA" w:bidi="uk-UA"/>
        </w:rPr>
        <w:t>1. </w:t>
      </w:r>
      <w:r w:rsidR="004A4E6D" w:rsidRPr="004A4E6D">
        <w:rPr>
          <w:rFonts w:ascii="Times New Roman" w:eastAsia="TimesNewRomanPS-BoldMT" w:hAnsi="Times New Roman" w:cs="Times New Roman"/>
          <w:bCs/>
          <w:spacing w:val="-4"/>
          <w:sz w:val="28"/>
          <w:szCs w:val="28"/>
          <w:lang w:eastAsia="uk-UA" w:bidi="uk-UA"/>
        </w:rPr>
        <w:t xml:space="preserve">Євтєєва Т. В. </w:t>
      </w:r>
      <w:r w:rsidR="004A4E6D">
        <w:rPr>
          <w:rFonts w:ascii="Times New Roman" w:hAnsi="Times New Roman" w:cs="Times New Roman"/>
          <w:bCs/>
          <w:color w:val="000000"/>
          <w:sz w:val="28"/>
          <w:szCs w:val="28"/>
          <w:lang w:eastAsia="uk-UA"/>
        </w:rPr>
        <w:t xml:space="preserve">Особливості вирощування сої </w:t>
      </w:r>
      <w:r w:rsidR="004A4E6D" w:rsidRPr="004A4E6D">
        <w:rPr>
          <w:rFonts w:ascii="Times New Roman" w:hAnsi="Times New Roman" w:cs="Times New Roman"/>
          <w:bCs/>
          <w:color w:val="000000"/>
          <w:sz w:val="28"/>
          <w:szCs w:val="28"/>
          <w:lang w:eastAsia="uk-UA"/>
        </w:rPr>
        <w:t>за органічного виробництва</w:t>
      </w:r>
      <w:r w:rsidR="004A4E6D">
        <w:rPr>
          <w:rFonts w:ascii="Times New Roman" w:hAnsi="Times New Roman" w:cs="Times New Roman"/>
          <w:bCs/>
          <w:color w:val="000000"/>
          <w:sz w:val="28"/>
          <w:szCs w:val="28"/>
          <w:lang w:eastAsia="uk-UA"/>
        </w:rPr>
        <w:t>.</w:t>
      </w:r>
      <w:r w:rsidR="004A4E6D" w:rsidRPr="004A4E6D">
        <w:rPr>
          <w:rFonts w:ascii="Times New Roman" w:hAnsi="Times New Roman" w:cs="Times New Roman"/>
          <w:sz w:val="28"/>
          <w:szCs w:val="28"/>
          <w:lang w:eastAsia="uk-UA"/>
        </w:rPr>
        <w:t xml:space="preserve"> </w:t>
      </w:r>
      <w:r w:rsidR="004A4E6D" w:rsidRPr="00FF0F34">
        <w:rPr>
          <w:rFonts w:ascii="Times New Roman" w:hAnsi="Times New Roman" w:cs="Times New Roman"/>
          <w:i/>
          <w:sz w:val="28"/>
          <w:szCs w:val="28"/>
          <w:lang w:eastAsia="uk-UA"/>
        </w:rPr>
        <w:t xml:space="preserve">Екологічна безпека та збалансоване природокористування </w:t>
      </w:r>
      <w:r w:rsidR="00C36D8C" w:rsidRPr="00FF0F34">
        <w:rPr>
          <w:rFonts w:ascii="Times New Roman" w:hAnsi="Times New Roman" w:cs="Times New Roman"/>
          <w:i/>
          <w:sz w:val="28"/>
          <w:szCs w:val="28"/>
          <w:lang w:eastAsia="uk-UA"/>
        </w:rPr>
        <w:t>в агропромисловому виробництві</w:t>
      </w:r>
      <w:r w:rsidR="00C36D8C">
        <w:rPr>
          <w:rFonts w:ascii="Times New Roman" w:hAnsi="Times New Roman" w:cs="Times New Roman"/>
          <w:sz w:val="28"/>
          <w:szCs w:val="28"/>
          <w:lang w:eastAsia="uk-UA"/>
        </w:rPr>
        <w:t xml:space="preserve"> : </w:t>
      </w:r>
      <w:r w:rsidR="004A4E6D" w:rsidRPr="004A4E6D">
        <w:rPr>
          <w:rFonts w:ascii="Times New Roman" w:hAnsi="Times New Roman" w:cs="Times New Roman"/>
          <w:sz w:val="28"/>
          <w:szCs w:val="28"/>
          <w:lang w:eastAsia="uk-UA"/>
        </w:rPr>
        <w:t xml:space="preserve">збірник тез доповідей </w:t>
      </w:r>
      <w:r w:rsidR="00FF0F34">
        <w:rPr>
          <w:rFonts w:ascii="Times New Roman" w:hAnsi="Times New Roman" w:cs="Times New Roman"/>
          <w:sz w:val="28"/>
          <w:szCs w:val="28"/>
          <w:lang w:eastAsia="uk-UA"/>
        </w:rPr>
        <w:t>ІІІ</w:t>
      </w:r>
      <w:r w:rsidR="004A4E6D" w:rsidRPr="004A4E6D">
        <w:rPr>
          <w:rFonts w:ascii="Times New Roman" w:hAnsi="Times New Roman" w:cs="Times New Roman"/>
          <w:sz w:val="28"/>
          <w:szCs w:val="28"/>
          <w:lang w:eastAsia="uk-UA"/>
        </w:rPr>
        <w:t xml:space="preserve"> науково-практичної конференції науково-педагогічних працівників, докто</w:t>
      </w:r>
      <w:r w:rsidR="00C36D8C">
        <w:rPr>
          <w:rFonts w:ascii="Times New Roman" w:hAnsi="Times New Roman" w:cs="Times New Roman"/>
          <w:sz w:val="28"/>
          <w:szCs w:val="28"/>
          <w:lang w:eastAsia="uk-UA"/>
        </w:rPr>
        <w:t>рантів, аспірантів та студентів (2 грудня 2022 року)</w:t>
      </w:r>
      <w:r w:rsidR="004A4E6D" w:rsidRPr="004A4E6D">
        <w:rPr>
          <w:rFonts w:ascii="Times New Roman" w:hAnsi="Times New Roman" w:cs="Times New Roman"/>
          <w:sz w:val="28"/>
          <w:szCs w:val="28"/>
          <w:lang w:eastAsia="uk-UA"/>
        </w:rPr>
        <w:t xml:space="preserve">. </w:t>
      </w:r>
      <w:r w:rsidR="00C36D8C" w:rsidRPr="00A5542F">
        <w:rPr>
          <w:rFonts w:ascii="Times New Roman" w:hAnsi="Times New Roman" w:cs="Times New Roman"/>
          <w:sz w:val="28"/>
          <w:szCs w:val="28"/>
        </w:rPr>
        <w:t>Житомир</w:t>
      </w:r>
      <w:r w:rsidR="00C36D8C">
        <w:rPr>
          <w:rFonts w:ascii="Times New Roman" w:hAnsi="Times New Roman" w:cs="Times New Roman"/>
          <w:sz w:val="28"/>
          <w:szCs w:val="28"/>
        </w:rPr>
        <w:t> </w:t>
      </w:r>
      <w:r w:rsidR="00C36D8C" w:rsidRPr="00A5542F">
        <w:rPr>
          <w:rFonts w:ascii="Times New Roman" w:hAnsi="Times New Roman" w:cs="Times New Roman"/>
          <w:sz w:val="28"/>
          <w:szCs w:val="28"/>
        </w:rPr>
        <w:t>:</w:t>
      </w:r>
      <w:r w:rsidR="00C36D8C">
        <w:rPr>
          <w:rFonts w:ascii="Times New Roman" w:hAnsi="Times New Roman" w:cs="Times New Roman"/>
          <w:sz w:val="28"/>
          <w:szCs w:val="28"/>
        </w:rPr>
        <w:t> </w:t>
      </w:r>
      <w:r w:rsidR="00C36D8C" w:rsidRPr="00A5542F">
        <w:rPr>
          <w:rFonts w:ascii="Times New Roman" w:hAnsi="Times New Roman" w:cs="Times New Roman"/>
          <w:sz w:val="28"/>
          <w:szCs w:val="28"/>
        </w:rPr>
        <w:t>Поліський національний університет</w:t>
      </w:r>
      <w:r w:rsidR="00C36D8C">
        <w:rPr>
          <w:rFonts w:ascii="Times New Roman" w:hAnsi="Times New Roman" w:cs="Times New Roman"/>
          <w:sz w:val="28"/>
          <w:szCs w:val="28"/>
          <w:lang w:eastAsia="uk-UA"/>
        </w:rPr>
        <w:t xml:space="preserve">, </w:t>
      </w:r>
      <w:r w:rsidR="004A4E6D" w:rsidRPr="004A4E6D">
        <w:rPr>
          <w:rFonts w:ascii="Times New Roman" w:hAnsi="Times New Roman" w:cs="Times New Roman"/>
          <w:sz w:val="28"/>
          <w:szCs w:val="28"/>
          <w:lang w:eastAsia="uk-UA"/>
        </w:rPr>
        <w:t>2022. С. 33</w:t>
      </w:r>
      <w:r w:rsidR="00C36D8C">
        <w:rPr>
          <w:rFonts w:ascii="Times New Roman" w:hAnsi="Times New Roman" w:cs="Times New Roman"/>
          <w:sz w:val="28"/>
          <w:szCs w:val="28"/>
        </w:rPr>
        <w:t>–</w:t>
      </w:r>
      <w:r w:rsidR="004A4E6D" w:rsidRPr="004A4E6D">
        <w:rPr>
          <w:rFonts w:ascii="Times New Roman" w:hAnsi="Times New Roman" w:cs="Times New Roman"/>
          <w:sz w:val="28"/>
          <w:szCs w:val="28"/>
          <w:lang w:eastAsia="uk-UA"/>
        </w:rPr>
        <w:t>34.</w:t>
      </w:r>
    </w:p>
    <w:p w:rsidR="000E78BB" w:rsidRPr="000E78BB" w:rsidRDefault="000E78BB" w:rsidP="00C36D8C">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NewRomanPS-BoldMT" w:hAnsi="Times New Roman" w:cs="Times New Roman"/>
          <w:bCs/>
          <w:spacing w:val="-4"/>
          <w:sz w:val="28"/>
          <w:szCs w:val="28"/>
          <w:lang w:eastAsia="uk-UA" w:bidi="uk-UA"/>
        </w:rPr>
        <w:t>2. </w:t>
      </w:r>
      <w:r w:rsidR="004A4E6D">
        <w:rPr>
          <w:rFonts w:ascii="Times New Roman" w:eastAsia="TimesNewRomanPS-BoldMT" w:hAnsi="Times New Roman" w:cs="Times New Roman"/>
          <w:bCs/>
          <w:spacing w:val="-4"/>
          <w:sz w:val="28"/>
          <w:szCs w:val="28"/>
          <w:lang w:eastAsia="uk-UA" w:bidi="uk-UA"/>
        </w:rPr>
        <w:t xml:space="preserve">Столяр С. Г., </w:t>
      </w:r>
      <w:proofErr w:type="spellStart"/>
      <w:r w:rsidR="004A4E6D">
        <w:rPr>
          <w:rFonts w:ascii="Times New Roman" w:eastAsia="TimesNewRomanPS-BoldMT" w:hAnsi="Times New Roman" w:cs="Times New Roman"/>
          <w:bCs/>
          <w:spacing w:val="-4"/>
          <w:sz w:val="28"/>
          <w:szCs w:val="28"/>
          <w:lang w:eastAsia="uk-UA" w:bidi="uk-UA"/>
        </w:rPr>
        <w:t>Євтєєва</w:t>
      </w:r>
      <w:proofErr w:type="spellEnd"/>
      <w:r w:rsidR="004A4E6D">
        <w:rPr>
          <w:rFonts w:ascii="Times New Roman" w:eastAsia="TimesNewRomanPS-BoldMT" w:hAnsi="Times New Roman" w:cs="Times New Roman"/>
          <w:bCs/>
          <w:spacing w:val="-4"/>
          <w:sz w:val="28"/>
          <w:szCs w:val="28"/>
          <w:lang w:eastAsia="uk-UA" w:bidi="uk-UA"/>
        </w:rPr>
        <w:t> Т. В. О</w:t>
      </w:r>
      <w:r w:rsidR="004A4E6D" w:rsidRPr="004A4E6D">
        <w:rPr>
          <w:rFonts w:ascii="Times New Roman" w:hAnsi="Times New Roman" w:cs="Times New Roman"/>
          <w:sz w:val="28"/>
          <w:szCs w:val="28"/>
        </w:rPr>
        <w:t>соблив</w:t>
      </w:r>
      <w:r w:rsidR="004A4E6D">
        <w:rPr>
          <w:rFonts w:ascii="Times New Roman" w:hAnsi="Times New Roman" w:cs="Times New Roman"/>
          <w:sz w:val="28"/>
          <w:szCs w:val="28"/>
        </w:rPr>
        <w:t>ості захисту сої від мікозів в Поліссі У</w:t>
      </w:r>
      <w:r w:rsidR="004A4E6D" w:rsidRPr="004A4E6D">
        <w:rPr>
          <w:rFonts w:ascii="Times New Roman" w:hAnsi="Times New Roman" w:cs="Times New Roman"/>
          <w:sz w:val="28"/>
          <w:szCs w:val="28"/>
        </w:rPr>
        <w:t>країни</w:t>
      </w:r>
      <w:r w:rsidR="004A4E6D">
        <w:t xml:space="preserve">. </w:t>
      </w:r>
      <w:r w:rsidR="004A4E6D" w:rsidRPr="00A5542F">
        <w:rPr>
          <w:rFonts w:ascii="Times New Roman" w:hAnsi="Times New Roman" w:cs="Times New Roman"/>
          <w:i/>
          <w:sz w:val="28"/>
          <w:szCs w:val="28"/>
        </w:rPr>
        <w:t>Стратегія і тактика вирішення проблем здоров'я фітоценозів</w:t>
      </w:r>
      <w:r w:rsidR="004A4E6D">
        <w:rPr>
          <w:rFonts w:ascii="Times New Roman" w:hAnsi="Times New Roman" w:cs="Times New Roman"/>
          <w:sz w:val="28"/>
          <w:szCs w:val="28"/>
        </w:rPr>
        <w:t xml:space="preserve"> :</w:t>
      </w:r>
      <w:r w:rsidR="004A4E6D" w:rsidRPr="00A5542F">
        <w:rPr>
          <w:rFonts w:ascii="Times New Roman" w:hAnsi="Times New Roman" w:cs="Times New Roman"/>
          <w:sz w:val="28"/>
          <w:szCs w:val="28"/>
        </w:rPr>
        <w:t xml:space="preserve"> </w:t>
      </w:r>
      <w:r w:rsidR="004A4E6D">
        <w:rPr>
          <w:rFonts w:ascii="Times New Roman" w:hAnsi="Times New Roman" w:cs="Times New Roman"/>
          <w:sz w:val="28"/>
          <w:szCs w:val="28"/>
        </w:rPr>
        <w:t>м</w:t>
      </w:r>
      <w:r w:rsidR="004A4E6D" w:rsidRPr="00A5542F">
        <w:rPr>
          <w:rFonts w:ascii="Times New Roman" w:hAnsi="Times New Roman" w:cs="Times New Roman"/>
          <w:sz w:val="28"/>
          <w:szCs w:val="28"/>
        </w:rPr>
        <w:t>атеріали Всеукраїнської науково-практичної конференції (6 квітня 2023 року). Житомир: Поліський національний університет, 2023</w:t>
      </w:r>
      <w:r w:rsidR="004A4E6D">
        <w:t>.</w:t>
      </w:r>
      <w:r w:rsidR="004A4E6D">
        <w:rPr>
          <w:rFonts w:ascii="Times New Roman" w:hAnsi="Times New Roman" w:cs="Times New Roman"/>
          <w:sz w:val="28"/>
          <w:szCs w:val="28"/>
        </w:rPr>
        <w:t>С. 167–169.</w:t>
      </w:r>
    </w:p>
    <w:p w:rsidR="009C2450" w:rsidRPr="009C2450" w:rsidRDefault="000E78BB" w:rsidP="009C2450">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0E78BB">
        <w:rPr>
          <w:rFonts w:ascii="Times New Roman" w:eastAsia="Times New Roman" w:hAnsi="Times New Roman" w:cs="Times New Roman"/>
          <w:i/>
          <w:color w:val="000000"/>
          <w:sz w:val="28"/>
          <w:szCs w:val="28"/>
          <w:lang w:eastAsia="uk-UA" w:bidi="uk-UA"/>
        </w:rPr>
        <w:t xml:space="preserve">Практичне значення отриманих результатів. </w:t>
      </w:r>
      <w:r w:rsidR="009C2450" w:rsidRPr="009C2450">
        <w:rPr>
          <w:rFonts w:ascii="Times New Roman" w:eastAsia="Times New Roman" w:hAnsi="Times New Roman" w:cs="Times New Roman"/>
          <w:color w:val="000000"/>
          <w:sz w:val="28"/>
          <w:szCs w:val="28"/>
          <w:lang w:eastAsia="uk-UA" w:bidi="uk-UA"/>
        </w:rPr>
        <w:t>Вирощування сої за використання</w:t>
      </w:r>
      <w:r w:rsidR="009C2450">
        <w:rPr>
          <w:rFonts w:ascii="Times New Roman" w:eastAsia="Times New Roman" w:hAnsi="Times New Roman" w:cs="Times New Roman"/>
          <w:color w:val="000000"/>
          <w:sz w:val="28"/>
          <w:szCs w:val="28"/>
          <w:lang w:eastAsia="uk-UA" w:bidi="uk-UA"/>
        </w:rPr>
        <w:t xml:space="preserve"> </w:t>
      </w:r>
      <w:r w:rsidR="009C2450" w:rsidRPr="000E78BB">
        <w:rPr>
          <w:rFonts w:ascii="Times New Roman" w:eastAsia="Times New Roman" w:hAnsi="Times New Roman" w:cs="Times New Roman"/>
          <w:color w:val="000000"/>
          <w:sz w:val="28"/>
          <w:szCs w:val="28"/>
          <w:lang w:eastAsia="uk-UA" w:bidi="uk-UA"/>
        </w:rPr>
        <w:t>елементів органічної системи захисту</w:t>
      </w:r>
      <w:r w:rsidR="009C2450">
        <w:rPr>
          <w:rFonts w:ascii="Times New Roman" w:eastAsia="Times New Roman" w:hAnsi="Times New Roman" w:cs="Times New Roman"/>
          <w:color w:val="000000"/>
          <w:sz w:val="28"/>
          <w:szCs w:val="28"/>
          <w:lang w:eastAsia="uk-UA" w:bidi="uk-UA"/>
        </w:rPr>
        <w:t xml:space="preserve"> значно знизить антропогенне навантаження на фітоценоз, а також покращить якість одержаної </w:t>
      </w:r>
      <w:proofErr w:type="spellStart"/>
      <w:r w:rsidR="009C2450">
        <w:rPr>
          <w:rFonts w:ascii="Times New Roman" w:eastAsia="Times New Roman" w:hAnsi="Times New Roman" w:cs="Times New Roman"/>
          <w:color w:val="000000"/>
          <w:sz w:val="28"/>
          <w:szCs w:val="28"/>
          <w:lang w:eastAsia="uk-UA" w:bidi="uk-UA"/>
        </w:rPr>
        <w:t>фітопродукції</w:t>
      </w:r>
      <w:proofErr w:type="spellEnd"/>
      <w:r w:rsidR="009C2450">
        <w:rPr>
          <w:rFonts w:ascii="Times New Roman" w:eastAsia="Times New Roman" w:hAnsi="Times New Roman" w:cs="Times New Roman"/>
          <w:color w:val="000000"/>
          <w:sz w:val="28"/>
          <w:szCs w:val="28"/>
          <w:lang w:eastAsia="uk-UA" w:bidi="uk-UA"/>
        </w:rPr>
        <w:t>.</w:t>
      </w:r>
    </w:p>
    <w:p w:rsidR="009C2450" w:rsidRPr="00D36A50" w:rsidRDefault="009C2450" w:rsidP="009C2450">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D36A50">
        <w:rPr>
          <w:rFonts w:ascii="Times New Roman" w:eastAsia="Times New Roman" w:hAnsi="Times New Roman" w:cs="Times New Roman"/>
          <w:i/>
          <w:color w:val="000000"/>
          <w:sz w:val="28"/>
          <w:szCs w:val="28"/>
          <w:lang w:eastAsia="uk-UA" w:bidi="uk-UA"/>
        </w:rPr>
        <w:t>Структура та обсяг кваліфікаційної роботи.</w:t>
      </w:r>
      <w:r>
        <w:rPr>
          <w:rFonts w:ascii="Times New Roman" w:eastAsia="Times New Roman" w:hAnsi="Times New Roman" w:cs="Times New Roman"/>
          <w:color w:val="000000"/>
          <w:sz w:val="28"/>
          <w:szCs w:val="28"/>
          <w:lang w:eastAsia="uk-UA" w:bidi="uk-UA"/>
        </w:rPr>
        <w:t xml:space="preserve"> Р</w:t>
      </w:r>
      <w:r w:rsidRPr="00D36A50">
        <w:rPr>
          <w:rFonts w:ascii="Times New Roman" w:eastAsia="Times New Roman" w:hAnsi="Times New Roman" w:cs="Times New Roman"/>
          <w:color w:val="000000"/>
          <w:sz w:val="28"/>
          <w:szCs w:val="28"/>
          <w:lang w:eastAsia="uk-UA" w:bidi="uk-UA"/>
        </w:rPr>
        <w:t xml:space="preserve">обота </w:t>
      </w:r>
      <w:r w:rsidR="008777ED">
        <w:rPr>
          <w:rFonts w:ascii="Times New Roman" w:eastAsia="Times New Roman" w:hAnsi="Times New Roman" w:cs="Times New Roman"/>
          <w:color w:val="000000"/>
          <w:sz w:val="28"/>
          <w:szCs w:val="28"/>
          <w:lang w:eastAsia="uk-UA" w:bidi="uk-UA"/>
        </w:rPr>
        <w:t>об’ємом 28</w:t>
      </w:r>
      <w:r>
        <w:rPr>
          <w:rFonts w:ascii="Times New Roman" w:eastAsia="Times New Roman" w:hAnsi="Times New Roman" w:cs="Times New Roman"/>
          <w:color w:val="000000"/>
          <w:sz w:val="28"/>
          <w:szCs w:val="28"/>
          <w:lang w:eastAsia="uk-UA" w:bidi="uk-UA"/>
        </w:rPr>
        <w:t xml:space="preserve"> сторінок, яка включає: вступну частину</w:t>
      </w:r>
      <w:r w:rsidRPr="00D36A50">
        <w:rPr>
          <w:rFonts w:ascii="Times New Roman" w:eastAsia="Times New Roman" w:hAnsi="Times New Roman" w:cs="Times New Roman"/>
          <w:color w:val="000000"/>
          <w:sz w:val="28"/>
          <w:szCs w:val="28"/>
          <w:lang w:eastAsia="uk-UA" w:bidi="uk-UA"/>
        </w:rPr>
        <w:t xml:space="preserve">, </w:t>
      </w:r>
      <w:r>
        <w:rPr>
          <w:rFonts w:ascii="Times New Roman" w:eastAsia="Times New Roman" w:hAnsi="Times New Roman" w:cs="Times New Roman"/>
          <w:color w:val="000000"/>
          <w:sz w:val="28"/>
          <w:szCs w:val="28"/>
          <w:lang w:eastAsia="uk-UA" w:bidi="uk-UA"/>
        </w:rPr>
        <w:t>3</w:t>
      </w:r>
      <w:r w:rsidRPr="00D36A50">
        <w:rPr>
          <w:rFonts w:ascii="Times New Roman" w:eastAsia="Times New Roman" w:hAnsi="Times New Roman" w:cs="Times New Roman"/>
          <w:color w:val="000000"/>
          <w:sz w:val="28"/>
          <w:szCs w:val="28"/>
          <w:lang w:eastAsia="uk-UA" w:bidi="uk-UA"/>
        </w:rPr>
        <w:t xml:space="preserve"> розділи, висновки, </w:t>
      </w:r>
      <w:r>
        <w:rPr>
          <w:rFonts w:ascii="Times New Roman" w:eastAsia="Times New Roman" w:hAnsi="Times New Roman" w:cs="Times New Roman"/>
          <w:color w:val="000000"/>
          <w:sz w:val="28"/>
          <w:szCs w:val="28"/>
          <w:lang w:eastAsia="uk-UA" w:bidi="uk-UA"/>
        </w:rPr>
        <w:t>літературу</w:t>
      </w:r>
      <w:r w:rsidRPr="00D36A50">
        <w:rPr>
          <w:rFonts w:ascii="Times New Roman" w:eastAsia="Times New Roman" w:hAnsi="Times New Roman" w:cs="Times New Roman"/>
          <w:color w:val="000000"/>
          <w:sz w:val="28"/>
          <w:szCs w:val="28"/>
          <w:lang w:eastAsia="uk-UA" w:bidi="uk-UA"/>
        </w:rPr>
        <w:t xml:space="preserve"> – </w:t>
      </w:r>
      <w:r w:rsidRPr="00AD3C58">
        <w:rPr>
          <w:rFonts w:ascii="Times New Roman" w:eastAsia="Times New Roman" w:hAnsi="Times New Roman" w:cs="Times New Roman"/>
          <w:color w:val="000000"/>
          <w:sz w:val="28"/>
          <w:szCs w:val="28"/>
          <w:lang w:val="ru-RU" w:eastAsia="uk-UA" w:bidi="uk-UA"/>
        </w:rPr>
        <w:t>4</w:t>
      </w:r>
      <w:r w:rsidR="005D0A7D">
        <w:rPr>
          <w:rFonts w:ascii="Times New Roman" w:eastAsia="Times New Roman" w:hAnsi="Times New Roman" w:cs="Times New Roman"/>
          <w:color w:val="000000"/>
          <w:sz w:val="28"/>
          <w:szCs w:val="28"/>
          <w:lang w:val="ru-RU" w:eastAsia="uk-UA" w:bidi="uk-UA"/>
        </w:rPr>
        <w:t>3</w:t>
      </w:r>
      <w:r w:rsidR="008E0467">
        <w:rPr>
          <w:rFonts w:ascii="Times New Roman" w:eastAsia="Times New Roman" w:hAnsi="Times New Roman" w:cs="Times New Roman"/>
          <w:color w:val="000000"/>
          <w:sz w:val="28"/>
          <w:szCs w:val="28"/>
          <w:lang w:eastAsia="uk-UA" w:bidi="uk-UA"/>
        </w:rPr>
        <w:t> </w:t>
      </w:r>
      <w:r>
        <w:rPr>
          <w:rFonts w:ascii="Times New Roman" w:eastAsia="Times New Roman" w:hAnsi="Times New Roman" w:cs="Times New Roman"/>
          <w:color w:val="000000"/>
          <w:sz w:val="28"/>
          <w:szCs w:val="28"/>
          <w:lang w:eastAsia="uk-UA" w:bidi="uk-UA"/>
        </w:rPr>
        <w:t>позиції</w:t>
      </w:r>
      <w:r w:rsidRPr="00D36A50">
        <w:rPr>
          <w:rFonts w:ascii="Times New Roman" w:eastAsia="Times New Roman" w:hAnsi="Times New Roman" w:cs="Times New Roman"/>
          <w:color w:val="000000"/>
          <w:sz w:val="28"/>
          <w:szCs w:val="28"/>
          <w:lang w:eastAsia="uk-UA" w:bidi="uk-UA"/>
        </w:rPr>
        <w:t xml:space="preserve">, </w:t>
      </w:r>
      <w:r w:rsidR="005D0A7D">
        <w:rPr>
          <w:rFonts w:ascii="Times New Roman" w:eastAsia="Times New Roman" w:hAnsi="Times New Roman" w:cs="Times New Roman"/>
          <w:color w:val="000000"/>
          <w:sz w:val="28"/>
          <w:szCs w:val="28"/>
          <w:lang w:val="ru-RU" w:eastAsia="uk-UA" w:bidi="uk-UA"/>
        </w:rPr>
        <w:t>5</w:t>
      </w:r>
      <w:r>
        <w:rPr>
          <w:rFonts w:ascii="Times New Roman" w:eastAsia="Times New Roman" w:hAnsi="Times New Roman" w:cs="Times New Roman"/>
          <w:color w:val="000000"/>
          <w:sz w:val="28"/>
          <w:szCs w:val="28"/>
          <w:lang w:val="ru-RU" w:eastAsia="uk-UA" w:bidi="uk-UA"/>
        </w:rPr>
        <w:t xml:space="preserve"> </w:t>
      </w:r>
      <w:r w:rsidR="005D0A7D">
        <w:rPr>
          <w:rFonts w:ascii="Times New Roman" w:eastAsia="Times New Roman" w:hAnsi="Times New Roman" w:cs="Times New Roman"/>
          <w:color w:val="000000"/>
          <w:sz w:val="28"/>
          <w:szCs w:val="28"/>
          <w:lang w:eastAsia="uk-UA" w:bidi="uk-UA"/>
        </w:rPr>
        <w:t>таблиць, 9</w:t>
      </w:r>
      <w:r>
        <w:rPr>
          <w:rFonts w:ascii="Times New Roman" w:eastAsia="Times New Roman" w:hAnsi="Times New Roman" w:cs="Times New Roman"/>
          <w:color w:val="000000"/>
          <w:sz w:val="28"/>
          <w:szCs w:val="28"/>
          <w:lang w:eastAsia="uk-UA" w:bidi="uk-UA"/>
        </w:rPr>
        <w:t xml:space="preserve"> рисунків</w:t>
      </w:r>
      <w:r w:rsidRPr="00D36A50">
        <w:rPr>
          <w:rFonts w:ascii="Times New Roman" w:eastAsia="Times New Roman" w:hAnsi="Times New Roman" w:cs="Times New Roman"/>
          <w:color w:val="000000"/>
          <w:sz w:val="28"/>
          <w:szCs w:val="28"/>
          <w:lang w:eastAsia="uk-UA" w:bidi="uk-UA"/>
        </w:rPr>
        <w:t xml:space="preserve">. </w:t>
      </w:r>
    </w:p>
    <w:p w:rsidR="000E78BB" w:rsidRPr="000E78BB" w:rsidRDefault="000E78BB" w:rsidP="000E78BB">
      <w:pPr>
        <w:ind w:firstLine="709"/>
        <w:rPr>
          <w:rFonts w:ascii="Times New Roman" w:hAnsi="Times New Roman" w:cs="Times New Roman"/>
          <w:sz w:val="28"/>
          <w:szCs w:val="28"/>
        </w:rPr>
      </w:pPr>
    </w:p>
    <w:p w:rsidR="00797B18" w:rsidRDefault="00797B18" w:rsidP="00797B18">
      <w:pPr>
        <w:jc w:val="center"/>
        <w:rPr>
          <w:rFonts w:ascii="Times New Roman" w:hAnsi="Times New Roman" w:cs="Times New Roman"/>
          <w:b/>
          <w:sz w:val="28"/>
        </w:rPr>
      </w:pPr>
    </w:p>
    <w:p w:rsidR="00536070" w:rsidRDefault="00536070" w:rsidP="00536070">
      <w:pPr>
        <w:spacing w:after="0" w:line="36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РОЗДІЛ 1</w:t>
      </w:r>
    </w:p>
    <w:p w:rsidR="001831C9" w:rsidRPr="00F86032" w:rsidRDefault="005F1C80" w:rsidP="00536070">
      <w:pPr>
        <w:spacing w:after="0" w:line="360" w:lineRule="auto"/>
        <w:jc w:val="center"/>
        <w:rPr>
          <w:rFonts w:ascii="Times New Roman" w:hAnsi="Times New Roman" w:cs="Times New Roman"/>
          <w:b/>
          <w:sz w:val="28"/>
          <w:szCs w:val="32"/>
        </w:rPr>
      </w:pPr>
      <w:r w:rsidRPr="001831C9">
        <w:rPr>
          <w:rFonts w:ascii="Times New Roman" w:hAnsi="Times New Roman" w:cs="Times New Roman"/>
          <w:b/>
          <w:sz w:val="28"/>
          <w:szCs w:val="32"/>
        </w:rPr>
        <w:t>ОГЛЯД ЛІТЕРАТУРИ</w:t>
      </w:r>
    </w:p>
    <w:p w:rsidR="00797B18" w:rsidRDefault="00C51C35" w:rsidP="005360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Соя є дуже важливою бобовою культурою у сфері кормової, господарської та продовольчої діяльності. Її вирощуванням займається понад 40 країн світу. Соя вважається унікальною культурою за хімічним складам, тому що має безліч поживних речовин, які дуже необхідні для кожної людини. Найбільше в цій культурі міститься білків </w:t>
      </w:r>
      <w:r w:rsidR="002B094E">
        <w:rPr>
          <w:rFonts w:ascii="Times New Roman" w:hAnsi="Times New Roman" w:cs="Times New Roman"/>
          <w:sz w:val="28"/>
        </w:rPr>
        <w:t>– вони легко засвоюються як тв</w:t>
      </w:r>
      <w:r w:rsidR="00B34636">
        <w:rPr>
          <w:rFonts w:ascii="Times New Roman" w:hAnsi="Times New Roman" w:cs="Times New Roman"/>
          <w:sz w:val="28"/>
        </w:rPr>
        <w:t xml:space="preserve">аринами так і людьми, приблизний їх вміст </w:t>
      </w:r>
      <w:r>
        <w:rPr>
          <w:rFonts w:ascii="Times New Roman" w:hAnsi="Times New Roman" w:cs="Times New Roman"/>
          <w:sz w:val="28"/>
        </w:rPr>
        <w:t>від 35</w:t>
      </w:r>
      <w:r w:rsidR="00536070">
        <w:rPr>
          <w:rFonts w:ascii="Times New Roman" w:hAnsi="Times New Roman" w:cs="Times New Roman"/>
          <w:sz w:val="28"/>
        </w:rPr>
        <w:t>–</w:t>
      </w:r>
      <w:r>
        <w:rPr>
          <w:rFonts w:ascii="Times New Roman" w:hAnsi="Times New Roman" w:cs="Times New Roman"/>
          <w:sz w:val="28"/>
        </w:rPr>
        <w:t>39</w:t>
      </w:r>
      <w:r w:rsidR="00536070">
        <w:rPr>
          <w:rFonts w:ascii="Times New Roman" w:hAnsi="Times New Roman" w:cs="Times New Roman"/>
          <w:sz w:val="28"/>
        </w:rPr>
        <w:t> </w:t>
      </w:r>
      <w:r>
        <w:rPr>
          <w:rFonts w:ascii="Times New Roman" w:hAnsi="Times New Roman" w:cs="Times New Roman"/>
          <w:sz w:val="28"/>
        </w:rPr>
        <w:t>%, олії приблизно 13</w:t>
      </w:r>
      <w:r w:rsidR="00536070">
        <w:rPr>
          <w:rFonts w:ascii="Times New Roman" w:hAnsi="Times New Roman" w:cs="Times New Roman"/>
          <w:sz w:val="28"/>
        </w:rPr>
        <w:t>–</w:t>
      </w:r>
      <w:r>
        <w:rPr>
          <w:rFonts w:ascii="Times New Roman" w:hAnsi="Times New Roman" w:cs="Times New Roman"/>
          <w:sz w:val="28"/>
        </w:rPr>
        <w:t>25</w:t>
      </w:r>
      <w:r w:rsidR="00536070">
        <w:rPr>
          <w:rFonts w:ascii="Times New Roman" w:hAnsi="Times New Roman" w:cs="Times New Roman"/>
          <w:sz w:val="28"/>
        </w:rPr>
        <w:t> </w:t>
      </w:r>
      <w:r>
        <w:rPr>
          <w:rFonts w:ascii="Times New Roman" w:hAnsi="Times New Roman" w:cs="Times New Roman"/>
          <w:sz w:val="28"/>
        </w:rPr>
        <w:t>%, вуглеводів 20</w:t>
      </w:r>
      <w:r w:rsidR="00536070">
        <w:rPr>
          <w:rFonts w:ascii="Times New Roman" w:hAnsi="Times New Roman" w:cs="Times New Roman"/>
          <w:sz w:val="28"/>
        </w:rPr>
        <w:t> </w:t>
      </w:r>
      <w:r>
        <w:rPr>
          <w:rFonts w:ascii="Times New Roman" w:hAnsi="Times New Roman" w:cs="Times New Roman"/>
          <w:sz w:val="28"/>
        </w:rPr>
        <w:t>%, а також міститься фосфор, калій та кальцій. Окрім цих елементів присутні ще вітаміни (А, В, С, Е)</w:t>
      </w:r>
      <w:r w:rsidR="00B34636">
        <w:rPr>
          <w:rFonts w:ascii="Times New Roman" w:hAnsi="Times New Roman" w:cs="Times New Roman"/>
          <w:sz w:val="28"/>
        </w:rPr>
        <w:t>. Із сої можна виготовляти: олію, борошно, кондитерські вироби, молоко, соус, сир та безліч іншого</w:t>
      </w:r>
      <w:r w:rsidR="006A105C" w:rsidRPr="006A105C">
        <w:rPr>
          <w:rFonts w:ascii="Times New Roman" w:hAnsi="Times New Roman" w:cs="Times New Roman"/>
          <w:sz w:val="28"/>
          <w:lang w:val="ru-RU"/>
        </w:rPr>
        <w:t xml:space="preserve"> [1</w:t>
      </w:r>
      <w:r w:rsidR="006A105C">
        <w:rPr>
          <w:rFonts w:ascii="Times New Roman" w:hAnsi="Times New Roman" w:cs="Times New Roman"/>
          <w:sz w:val="28"/>
        </w:rPr>
        <w:t>–</w:t>
      </w:r>
      <w:r w:rsidR="006A105C" w:rsidRPr="006A105C">
        <w:rPr>
          <w:rFonts w:ascii="Times New Roman" w:hAnsi="Times New Roman" w:cs="Times New Roman"/>
          <w:sz w:val="28"/>
          <w:lang w:val="ru-RU"/>
        </w:rPr>
        <w:t>8, 12, 15]</w:t>
      </w:r>
      <w:r w:rsidR="00B34636">
        <w:rPr>
          <w:rFonts w:ascii="Times New Roman" w:hAnsi="Times New Roman" w:cs="Times New Roman"/>
          <w:sz w:val="28"/>
        </w:rPr>
        <w:t>.</w:t>
      </w:r>
    </w:p>
    <w:p w:rsidR="00B34636" w:rsidRDefault="00B34636" w:rsidP="00536070">
      <w:pPr>
        <w:spacing w:after="0" w:line="360" w:lineRule="auto"/>
        <w:ind w:firstLine="709"/>
        <w:jc w:val="both"/>
        <w:rPr>
          <w:rFonts w:ascii="Times New Roman" w:hAnsi="Times New Roman" w:cs="Times New Roman"/>
          <w:sz w:val="28"/>
        </w:rPr>
      </w:pPr>
      <w:r>
        <w:rPr>
          <w:rFonts w:ascii="Times New Roman" w:hAnsi="Times New Roman" w:cs="Times New Roman"/>
          <w:sz w:val="28"/>
        </w:rPr>
        <w:t>Досить високою є поживність соєвих кормів</w:t>
      </w:r>
      <w:r w:rsidR="00653C4B">
        <w:rPr>
          <w:rFonts w:ascii="Times New Roman" w:hAnsi="Times New Roman" w:cs="Times New Roman"/>
          <w:sz w:val="28"/>
        </w:rPr>
        <w:t xml:space="preserve">. Сою використовують на силос, сінаж та зелений корм для тварин. Окрім тварин та людей соя збагачує і ґрунт поживними речовинами, такими як азот – всі ми знаємо, що на коренях є бульбочкові бактерії, які беруться з атмосфери та насичують </w:t>
      </w:r>
      <w:r w:rsidR="00536070">
        <w:rPr>
          <w:rFonts w:ascii="Times New Roman" w:hAnsi="Times New Roman" w:cs="Times New Roman"/>
          <w:sz w:val="28"/>
        </w:rPr>
        <w:t>ґрунт</w:t>
      </w:r>
      <w:r w:rsidR="00653C4B">
        <w:rPr>
          <w:rFonts w:ascii="Times New Roman" w:hAnsi="Times New Roman" w:cs="Times New Roman"/>
          <w:sz w:val="28"/>
        </w:rPr>
        <w:t xml:space="preserve"> азотом. В період всієї вегетації соя потребує тепло та сонце, а під час цвітіння та наливання зерна, вона потребує більше вологи, бо при її нестачі, квіти обпадають, а це впливає на врожайність та схожість зерна.</w:t>
      </w:r>
      <w:r w:rsidR="00DC50F3">
        <w:rPr>
          <w:rFonts w:ascii="Times New Roman" w:hAnsi="Times New Roman" w:cs="Times New Roman"/>
          <w:sz w:val="28"/>
        </w:rPr>
        <w:t xml:space="preserve"> Для отримання високих врожаїв</w:t>
      </w:r>
      <w:r w:rsidR="00653C4B">
        <w:rPr>
          <w:rFonts w:ascii="Times New Roman" w:hAnsi="Times New Roman" w:cs="Times New Roman"/>
          <w:sz w:val="28"/>
        </w:rPr>
        <w:t xml:space="preserve"> </w:t>
      </w:r>
      <w:r w:rsidR="00DC50F3">
        <w:rPr>
          <w:rFonts w:ascii="Times New Roman" w:hAnsi="Times New Roman" w:cs="Times New Roman"/>
          <w:sz w:val="28"/>
        </w:rPr>
        <w:t xml:space="preserve">потрібно щоб вологість </w:t>
      </w:r>
      <w:r w:rsidR="00536070">
        <w:rPr>
          <w:rFonts w:ascii="Times New Roman" w:hAnsi="Times New Roman" w:cs="Times New Roman"/>
          <w:sz w:val="28"/>
        </w:rPr>
        <w:t>ґрунту</w:t>
      </w:r>
      <w:r w:rsidR="00DC50F3">
        <w:rPr>
          <w:rFonts w:ascii="Times New Roman" w:hAnsi="Times New Roman" w:cs="Times New Roman"/>
          <w:sz w:val="28"/>
        </w:rPr>
        <w:t xml:space="preserve"> була від 75</w:t>
      </w:r>
      <w:r w:rsidR="00536070">
        <w:rPr>
          <w:rFonts w:ascii="Times New Roman" w:hAnsi="Times New Roman" w:cs="Times New Roman"/>
          <w:sz w:val="28"/>
        </w:rPr>
        <w:t>–</w:t>
      </w:r>
      <w:r w:rsidR="00DC50F3">
        <w:rPr>
          <w:rFonts w:ascii="Times New Roman" w:hAnsi="Times New Roman" w:cs="Times New Roman"/>
          <w:sz w:val="28"/>
        </w:rPr>
        <w:t>80</w:t>
      </w:r>
      <w:r w:rsidR="00536070">
        <w:rPr>
          <w:rFonts w:ascii="Times New Roman" w:hAnsi="Times New Roman" w:cs="Times New Roman"/>
          <w:sz w:val="28"/>
        </w:rPr>
        <w:t> </w:t>
      </w:r>
      <w:r w:rsidR="00DC50F3">
        <w:rPr>
          <w:rFonts w:ascii="Times New Roman" w:hAnsi="Times New Roman" w:cs="Times New Roman"/>
          <w:sz w:val="28"/>
        </w:rPr>
        <w:t>%</w:t>
      </w:r>
      <w:r w:rsidR="006A105C" w:rsidRPr="006A105C">
        <w:rPr>
          <w:rFonts w:ascii="Times New Roman" w:hAnsi="Times New Roman" w:cs="Times New Roman"/>
          <w:sz w:val="28"/>
          <w:lang w:val="ru-RU"/>
        </w:rPr>
        <w:t xml:space="preserve"> [16</w:t>
      </w:r>
      <w:r w:rsidR="006A105C">
        <w:rPr>
          <w:rFonts w:ascii="Times New Roman" w:hAnsi="Times New Roman" w:cs="Times New Roman"/>
          <w:sz w:val="28"/>
        </w:rPr>
        <w:t>–</w:t>
      </w:r>
      <w:r w:rsidR="006A105C" w:rsidRPr="006A105C">
        <w:rPr>
          <w:rFonts w:ascii="Times New Roman" w:hAnsi="Times New Roman" w:cs="Times New Roman"/>
          <w:sz w:val="28"/>
          <w:lang w:val="ru-RU"/>
        </w:rPr>
        <w:t>28]</w:t>
      </w:r>
      <w:r w:rsidR="00DC50F3">
        <w:rPr>
          <w:rFonts w:ascii="Times New Roman" w:hAnsi="Times New Roman" w:cs="Times New Roman"/>
          <w:sz w:val="28"/>
        </w:rPr>
        <w:t>.</w:t>
      </w:r>
    </w:p>
    <w:p w:rsidR="00DC50F3" w:rsidRDefault="00DC50F3" w:rsidP="005360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Після того як визначилися, яка саме культура буде висіватися, потрібно визначитися із технологією по якій будемо сіяти, обробляти культуру від шкідливих організмі та здійснювати збір врожаю. Для початку маємо знати </w:t>
      </w:r>
      <w:r w:rsidR="00486A0D">
        <w:rPr>
          <w:rFonts w:ascii="Times New Roman" w:hAnsi="Times New Roman" w:cs="Times New Roman"/>
          <w:sz w:val="28"/>
        </w:rPr>
        <w:t xml:space="preserve">які кращі попередники для сої. На Полісся це ярі та озимі культури, картопля, кукурудза та овочеві. Далі маємо визначитися з внесенням добрим та підготовкою </w:t>
      </w:r>
      <w:r w:rsidR="00536070">
        <w:rPr>
          <w:rFonts w:ascii="Times New Roman" w:hAnsi="Times New Roman" w:cs="Times New Roman"/>
          <w:sz w:val="28"/>
        </w:rPr>
        <w:t>ґрунту</w:t>
      </w:r>
      <w:r w:rsidR="00486A0D">
        <w:rPr>
          <w:rFonts w:ascii="Times New Roman" w:hAnsi="Times New Roman" w:cs="Times New Roman"/>
          <w:sz w:val="28"/>
        </w:rPr>
        <w:t xml:space="preserve"> до посіву. Потім</w:t>
      </w:r>
      <w:r>
        <w:rPr>
          <w:rFonts w:ascii="Times New Roman" w:hAnsi="Times New Roman" w:cs="Times New Roman"/>
          <w:sz w:val="28"/>
        </w:rPr>
        <w:t xml:space="preserve"> </w:t>
      </w:r>
      <w:r w:rsidR="00486A0D">
        <w:rPr>
          <w:rFonts w:ascii="Times New Roman" w:hAnsi="Times New Roman" w:cs="Times New Roman"/>
          <w:sz w:val="28"/>
        </w:rPr>
        <w:t>обираємо сорт</w:t>
      </w:r>
      <w:r>
        <w:rPr>
          <w:rFonts w:ascii="Times New Roman" w:hAnsi="Times New Roman" w:cs="Times New Roman"/>
          <w:sz w:val="28"/>
        </w:rPr>
        <w:t xml:space="preserve">, який є індивідуальним для кожної країни або регіону. В Україні висівають такі сорти </w:t>
      </w:r>
      <w:r w:rsidR="00536070">
        <w:rPr>
          <w:rFonts w:ascii="Times New Roman" w:hAnsi="Times New Roman" w:cs="Times New Roman"/>
          <w:sz w:val="28"/>
        </w:rPr>
        <w:t>як: Сонячна, Іванка, Подільська</w:t>
      </w:r>
      <w:r>
        <w:rPr>
          <w:rFonts w:ascii="Times New Roman" w:hAnsi="Times New Roman" w:cs="Times New Roman"/>
          <w:sz w:val="28"/>
        </w:rPr>
        <w:t xml:space="preserve">, Оксана, Київська 27, </w:t>
      </w:r>
      <w:proofErr w:type="spellStart"/>
      <w:r>
        <w:rPr>
          <w:rFonts w:ascii="Times New Roman" w:hAnsi="Times New Roman" w:cs="Times New Roman"/>
          <w:sz w:val="28"/>
        </w:rPr>
        <w:t>Вустя</w:t>
      </w:r>
      <w:proofErr w:type="spellEnd"/>
      <w:r>
        <w:rPr>
          <w:rFonts w:ascii="Times New Roman" w:hAnsi="Times New Roman" w:cs="Times New Roman"/>
          <w:sz w:val="28"/>
        </w:rPr>
        <w:t>, Романтика, та ін.</w:t>
      </w:r>
      <w:r w:rsidR="00486A0D">
        <w:rPr>
          <w:rFonts w:ascii="Times New Roman" w:hAnsi="Times New Roman" w:cs="Times New Roman"/>
          <w:sz w:val="28"/>
        </w:rPr>
        <w:t xml:space="preserve"> </w:t>
      </w:r>
      <w:r w:rsidR="007833F7">
        <w:rPr>
          <w:rFonts w:ascii="Times New Roman" w:hAnsi="Times New Roman" w:cs="Times New Roman"/>
          <w:sz w:val="28"/>
        </w:rPr>
        <w:t xml:space="preserve">Доцільно використовувати стійкі сорти. </w:t>
      </w:r>
      <w:r w:rsidR="00486A0D">
        <w:rPr>
          <w:rFonts w:ascii="Times New Roman" w:hAnsi="Times New Roman" w:cs="Times New Roman"/>
          <w:sz w:val="28"/>
        </w:rPr>
        <w:t>Але перед тим, як посіяти сою важливо протруїти</w:t>
      </w:r>
      <w:r w:rsidR="007833F7">
        <w:rPr>
          <w:rFonts w:ascii="Times New Roman" w:hAnsi="Times New Roman" w:cs="Times New Roman"/>
          <w:sz w:val="28"/>
        </w:rPr>
        <w:t xml:space="preserve"> насіння (</w:t>
      </w:r>
      <w:proofErr w:type="spellStart"/>
      <w:r w:rsidR="007833F7">
        <w:rPr>
          <w:rFonts w:ascii="Times New Roman" w:hAnsi="Times New Roman" w:cs="Times New Roman"/>
          <w:sz w:val="28"/>
        </w:rPr>
        <w:t>Вітавакс</w:t>
      </w:r>
      <w:proofErr w:type="spellEnd"/>
      <w:r w:rsidR="007833F7">
        <w:rPr>
          <w:rFonts w:ascii="Times New Roman" w:hAnsi="Times New Roman" w:cs="Times New Roman"/>
          <w:sz w:val="28"/>
        </w:rPr>
        <w:t xml:space="preserve"> 200,Фундазол, Максим)</w:t>
      </w:r>
      <w:r w:rsidR="00486A0D">
        <w:rPr>
          <w:rFonts w:ascii="Times New Roman" w:hAnsi="Times New Roman" w:cs="Times New Roman"/>
          <w:sz w:val="28"/>
        </w:rPr>
        <w:t xml:space="preserve"> від хвороб, тому що вони мають більший негативний вплив.</w:t>
      </w:r>
      <w:r w:rsidR="007833F7">
        <w:rPr>
          <w:rFonts w:ascii="Times New Roman" w:hAnsi="Times New Roman" w:cs="Times New Roman"/>
          <w:sz w:val="28"/>
        </w:rPr>
        <w:t xml:space="preserve"> В період вегетації необхідно проводити </w:t>
      </w:r>
      <w:r w:rsidR="007833F7">
        <w:rPr>
          <w:rFonts w:ascii="Times New Roman" w:hAnsi="Times New Roman" w:cs="Times New Roman"/>
          <w:sz w:val="28"/>
        </w:rPr>
        <w:lastRenderedPageBreak/>
        <w:t xml:space="preserve">обприскування посівів сої від шкідливих організмів, але це необхідно робити у певну фазу при перевищенні ЕПШ шкідливих організмів. Перед посівом сої потрібно обприскати </w:t>
      </w:r>
      <w:proofErr w:type="spellStart"/>
      <w:r w:rsidR="007833F7">
        <w:rPr>
          <w:rFonts w:ascii="Times New Roman" w:hAnsi="Times New Roman" w:cs="Times New Roman"/>
          <w:sz w:val="28"/>
        </w:rPr>
        <w:t>грунт</w:t>
      </w:r>
      <w:proofErr w:type="spellEnd"/>
      <w:r w:rsidR="007833F7">
        <w:rPr>
          <w:rFonts w:ascii="Times New Roman" w:hAnsi="Times New Roman" w:cs="Times New Roman"/>
          <w:sz w:val="28"/>
        </w:rPr>
        <w:t xml:space="preserve"> від бур’янів </w:t>
      </w:r>
      <w:proofErr w:type="spellStart"/>
      <w:r w:rsidR="007833F7">
        <w:rPr>
          <w:rFonts w:ascii="Times New Roman" w:hAnsi="Times New Roman" w:cs="Times New Roman"/>
          <w:sz w:val="28"/>
        </w:rPr>
        <w:t>Трефлан</w:t>
      </w:r>
      <w:proofErr w:type="spellEnd"/>
      <w:r w:rsidR="007833F7">
        <w:rPr>
          <w:rFonts w:ascii="Times New Roman" w:hAnsi="Times New Roman" w:cs="Times New Roman"/>
          <w:sz w:val="28"/>
        </w:rPr>
        <w:t xml:space="preserve"> або </w:t>
      </w:r>
      <w:proofErr w:type="spellStart"/>
      <w:r w:rsidR="007833F7">
        <w:rPr>
          <w:rFonts w:ascii="Times New Roman" w:hAnsi="Times New Roman" w:cs="Times New Roman"/>
          <w:sz w:val="28"/>
        </w:rPr>
        <w:t>Гезаград</w:t>
      </w:r>
      <w:proofErr w:type="spellEnd"/>
      <w:r w:rsidR="007833F7">
        <w:rPr>
          <w:rFonts w:ascii="Times New Roman" w:hAnsi="Times New Roman" w:cs="Times New Roman"/>
          <w:sz w:val="28"/>
        </w:rPr>
        <w:t xml:space="preserve">. В період сходів обприскати інсектицидами проти попелиць, довгоносиків, </w:t>
      </w:r>
      <w:proofErr w:type="spellStart"/>
      <w:r w:rsidR="007833F7">
        <w:rPr>
          <w:rFonts w:ascii="Times New Roman" w:hAnsi="Times New Roman" w:cs="Times New Roman"/>
          <w:sz w:val="28"/>
        </w:rPr>
        <w:t>мідляків</w:t>
      </w:r>
      <w:proofErr w:type="spellEnd"/>
      <w:r w:rsidR="007833F7">
        <w:rPr>
          <w:rFonts w:ascii="Times New Roman" w:hAnsi="Times New Roman" w:cs="Times New Roman"/>
          <w:sz w:val="28"/>
        </w:rPr>
        <w:t xml:space="preserve"> – </w:t>
      </w:r>
      <w:proofErr w:type="spellStart"/>
      <w:r w:rsidR="007833F7">
        <w:rPr>
          <w:rFonts w:ascii="Times New Roman" w:hAnsi="Times New Roman" w:cs="Times New Roman"/>
          <w:sz w:val="28"/>
        </w:rPr>
        <w:t>Децис</w:t>
      </w:r>
      <w:proofErr w:type="spellEnd"/>
      <w:r w:rsidR="007833F7">
        <w:rPr>
          <w:rFonts w:ascii="Times New Roman" w:hAnsi="Times New Roman" w:cs="Times New Roman"/>
          <w:sz w:val="28"/>
        </w:rPr>
        <w:t xml:space="preserve">, Карате </w:t>
      </w:r>
      <w:proofErr w:type="spellStart"/>
      <w:r w:rsidR="007833F7">
        <w:rPr>
          <w:rFonts w:ascii="Times New Roman" w:hAnsi="Times New Roman" w:cs="Times New Roman"/>
          <w:sz w:val="28"/>
        </w:rPr>
        <w:t>Зеон</w:t>
      </w:r>
      <w:proofErr w:type="spellEnd"/>
      <w:r w:rsidR="007833F7">
        <w:rPr>
          <w:rFonts w:ascii="Times New Roman" w:hAnsi="Times New Roman" w:cs="Times New Roman"/>
          <w:sz w:val="28"/>
        </w:rPr>
        <w:t xml:space="preserve">, </w:t>
      </w:r>
      <w:proofErr w:type="spellStart"/>
      <w:r w:rsidR="007833F7">
        <w:rPr>
          <w:rFonts w:ascii="Times New Roman" w:hAnsi="Times New Roman" w:cs="Times New Roman"/>
          <w:sz w:val="28"/>
        </w:rPr>
        <w:t>Ф’юрі</w:t>
      </w:r>
      <w:proofErr w:type="spellEnd"/>
      <w:r w:rsidR="007833F7">
        <w:rPr>
          <w:rFonts w:ascii="Times New Roman" w:hAnsi="Times New Roman" w:cs="Times New Roman"/>
          <w:sz w:val="28"/>
        </w:rPr>
        <w:t xml:space="preserve">. </w:t>
      </w:r>
      <w:r w:rsidR="004B1EA5">
        <w:rPr>
          <w:rFonts w:ascii="Times New Roman" w:hAnsi="Times New Roman" w:cs="Times New Roman"/>
          <w:sz w:val="28"/>
        </w:rPr>
        <w:t xml:space="preserve">Від дводольних бур’янів: </w:t>
      </w:r>
      <w:proofErr w:type="spellStart"/>
      <w:r w:rsidR="004B1EA5">
        <w:rPr>
          <w:rFonts w:ascii="Times New Roman" w:hAnsi="Times New Roman" w:cs="Times New Roman"/>
          <w:sz w:val="28"/>
        </w:rPr>
        <w:t>Базагран</w:t>
      </w:r>
      <w:proofErr w:type="spellEnd"/>
      <w:r w:rsidR="004B1EA5">
        <w:rPr>
          <w:rFonts w:ascii="Times New Roman" w:hAnsi="Times New Roman" w:cs="Times New Roman"/>
          <w:sz w:val="28"/>
        </w:rPr>
        <w:t xml:space="preserve">, Вінсент, Магістр. У період сходів та утворення бобів необхідно робити обприскування проти: клопа трав’яного, трипсів, соєвої плодожерки, такими препаратами Бі-58 новий, </w:t>
      </w:r>
      <w:proofErr w:type="spellStart"/>
      <w:r w:rsidR="004B1EA5">
        <w:rPr>
          <w:rFonts w:ascii="Times New Roman" w:hAnsi="Times New Roman" w:cs="Times New Roman"/>
          <w:sz w:val="28"/>
        </w:rPr>
        <w:t>Золон</w:t>
      </w:r>
      <w:proofErr w:type="spellEnd"/>
      <w:r w:rsidR="004B1EA5">
        <w:rPr>
          <w:rFonts w:ascii="Times New Roman" w:hAnsi="Times New Roman" w:cs="Times New Roman"/>
          <w:sz w:val="28"/>
        </w:rPr>
        <w:t xml:space="preserve">. Від таких </w:t>
      </w:r>
      <w:proofErr w:type="spellStart"/>
      <w:r w:rsidR="004B1EA5">
        <w:rPr>
          <w:rFonts w:ascii="Times New Roman" w:hAnsi="Times New Roman" w:cs="Times New Roman"/>
          <w:sz w:val="28"/>
        </w:rPr>
        <w:t>хвороб</w:t>
      </w:r>
      <w:proofErr w:type="spellEnd"/>
      <w:r w:rsidR="004B1EA5">
        <w:rPr>
          <w:rFonts w:ascii="Times New Roman" w:hAnsi="Times New Roman" w:cs="Times New Roman"/>
          <w:sz w:val="28"/>
        </w:rPr>
        <w:t xml:space="preserve"> як: </w:t>
      </w:r>
      <w:proofErr w:type="spellStart"/>
      <w:r w:rsidR="004B1EA5">
        <w:rPr>
          <w:rFonts w:ascii="Times New Roman" w:hAnsi="Times New Roman" w:cs="Times New Roman"/>
          <w:sz w:val="28"/>
        </w:rPr>
        <w:t>переноспороз</w:t>
      </w:r>
      <w:proofErr w:type="spellEnd"/>
      <w:r w:rsidR="004B1EA5">
        <w:rPr>
          <w:rFonts w:ascii="Times New Roman" w:hAnsi="Times New Roman" w:cs="Times New Roman"/>
          <w:sz w:val="28"/>
        </w:rPr>
        <w:t>, аскохітоз, борошнистої роси обприскування фунгіцидом Фортеця. Під час збирання врожаю важливо збирати у визначені строки, калібрувати насіння, та очищати його від шкідливих організмів, для зменшення хвороб та шкідників</w:t>
      </w:r>
      <w:r w:rsidR="006A105C" w:rsidRPr="006A105C">
        <w:rPr>
          <w:rFonts w:ascii="Times New Roman" w:hAnsi="Times New Roman" w:cs="Times New Roman"/>
          <w:sz w:val="28"/>
        </w:rPr>
        <w:t xml:space="preserve"> [29, 30, 31]</w:t>
      </w:r>
      <w:r w:rsidR="004B1EA5">
        <w:rPr>
          <w:rFonts w:ascii="Times New Roman" w:hAnsi="Times New Roman" w:cs="Times New Roman"/>
          <w:sz w:val="28"/>
        </w:rPr>
        <w:t>.</w:t>
      </w:r>
    </w:p>
    <w:p w:rsidR="009655E9" w:rsidRDefault="009655E9" w:rsidP="005360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врожайність сої великий вплив мають хвороби, окрім врожайності вони погіршують схожість насіння. Найпоширеніші хвороби, які маю негативний вплив на Поліссі є: </w:t>
      </w:r>
      <w:proofErr w:type="spellStart"/>
      <w:r>
        <w:rPr>
          <w:rFonts w:ascii="Times New Roman" w:hAnsi="Times New Roman" w:cs="Times New Roman"/>
          <w:sz w:val="28"/>
        </w:rPr>
        <w:t>септоріоз</w:t>
      </w:r>
      <w:proofErr w:type="spellEnd"/>
      <w:r>
        <w:rPr>
          <w:rFonts w:ascii="Times New Roman" w:hAnsi="Times New Roman" w:cs="Times New Roman"/>
          <w:sz w:val="28"/>
        </w:rPr>
        <w:t xml:space="preserve">, антракноз, </w:t>
      </w:r>
      <w:proofErr w:type="spellStart"/>
      <w:r>
        <w:rPr>
          <w:rFonts w:ascii="Times New Roman" w:hAnsi="Times New Roman" w:cs="Times New Roman"/>
          <w:sz w:val="28"/>
        </w:rPr>
        <w:t>переноспороз</w:t>
      </w:r>
      <w:proofErr w:type="spellEnd"/>
      <w:r>
        <w:rPr>
          <w:rFonts w:ascii="Times New Roman" w:hAnsi="Times New Roman" w:cs="Times New Roman"/>
          <w:sz w:val="28"/>
        </w:rPr>
        <w:t xml:space="preserve">, </w:t>
      </w:r>
      <w:proofErr w:type="spellStart"/>
      <w:r>
        <w:rPr>
          <w:rFonts w:ascii="Times New Roman" w:hAnsi="Times New Roman" w:cs="Times New Roman"/>
          <w:sz w:val="28"/>
        </w:rPr>
        <w:t>альтернаріоз</w:t>
      </w:r>
      <w:proofErr w:type="spellEnd"/>
      <w:r>
        <w:rPr>
          <w:rFonts w:ascii="Times New Roman" w:hAnsi="Times New Roman" w:cs="Times New Roman"/>
          <w:sz w:val="28"/>
        </w:rPr>
        <w:t>, фузаріозне в’янення, церкоспороз та аскохітоз. Тому важливо при вирощуванні сої враховувати всі фактори, які позитивно впливають на розвиток цих хвороб. Через недотримання одних із заходів безпеки проти цих хвороб, господарство понесе значні збитки та втрати врожаю</w:t>
      </w:r>
      <w:r w:rsidR="006A105C" w:rsidRPr="006A105C">
        <w:rPr>
          <w:rFonts w:ascii="Times New Roman" w:hAnsi="Times New Roman" w:cs="Times New Roman"/>
          <w:sz w:val="28"/>
          <w:lang w:val="ru-RU"/>
        </w:rPr>
        <w:t xml:space="preserve"> </w:t>
      </w:r>
      <w:r w:rsidR="006A105C" w:rsidRPr="00091407">
        <w:rPr>
          <w:rFonts w:ascii="Times New Roman" w:hAnsi="Times New Roman" w:cs="Times New Roman"/>
          <w:sz w:val="28"/>
          <w:lang w:val="ru-RU"/>
        </w:rPr>
        <w:t>[32, 33]</w:t>
      </w:r>
      <w:r>
        <w:rPr>
          <w:rFonts w:ascii="Times New Roman" w:hAnsi="Times New Roman" w:cs="Times New Roman"/>
          <w:sz w:val="28"/>
        </w:rPr>
        <w:t>.</w:t>
      </w:r>
    </w:p>
    <w:p w:rsidR="003D7193" w:rsidRDefault="003D7193" w:rsidP="00536070">
      <w:pPr>
        <w:spacing w:after="0" w:line="360" w:lineRule="auto"/>
        <w:ind w:firstLine="709"/>
        <w:jc w:val="both"/>
        <w:rPr>
          <w:rFonts w:ascii="Times New Roman" w:hAnsi="Times New Roman" w:cs="Times New Roman"/>
          <w:sz w:val="28"/>
        </w:rPr>
      </w:pPr>
      <w:r>
        <w:rPr>
          <w:rFonts w:ascii="Times New Roman" w:hAnsi="Times New Roman" w:cs="Times New Roman"/>
          <w:sz w:val="28"/>
        </w:rPr>
        <w:t>Кожна з цих хвороб має свій негативний вплив на сою. Майже всі хвороби розвиваються при підвищеній вологості та достатній температурі повітря, тому потрібно правильно підібрати схему за допомогою якої можна правильно та вчасно провести профілактичні заходи захисту щоб ні одна із цих хвороб не змогла далі поширюватися. Ознайомлюючись з кожно</w:t>
      </w:r>
      <w:r w:rsidR="00531A0D">
        <w:rPr>
          <w:rFonts w:ascii="Times New Roman" w:hAnsi="Times New Roman" w:cs="Times New Roman"/>
          <w:sz w:val="28"/>
        </w:rPr>
        <w:t xml:space="preserve">ю з цих </w:t>
      </w:r>
      <w:r>
        <w:rPr>
          <w:rFonts w:ascii="Times New Roman" w:hAnsi="Times New Roman" w:cs="Times New Roman"/>
          <w:sz w:val="28"/>
        </w:rPr>
        <w:t xml:space="preserve">хвороб, я дійшла до висновку, що всі збудники зберігаються в </w:t>
      </w:r>
      <w:proofErr w:type="spellStart"/>
      <w:r>
        <w:rPr>
          <w:rFonts w:ascii="Times New Roman" w:hAnsi="Times New Roman" w:cs="Times New Roman"/>
          <w:sz w:val="28"/>
        </w:rPr>
        <w:t>грунті</w:t>
      </w:r>
      <w:proofErr w:type="spellEnd"/>
      <w:r>
        <w:rPr>
          <w:rFonts w:ascii="Times New Roman" w:hAnsi="Times New Roman" w:cs="Times New Roman"/>
          <w:sz w:val="28"/>
        </w:rPr>
        <w:t xml:space="preserve"> або ж на рослинних рештках</w:t>
      </w:r>
      <w:r w:rsidR="006A105C" w:rsidRPr="006A105C">
        <w:rPr>
          <w:rFonts w:ascii="Times New Roman" w:hAnsi="Times New Roman" w:cs="Times New Roman"/>
          <w:sz w:val="28"/>
        </w:rPr>
        <w:t xml:space="preserve"> [34, 35]</w:t>
      </w:r>
      <w:r>
        <w:rPr>
          <w:rFonts w:ascii="Times New Roman" w:hAnsi="Times New Roman" w:cs="Times New Roman"/>
          <w:sz w:val="28"/>
        </w:rPr>
        <w:t>.</w:t>
      </w:r>
    </w:p>
    <w:p w:rsidR="004B1EA5" w:rsidRDefault="004B1EA5" w:rsidP="0053607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 даній </w:t>
      </w:r>
      <w:r w:rsidR="003D7193">
        <w:rPr>
          <w:rFonts w:ascii="Times New Roman" w:hAnsi="Times New Roman" w:cs="Times New Roman"/>
          <w:sz w:val="28"/>
        </w:rPr>
        <w:t>кваліфікаційній</w:t>
      </w:r>
      <w:r>
        <w:rPr>
          <w:rFonts w:ascii="Times New Roman" w:hAnsi="Times New Roman" w:cs="Times New Roman"/>
          <w:sz w:val="28"/>
        </w:rPr>
        <w:t xml:space="preserve"> роботі, я </w:t>
      </w:r>
      <w:r w:rsidR="00531A0D">
        <w:rPr>
          <w:rFonts w:ascii="Times New Roman" w:hAnsi="Times New Roman" w:cs="Times New Roman"/>
          <w:sz w:val="28"/>
        </w:rPr>
        <w:t xml:space="preserve">розглядатиму такі хвороби як: </w:t>
      </w:r>
      <w:r>
        <w:rPr>
          <w:rFonts w:ascii="Times New Roman" w:hAnsi="Times New Roman" w:cs="Times New Roman"/>
          <w:sz w:val="28"/>
        </w:rPr>
        <w:t>антракнозу та аскохітозу та захисту сої від цих хвороб.</w:t>
      </w:r>
      <w:r w:rsidR="006D0F0D">
        <w:rPr>
          <w:rFonts w:ascii="Times New Roman" w:hAnsi="Times New Roman" w:cs="Times New Roman"/>
          <w:sz w:val="28"/>
        </w:rPr>
        <w:t xml:space="preserve"> </w:t>
      </w:r>
      <w:r w:rsidR="00531A0D">
        <w:rPr>
          <w:rFonts w:ascii="Times New Roman" w:hAnsi="Times New Roman" w:cs="Times New Roman"/>
          <w:sz w:val="28"/>
        </w:rPr>
        <w:t>Вони з усіх мають більш негативний вплив.</w:t>
      </w:r>
    </w:p>
    <w:p w:rsidR="00321261" w:rsidRDefault="006D0F0D" w:rsidP="00536070">
      <w:pPr>
        <w:spacing w:after="0" w:line="360" w:lineRule="auto"/>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sz w:val="28"/>
        </w:rPr>
        <w:t xml:space="preserve">Збудником аскохітозу є </w:t>
      </w:r>
      <w:proofErr w:type="spellStart"/>
      <w:r w:rsidR="00E00554">
        <w:rPr>
          <w:rFonts w:ascii="Times New Roman" w:hAnsi="Times New Roman" w:cs="Times New Roman"/>
          <w:color w:val="000000" w:themeColor="text1"/>
          <w:sz w:val="28"/>
          <w:shd w:val="clear" w:color="auto" w:fill="FFFFFF"/>
        </w:rPr>
        <w:t>мітоспоровии</w:t>
      </w:r>
      <w:r w:rsidR="00E00554" w:rsidRPr="00E00554">
        <w:rPr>
          <w:rFonts w:ascii="Times New Roman" w:hAnsi="Times New Roman" w:cs="Times New Roman"/>
          <w:color w:val="000000" w:themeColor="text1"/>
          <w:sz w:val="28"/>
          <w:shd w:val="clear" w:color="auto" w:fill="FFFFFF"/>
        </w:rPr>
        <w:t>й</w:t>
      </w:r>
      <w:proofErr w:type="spellEnd"/>
      <w:r w:rsidRPr="006D0F0D">
        <w:rPr>
          <w:rFonts w:ascii="Times New Roman" w:hAnsi="Times New Roman" w:cs="Times New Roman"/>
          <w:color w:val="000000" w:themeColor="text1"/>
          <w:sz w:val="28"/>
          <w:shd w:val="clear" w:color="auto" w:fill="FFFFFF"/>
        </w:rPr>
        <w:t xml:space="preserve"> гриб </w:t>
      </w:r>
      <w:proofErr w:type="spellStart"/>
      <w:r w:rsidRPr="00321261">
        <w:rPr>
          <w:rFonts w:ascii="Times New Roman" w:hAnsi="Times New Roman" w:cs="Times New Roman"/>
          <w:i/>
          <w:color w:val="000000" w:themeColor="text1"/>
          <w:sz w:val="28"/>
          <w:shd w:val="clear" w:color="auto" w:fill="FFFFFF"/>
        </w:rPr>
        <w:t>Ascohyta</w:t>
      </w:r>
      <w:proofErr w:type="spellEnd"/>
      <w:r w:rsidRPr="00321261">
        <w:rPr>
          <w:rFonts w:ascii="Times New Roman" w:hAnsi="Times New Roman" w:cs="Times New Roman"/>
          <w:i/>
          <w:color w:val="000000" w:themeColor="text1"/>
          <w:sz w:val="28"/>
          <w:shd w:val="clear" w:color="auto" w:fill="FFFFFF"/>
        </w:rPr>
        <w:t xml:space="preserve"> </w:t>
      </w:r>
      <w:proofErr w:type="spellStart"/>
      <w:r w:rsidRPr="00321261">
        <w:rPr>
          <w:rFonts w:ascii="Times New Roman" w:hAnsi="Times New Roman" w:cs="Times New Roman"/>
          <w:i/>
          <w:color w:val="000000" w:themeColor="text1"/>
          <w:sz w:val="28"/>
          <w:shd w:val="clear" w:color="auto" w:fill="FFFFFF"/>
        </w:rPr>
        <w:t>phaseolum</w:t>
      </w:r>
      <w:proofErr w:type="spellEnd"/>
      <w:r w:rsidRPr="00321261">
        <w:rPr>
          <w:rFonts w:ascii="Times New Roman" w:hAnsi="Times New Roman" w:cs="Times New Roman"/>
          <w:i/>
          <w:color w:val="000000" w:themeColor="text1"/>
          <w:sz w:val="28"/>
          <w:shd w:val="clear" w:color="auto" w:fill="FFFFFF"/>
        </w:rPr>
        <w:t xml:space="preserve"> </w:t>
      </w:r>
      <w:proofErr w:type="spellStart"/>
      <w:r w:rsidRPr="00321261">
        <w:rPr>
          <w:rFonts w:ascii="Times New Roman" w:hAnsi="Times New Roman" w:cs="Times New Roman"/>
          <w:i/>
          <w:color w:val="000000" w:themeColor="text1"/>
          <w:sz w:val="28"/>
          <w:shd w:val="clear" w:color="auto" w:fill="FFFFFF"/>
        </w:rPr>
        <w:t>Sacc</w:t>
      </w:r>
      <w:proofErr w:type="spellEnd"/>
      <w:r w:rsidRPr="00321261">
        <w:rPr>
          <w:rFonts w:ascii="Times New Roman" w:hAnsi="Times New Roman" w:cs="Times New Roman"/>
          <w:i/>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 xml:space="preserve">Більше завдає шкоди у фазу цвітіння та на початку дозрівання сої. Данна </w:t>
      </w:r>
      <w:r>
        <w:rPr>
          <w:rFonts w:ascii="Times New Roman" w:hAnsi="Times New Roman" w:cs="Times New Roman"/>
          <w:color w:val="000000" w:themeColor="text1"/>
          <w:sz w:val="28"/>
          <w:shd w:val="clear" w:color="auto" w:fill="FFFFFF"/>
        </w:rPr>
        <w:lastRenderedPageBreak/>
        <w:t xml:space="preserve">хвороба впливає на недобір врожаю, зріджені посіви, затримку росту </w:t>
      </w:r>
      <w:r w:rsidR="00321261">
        <w:rPr>
          <w:rFonts w:ascii="Times New Roman" w:hAnsi="Times New Roman" w:cs="Times New Roman"/>
          <w:color w:val="000000" w:themeColor="text1"/>
          <w:sz w:val="28"/>
          <w:shd w:val="clear" w:color="auto" w:fill="FFFFFF"/>
        </w:rPr>
        <w:t>та розвитку рослини, а головне впливає на схожість насіння. Недобір врожаю може коливатися від 10</w:t>
      </w:r>
      <w:r w:rsidR="001917A6">
        <w:rPr>
          <w:rFonts w:ascii="Times New Roman" w:hAnsi="Times New Roman" w:cs="Times New Roman"/>
          <w:sz w:val="28"/>
        </w:rPr>
        <w:t>–</w:t>
      </w:r>
      <w:r w:rsidR="00321261">
        <w:rPr>
          <w:rFonts w:ascii="Times New Roman" w:hAnsi="Times New Roman" w:cs="Times New Roman"/>
          <w:color w:val="000000" w:themeColor="text1"/>
          <w:sz w:val="28"/>
          <w:shd w:val="clear" w:color="auto" w:fill="FFFFFF"/>
        </w:rPr>
        <w:t>22</w:t>
      </w:r>
      <w:r w:rsidR="001917A6">
        <w:rPr>
          <w:rFonts w:ascii="Times New Roman" w:hAnsi="Times New Roman" w:cs="Times New Roman"/>
          <w:color w:val="000000" w:themeColor="text1"/>
          <w:sz w:val="28"/>
          <w:shd w:val="clear" w:color="auto" w:fill="FFFFFF"/>
        </w:rPr>
        <w:t> </w:t>
      </w:r>
      <w:r w:rsidR="00321261">
        <w:rPr>
          <w:rFonts w:ascii="Times New Roman" w:hAnsi="Times New Roman" w:cs="Times New Roman"/>
          <w:color w:val="000000" w:themeColor="text1"/>
          <w:sz w:val="28"/>
          <w:shd w:val="clear" w:color="auto" w:fill="FFFFFF"/>
        </w:rPr>
        <w:t>%</w:t>
      </w:r>
      <w:r w:rsidR="006A105C" w:rsidRPr="00091407">
        <w:rPr>
          <w:rFonts w:ascii="Times New Roman" w:hAnsi="Times New Roman" w:cs="Times New Roman"/>
          <w:color w:val="000000" w:themeColor="text1"/>
          <w:sz w:val="28"/>
          <w:shd w:val="clear" w:color="auto" w:fill="FFFFFF"/>
        </w:rPr>
        <w:t xml:space="preserve"> [36]</w:t>
      </w:r>
      <w:r w:rsidR="00321261">
        <w:rPr>
          <w:rFonts w:ascii="Times New Roman" w:hAnsi="Times New Roman" w:cs="Times New Roman"/>
          <w:color w:val="000000" w:themeColor="text1"/>
          <w:sz w:val="28"/>
          <w:shd w:val="clear" w:color="auto" w:fill="FFFFFF"/>
        </w:rPr>
        <w:t>.</w:t>
      </w:r>
    </w:p>
    <w:p w:rsidR="001917A6" w:rsidRPr="00091407" w:rsidRDefault="001917A6" w:rsidP="001917A6">
      <w:pPr>
        <w:spacing w:after="0" w:line="360" w:lineRule="auto"/>
        <w:ind w:firstLine="709"/>
        <w:jc w:val="both"/>
        <w:rPr>
          <w:rFonts w:ascii="Times New Roman" w:hAnsi="Times New Roman" w:cs="Times New Roman"/>
          <w:color w:val="000000" w:themeColor="text1"/>
          <w:sz w:val="28"/>
          <w:shd w:val="clear" w:color="auto" w:fill="FFFFFF"/>
        </w:rPr>
      </w:pPr>
      <w:r w:rsidRPr="001917A6">
        <w:rPr>
          <w:rFonts w:ascii="Times New Roman" w:hAnsi="Times New Roman" w:cs="Times New Roman"/>
          <w:color w:val="000000" w:themeColor="text1"/>
          <w:sz w:val="28"/>
          <w:shd w:val="clear" w:color="auto" w:fill="FFFFFF"/>
        </w:rPr>
        <w:t>Аскохітоз (</w:t>
      </w:r>
      <w:proofErr w:type="spellStart"/>
      <w:r w:rsidRPr="001917A6">
        <w:rPr>
          <w:rFonts w:ascii="Times New Roman" w:hAnsi="Times New Roman" w:cs="Times New Roman"/>
          <w:i/>
          <w:color w:val="000000" w:themeColor="text1"/>
          <w:sz w:val="28"/>
          <w:shd w:val="clear" w:color="auto" w:fill="FFFFFF"/>
        </w:rPr>
        <w:t>Ascochyta</w:t>
      </w:r>
      <w:proofErr w:type="spellEnd"/>
      <w:r w:rsidRPr="001917A6">
        <w:rPr>
          <w:rFonts w:ascii="Times New Roman" w:hAnsi="Times New Roman" w:cs="Times New Roman"/>
          <w:i/>
          <w:color w:val="000000" w:themeColor="text1"/>
          <w:sz w:val="28"/>
          <w:shd w:val="clear" w:color="auto" w:fill="FFFFFF"/>
        </w:rPr>
        <w:t xml:space="preserve"> </w:t>
      </w:r>
      <w:proofErr w:type="spellStart"/>
      <w:r w:rsidRPr="001917A6">
        <w:rPr>
          <w:rFonts w:ascii="Times New Roman" w:hAnsi="Times New Roman" w:cs="Times New Roman"/>
          <w:i/>
          <w:color w:val="000000" w:themeColor="text1"/>
          <w:sz w:val="28"/>
          <w:shd w:val="clear" w:color="auto" w:fill="FFFFFF"/>
        </w:rPr>
        <w:t>sojaecola</w:t>
      </w:r>
      <w:proofErr w:type="spellEnd"/>
      <w:r w:rsidRPr="001917A6">
        <w:rPr>
          <w:rFonts w:ascii="Times New Roman" w:hAnsi="Times New Roman" w:cs="Times New Roman"/>
          <w:color w:val="000000" w:themeColor="text1"/>
          <w:sz w:val="28"/>
          <w:shd w:val="clear" w:color="auto" w:fill="FFFFFF"/>
        </w:rPr>
        <w:t xml:space="preserve">) можуть уражатися всі органи сої. На листі з'являються </w:t>
      </w:r>
      <w:r>
        <w:rPr>
          <w:rFonts w:ascii="Times New Roman" w:hAnsi="Times New Roman" w:cs="Times New Roman"/>
          <w:color w:val="000000" w:themeColor="text1"/>
          <w:sz w:val="28"/>
          <w:shd w:val="clear" w:color="auto" w:fill="FFFFFF"/>
        </w:rPr>
        <w:t xml:space="preserve">світло-коричневі плями округлої </w:t>
      </w:r>
      <w:r w:rsidRPr="001917A6">
        <w:rPr>
          <w:rFonts w:ascii="Times New Roman" w:hAnsi="Times New Roman" w:cs="Times New Roman"/>
          <w:color w:val="000000" w:themeColor="text1"/>
          <w:sz w:val="28"/>
          <w:shd w:val="clear" w:color="auto" w:fill="FFFFFF"/>
        </w:rPr>
        <w:t xml:space="preserve">форми з темно-коричневим обідком. При відмиранні тканин плям проглядаються концентричні кола. Згодом центральна, світліша частина плями випадає. На стеблах утворюються подовжені ділянки сірувато-білуватого кольору з </w:t>
      </w:r>
      <w:proofErr w:type="spellStart"/>
      <w:r w:rsidRPr="001917A6">
        <w:rPr>
          <w:rFonts w:ascii="Times New Roman" w:hAnsi="Times New Roman" w:cs="Times New Roman"/>
          <w:color w:val="000000" w:themeColor="text1"/>
          <w:sz w:val="28"/>
          <w:shd w:val="clear" w:color="auto" w:fill="FFFFFF"/>
        </w:rPr>
        <w:t>пікнідами</w:t>
      </w:r>
      <w:proofErr w:type="spellEnd"/>
      <w:r w:rsidRPr="001917A6">
        <w:rPr>
          <w:rFonts w:ascii="Times New Roman" w:hAnsi="Times New Roman" w:cs="Times New Roman"/>
          <w:color w:val="000000" w:themeColor="text1"/>
          <w:sz w:val="28"/>
          <w:shd w:val="clear" w:color="auto" w:fill="FFFFFF"/>
        </w:rPr>
        <w:t xml:space="preserve">, а на бобах </w:t>
      </w:r>
      <w:r>
        <w:rPr>
          <w:rFonts w:ascii="Times New Roman" w:hAnsi="Times New Roman" w:cs="Times New Roman"/>
          <w:color w:val="000000" w:themeColor="text1"/>
          <w:sz w:val="28"/>
          <w:shd w:val="clear" w:color="auto" w:fill="FFFFFF"/>
        </w:rPr>
        <w:t>–</w:t>
      </w:r>
      <w:r w:rsidRPr="001917A6">
        <w:rPr>
          <w:rFonts w:ascii="Times New Roman" w:hAnsi="Times New Roman" w:cs="Times New Roman"/>
          <w:color w:val="000000" w:themeColor="text1"/>
          <w:sz w:val="28"/>
          <w:shd w:val="clear" w:color="auto" w:fill="FFFFFF"/>
        </w:rPr>
        <w:t xml:space="preserve"> поглиблені виразки з численними </w:t>
      </w:r>
      <w:proofErr w:type="spellStart"/>
      <w:r w:rsidRPr="001917A6">
        <w:rPr>
          <w:rFonts w:ascii="Times New Roman" w:hAnsi="Times New Roman" w:cs="Times New Roman"/>
          <w:color w:val="000000" w:themeColor="text1"/>
          <w:sz w:val="28"/>
          <w:shd w:val="clear" w:color="auto" w:fill="FFFFFF"/>
        </w:rPr>
        <w:t>пікнідами</w:t>
      </w:r>
      <w:proofErr w:type="spellEnd"/>
      <w:r w:rsidRPr="001917A6">
        <w:rPr>
          <w:rFonts w:ascii="Times New Roman" w:hAnsi="Times New Roman" w:cs="Times New Roman"/>
          <w:color w:val="000000" w:themeColor="text1"/>
          <w:sz w:val="28"/>
          <w:shd w:val="clear" w:color="auto" w:fill="FFFFFF"/>
        </w:rPr>
        <w:t>. При сильному ураженні бобів їхня тканина стає трухлявою, руйнується; насіння не розвивається зовсім або формується дрібним, щуплим, загниває і покривається білою грибницею</w:t>
      </w:r>
      <w:r w:rsidR="006A105C" w:rsidRPr="006A105C">
        <w:rPr>
          <w:rFonts w:ascii="Times New Roman" w:hAnsi="Times New Roman" w:cs="Times New Roman"/>
          <w:color w:val="000000" w:themeColor="text1"/>
          <w:sz w:val="28"/>
          <w:shd w:val="clear" w:color="auto" w:fill="FFFFFF"/>
        </w:rPr>
        <w:t xml:space="preserve"> </w:t>
      </w:r>
      <w:r w:rsidR="006A105C" w:rsidRPr="00091407">
        <w:rPr>
          <w:rFonts w:ascii="Times New Roman" w:hAnsi="Times New Roman" w:cs="Times New Roman"/>
          <w:color w:val="000000" w:themeColor="text1"/>
          <w:sz w:val="28"/>
          <w:shd w:val="clear" w:color="auto" w:fill="FFFFFF"/>
        </w:rPr>
        <w:t>[37].</w:t>
      </w:r>
    </w:p>
    <w:p w:rsidR="00321261" w:rsidRDefault="00321261" w:rsidP="00536070">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hd w:val="clear" w:color="auto" w:fill="FFFFFF"/>
        </w:rPr>
        <w:t>Антракноз ця хвороба</w:t>
      </w:r>
      <w:r w:rsidR="000979CE">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 xml:space="preserve">поширена </w:t>
      </w:r>
      <w:proofErr w:type="spellStart"/>
      <w:r>
        <w:rPr>
          <w:rFonts w:ascii="Times New Roman" w:hAnsi="Times New Roman" w:cs="Times New Roman"/>
          <w:color w:val="000000" w:themeColor="text1"/>
          <w:sz w:val="28"/>
          <w:shd w:val="clear" w:color="auto" w:fill="FFFFFF"/>
        </w:rPr>
        <w:t>повсій</w:t>
      </w:r>
      <w:proofErr w:type="spellEnd"/>
      <w:r>
        <w:rPr>
          <w:rFonts w:ascii="Times New Roman" w:hAnsi="Times New Roman" w:cs="Times New Roman"/>
          <w:color w:val="000000" w:themeColor="text1"/>
          <w:sz w:val="28"/>
          <w:shd w:val="clear" w:color="auto" w:fill="FFFFFF"/>
        </w:rPr>
        <w:t xml:space="preserve"> території України. Його збудник </w:t>
      </w:r>
      <w:proofErr w:type="spellStart"/>
      <w:r w:rsidRPr="00321261">
        <w:rPr>
          <w:rFonts w:ascii="Times New Roman" w:hAnsi="Times New Roman" w:cs="Times New Roman"/>
          <w:i/>
          <w:sz w:val="28"/>
          <w:szCs w:val="28"/>
        </w:rPr>
        <w:t>Colletotrichum</w:t>
      </w:r>
      <w:proofErr w:type="spellEnd"/>
      <w:r w:rsidRPr="00321261">
        <w:rPr>
          <w:rFonts w:ascii="Times New Roman" w:hAnsi="Times New Roman" w:cs="Times New Roman"/>
          <w:i/>
          <w:sz w:val="28"/>
          <w:szCs w:val="28"/>
        </w:rPr>
        <w:t xml:space="preserve"> </w:t>
      </w:r>
      <w:proofErr w:type="spellStart"/>
      <w:r w:rsidRPr="00321261">
        <w:rPr>
          <w:rFonts w:ascii="Times New Roman" w:hAnsi="Times New Roman" w:cs="Times New Roman"/>
          <w:i/>
          <w:sz w:val="28"/>
          <w:szCs w:val="28"/>
        </w:rPr>
        <w:t>truncatum</w:t>
      </w:r>
      <w:proofErr w:type="spellEnd"/>
      <w:r w:rsidRPr="00321261">
        <w:rPr>
          <w:rFonts w:ascii="Times New Roman" w:hAnsi="Times New Roman" w:cs="Times New Roman"/>
          <w:i/>
          <w:sz w:val="28"/>
          <w:szCs w:val="28"/>
        </w:rPr>
        <w:t xml:space="preserve"> </w:t>
      </w:r>
      <w:proofErr w:type="spellStart"/>
      <w:r w:rsidRPr="00321261">
        <w:rPr>
          <w:rFonts w:ascii="Times New Roman" w:hAnsi="Times New Roman" w:cs="Times New Roman"/>
          <w:i/>
          <w:sz w:val="28"/>
          <w:szCs w:val="28"/>
        </w:rPr>
        <w:t>Andrus</w:t>
      </w:r>
      <w:proofErr w:type="spellEnd"/>
      <w:r w:rsidRPr="00321261">
        <w:rPr>
          <w:rFonts w:ascii="Times New Roman" w:hAnsi="Times New Roman" w:cs="Times New Roman"/>
          <w:i/>
          <w:sz w:val="28"/>
          <w:szCs w:val="28"/>
        </w:rPr>
        <w:t xml:space="preserve"> </w:t>
      </w:r>
      <w:proofErr w:type="spellStart"/>
      <w:r w:rsidRPr="00321261">
        <w:rPr>
          <w:rFonts w:ascii="Times New Roman" w:hAnsi="Times New Roman" w:cs="Times New Roman"/>
          <w:i/>
          <w:sz w:val="28"/>
          <w:szCs w:val="28"/>
        </w:rPr>
        <w:t>et</w:t>
      </w:r>
      <w:proofErr w:type="spellEnd"/>
      <w:r w:rsidRPr="00321261">
        <w:rPr>
          <w:rFonts w:ascii="Times New Roman" w:hAnsi="Times New Roman" w:cs="Times New Roman"/>
          <w:i/>
          <w:sz w:val="28"/>
          <w:szCs w:val="28"/>
        </w:rPr>
        <w:t xml:space="preserve"> </w:t>
      </w:r>
      <w:proofErr w:type="spellStart"/>
      <w:r w:rsidRPr="00321261">
        <w:rPr>
          <w:rFonts w:ascii="Times New Roman" w:hAnsi="Times New Roman" w:cs="Times New Roman"/>
          <w:i/>
          <w:sz w:val="28"/>
          <w:szCs w:val="28"/>
        </w:rPr>
        <w:t>Moore</w:t>
      </w:r>
      <w:proofErr w:type="spellEnd"/>
      <w:r w:rsidRPr="00321261">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На всіх органах проявляється та впродовж всієї вегетації. На листках утворюються бурі плями, а стебла розтріскуються. А боби покриваються бурими плямами згодом при підвищеній вологості </w:t>
      </w:r>
      <w:proofErr w:type="spellStart"/>
      <w:r>
        <w:rPr>
          <w:rFonts w:ascii="Times New Roman" w:hAnsi="Times New Roman" w:cs="Times New Roman"/>
          <w:sz w:val="28"/>
          <w:szCs w:val="28"/>
        </w:rPr>
        <w:t>конідіальним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спороношенням</w:t>
      </w:r>
      <w:proofErr w:type="spellEnd"/>
      <w:r>
        <w:rPr>
          <w:rFonts w:ascii="Times New Roman" w:hAnsi="Times New Roman" w:cs="Times New Roman"/>
          <w:sz w:val="28"/>
          <w:szCs w:val="28"/>
        </w:rPr>
        <w:t>. Ця хвороба впливає на якість насіння та втрату листків</w:t>
      </w:r>
      <w:r w:rsidR="006A105C" w:rsidRPr="00091407">
        <w:rPr>
          <w:rFonts w:ascii="Times New Roman" w:hAnsi="Times New Roman" w:cs="Times New Roman"/>
          <w:sz w:val="28"/>
          <w:szCs w:val="28"/>
        </w:rPr>
        <w:t xml:space="preserve"> [38]</w:t>
      </w:r>
      <w:r>
        <w:rPr>
          <w:rFonts w:ascii="Times New Roman" w:hAnsi="Times New Roman" w:cs="Times New Roman"/>
          <w:sz w:val="28"/>
          <w:szCs w:val="28"/>
        </w:rPr>
        <w:t>.</w:t>
      </w:r>
    </w:p>
    <w:p w:rsidR="00D452F2" w:rsidRDefault="00D452F2" w:rsidP="00D452F2">
      <w:pPr>
        <w:spacing w:after="0" w:line="360" w:lineRule="auto"/>
        <w:ind w:firstLine="709"/>
        <w:jc w:val="both"/>
        <w:rPr>
          <w:rFonts w:ascii="Times New Roman" w:hAnsi="Times New Roman" w:cs="Times New Roman"/>
          <w:sz w:val="28"/>
          <w:szCs w:val="28"/>
        </w:rPr>
      </w:pPr>
      <w:r w:rsidRPr="00D452F2">
        <w:rPr>
          <w:rFonts w:ascii="Times New Roman" w:hAnsi="Times New Roman" w:cs="Times New Roman"/>
          <w:sz w:val="28"/>
          <w:szCs w:val="28"/>
        </w:rPr>
        <w:t>Антракнозом (</w:t>
      </w:r>
      <w:proofErr w:type="spellStart"/>
      <w:r w:rsidRPr="00D452F2">
        <w:rPr>
          <w:rFonts w:ascii="Times New Roman" w:hAnsi="Times New Roman" w:cs="Times New Roman"/>
          <w:i/>
          <w:sz w:val="28"/>
          <w:szCs w:val="28"/>
        </w:rPr>
        <w:t>Colletotrichum</w:t>
      </w:r>
      <w:proofErr w:type="spellEnd"/>
      <w:r w:rsidRPr="00D452F2">
        <w:rPr>
          <w:rFonts w:ascii="Times New Roman" w:hAnsi="Times New Roman" w:cs="Times New Roman"/>
          <w:i/>
          <w:sz w:val="28"/>
          <w:szCs w:val="28"/>
        </w:rPr>
        <w:t xml:space="preserve"> </w:t>
      </w:r>
      <w:proofErr w:type="spellStart"/>
      <w:r w:rsidRPr="00D452F2">
        <w:rPr>
          <w:rFonts w:ascii="Times New Roman" w:hAnsi="Times New Roman" w:cs="Times New Roman"/>
          <w:i/>
          <w:sz w:val="28"/>
          <w:szCs w:val="28"/>
        </w:rPr>
        <w:t>glycines</w:t>
      </w:r>
      <w:proofErr w:type="spellEnd"/>
      <w:r w:rsidRPr="00D452F2">
        <w:rPr>
          <w:rFonts w:ascii="Times New Roman" w:hAnsi="Times New Roman" w:cs="Times New Roman"/>
          <w:sz w:val="28"/>
          <w:szCs w:val="28"/>
        </w:rPr>
        <w:t>) заражаються всі</w:t>
      </w:r>
      <w:r>
        <w:rPr>
          <w:rFonts w:ascii="Times New Roman" w:hAnsi="Times New Roman" w:cs="Times New Roman"/>
          <w:sz w:val="28"/>
          <w:szCs w:val="28"/>
        </w:rPr>
        <w:t xml:space="preserve"> </w:t>
      </w:r>
      <w:r w:rsidRPr="00D452F2">
        <w:rPr>
          <w:rFonts w:ascii="Times New Roman" w:hAnsi="Times New Roman" w:cs="Times New Roman"/>
          <w:sz w:val="28"/>
          <w:szCs w:val="28"/>
        </w:rPr>
        <w:t>надземні органи. При ранньому зараженні рослин відбувається</w:t>
      </w:r>
      <w:r>
        <w:rPr>
          <w:rFonts w:ascii="Times New Roman" w:hAnsi="Times New Roman" w:cs="Times New Roman"/>
          <w:sz w:val="28"/>
          <w:szCs w:val="28"/>
        </w:rPr>
        <w:t xml:space="preserve"> </w:t>
      </w:r>
      <w:r w:rsidRPr="00D452F2">
        <w:rPr>
          <w:rFonts w:ascii="Times New Roman" w:hAnsi="Times New Roman" w:cs="Times New Roman"/>
          <w:sz w:val="28"/>
          <w:szCs w:val="28"/>
        </w:rPr>
        <w:t>відставання у зростанні, слабке розгалуження. У таких випадках коренева</w:t>
      </w:r>
      <w:r>
        <w:rPr>
          <w:rFonts w:ascii="Times New Roman" w:hAnsi="Times New Roman" w:cs="Times New Roman"/>
          <w:sz w:val="28"/>
          <w:szCs w:val="28"/>
        </w:rPr>
        <w:t xml:space="preserve"> </w:t>
      </w:r>
      <w:r w:rsidRPr="00D452F2">
        <w:rPr>
          <w:rFonts w:ascii="Times New Roman" w:hAnsi="Times New Roman" w:cs="Times New Roman"/>
          <w:sz w:val="28"/>
          <w:szCs w:val="28"/>
        </w:rPr>
        <w:t>система дуже слабко розвивається, і рослини можуть загинути на самому початку вегетаційного періоду.</w:t>
      </w:r>
      <w:r>
        <w:rPr>
          <w:rFonts w:ascii="Times New Roman" w:hAnsi="Times New Roman" w:cs="Times New Roman"/>
          <w:sz w:val="28"/>
          <w:szCs w:val="28"/>
        </w:rPr>
        <w:t xml:space="preserve"> </w:t>
      </w:r>
      <w:r w:rsidRPr="00D452F2">
        <w:rPr>
          <w:rFonts w:ascii="Times New Roman" w:hAnsi="Times New Roman" w:cs="Times New Roman"/>
          <w:sz w:val="28"/>
          <w:szCs w:val="28"/>
        </w:rPr>
        <w:t>При слабкому ступені ураження хворі рослини на загальному</w:t>
      </w:r>
      <w:r>
        <w:rPr>
          <w:rFonts w:ascii="Times New Roman" w:hAnsi="Times New Roman" w:cs="Times New Roman"/>
          <w:sz w:val="28"/>
          <w:szCs w:val="28"/>
        </w:rPr>
        <w:t xml:space="preserve"> </w:t>
      </w:r>
      <w:r w:rsidRPr="00D452F2">
        <w:rPr>
          <w:rFonts w:ascii="Times New Roman" w:hAnsi="Times New Roman" w:cs="Times New Roman"/>
          <w:sz w:val="28"/>
          <w:szCs w:val="28"/>
        </w:rPr>
        <w:t xml:space="preserve">фоні не виділяються, лише у фазі наливу бобів відбувається побуріння їх листя і потім повне засихання. Боби в більшості випадків не утворюють насіння, або вони дуже щуплі і дрібні. Плями на бобах спочатку дрібні, облямовані бурим обідком, потім заглиблюються, збільшуються в розмірах і зливаються. До фази наливу бобів усі органи рослини буріють і покриваються рясним </w:t>
      </w:r>
      <w:proofErr w:type="spellStart"/>
      <w:r w:rsidRPr="00D452F2">
        <w:rPr>
          <w:rFonts w:ascii="Times New Roman" w:hAnsi="Times New Roman" w:cs="Times New Roman"/>
          <w:sz w:val="28"/>
          <w:szCs w:val="28"/>
        </w:rPr>
        <w:t>спороношенням</w:t>
      </w:r>
      <w:proofErr w:type="spellEnd"/>
      <w:r w:rsidRPr="00D452F2">
        <w:rPr>
          <w:rFonts w:ascii="Times New Roman" w:hAnsi="Times New Roman" w:cs="Times New Roman"/>
          <w:sz w:val="28"/>
          <w:szCs w:val="28"/>
        </w:rPr>
        <w:t xml:space="preserve"> гриба – чорними ложами зі щетинками. Стулки бобів руйнуються, і захворювання поширюється на насіння, яке при зволоженні покривається брудно-сірим міцелієм і </w:t>
      </w:r>
      <w:proofErr w:type="spellStart"/>
      <w:r w:rsidRPr="00D452F2">
        <w:rPr>
          <w:rFonts w:ascii="Times New Roman" w:hAnsi="Times New Roman" w:cs="Times New Roman"/>
          <w:sz w:val="28"/>
          <w:szCs w:val="28"/>
        </w:rPr>
        <w:t>спороношенням</w:t>
      </w:r>
      <w:proofErr w:type="spellEnd"/>
      <w:r w:rsidRPr="00D452F2">
        <w:rPr>
          <w:rFonts w:ascii="Times New Roman" w:hAnsi="Times New Roman" w:cs="Times New Roman"/>
          <w:sz w:val="28"/>
          <w:szCs w:val="28"/>
        </w:rPr>
        <w:t xml:space="preserve"> у вигляді чорних лож</w:t>
      </w:r>
      <w:r w:rsidR="006A105C" w:rsidRPr="006A105C">
        <w:rPr>
          <w:rFonts w:ascii="Times New Roman" w:hAnsi="Times New Roman" w:cs="Times New Roman"/>
          <w:sz w:val="28"/>
          <w:szCs w:val="28"/>
        </w:rPr>
        <w:t xml:space="preserve"> [39, 40, 41]</w:t>
      </w:r>
      <w:r>
        <w:rPr>
          <w:rFonts w:ascii="Times New Roman" w:hAnsi="Times New Roman" w:cs="Times New Roman"/>
          <w:sz w:val="28"/>
          <w:szCs w:val="28"/>
        </w:rPr>
        <w:t>.</w:t>
      </w:r>
    </w:p>
    <w:p w:rsidR="00041E59" w:rsidRPr="00321261" w:rsidRDefault="00041E59" w:rsidP="00536070">
      <w:pPr>
        <w:spacing w:after="0" w:line="360" w:lineRule="auto"/>
        <w:ind w:firstLine="709"/>
        <w:jc w:val="both"/>
        <w:rPr>
          <w:rFonts w:ascii="Times New Roman" w:hAnsi="Times New Roman" w:cs="Times New Roman"/>
          <w:color w:val="000000" w:themeColor="text1"/>
          <w:sz w:val="36"/>
          <w:shd w:val="clear" w:color="auto" w:fill="FFFFFF"/>
        </w:rPr>
      </w:pPr>
      <w:r>
        <w:rPr>
          <w:rFonts w:ascii="Times New Roman" w:hAnsi="Times New Roman" w:cs="Times New Roman"/>
          <w:sz w:val="28"/>
          <w:szCs w:val="28"/>
        </w:rPr>
        <w:lastRenderedPageBreak/>
        <w:t xml:space="preserve">Захист має бути правильно сформований, тому що при неправильному його використанні ми можемо понести значних збитків. Найперше, що ми маємо зробити це провести протруювання насіння від аскохітозу протруйником </w:t>
      </w:r>
      <w:proofErr w:type="spellStart"/>
      <w:r>
        <w:rPr>
          <w:rFonts w:ascii="Times New Roman" w:hAnsi="Times New Roman" w:cs="Times New Roman"/>
          <w:sz w:val="28"/>
          <w:szCs w:val="28"/>
        </w:rPr>
        <w:t>Вайбранс</w:t>
      </w:r>
      <w:proofErr w:type="spellEnd"/>
      <w:r>
        <w:rPr>
          <w:rFonts w:ascii="Times New Roman" w:hAnsi="Times New Roman" w:cs="Times New Roman"/>
          <w:sz w:val="28"/>
          <w:szCs w:val="28"/>
        </w:rPr>
        <w:t xml:space="preserve">. Далі провести обприскування у фазу бутонізації препаратом </w:t>
      </w:r>
      <w:proofErr w:type="spellStart"/>
      <w:r>
        <w:rPr>
          <w:rFonts w:ascii="Times New Roman" w:hAnsi="Times New Roman" w:cs="Times New Roman"/>
          <w:sz w:val="28"/>
          <w:szCs w:val="28"/>
        </w:rPr>
        <w:t>Аміста</w:t>
      </w:r>
      <w:proofErr w:type="spellEnd"/>
      <w:r>
        <w:rPr>
          <w:rFonts w:ascii="Times New Roman" w:hAnsi="Times New Roman" w:cs="Times New Roman"/>
          <w:sz w:val="28"/>
          <w:szCs w:val="28"/>
        </w:rPr>
        <w:t xml:space="preserve"> Екстра, а під час цвітіння скористатися фунгіцидом </w:t>
      </w:r>
      <w:proofErr w:type="spellStart"/>
      <w:r>
        <w:rPr>
          <w:rFonts w:ascii="Times New Roman" w:hAnsi="Times New Roman" w:cs="Times New Roman"/>
          <w:sz w:val="28"/>
          <w:szCs w:val="28"/>
        </w:rPr>
        <w:t>Амістар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Голд</w:t>
      </w:r>
      <w:proofErr w:type="spellEnd"/>
      <w:r>
        <w:rPr>
          <w:rFonts w:ascii="Times New Roman" w:hAnsi="Times New Roman" w:cs="Times New Roman"/>
          <w:sz w:val="28"/>
          <w:szCs w:val="28"/>
        </w:rPr>
        <w:t>. Головне при застосуванні пестицидів слідкувати за постійною зміною препаратів, тому що при постійному використовуванні одних і тих же препаратів може виникнути резистентність, тобто звикання шкідливих організмів до цих препаратів, у цьому випадку, якщо виникла, то потрібно змінити препарати, щоб не витрачати кошти марно</w:t>
      </w:r>
      <w:r w:rsidR="006A105C" w:rsidRPr="006A105C">
        <w:rPr>
          <w:rFonts w:ascii="Times New Roman" w:hAnsi="Times New Roman" w:cs="Times New Roman"/>
          <w:sz w:val="28"/>
          <w:szCs w:val="28"/>
        </w:rPr>
        <w:t xml:space="preserve"> [42, 43]</w:t>
      </w:r>
      <w:r>
        <w:rPr>
          <w:rFonts w:ascii="Times New Roman" w:hAnsi="Times New Roman" w:cs="Times New Roman"/>
          <w:sz w:val="28"/>
          <w:szCs w:val="28"/>
        </w:rPr>
        <w:t>.</w:t>
      </w:r>
    </w:p>
    <w:p w:rsidR="00321261" w:rsidRDefault="00E92458" w:rsidP="00536070">
      <w:pPr>
        <w:spacing w:after="0" w:line="360" w:lineRule="auto"/>
        <w:ind w:firstLine="709"/>
        <w:jc w:val="both"/>
        <w:rPr>
          <w:rFonts w:ascii="Times New Roman" w:hAnsi="Times New Roman" w:cs="Times New Roman"/>
          <w:color w:val="000000" w:themeColor="text1"/>
          <w:sz w:val="28"/>
          <w:shd w:val="clear" w:color="auto" w:fill="FFFFFF"/>
          <w:lang w:val="ru-RU"/>
        </w:rPr>
      </w:pPr>
      <w:r>
        <w:rPr>
          <w:rFonts w:ascii="Times New Roman" w:hAnsi="Times New Roman" w:cs="Times New Roman"/>
          <w:color w:val="000000" w:themeColor="text1"/>
          <w:sz w:val="28"/>
          <w:shd w:val="clear" w:color="auto" w:fill="FFFFFF"/>
        </w:rPr>
        <w:t>Багатьма дослідниками (</w:t>
      </w:r>
      <w:proofErr w:type="spellStart"/>
      <w:r>
        <w:rPr>
          <w:rFonts w:ascii="Times New Roman" w:hAnsi="Times New Roman" w:cs="Times New Roman"/>
          <w:color w:val="000000" w:themeColor="text1"/>
          <w:sz w:val="28"/>
          <w:shd w:val="clear" w:color="auto" w:fill="FFFFFF"/>
        </w:rPr>
        <w:t>Оліфірович</w:t>
      </w:r>
      <w:proofErr w:type="spellEnd"/>
      <w:r>
        <w:rPr>
          <w:rFonts w:ascii="Times New Roman" w:hAnsi="Times New Roman" w:cs="Times New Roman"/>
          <w:color w:val="000000" w:themeColor="text1"/>
          <w:sz w:val="28"/>
          <w:shd w:val="clear" w:color="auto" w:fill="FFFFFF"/>
        </w:rPr>
        <w:t xml:space="preserve"> В. О., </w:t>
      </w:r>
      <w:proofErr w:type="spellStart"/>
      <w:r>
        <w:rPr>
          <w:rFonts w:ascii="Times New Roman" w:hAnsi="Times New Roman" w:cs="Times New Roman"/>
          <w:color w:val="000000" w:themeColor="text1"/>
          <w:sz w:val="28"/>
          <w:shd w:val="clear" w:color="auto" w:fill="FFFFFF"/>
        </w:rPr>
        <w:t>Штанько</w:t>
      </w:r>
      <w:proofErr w:type="spellEnd"/>
      <w:r>
        <w:rPr>
          <w:rFonts w:ascii="Times New Roman" w:hAnsi="Times New Roman" w:cs="Times New Roman"/>
          <w:color w:val="000000" w:themeColor="text1"/>
          <w:sz w:val="28"/>
          <w:shd w:val="clear" w:color="auto" w:fill="FFFFFF"/>
        </w:rPr>
        <w:t xml:space="preserve"> Н. Т., </w:t>
      </w:r>
      <w:proofErr w:type="spellStart"/>
      <w:r w:rsidR="00536070">
        <w:rPr>
          <w:rFonts w:ascii="Times New Roman" w:hAnsi="Times New Roman" w:cs="Times New Roman"/>
          <w:color w:val="000000" w:themeColor="text1"/>
          <w:sz w:val="28"/>
          <w:shd w:val="clear" w:color="auto" w:fill="FFFFFF"/>
        </w:rPr>
        <w:t>Волкогон</w:t>
      </w:r>
      <w:proofErr w:type="spellEnd"/>
      <w:r w:rsidR="005F1C80">
        <w:rPr>
          <w:rFonts w:ascii="Times New Roman" w:hAnsi="Times New Roman" w:cs="Times New Roman"/>
          <w:color w:val="000000" w:themeColor="text1"/>
          <w:sz w:val="28"/>
          <w:shd w:val="clear" w:color="auto" w:fill="FFFFFF"/>
        </w:rPr>
        <w:t> </w:t>
      </w:r>
      <w:r w:rsidR="00536070">
        <w:rPr>
          <w:rFonts w:ascii="Times New Roman" w:hAnsi="Times New Roman" w:cs="Times New Roman"/>
          <w:color w:val="000000" w:themeColor="text1"/>
          <w:sz w:val="28"/>
          <w:shd w:val="clear" w:color="auto" w:fill="FFFFFF"/>
        </w:rPr>
        <w:t>В.</w:t>
      </w:r>
      <w:r w:rsidR="005F1C80">
        <w:rPr>
          <w:rFonts w:ascii="Times New Roman" w:hAnsi="Times New Roman" w:cs="Times New Roman"/>
          <w:color w:val="000000" w:themeColor="text1"/>
          <w:sz w:val="28"/>
          <w:shd w:val="clear" w:color="auto" w:fill="FFFFFF"/>
        </w:rPr>
        <w:t> </w:t>
      </w:r>
      <w:r w:rsidR="00536070">
        <w:rPr>
          <w:rFonts w:ascii="Times New Roman" w:hAnsi="Times New Roman" w:cs="Times New Roman"/>
          <w:color w:val="000000" w:themeColor="text1"/>
          <w:sz w:val="28"/>
          <w:shd w:val="clear" w:color="auto" w:fill="FFFFFF"/>
        </w:rPr>
        <w:t>В., Сальник</w:t>
      </w:r>
      <w:r w:rsidR="005F1C80">
        <w:rPr>
          <w:rFonts w:ascii="Times New Roman" w:hAnsi="Times New Roman" w:cs="Times New Roman"/>
          <w:color w:val="000000" w:themeColor="text1"/>
          <w:sz w:val="28"/>
          <w:shd w:val="clear" w:color="auto" w:fill="FFFFFF"/>
        </w:rPr>
        <w:t> </w:t>
      </w:r>
      <w:r w:rsidR="00536070">
        <w:rPr>
          <w:rFonts w:ascii="Times New Roman" w:hAnsi="Times New Roman" w:cs="Times New Roman"/>
          <w:color w:val="000000" w:themeColor="text1"/>
          <w:sz w:val="28"/>
          <w:shd w:val="clear" w:color="auto" w:fill="FFFFFF"/>
        </w:rPr>
        <w:t>В.</w:t>
      </w:r>
      <w:r w:rsidR="005F1C80">
        <w:rPr>
          <w:rFonts w:ascii="Times New Roman" w:hAnsi="Times New Roman" w:cs="Times New Roman"/>
          <w:color w:val="000000" w:themeColor="text1"/>
          <w:sz w:val="28"/>
          <w:shd w:val="clear" w:color="auto" w:fill="FFFFFF"/>
        </w:rPr>
        <w:t> </w:t>
      </w:r>
      <w:r w:rsidR="00536070">
        <w:rPr>
          <w:rFonts w:ascii="Times New Roman" w:hAnsi="Times New Roman" w:cs="Times New Roman"/>
          <w:color w:val="000000" w:themeColor="text1"/>
          <w:sz w:val="28"/>
          <w:shd w:val="clear" w:color="auto" w:fill="FFFFFF"/>
        </w:rPr>
        <w:t>П.) обґрунтовано</w:t>
      </w:r>
      <w:r>
        <w:rPr>
          <w:rFonts w:ascii="Times New Roman" w:hAnsi="Times New Roman" w:cs="Times New Roman"/>
          <w:color w:val="000000" w:themeColor="text1"/>
          <w:sz w:val="28"/>
          <w:shd w:val="clear" w:color="auto" w:fill="FFFFFF"/>
        </w:rPr>
        <w:t>, що біопрепарати виготовлюються на основі бульбочкових бактерій та вважаються важливими для захисту відрізних шкідливих організмів. Якщо вчасно застосувати біопрепарати,</w:t>
      </w:r>
      <w:r w:rsidR="0045770B">
        <w:rPr>
          <w:rFonts w:ascii="Times New Roman" w:hAnsi="Times New Roman" w:cs="Times New Roman"/>
          <w:color w:val="000000" w:themeColor="text1"/>
          <w:sz w:val="28"/>
          <w:shd w:val="clear" w:color="auto" w:fill="FFFFFF"/>
        </w:rPr>
        <w:t xml:space="preserve"> в правильну фазу,</w:t>
      </w:r>
      <w:r>
        <w:rPr>
          <w:rFonts w:ascii="Times New Roman" w:hAnsi="Times New Roman" w:cs="Times New Roman"/>
          <w:color w:val="000000" w:themeColor="text1"/>
          <w:sz w:val="28"/>
          <w:shd w:val="clear" w:color="auto" w:fill="FFFFFF"/>
        </w:rPr>
        <w:t xml:space="preserve"> то вони</w:t>
      </w:r>
      <w:r w:rsidR="0045770B">
        <w:rPr>
          <w:rFonts w:ascii="Times New Roman" w:hAnsi="Times New Roman" w:cs="Times New Roman"/>
          <w:color w:val="000000" w:themeColor="text1"/>
          <w:sz w:val="28"/>
          <w:shd w:val="clear" w:color="auto" w:fill="FFFFFF"/>
        </w:rPr>
        <w:t xml:space="preserve"> матимуть позитивний вплив на ці шкідливі організми. Обробка насіння препаратами, які містять біологічні бактерії позитивно та безпечно, впливають ніж хімічні препарати: на середовище, розвиток, ріст сої, а особливо на людей та тварин, які споживають цю продукцію. Також при використанні біологічних препаратів </w:t>
      </w:r>
      <w:r w:rsidR="00375A72">
        <w:rPr>
          <w:rFonts w:ascii="Times New Roman" w:hAnsi="Times New Roman" w:cs="Times New Roman"/>
          <w:color w:val="000000" w:themeColor="text1"/>
          <w:sz w:val="28"/>
          <w:shd w:val="clear" w:color="auto" w:fill="FFFFFF"/>
        </w:rPr>
        <w:t xml:space="preserve">покращується якість посадкового матеріалу, а це дозволяє нам отримувати кращі врожаї при посіву сої. Тому актуальним питанням є вплив біопрепаратів на якість та врожай сої </w:t>
      </w:r>
      <w:r w:rsidR="00536070" w:rsidRPr="00536070">
        <w:rPr>
          <w:rFonts w:ascii="Times New Roman" w:hAnsi="Times New Roman" w:cs="Times New Roman"/>
          <w:color w:val="000000" w:themeColor="text1"/>
          <w:sz w:val="28"/>
          <w:shd w:val="clear" w:color="auto" w:fill="FFFFFF"/>
          <w:lang w:val="ru-RU"/>
        </w:rPr>
        <w:t>[</w:t>
      </w:r>
      <w:r w:rsidR="00586561" w:rsidRPr="00586561">
        <w:rPr>
          <w:rFonts w:ascii="Times New Roman" w:hAnsi="Times New Roman" w:cs="Times New Roman"/>
          <w:color w:val="000000" w:themeColor="text1"/>
          <w:sz w:val="28"/>
          <w:shd w:val="clear" w:color="auto" w:fill="FFFFFF"/>
          <w:lang w:val="ru-RU"/>
        </w:rPr>
        <w:t>7</w:t>
      </w:r>
      <w:r w:rsidR="00586561">
        <w:rPr>
          <w:rFonts w:ascii="Times New Roman" w:hAnsi="Times New Roman" w:cs="Times New Roman"/>
          <w:color w:val="000000" w:themeColor="text1"/>
          <w:sz w:val="28"/>
          <w:shd w:val="clear" w:color="auto" w:fill="FFFFFF"/>
          <w:lang w:val="ru-RU"/>
        </w:rPr>
        <w:t xml:space="preserve">, </w:t>
      </w:r>
      <w:r w:rsidR="00536070">
        <w:rPr>
          <w:rFonts w:ascii="Times New Roman" w:hAnsi="Times New Roman" w:cs="Times New Roman"/>
          <w:color w:val="000000" w:themeColor="text1"/>
          <w:sz w:val="28"/>
          <w:shd w:val="clear" w:color="auto" w:fill="FFFFFF"/>
          <w:lang w:val="ru-RU"/>
        </w:rPr>
        <w:t>8</w:t>
      </w:r>
      <w:r w:rsidR="006A105C" w:rsidRPr="006A105C">
        <w:rPr>
          <w:rFonts w:ascii="Times New Roman" w:hAnsi="Times New Roman" w:cs="Times New Roman"/>
          <w:color w:val="000000" w:themeColor="text1"/>
          <w:sz w:val="28"/>
          <w:shd w:val="clear" w:color="auto" w:fill="FFFFFF"/>
          <w:lang w:val="ru-RU"/>
        </w:rPr>
        <w:t>, 28, 33, 40</w:t>
      </w:r>
      <w:r w:rsidR="00536070">
        <w:rPr>
          <w:rFonts w:ascii="Times New Roman" w:hAnsi="Times New Roman" w:cs="Times New Roman"/>
          <w:color w:val="000000" w:themeColor="text1"/>
          <w:sz w:val="28"/>
          <w:shd w:val="clear" w:color="auto" w:fill="FFFFFF"/>
          <w:lang w:val="ru-RU"/>
        </w:rPr>
        <w:t>]</w:t>
      </w:r>
      <w:r w:rsidR="00586561">
        <w:rPr>
          <w:rFonts w:ascii="Times New Roman" w:hAnsi="Times New Roman" w:cs="Times New Roman"/>
          <w:color w:val="000000" w:themeColor="text1"/>
          <w:sz w:val="28"/>
          <w:shd w:val="clear" w:color="auto" w:fill="FFFFFF"/>
          <w:lang w:val="ru-RU"/>
        </w:rPr>
        <w:t>.</w:t>
      </w:r>
    </w:p>
    <w:p w:rsidR="00586561" w:rsidRDefault="00586561" w:rsidP="00536070">
      <w:pPr>
        <w:spacing w:after="0" w:line="360" w:lineRule="auto"/>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lang w:val="ru-RU"/>
        </w:rPr>
        <w:t xml:space="preserve">За </w:t>
      </w:r>
      <w:proofErr w:type="spellStart"/>
      <w:r>
        <w:rPr>
          <w:rFonts w:ascii="Times New Roman" w:hAnsi="Times New Roman" w:cs="Times New Roman"/>
          <w:color w:val="000000" w:themeColor="text1"/>
          <w:sz w:val="28"/>
          <w:shd w:val="clear" w:color="auto" w:fill="FFFFFF"/>
          <w:lang w:val="ru-RU"/>
        </w:rPr>
        <w:t>досл</w:t>
      </w:r>
      <w:r w:rsidR="00B65AC3">
        <w:rPr>
          <w:rFonts w:ascii="Times New Roman" w:hAnsi="Times New Roman" w:cs="Times New Roman"/>
          <w:color w:val="000000" w:themeColor="text1"/>
          <w:sz w:val="28"/>
          <w:shd w:val="clear" w:color="auto" w:fill="FFFFFF"/>
        </w:rPr>
        <w:t>ідженнями</w:t>
      </w:r>
      <w:proofErr w:type="spellEnd"/>
      <w:r w:rsidR="00B65AC3">
        <w:rPr>
          <w:rFonts w:ascii="Times New Roman" w:hAnsi="Times New Roman" w:cs="Times New Roman"/>
          <w:color w:val="000000" w:themeColor="text1"/>
          <w:sz w:val="28"/>
          <w:shd w:val="clear" w:color="auto" w:fill="FFFFFF"/>
        </w:rPr>
        <w:t xml:space="preserve">, які проводила Моргуна В. В., та Коця С. Я. доведено, що при застосуванні біологічних препаратів знижується використання хімічних препаратів тим самим знижується навантаження на навколишнє </w:t>
      </w:r>
      <w:r w:rsidR="00AB194E">
        <w:rPr>
          <w:rFonts w:ascii="Times New Roman" w:hAnsi="Times New Roman" w:cs="Times New Roman"/>
          <w:color w:val="000000" w:themeColor="text1"/>
          <w:sz w:val="28"/>
          <w:shd w:val="clear" w:color="auto" w:fill="FFFFFF"/>
        </w:rPr>
        <w:t>середовище та покращує рівень і</w:t>
      </w:r>
      <w:r w:rsidR="00B65AC3">
        <w:rPr>
          <w:rFonts w:ascii="Times New Roman" w:hAnsi="Times New Roman" w:cs="Times New Roman"/>
          <w:color w:val="000000" w:themeColor="text1"/>
          <w:sz w:val="28"/>
          <w:shd w:val="clear" w:color="auto" w:fill="FFFFFF"/>
        </w:rPr>
        <w:t xml:space="preserve"> якість посадкового матеріалу. А ще при застосуванні «безпечних» препаратів збільшується кількість бульбочкових бактерій, а це сприяє збільшенню кореневої маси, бічних гілок та листків </w:t>
      </w:r>
      <w:r w:rsidR="00536070">
        <w:rPr>
          <w:rFonts w:ascii="Times New Roman" w:hAnsi="Times New Roman" w:cs="Times New Roman"/>
          <w:color w:val="000000" w:themeColor="text1"/>
          <w:sz w:val="28"/>
          <w:shd w:val="clear" w:color="auto" w:fill="FFFFFF"/>
        </w:rPr>
        <w:t>[</w:t>
      </w:r>
      <w:r w:rsidR="00AB194E" w:rsidRPr="00AB194E">
        <w:rPr>
          <w:rFonts w:ascii="Times New Roman" w:hAnsi="Times New Roman" w:cs="Times New Roman"/>
          <w:color w:val="000000" w:themeColor="text1"/>
          <w:sz w:val="28"/>
          <w:shd w:val="clear" w:color="auto" w:fill="FFFFFF"/>
        </w:rPr>
        <w:t>9</w:t>
      </w:r>
      <w:r w:rsidR="00AB194E">
        <w:rPr>
          <w:rFonts w:ascii="Times New Roman" w:hAnsi="Times New Roman" w:cs="Times New Roman"/>
          <w:color w:val="000000" w:themeColor="text1"/>
          <w:sz w:val="28"/>
          <w:shd w:val="clear" w:color="auto" w:fill="FFFFFF"/>
        </w:rPr>
        <w:t xml:space="preserve">, </w:t>
      </w:r>
      <w:r w:rsidR="00AB194E" w:rsidRPr="00AB194E">
        <w:rPr>
          <w:rFonts w:ascii="Times New Roman" w:hAnsi="Times New Roman" w:cs="Times New Roman"/>
          <w:color w:val="000000" w:themeColor="text1"/>
          <w:sz w:val="28"/>
          <w:shd w:val="clear" w:color="auto" w:fill="FFFFFF"/>
        </w:rPr>
        <w:t>10</w:t>
      </w:r>
      <w:r w:rsidR="006A105C" w:rsidRPr="006A105C">
        <w:rPr>
          <w:rFonts w:ascii="Times New Roman" w:hAnsi="Times New Roman" w:cs="Times New Roman"/>
          <w:color w:val="000000" w:themeColor="text1"/>
          <w:sz w:val="28"/>
          <w:shd w:val="clear" w:color="auto" w:fill="FFFFFF"/>
        </w:rPr>
        <w:t>, 30, 38</w:t>
      </w:r>
      <w:r w:rsidR="00536070" w:rsidRPr="00536070">
        <w:rPr>
          <w:rFonts w:ascii="Times New Roman" w:hAnsi="Times New Roman" w:cs="Times New Roman"/>
          <w:color w:val="000000" w:themeColor="text1"/>
          <w:sz w:val="28"/>
          <w:shd w:val="clear" w:color="auto" w:fill="FFFFFF"/>
        </w:rPr>
        <w:t>]</w:t>
      </w:r>
      <w:r w:rsidR="00AB194E">
        <w:rPr>
          <w:rFonts w:ascii="Times New Roman" w:hAnsi="Times New Roman" w:cs="Times New Roman"/>
          <w:color w:val="000000" w:themeColor="text1"/>
          <w:sz w:val="28"/>
          <w:shd w:val="clear" w:color="auto" w:fill="FFFFFF"/>
        </w:rPr>
        <w:t>.</w:t>
      </w:r>
    </w:p>
    <w:p w:rsidR="00AB194E" w:rsidRDefault="00CB6BF7" w:rsidP="00536070">
      <w:pPr>
        <w:spacing w:after="0" w:line="360" w:lineRule="auto"/>
        <w:ind w:firstLine="709"/>
        <w:jc w:val="both"/>
        <w:rPr>
          <w:rFonts w:ascii="Times New Roman" w:hAnsi="Times New Roman" w:cs="Times New Roman"/>
          <w:color w:val="000000" w:themeColor="text1"/>
          <w:sz w:val="28"/>
          <w:shd w:val="clear" w:color="auto" w:fill="FFFFFF"/>
        </w:rPr>
      </w:pPr>
      <w:proofErr w:type="spellStart"/>
      <w:r>
        <w:rPr>
          <w:rFonts w:ascii="Times New Roman" w:hAnsi="Times New Roman" w:cs="Times New Roman"/>
          <w:color w:val="000000" w:themeColor="text1"/>
          <w:sz w:val="28"/>
          <w:shd w:val="clear" w:color="auto" w:fill="FFFFFF"/>
        </w:rPr>
        <w:t>Конюшевський</w:t>
      </w:r>
      <w:proofErr w:type="spellEnd"/>
      <w:r>
        <w:rPr>
          <w:rFonts w:ascii="Times New Roman" w:hAnsi="Times New Roman" w:cs="Times New Roman"/>
          <w:color w:val="000000" w:themeColor="text1"/>
          <w:sz w:val="28"/>
          <w:shd w:val="clear" w:color="auto" w:fill="FFFFFF"/>
        </w:rPr>
        <w:t xml:space="preserve"> та Ляска стверджували, що біологічний препарат </w:t>
      </w:r>
      <w:proofErr w:type="spellStart"/>
      <w:r>
        <w:rPr>
          <w:rFonts w:ascii="Times New Roman" w:hAnsi="Times New Roman" w:cs="Times New Roman"/>
          <w:color w:val="000000" w:themeColor="text1"/>
          <w:sz w:val="28"/>
          <w:shd w:val="clear" w:color="auto" w:fill="FFFFFF"/>
        </w:rPr>
        <w:t>Триходермін</w:t>
      </w:r>
      <w:proofErr w:type="spellEnd"/>
      <w:r>
        <w:rPr>
          <w:rFonts w:ascii="Times New Roman" w:hAnsi="Times New Roman" w:cs="Times New Roman"/>
          <w:color w:val="000000" w:themeColor="text1"/>
          <w:sz w:val="28"/>
          <w:shd w:val="clear" w:color="auto" w:fill="FFFFFF"/>
        </w:rPr>
        <w:t xml:space="preserve"> та </w:t>
      </w:r>
      <w:proofErr w:type="spellStart"/>
      <w:r>
        <w:rPr>
          <w:rFonts w:ascii="Times New Roman" w:hAnsi="Times New Roman" w:cs="Times New Roman"/>
          <w:color w:val="000000" w:themeColor="text1"/>
          <w:sz w:val="28"/>
          <w:shd w:val="clear" w:color="auto" w:fill="FFFFFF"/>
        </w:rPr>
        <w:t>Мікосан</w:t>
      </w:r>
      <w:proofErr w:type="spellEnd"/>
      <w:r>
        <w:rPr>
          <w:rFonts w:ascii="Times New Roman" w:hAnsi="Times New Roman" w:cs="Times New Roman"/>
          <w:color w:val="000000" w:themeColor="text1"/>
          <w:sz w:val="28"/>
          <w:shd w:val="clear" w:color="auto" w:fill="FFFFFF"/>
        </w:rPr>
        <w:t xml:space="preserve">–Н із препаратом регулятору росту </w:t>
      </w:r>
      <w:proofErr w:type="spellStart"/>
      <w:r>
        <w:rPr>
          <w:rFonts w:ascii="Times New Roman" w:hAnsi="Times New Roman" w:cs="Times New Roman"/>
          <w:color w:val="000000" w:themeColor="text1"/>
          <w:sz w:val="28"/>
          <w:shd w:val="clear" w:color="auto" w:fill="FFFFFF"/>
        </w:rPr>
        <w:t>Ековітал</w:t>
      </w:r>
      <w:proofErr w:type="spellEnd"/>
      <w:r>
        <w:rPr>
          <w:rFonts w:ascii="Times New Roman" w:hAnsi="Times New Roman" w:cs="Times New Roman"/>
          <w:color w:val="000000" w:themeColor="text1"/>
          <w:sz w:val="28"/>
          <w:shd w:val="clear" w:color="auto" w:fill="FFFFFF"/>
        </w:rPr>
        <w:t xml:space="preserve"> у поєднанні, позитивно впливають зменшуючи такі хвороби, якім </w:t>
      </w:r>
      <w:proofErr w:type="spellStart"/>
      <w:r>
        <w:rPr>
          <w:rFonts w:ascii="Times New Roman" w:hAnsi="Times New Roman" w:cs="Times New Roman"/>
          <w:color w:val="000000" w:themeColor="text1"/>
          <w:sz w:val="28"/>
          <w:shd w:val="clear" w:color="auto" w:fill="FFFFFF"/>
        </w:rPr>
        <w:t>ають</w:t>
      </w:r>
      <w:proofErr w:type="spellEnd"/>
      <w:r>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lastRenderedPageBreak/>
        <w:t xml:space="preserve">найбільший вплив: аскохітоз, </w:t>
      </w:r>
      <w:proofErr w:type="spellStart"/>
      <w:r>
        <w:rPr>
          <w:rFonts w:ascii="Times New Roman" w:hAnsi="Times New Roman" w:cs="Times New Roman"/>
          <w:color w:val="000000" w:themeColor="text1"/>
          <w:sz w:val="28"/>
          <w:shd w:val="clear" w:color="auto" w:fill="FFFFFF"/>
        </w:rPr>
        <w:t>септоріоз</w:t>
      </w:r>
      <w:proofErr w:type="spellEnd"/>
      <w:r>
        <w:rPr>
          <w:rFonts w:ascii="Times New Roman" w:hAnsi="Times New Roman" w:cs="Times New Roman"/>
          <w:color w:val="000000" w:themeColor="text1"/>
          <w:sz w:val="28"/>
          <w:shd w:val="clear" w:color="auto" w:fill="FFFFFF"/>
        </w:rPr>
        <w:t xml:space="preserve"> та </w:t>
      </w:r>
      <w:proofErr w:type="spellStart"/>
      <w:r>
        <w:rPr>
          <w:rFonts w:ascii="Times New Roman" w:hAnsi="Times New Roman" w:cs="Times New Roman"/>
          <w:color w:val="000000" w:themeColor="text1"/>
          <w:sz w:val="28"/>
          <w:shd w:val="clear" w:color="auto" w:fill="FFFFFF"/>
        </w:rPr>
        <w:t>переноспороз</w:t>
      </w:r>
      <w:proofErr w:type="spellEnd"/>
      <w:r>
        <w:rPr>
          <w:rFonts w:ascii="Times New Roman" w:hAnsi="Times New Roman" w:cs="Times New Roman"/>
          <w:color w:val="000000" w:themeColor="text1"/>
          <w:sz w:val="28"/>
          <w:shd w:val="clear" w:color="auto" w:fill="FFFFFF"/>
        </w:rPr>
        <w:t xml:space="preserve"> у посівах сої. Ці препарати допомагають зменшити відсоток цих хвороб у сої, таким чином можна зберегти схожість насіння та позитивно вплинути на кількість врожаю сої. </w:t>
      </w:r>
      <w:r w:rsidR="00536070" w:rsidRPr="00373EFC">
        <w:rPr>
          <w:rFonts w:ascii="Times New Roman" w:hAnsi="Times New Roman" w:cs="Times New Roman"/>
          <w:color w:val="000000" w:themeColor="text1"/>
          <w:sz w:val="28"/>
          <w:shd w:val="clear" w:color="auto" w:fill="FFFFFF"/>
          <w:lang w:val="ru-RU"/>
        </w:rPr>
        <w:t>[</w:t>
      </w:r>
      <w:r>
        <w:rPr>
          <w:rFonts w:ascii="Times New Roman" w:hAnsi="Times New Roman" w:cs="Times New Roman"/>
          <w:color w:val="000000" w:themeColor="text1"/>
          <w:sz w:val="28"/>
          <w:shd w:val="clear" w:color="auto" w:fill="FFFFFF"/>
        </w:rPr>
        <w:t>11</w:t>
      </w:r>
      <w:r w:rsidR="006A105C" w:rsidRPr="00091407">
        <w:rPr>
          <w:rFonts w:ascii="Times New Roman" w:hAnsi="Times New Roman" w:cs="Times New Roman"/>
          <w:color w:val="000000" w:themeColor="text1"/>
          <w:sz w:val="28"/>
          <w:shd w:val="clear" w:color="auto" w:fill="FFFFFF"/>
          <w:lang w:val="ru-RU"/>
        </w:rPr>
        <w:t>, 22, 32, 36, 41</w:t>
      </w:r>
      <w:r w:rsidR="00536070">
        <w:rPr>
          <w:rFonts w:ascii="Times New Roman" w:hAnsi="Times New Roman" w:cs="Times New Roman"/>
          <w:color w:val="000000" w:themeColor="text1"/>
          <w:sz w:val="28"/>
          <w:shd w:val="clear" w:color="auto" w:fill="FFFFFF"/>
        </w:rPr>
        <w:t>]</w:t>
      </w:r>
      <w:r>
        <w:rPr>
          <w:rFonts w:ascii="Times New Roman" w:hAnsi="Times New Roman" w:cs="Times New Roman"/>
          <w:color w:val="000000" w:themeColor="text1"/>
          <w:sz w:val="28"/>
          <w:shd w:val="clear" w:color="auto" w:fill="FFFFFF"/>
        </w:rPr>
        <w:t>.</w:t>
      </w:r>
    </w:p>
    <w:p w:rsidR="00586561" w:rsidRPr="00E5494A" w:rsidRDefault="00AB5DBF" w:rsidP="00536070">
      <w:pPr>
        <w:spacing w:after="0" w:line="360" w:lineRule="auto"/>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З</w:t>
      </w:r>
      <w:r w:rsidR="00051087">
        <w:rPr>
          <w:rFonts w:ascii="Times New Roman" w:hAnsi="Times New Roman" w:cs="Times New Roman"/>
          <w:color w:val="000000" w:themeColor="text1"/>
          <w:sz w:val="28"/>
          <w:shd w:val="clear" w:color="auto" w:fill="FFFFFF"/>
        </w:rPr>
        <w:t>а</w:t>
      </w:r>
      <w:r>
        <w:rPr>
          <w:rFonts w:ascii="Times New Roman" w:hAnsi="Times New Roman" w:cs="Times New Roman"/>
          <w:color w:val="000000" w:themeColor="text1"/>
          <w:sz w:val="28"/>
          <w:shd w:val="clear" w:color="auto" w:fill="FFFFFF"/>
        </w:rPr>
        <w:t xml:space="preserve"> результатами вчених </w:t>
      </w:r>
      <w:proofErr w:type="spellStart"/>
      <w:r>
        <w:rPr>
          <w:rFonts w:ascii="Times New Roman" w:hAnsi="Times New Roman" w:cs="Times New Roman"/>
          <w:color w:val="000000" w:themeColor="text1"/>
          <w:sz w:val="28"/>
          <w:shd w:val="clear" w:color="auto" w:fill="FFFFFF"/>
        </w:rPr>
        <w:t>Деревянським</w:t>
      </w:r>
      <w:proofErr w:type="spellEnd"/>
      <w:r w:rsidR="005F1C80">
        <w:rPr>
          <w:rFonts w:ascii="Times New Roman" w:hAnsi="Times New Roman" w:cs="Times New Roman"/>
          <w:color w:val="000000" w:themeColor="text1"/>
          <w:sz w:val="28"/>
          <w:shd w:val="clear" w:color="auto" w:fill="FFFFFF"/>
        </w:rPr>
        <w:t> </w:t>
      </w:r>
      <w:r>
        <w:rPr>
          <w:rFonts w:ascii="Times New Roman" w:hAnsi="Times New Roman" w:cs="Times New Roman"/>
          <w:color w:val="000000" w:themeColor="text1"/>
          <w:sz w:val="28"/>
          <w:shd w:val="clear" w:color="auto" w:fill="FFFFFF"/>
        </w:rPr>
        <w:t>В.</w:t>
      </w:r>
      <w:r w:rsidR="005F1C80">
        <w:rPr>
          <w:rFonts w:ascii="Times New Roman" w:hAnsi="Times New Roman" w:cs="Times New Roman"/>
          <w:color w:val="000000" w:themeColor="text1"/>
          <w:sz w:val="28"/>
          <w:shd w:val="clear" w:color="auto" w:fill="FFFFFF"/>
        </w:rPr>
        <w:t> </w:t>
      </w:r>
      <w:r>
        <w:rPr>
          <w:rFonts w:ascii="Times New Roman" w:hAnsi="Times New Roman" w:cs="Times New Roman"/>
          <w:color w:val="000000" w:themeColor="text1"/>
          <w:sz w:val="28"/>
          <w:shd w:val="clear" w:color="auto" w:fill="FFFFFF"/>
        </w:rPr>
        <w:t xml:space="preserve">П., </w:t>
      </w:r>
      <w:proofErr w:type="spellStart"/>
      <w:r>
        <w:rPr>
          <w:rFonts w:ascii="Times New Roman" w:hAnsi="Times New Roman" w:cs="Times New Roman"/>
          <w:color w:val="000000" w:themeColor="text1"/>
          <w:sz w:val="28"/>
          <w:shd w:val="clear" w:color="auto" w:fill="FFFFFF"/>
        </w:rPr>
        <w:t>Дзюбайло</w:t>
      </w:r>
      <w:proofErr w:type="spellEnd"/>
      <w:r w:rsidR="005F1C80">
        <w:rPr>
          <w:rFonts w:ascii="Times New Roman" w:hAnsi="Times New Roman" w:cs="Times New Roman"/>
          <w:color w:val="000000" w:themeColor="text1"/>
          <w:sz w:val="28"/>
          <w:shd w:val="clear" w:color="auto" w:fill="FFFFFF"/>
        </w:rPr>
        <w:t> </w:t>
      </w:r>
      <w:r>
        <w:rPr>
          <w:rFonts w:ascii="Times New Roman" w:hAnsi="Times New Roman" w:cs="Times New Roman"/>
          <w:color w:val="000000" w:themeColor="text1"/>
          <w:sz w:val="28"/>
          <w:shd w:val="clear" w:color="auto" w:fill="FFFFFF"/>
        </w:rPr>
        <w:t>А.</w:t>
      </w:r>
      <w:r w:rsidR="005F1C80">
        <w:rPr>
          <w:rFonts w:ascii="Times New Roman" w:hAnsi="Times New Roman" w:cs="Times New Roman"/>
          <w:color w:val="000000" w:themeColor="text1"/>
          <w:sz w:val="28"/>
          <w:shd w:val="clear" w:color="auto" w:fill="FFFFFF"/>
        </w:rPr>
        <w:t> </w:t>
      </w:r>
      <w:r>
        <w:rPr>
          <w:rFonts w:ascii="Times New Roman" w:hAnsi="Times New Roman" w:cs="Times New Roman"/>
          <w:color w:val="000000" w:themeColor="text1"/>
          <w:sz w:val="28"/>
          <w:shd w:val="clear" w:color="auto" w:fill="FFFFFF"/>
        </w:rPr>
        <w:t>Г., Завірюха</w:t>
      </w:r>
      <w:r w:rsidR="00373EFC">
        <w:rPr>
          <w:rFonts w:ascii="Times New Roman" w:hAnsi="Times New Roman" w:cs="Times New Roman"/>
          <w:color w:val="000000" w:themeColor="text1"/>
          <w:sz w:val="28"/>
          <w:shd w:val="clear" w:color="auto" w:fill="FFFFFF"/>
          <w:lang w:val="en-US"/>
        </w:rPr>
        <w:t> </w:t>
      </w:r>
      <w:r>
        <w:rPr>
          <w:rFonts w:ascii="Times New Roman" w:hAnsi="Times New Roman" w:cs="Times New Roman"/>
          <w:color w:val="000000" w:themeColor="text1"/>
          <w:sz w:val="28"/>
          <w:shd w:val="clear" w:color="auto" w:fill="FFFFFF"/>
        </w:rPr>
        <w:t>П.</w:t>
      </w:r>
      <w:r w:rsidR="00373EFC">
        <w:rPr>
          <w:rFonts w:ascii="Times New Roman" w:hAnsi="Times New Roman" w:cs="Times New Roman"/>
          <w:color w:val="000000" w:themeColor="text1"/>
          <w:sz w:val="28"/>
          <w:shd w:val="clear" w:color="auto" w:fill="FFFFFF"/>
          <w:lang w:val="en-US"/>
        </w:rPr>
        <w:t> </w:t>
      </w:r>
      <w:r>
        <w:rPr>
          <w:rFonts w:ascii="Times New Roman" w:hAnsi="Times New Roman" w:cs="Times New Roman"/>
          <w:color w:val="000000" w:themeColor="text1"/>
          <w:sz w:val="28"/>
          <w:shd w:val="clear" w:color="auto" w:fill="FFFFFF"/>
        </w:rPr>
        <w:t xml:space="preserve">Д. </w:t>
      </w:r>
      <w:r w:rsidR="00051087">
        <w:rPr>
          <w:rFonts w:ascii="Times New Roman" w:hAnsi="Times New Roman" w:cs="Times New Roman"/>
          <w:color w:val="000000" w:themeColor="text1"/>
          <w:sz w:val="28"/>
          <w:shd w:val="clear" w:color="auto" w:fill="FFFFFF"/>
        </w:rPr>
        <w:t xml:space="preserve">виявилося, що думки вчених розділились. Одні стверджують про те що азотне підживлення ніяк не впливає на ріст сої, масу коріння та вагу посадкового матеріалу. Інші стверджують якщо вносити азотні добрива як підживлення, то можна отримати кращі результати. А ще дослідники зазначили, що окрім азотних добрив, для сої не менш важливими є калійні, фосфорні добрива, мікро- та </w:t>
      </w:r>
      <w:proofErr w:type="spellStart"/>
      <w:r w:rsidR="00051087">
        <w:rPr>
          <w:rFonts w:ascii="Times New Roman" w:hAnsi="Times New Roman" w:cs="Times New Roman"/>
          <w:color w:val="000000" w:themeColor="text1"/>
          <w:sz w:val="28"/>
          <w:shd w:val="clear" w:color="auto" w:fill="FFFFFF"/>
        </w:rPr>
        <w:t>макродобрива</w:t>
      </w:r>
      <w:proofErr w:type="spellEnd"/>
      <w:r w:rsidR="00631C10">
        <w:rPr>
          <w:rFonts w:ascii="Times New Roman" w:hAnsi="Times New Roman" w:cs="Times New Roman"/>
          <w:color w:val="000000" w:themeColor="text1"/>
          <w:sz w:val="28"/>
          <w:shd w:val="clear" w:color="auto" w:fill="FFFFFF"/>
        </w:rPr>
        <w:t xml:space="preserve">. Окрім цього потрібно вчасно вносити препарати, які були обрані перед посівом сої </w:t>
      </w:r>
      <w:r w:rsidR="00536070">
        <w:rPr>
          <w:rFonts w:ascii="Times New Roman" w:hAnsi="Times New Roman" w:cs="Times New Roman"/>
          <w:color w:val="000000" w:themeColor="text1"/>
          <w:sz w:val="28"/>
          <w:shd w:val="clear" w:color="auto" w:fill="FFFFFF"/>
        </w:rPr>
        <w:t>[</w:t>
      </w:r>
      <w:r w:rsidR="00631C10">
        <w:rPr>
          <w:rFonts w:ascii="Times New Roman" w:hAnsi="Times New Roman" w:cs="Times New Roman"/>
          <w:color w:val="000000" w:themeColor="text1"/>
          <w:sz w:val="28"/>
          <w:shd w:val="clear" w:color="auto" w:fill="FFFFFF"/>
        </w:rPr>
        <w:t>13, 14</w:t>
      </w:r>
      <w:r w:rsidR="006A105C" w:rsidRPr="006A105C">
        <w:rPr>
          <w:rFonts w:ascii="Times New Roman" w:hAnsi="Times New Roman" w:cs="Times New Roman"/>
          <w:color w:val="000000" w:themeColor="text1"/>
          <w:sz w:val="28"/>
          <w:shd w:val="clear" w:color="auto" w:fill="FFFFFF"/>
          <w:lang w:val="ru-RU"/>
        </w:rPr>
        <w:t>, 43</w:t>
      </w:r>
      <w:r w:rsidR="00536070">
        <w:rPr>
          <w:rFonts w:ascii="Times New Roman" w:hAnsi="Times New Roman" w:cs="Times New Roman"/>
          <w:color w:val="000000" w:themeColor="text1"/>
          <w:sz w:val="28"/>
          <w:shd w:val="clear" w:color="auto" w:fill="FFFFFF"/>
        </w:rPr>
        <w:t>]</w:t>
      </w:r>
      <w:r w:rsidR="00631C10">
        <w:rPr>
          <w:rFonts w:ascii="Times New Roman" w:hAnsi="Times New Roman" w:cs="Times New Roman"/>
          <w:color w:val="000000" w:themeColor="text1"/>
          <w:sz w:val="28"/>
          <w:shd w:val="clear" w:color="auto" w:fill="FFFFFF"/>
        </w:rPr>
        <w:t>.</w:t>
      </w:r>
    </w:p>
    <w:p w:rsidR="00F86032" w:rsidRDefault="00F86032" w:rsidP="001831C9">
      <w:pPr>
        <w:jc w:val="center"/>
        <w:rPr>
          <w:rFonts w:ascii="Times New Roman" w:hAnsi="Times New Roman" w:cs="Times New Roman"/>
          <w:b/>
          <w:sz w:val="32"/>
          <w:szCs w:val="32"/>
        </w:rPr>
      </w:pPr>
    </w:p>
    <w:p w:rsidR="00F86032" w:rsidRDefault="00F86032" w:rsidP="001831C9">
      <w:pPr>
        <w:jc w:val="center"/>
        <w:rPr>
          <w:rFonts w:ascii="Times New Roman" w:hAnsi="Times New Roman" w:cs="Times New Roman"/>
          <w:b/>
          <w:sz w:val="32"/>
          <w:szCs w:val="32"/>
        </w:rPr>
      </w:pPr>
    </w:p>
    <w:p w:rsidR="00972805" w:rsidRDefault="00972805">
      <w:pPr>
        <w:rPr>
          <w:rFonts w:ascii="Times New Roman" w:hAnsi="Times New Roman" w:cs="Times New Roman"/>
          <w:b/>
          <w:sz w:val="32"/>
          <w:szCs w:val="32"/>
        </w:rPr>
      </w:pPr>
      <w:r>
        <w:rPr>
          <w:rFonts w:ascii="Times New Roman" w:hAnsi="Times New Roman" w:cs="Times New Roman"/>
          <w:b/>
          <w:sz w:val="32"/>
          <w:szCs w:val="32"/>
        </w:rPr>
        <w:br w:type="page"/>
      </w:r>
    </w:p>
    <w:p w:rsidR="00972805" w:rsidRPr="001C4F67" w:rsidRDefault="00972805" w:rsidP="00972805">
      <w:pPr>
        <w:spacing w:after="0" w:line="360" w:lineRule="auto"/>
        <w:jc w:val="center"/>
        <w:rPr>
          <w:rFonts w:ascii="Times New Roman" w:hAnsi="Times New Roman" w:cs="Times New Roman"/>
          <w:b/>
          <w:sz w:val="28"/>
          <w:szCs w:val="28"/>
        </w:rPr>
      </w:pPr>
      <w:r w:rsidRPr="001C4F67">
        <w:rPr>
          <w:rFonts w:ascii="Times New Roman" w:hAnsi="Times New Roman" w:cs="Times New Roman"/>
          <w:b/>
          <w:sz w:val="28"/>
          <w:szCs w:val="28"/>
        </w:rPr>
        <w:lastRenderedPageBreak/>
        <w:t>РОЗДІЛ 2</w:t>
      </w:r>
    </w:p>
    <w:p w:rsidR="00972805" w:rsidRPr="001C4F67" w:rsidRDefault="00972805" w:rsidP="00972805">
      <w:pPr>
        <w:spacing w:after="0" w:line="360" w:lineRule="auto"/>
        <w:jc w:val="center"/>
        <w:rPr>
          <w:rFonts w:ascii="Times New Roman" w:hAnsi="Times New Roman" w:cs="Times New Roman"/>
          <w:b/>
          <w:sz w:val="28"/>
          <w:szCs w:val="28"/>
        </w:rPr>
      </w:pPr>
      <w:r w:rsidRPr="001C4F67">
        <w:rPr>
          <w:rFonts w:ascii="Times New Roman" w:hAnsi="Times New Roman" w:cs="Times New Roman"/>
          <w:b/>
          <w:sz w:val="28"/>
          <w:szCs w:val="28"/>
        </w:rPr>
        <w:t xml:space="preserve">ПРОГРАМА, ХАРАКТЕРИСТИКА УМОВ </w:t>
      </w:r>
    </w:p>
    <w:p w:rsidR="00972805" w:rsidRPr="001C4F67" w:rsidRDefault="00972805" w:rsidP="00972805">
      <w:pPr>
        <w:spacing w:after="0" w:line="360" w:lineRule="auto"/>
        <w:jc w:val="center"/>
        <w:rPr>
          <w:b/>
        </w:rPr>
      </w:pPr>
      <w:r w:rsidRPr="001C4F67">
        <w:rPr>
          <w:rFonts w:ascii="Times New Roman" w:hAnsi="Times New Roman" w:cs="Times New Roman"/>
          <w:b/>
          <w:sz w:val="28"/>
          <w:szCs w:val="28"/>
        </w:rPr>
        <w:t>ТА МЕТОДИКА ПРОВЕДЕННЯ ДОСЛІДЖЕНЬ</w:t>
      </w:r>
      <w:r w:rsidRPr="001C4F67">
        <w:rPr>
          <w:b/>
        </w:rPr>
        <w:t xml:space="preserve"> </w:t>
      </w:r>
    </w:p>
    <w:p w:rsidR="008C3DCD" w:rsidRPr="0088313A" w:rsidRDefault="000543A2" w:rsidP="0088313A">
      <w:pPr>
        <w:spacing w:after="0" w:line="360" w:lineRule="auto"/>
        <w:ind w:firstLine="709"/>
        <w:jc w:val="both"/>
        <w:rPr>
          <w:rFonts w:ascii="Times New Roman" w:hAnsi="Times New Roman" w:cs="Times New Roman"/>
          <w:sz w:val="28"/>
          <w:szCs w:val="28"/>
        </w:rPr>
      </w:pPr>
      <w:r w:rsidRPr="000543A2">
        <w:rPr>
          <w:rFonts w:ascii="Times New Roman" w:hAnsi="Times New Roman" w:cs="Times New Roman"/>
          <w:sz w:val="28"/>
          <w:szCs w:val="28"/>
        </w:rPr>
        <w:t xml:space="preserve">Важливе значення має об'єктивна оцінка </w:t>
      </w:r>
      <w:proofErr w:type="spellStart"/>
      <w:r w:rsidRPr="000543A2">
        <w:rPr>
          <w:rFonts w:ascii="Times New Roman" w:hAnsi="Times New Roman" w:cs="Times New Roman"/>
          <w:sz w:val="28"/>
          <w:szCs w:val="28"/>
        </w:rPr>
        <w:t>фітосанітарного</w:t>
      </w:r>
      <w:proofErr w:type="spellEnd"/>
      <w:r w:rsidRPr="000543A2">
        <w:rPr>
          <w:rFonts w:ascii="Times New Roman" w:hAnsi="Times New Roman" w:cs="Times New Roman"/>
          <w:sz w:val="28"/>
          <w:szCs w:val="28"/>
        </w:rPr>
        <w:t xml:space="preserve"> стану посівів </w:t>
      </w:r>
      <w:r w:rsidR="008C3DCD">
        <w:rPr>
          <w:rFonts w:ascii="Times New Roman" w:hAnsi="Times New Roman" w:cs="Times New Roman"/>
          <w:sz w:val="28"/>
          <w:szCs w:val="28"/>
        </w:rPr>
        <w:t xml:space="preserve">сої </w:t>
      </w:r>
      <w:r w:rsidRPr="000543A2">
        <w:rPr>
          <w:rFonts w:ascii="Times New Roman" w:hAnsi="Times New Roman" w:cs="Times New Roman"/>
          <w:sz w:val="28"/>
          <w:szCs w:val="28"/>
        </w:rPr>
        <w:t xml:space="preserve">у конкретних </w:t>
      </w:r>
      <w:proofErr w:type="spellStart"/>
      <w:r w:rsidRPr="000543A2">
        <w:rPr>
          <w:rFonts w:ascii="Times New Roman" w:hAnsi="Times New Roman" w:cs="Times New Roman"/>
          <w:sz w:val="28"/>
          <w:szCs w:val="28"/>
        </w:rPr>
        <w:t>агрокліматичних</w:t>
      </w:r>
      <w:proofErr w:type="spellEnd"/>
      <w:r w:rsidRPr="000543A2">
        <w:rPr>
          <w:rFonts w:ascii="Times New Roman" w:hAnsi="Times New Roman" w:cs="Times New Roman"/>
          <w:sz w:val="28"/>
          <w:szCs w:val="28"/>
        </w:rPr>
        <w:t xml:space="preserve"> умовах. </w:t>
      </w:r>
      <w:proofErr w:type="spellStart"/>
      <w:r w:rsidRPr="000543A2">
        <w:rPr>
          <w:rFonts w:ascii="Times New Roman" w:hAnsi="Times New Roman" w:cs="Times New Roman"/>
          <w:sz w:val="28"/>
          <w:szCs w:val="28"/>
        </w:rPr>
        <w:t>Фітосанітарний</w:t>
      </w:r>
      <w:proofErr w:type="spellEnd"/>
      <w:r w:rsidRPr="000543A2">
        <w:rPr>
          <w:rFonts w:ascii="Times New Roman" w:hAnsi="Times New Roman" w:cs="Times New Roman"/>
          <w:sz w:val="28"/>
          <w:szCs w:val="28"/>
        </w:rPr>
        <w:t xml:space="preserve"> моніторинг має </w:t>
      </w:r>
      <w:r w:rsidRPr="0088313A">
        <w:rPr>
          <w:rFonts w:ascii="Times New Roman" w:hAnsi="Times New Roman" w:cs="Times New Roman"/>
          <w:sz w:val="28"/>
          <w:szCs w:val="28"/>
        </w:rPr>
        <w:t>обґрунтовувати стратегію та тактику захисту сої шляхом комплексу прийомів</w:t>
      </w:r>
      <w:r w:rsidR="008C3DCD" w:rsidRPr="0088313A">
        <w:rPr>
          <w:rFonts w:ascii="Times New Roman" w:hAnsi="Times New Roman" w:cs="Times New Roman"/>
          <w:sz w:val="28"/>
          <w:szCs w:val="28"/>
        </w:rPr>
        <w:t>.</w:t>
      </w:r>
    </w:p>
    <w:p w:rsidR="008C3DCD" w:rsidRPr="0088313A" w:rsidRDefault="0083147F" w:rsidP="0088313A">
      <w:pPr>
        <w:spacing w:after="0" w:line="360" w:lineRule="auto"/>
        <w:ind w:firstLine="709"/>
        <w:jc w:val="both"/>
        <w:rPr>
          <w:rFonts w:ascii="Times New Roman" w:hAnsi="Times New Roman" w:cs="Times New Roman"/>
          <w:sz w:val="28"/>
          <w:szCs w:val="28"/>
        </w:rPr>
      </w:pPr>
      <w:r w:rsidRPr="0088313A">
        <w:rPr>
          <w:rFonts w:ascii="Times New Roman" w:hAnsi="Times New Roman" w:cs="Times New Roman"/>
          <w:sz w:val="28"/>
          <w:szCs w:val="28"/>
        </w:rPr>
        <w:t>Експеримент щодо</w:t>
      </w:r>
      <w:r w:rsidR="008C3DCD" w:rsidRPr="0088313A">
        <w:rPr>
          <w:rFonts w:ascii="Times New Roman" w:hAnsi="Times New Roman" w:cs="Times New Roman"/>
          <w:sz w:val="28"/>
          <w:szCs w:val="28"/>
        </w:rPr>
        <w:t xml:space="preserve"> вивчення ефективності біологічних препаратів </w:t>
      </w:r>
      <w:r w:rsidR="0088313A" w:rsidRPr="0088313A">
        <w:rPr>
          <w:rFonts w:ascii="Times New Roman" w:hAnsi="Times New Roman" w:cs="Times New Roman"/>
          <w:sz w:val="28"/>
          <w:szCs w:val="28"/>
        </w:rPr>
        <w:t>у фітоценозах сої проти антракнозу і аскохітозу здійснювали в 2021–2022</w:t>
      </w:r>
      <w:r w:rsidR="008C3DCD" w:rsidRPr="0088313A">
        <w:rPr>
          <w:rFonts w:ascii="Times New Roman" w:hAnsi="Times New Roman" w:cs="Times New Roman"/>
          <w:sz w:val="28"/>
          <w:szCs w:val="28"/>
        </w:rPr>
        <w:t xml:space="preserve"> </w:t>
      </w:r>
      <w:r w:rsidR="0088313A" w:rsidRPr="0088313A">
        <w:rPr>
          <w:rFonts w:ascii="Times New Roman" w:hAnsi="Times New Roman" w:cs="Times New Roman"/>
          <w:sz w:val="28"/>
          <w:szCs w:val="28"/>
        </w:rPr>
        <w:t>в умовах навчально-дослідного поля</w:t>
      </w:r>
      <w:r w:rsidR="008C3DCD" w:rsidRPr="0088313A">
        <w:rPr>
          <w:rFonts w:ascii="Times New Roman" w:hAnsi="Times New Roman" w:cs="Times New Roman"/>
          <w:sz w:val="28"/>
          <w:szCs w:val="28"/>
        </w:rPr>
        <w:t xml:space="preserve"> Поліського університету.</w:t>
      </w:r>
    </w:p>
    <w:p w:rsidR="00581C52" w:rsidRDefault="00C136EF" w:rsidP="00C136EF">
      <w:pPr>
        <w:spacing w:after="0" w:line="360" w:lineRule="auto"/>
        <w:ind w:firstLine="709"/>
        <w:jc w:val="both"/>
        <w:rPr>
          <w:rFonts w:ascii="Times New Roman" w:hAnsi="Times New Roman" w:cs="Times New Roman"/>
          <w:sz w:val="28"/>
          <w:szCs w:val="28"/>
        </w:rPr>
      </w:pPr>
      <w:r w:rsidRPr="007647DF">
        <w:rPr>
          <w:rFonts w:ascii="Times New Roman" w:hAnsi="Times New Roman" w:cs="Times New Roman"/>
          <w:sz w:val="28"/>
          <w:szCs w:val="28"/>
        </w:rPr>
        <w:t xml:space="preserve">Погодні умови </w:t>
      </w:r>
      <w:r>
        <w:rPr>
          <w:rFonts w:ascii="Times New Roman" w:hAnsi="Times New Roman" w:cs="Times New Roman"/>
          <w:sz w:val="28"/>
          <w:szCs w:val="28"/>
        </w:rPr>
        <w:t xml:space="preserve">були сприятливими для вирощування культури та розвитку збудника. </w:t>
      </w:r>
    </w:p>
    <w:p w:rsidR="00581C52" w:rsidRPr="002258D2" w:rsidRDefault="00864259" w:rsidP="002258D2">
      <w:pPr>
        <w:spacing w:after="0" w:line="360" w:lineRule="auto"/>
        <w:ind w:firstLine="709"/>
        <w:jc w:val="both"/>
        <w:rPr>
          <w:rFonts w:ascii="Times New Roman" w:hAnsi="Times New Roman" w:cs="Times New Roman"/>
          <w:sz w:val="28"/>
          <w:szCs w:val="28"/>
        </w:rPr>
      </w:pPr>
      <w:r w:rsidRPr="002258D2">
        <w:rPr>
          <w:rFonts w:ascii="Times New Roman" w:hAnsi="Times New Roman" w:cs="Times New Roman"/>
          <w:sz w:val="28"/>
          <w:szCs w:val="24"/>
        </w:rPr>
        <w:t xml:space="preserve">Ґрунти на ділянках </w:t>
      </w:r>
      <w:r w:rsidRPr="002258D2">
        <w:rPr>
          <w:rFonts w:ascii="Times New Roman" w:hAnsi="Times New Roman" w:cs="Times New Roman"/>
          <w:sz w:val="28"/>
          <w:szCs w:val="28"/>
        </w:rPr>
        <w:t>в умовах навчально-дослідного поля с</w:t>
      </w:r>
      <w:r w:rsidR="00581C52" w:rsidRPr="002258D2">
        <w:rPr>
          <w:rFonts w:ascii="Times New Roman" w:hAnsi="Times New Roman" w:cs="Times New Roman"/>
          <w:sz w:val="28"/>
          <w:szCs w:val="24"/>
        </w:rPr>
        <w:t>і</w:t>
      </w:r>
      <w:r w:rsidRPr="002258D2">
        <w:rPr>
          <w:rFonts w:ascii="Times New Roman" w:hAnsi="Times New Roman" w:cs="Times New Roman"/>
          <w:sz w:val="28"/>
          <w:szCs w:val="24"/>
        </w:rPr>
        <w:t>рий лісовий легкосуглинковий, який характеризується як малородючий (</w:t>
      </w:r>
      <w:r w:rsidRPr="002258D2">
        <w:rPr>
          <w:rFonts w:ascii="Times New Roman" w:hAnsi="Times New Roman" w:cs="Times New Roman"/>
          <w:sz w:val="28"/>
          <w:szCs w:val="28"/>
        </w:rPr>
        <w:t xml:space="preserve">вміст гумусу, </w:t>
      </w:r>
      <w:r w:rsidR="00581C52" w:rsidRPr="002258D2">
        <w:rPr>
          <w:rFonts w:ascii="Times New Roman" w:hAnsi="Times New Roman" w:cs="Times New Roman"/>
          <w:sz w:val="28"/>
          <w:szCs w:val="28"/>
        </w:rPr>
        <w:t xml:space="preserve">1,96 %). Показники </w:t>
      </w:r>
      <w:proofErr w:type="spellStart"/>
      <w:r w:rsidR="002258D2" w:rsidRPr="002258D2">
        <w:rPr>
          <w:rFonts w:ascii="Times New Roman" w:hAnsi="Times New Roman" w:cs="Times New Roman"/>
          <w:sz w:val="28"/>
          <w:szCs w:val="28"/>
        </w:rPr>
        <w:t>легкогірдолізованого</w:t>
      </w:r>
      <w:proofErr w:type="spellEnd"/>
      <w:r w:rsidR="00581C52" w:rsidRPr="002258D2">
        <w:rPr>
          <w:rFonts w:ascii="Times New Roman" w:hAnsi="Times New Roman" w:cs="Times New Roman"/>
          <w:sz w:val="28"/>
          <w:szCs w:val="28"/>
        </w:rPr>
        <w:t xml:space="preserve"> </w:t>
      </w:r>
      <w:r w:rsidR="00581C52" w:rsidRPr="002258D2">
        <w:rPr>
          <w:rFonts w:ascii="Times New Roman" w:hAnsi="Times New Roman" w:cs="Times New Roman"/>
          <w:sz w:val="28"/>
          <w:szCs w:val="28"/>
          <w:lang w:val="en-US"/>
        </w:rPr>
        <w:t>N</w:t>
      </w:r>
      <w:r w:rsidR="00581C52" w:rsidRPr="002258D2">
        <w:rPr>
          <w:rFonts w:ascii="Times New Roman" w:hAnsi="Times New Roman" w:cs="Times New Roman"/>
          <w:sz w:val="28"/>
          <w:szCs w:val="28"/>
        </w:rPr>
        <w:t xml:space="preserve"> – від </w:t>
      </w:r>
      <w:r w:rsidR="00581C52" w:rsidRPr="002258D2">
        <w:rPr>
          <w:rFonts w:ascii="Times New Roman" w:hAnsi="Times New Roman" w:cs="Times New Roman"/>
          <w:sz w:val="28"/>
          <w:szCs w:val="24"/>
        </w:rPr>
        <w:t xml:space="preserve">79 до </w:t>
      </w:r>
      <w:r w:rsidR="002258D2" w:rsidRPr="002258D2">
        <w:rPr>
          <w:rFonts w:ascii="Times New Roman" w:hAnsi="Times New Roman" w:cs="Times New Roman"/>
          <w:sz w:val="28"/>
          <w:szCs w:val="24"/>
        </w:rPr>
        <w:t>117 мг/кг, обмінного</w:t>
      </w:r>
      <w:r w:rsidR="00581C52" w:rsidRPr="002258D2">
        <w:rPr>
          <w:rFonts w:ascii="Times New Roman" w:hAnsi="Times New Roman" w:cs="Times New Roman"/>
          <w:sz w:val="28"/>
          <w:szCs w:val="24"/>
        </w:rPr>
        <w:t xml:space="preserve"> </w:t>
      </w:r>
      <w:r w:rsidR="00581C52" w:rsidRPr="002258D2">
        <w:rPr>
          <w:rFonts w:ascii="Times New Roman" w:hAnsi="Times New Roman" w:cs="Times New Roman"/>
          <w:sz w:val="28"/>
          <w:szCs w:val="24"/>
          <w:lang w:val="en-US"/>
        </w:rPr>
        <w:t>K</w:t>
      </w:r>
      <w:r w:rsidR="002258D2" w:rsidRPr="002258D2">
        <w:rPr>
          <w:rFonts w:ascii="Times New Roman" w:hAnsi="Times New Roman" w:cs="Times New Roman"/>
          <w:sz w:val="28"/>
          <w:szCs w:val="24"/>
        </w:rPr>
        <w:t xml:space="preserve"> від 145 до 185 мг/кг та рухомого</w:t>
      </w:r>
      <w:r w:rsidR="00581C52" w:rsidRPr="002258D2">
        <w:rPr>
          <w:rFonts w:ascii="Times New Roman" w:hAnsi="Times New Roman" w:cs="Times New Roman"/>
          <w:sz w:val="28"/>
          <w:szCs w:val="24"/>
        </w:rPr>
        <w:t xml:space="preserve"> Р від 79 до 114 мг/кг.</w:t>
      </w:r>
    </w:p>
    <w:p w:rsidR="00581C52" w:rsidRDefault="00581C52" w:rsidP="002258D2">
      <w:pPr>
        <w:spacing w:after="0" w:line="360" w:lineRule="auto"/>
        <w:ind w:firstLine="709"/>
        <w:jc w:val="both"/>
        <w:rPr>
          <w:rFonts w:ascii="Times New Roman" w:hAnsi="Times New Roman" w:cs="Times New Roman"/>
          <w:sz w:val="28"/>
          <w:szCs w:val="28"/>
        </w:rPr>
      </w:pPr>
      <w:r w:rsidRPr="00581C52">
        <w:rPr>
          <w:rFonts w:ascii="Times New Roman" w:hAnsi="Times New Roman" w:cs="Times New Roman"/>
          <w:sz w:val="28"/>
          <w:szCs w:val="28"/>
        </w:rPr>
        <w:t>Загальний температурний режим регіону був вищим за норму на 1–2</w:t>
      </w:r>
      <w:r>
        <w:rPr>
          <w:rFonts w:ascii="Times New Roman" w:hAnsi="Times New Roman" w:cs="Times New Roman"/>
          <w:sz w:val="28"/>
          <w:szCs w:val="28"/>
          <w:lang w:val="ru-RU"/>
        </w:rPr>
        <w:t> </w:t>
      </w:r>
      <w:r w:rsidRPr="00581C52">
        <w:rPr>
          <w:rFonts w:ascii="Times New Roman" w:hAnsi="Times New Roman" w:cs="Times New Roman"/>
          <w:sz w:val="28"/>
          <w:szCs w:val="28"/>
        </w:rPr>
        <w:t xml:space="preserve">°С, необхідно зазначити, що до середини червня температура залишалася на своїх мінімумах, а починаючи з другої половини червня почала активно </w:t>
      </w:r>
      <w:r>
        <w:rPr>
          <w:rFonts w:ascii="Times New Roman" w:hAnsi="Times New Roman" w:cs="Times New Roman"/>
          <w:sz w:val="28"/>
          <w:szCs w:val="28"/>
        </w:rPr>
        <w:t>зростати, часто досягаючи +40</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xml:space="preserve">С </w:t>
      </w:r>
      <w:r w:rsidRPr="00581C52">
        <w:rPr>
          <w:rFonts w:ascii="Times New Roman" w:hAnsi="Times New Roman" w:cs="Times New Roman"/>
          <w:sz w:val="28"/>
          <w:szCs w:val="28"/>
        </w:rPr>
        <w:t xml:space="preserve">у липні та серпні. Такі температури частково вплинули на </w:t>
      </w:r>
      <w:r>
        <w:rPr>
          <w:rFonts w:ascii="Times New Roman" w:hAnsi="Times New Roman" w:cs="Times New Roman"/>
          <w:sz w:val="28"/>
          <w:szCs w:val="28"/>
          <w:lang w:val="ru-RU"/>
        </w:rPr>
        <w:t>сою</w:t>
      </w:r>
      <w:r w:rsidRPr="00581C52">
        <w:rPr>
          <w:rFonts w:ascii="Times New Roman" w:hAnsi="Times New Roman" w:cs="Times New Roman"/>
          <w:sz w:val="28"/>
          <w:szCs w:val="28"/>
        </w:rPr>
        <w:t xml:space="preserve"> в період цвітіння, в той же час опади пом'якшили вплив високих температур.</w:t>
      </w:r>
    </w:p>
    <w:p w:rsidR="00C136EF" w:rsidRDefault="00C136EF" w:rsidP="00C136EF">
      <w:pPr>
        <w:spacing w:after="0" w:line="360" w:lineRule="auto"/>
        <w:ind w:firstLine="709"/>
        <w:contextualSpacing/>
        <w:jc w:val="both"/>
        <w:rPr>
          <w:rFonts w:ascii="Times New Roman" w:hAnsi="Times New Roman" w:cs="Times New Roman"/>
          <w:sz w:val="28"/>
          <w:szCs w:val="28"/>
        </w:rPr>
      </w:pPr>
      <w:r w:rsidRPr="00857766">
        <w:rPr>
          <w:rFonts w:ascii="Times New Roman" w:hAnsi="Times New Roman" w:cs="Times New Roman"/>
          <w:sz w:val="28"/>
          <w:szCs w:val="28"/>
        </w:rPr>
        <w:t xml:space="preserve">Температурний режим і опади явно </w:t>
      </w:r>
      <w:r>
        <w:rPr>
          <w:rFonts w:ascii="Times New Roman" w:hAnsi="Times New Roman" w:cs="Times New Roman"/>
          <w:sz w:val="28"/>
          <w:szCs w:val="28"/>
        </w:rPr>
        <w:t>відображаються</w:t>
      </w:r>
      <w:r w:rsidRPr="00857766">
        <w:rPr>
          <w:rFonts w:ascii="Times New Roman" w:hAnsi="Times New Roman" w:cs="Times New Roman"/>
          <w:sz w:val="28"/>
          <w:szCs w:val="28"/>
        </w:rPr>
        <w:t xml:space="preserve"> на поширенні та інтенсивності розв</w:t>
      </w:r>
      <w:r w:rsidR="00581C52">
        <w:rPr>
          <w:rFonts w:ascii="Times New Roman" w:hAnsi="Times New Roman" w:cs="Times New Roman"/>
          <w:sz w:val="28"/>
          <w:szCs w:val="28"/>
        </w:rPr>
        <w:t>итку хвороби сої: антракнозу та аскохітозу</w:t>
      </w:r>
      <w:r>
        <w:rPr>
          <w:rFonts w:ascii="Times New Roman" w:hAnsi="Times New Roman" w:cs="Times New Roman"/>
          <w:sz w:val="28"/>
          <w:szCs w:val="28"/>
        </w:rPr>
        <w:t xml:space="preserve">. </w:t>
      </w:r>
      <w:r w:rsidRPr="00857766">
        <w:rPr>
          <w:rFonts w:ascii="Times New Roman" w:hAnsi="Times New Roman" w:cs="Times New Roman"/>
          <w:sz w:val="28"/>
          <w:szCs w:val="28"/>
        </w:rPr>
        <w:t xml:space="preserve">Особливістю </w:t>
      </w:r>
      <w:r w:rsidR="002258D2">
        <w:rPr>
          <w:rFonts w:ascii="Times New Roman" w:hAnsi="Times New Roman" w:cs="Times New Roman"/>
          <w:sz w:val="28"/>
          <w:szCs w:val="28"/>
        </w:rPr>
        <w:t>є нестійке</w:t>
      </w:r>
      <w:r w:rsidRPr="00857766">
        <w:rPr>
          <w:rFonts w:ascii="Times New Roman" w:hAnsi="Times New Roman" w:cs="Times New Roman"/>
          <w:sz w:val="28"/>
          <w:szCs w:val="28"/>
        </w:rPr>
        <w:t xml:space="preserve"> зволоження </w:t>
      </w:r>
      <w:r w:rsidR="002258D2">
        <w:rPr>
          <w:rFonts w:ascii="Times New Roman" w:hAnsi="Times New Roman" w:cs="Times New Roman"/>
          <w:sz w:val="28"/>
          <w:szCs w:val="28"/>
        </w:rPr>
        <w:t>та нерівномірні</w:t>
      </w:r>
      <w:r w:rsidRPr="00857766">
        <w:rPr>
          <w:rFonts w:ascii="Times New Roman" w:hAnsi="Times New Roman" w:cs="Times New Roman"/>
          <w:sz w:val="28"/>
          <w:szCs w:val="28"/>
        </w:rPr>
        <w:t xml:space="preserve"> </w:t>
      </w:r>
      <w:r w:rsidR="002258D2">
        <w:rPr>
          <w:rFonts w:ascii="Times New Roman" w:hAnsi="Times New Roman" w:cs="Times New Roman"/>
          <w:sz w:val="28"/>
          <w:szCs w:val="28"/>
        </w:rPr>
        <w:t>опади кожного</w:t>
      </w:r>
      <w:r w:rsidR="002258D2" w:rsidRPr="002258D2">
        <w:rPr>
          <w:rFonts w:ascii="Times New Roman" w:hAnsi="Times New Roman" w:cs="Times New Roman"/>
          <w:sz w:val="28"/>
          <w:szCs w:val="28"/>
        </w:rPr>
        <w:t xml:space="preserve"> </w:t>
      </w:r>
      <w:r w:rsidR="002258D2">
        <w:rPr>
          <w:rFonts w:ascii="Times New Roman" w:hAnsi="Times New Roman" w:cs="Times New Roman"/>
          <w:sz w:val="28"/>
          <w:szCs w:val="28"/>
        </w:rPr>
        <w:t>місяця</w:t>
      </w:r>
      <w:r w:rsidRPr="00857766">
        <w:rPr>
          <w:rFonts w:ascii="Times New Roman" w:hAnsi="Times New Roman" w:cs="Times New Roman"/>
          <w:sz w:val="28"/>
          <w:szCs w:val="28"/>
        </w:rPr>
        <w:t>. Середня баг</w:t>
      </w:r>
      <w:r>
        <w:rPr>
          <w:rFonts w:ascii="Times New Roman" w:hAnsi="Times New Roman" w:cs="Times New Roman"/>
          <w:sz w:val="28"/>
          <w:szCs w:val="28"/>
        </w:rPr>
        <w:t>аторічна кількість опадів у 2022 році становила 557 мм</w:t>
      </w:r>
      <w:r w:rsidRPr="00857766">
        <w:rPr>
          <w:rFonts w:ascii="Times New Roman" w:hAnsi="Times New Roman" w:cs="Times New Roman"/>
          <w:sz w:val="28"/>
          <w:szCs w:val="28"/>
        </w:rPr>
        <w:t>. За вегетаційний</w:t>
      </w:r>
      <w:r>
        <w:rPr>
          <w:rFonts w:ascii="Times New Roman" w:hAnsi="Times New Roman" w:cs="Times New Roman"/>
          <w:sz w:val="28"/>
          <w:szCs w:val="28"/>
        </w:rPr>
        <w:t xml:space="preserve"> </w:t>
      </w:r>
      <w:r w:rsidR="000B6078">
        <w:rPr>
          <w:rFonts w:ascii="Times New Roman" w:hAnsi="Times New Roman" w:cs="Times New Roman"/>
          <w:sz w:val="28"/>
          <w:szCs w:val="28"/>
        </w:rPr>
        <w:t>вони</w:t>
      </w:r>
      <w:r>
        <w:rPr>
          <w:rFonts w:ascii="Times New Roman" w:hAnsi="Times New Roman" w:cs="Times New Roman"/>
          <w:sz w:val="28"/>
          <w:szCs w:val="28"/>
        </w:rPr>
        <w:t xml:space="preserve"> складали 231 </w:t>
      </w:r>
      <w:r w:rsidRPr="00857766">
        <w:rPr>
          <w:rFonts w:ascii="Times New Roman" w:hAnsi="Times New Roman" w:cs="Times New Roman"/>
          <w:sz w:val="28"/>
          <w:szCs w:val="28"/>
        </w:rPr>
        <w:t>мм</w:t>
      </w:r>
      <w:r>
        <w:rPr>
          <w:rFonts w:ascii="Times New Roman" w:hAnsi="Times New Roman" w:cs="Times New Roman"/>
          <w:sz w:val="28"/>
          <w:szCs w:val="28"/>
        </w:rPr>
        <w:t xml:space="preserve"> (рис </w:t>
      </w:r>
      <w:r w:rsidR="009E2286">
        <w:rPr>
          <w:rFonts w:ascii="Times New Roman" w:hAnsi="Times New Roman" w:cs="Times New Roman"/>
          <w:sz w:val="28"/>
          <w:szCs w:val="28"/>
        </w:rPr>
        <w:t>2.</w:t>
      </w:r>
      <w:r>
        <w:rPr>
          <w:rFonts w:ascii="Times New Roman" w:hAnsi="Times New Roman" w:cs="Times New Roman"/>
          <w:sz w:val="28"/>
          <w:szCs w:val="28"/>
        </w:rPr>
        <w:t>1)</w:t>
      </w:r>
      <w:r w:rsidRPr="00857766">
        <w:rPr>
          <w:rFonts w:ascii="Times New Roman" w:hAnsi="Times New Roman" w:cs="Times New Roman"/>
          <w:sz w:val="28"/>
          <w:szCs w:val="28"/>
        </w:rPr>
        <w:t>.</w:t>
      </w:r>
    </w:p>
    <w:p w:rsidR="00C136EF" w:rsidRPr="00BF2E73" w:rsidRDefault="00C136EF" w:rsidP="00C13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Весна 2022</w:t>
      </w:r>
      <w:r w:rsidRPr="00BF2E73">
        <w:rPr>
          <w:rFonts w:ascii="Times New Roman" w:hAnsi="Times New Roman" w:cs="Times New Roman"/>
          <w:sz w:val="28"/>
          <w:szCs w:val="28"/>
        </w:rPr>
        <w:t xml:space="preserve"> </w:t>
      </w:r>
      <w:r w:rsidR="005B42FD">
        <w:rPr>
          <w:rFonts w:ascii="Times New Roman" w:hAnsi="Times New Roman" w:cs="Times New Roman"/>
          <w:sz w:val="28"/>
          <w:szCs w:val="28"/>
        </w:rPr>
        <w:t xml:space="preserve">пізня і холодна зі зниженими добовими температурами повітря, що значно скоротить вегетаційний сезон. Саме </w:t>
      </w:r>
      <w:r>
        <w:rPr>
          <w:rFonts w:ascii="Times New Roman" w:hAnsi="Times New Roman" w:cs="Times New Roman"/>
          <w:sz w:val="28"/>
          <w:szCs w:val="28"/>
        </w:rPr>
        <w:t>20</w:t>
      </w:r>
      <w:r w:rsidRPr="00BF2E73">
        <w:rPr>
          <w:rFonts w:ascii="Times New Roman" w:hAnsi="Times New Roman" w:cs="Times New Roman"/>
          <w:sz w:val="28"/>
          <w:szCs w:val="28"/>
        </w:rPr>
        <w:t xml:space="preserve"> квітня середньодо</w:t>
      </w:r>
      <w:r>
        <w:rPr>
          <w:rFonts w:ascii="Times New Roman" w:hAnsi="Times New Roman" w:cs="Times New Roman"/>
          <w:sz w:val="28"/>
          <w:szCs w:val="28"/>
        </w:rPr>
        <w:t>бова температура змінилася на +6 </w:t>
      </w:r>
      <w:r w:rsidRPr="00BF2E73">
        <w:rPr>
          <w:rFonts w:ascii="Times New Roman" w:hAnsi="Times New Roman" w:cs="Times New Roman"/>
          <w:sz w:val="28"/>
          <w:szCs w:val="28"/>
        </w:rPr>
        <w:t xml:space="preserve">°С, </w:t>
      </w:r>
      <w:r w:rsidR="005B42FD">
        <w:rPr>
          <w:rFonts w:ascii="Times New Roman" w:hAnsi="Times New Roman" w:cs="Times New Roman"/>
          <w:sz w:val="28"/>
          <w:szCs w:val="28"/>
        </w:rPr>
        <w:t>що</w:t>
      </w:r>
      <w:r w:rsidRPr="00BF2E73">
        <w:rPr>
          <w:rFonts w:ascii="Times New Roman" w:hAnsi="Times New Roman" w:cs="Times New Roman"/>
          <w:sz w:val="28"/>
          <w:szCs w:val="28"/>
        </w:rPr>
        <w:t xml:space="preserve"> на </w:t>
      </w:r>
      <w:r w:rsidR="005B42FD">
        <w:rPr>
          <w:rFonts w:ascii="Times New Roman" w:hAnsi="Times New Roman" w:cs="Times New Roman"/>
          <w:sz w:val="28"/>
          <w:szCs w:val="28"/>
        </w:rPr>
        <w:t>2</w:t>
      </w:r>
      <w:r>
        <w:rPr>
          <w:rFonts w:ascii="Times New Roman" w:hAnsi="Times New Roman" w:cs="Times New Roman"/>
          <w:sz w:val="28"/>
          <w:szCs w:val="28"/>
        </w:rPr>
        <w:t xml:space="preserve"> тижні</w:t>
      </w:r>
      <w:r w:rsidRPr="00BF2E73">
        <w:rPr>
          <w:rFonts w:ascii="Times New Roman" w:hAnsi="Times New Roman" w:cs="Times New Roman"/>
          <w:sz w:val="28"/>
          <w:szCs w:val="28"/>
        </w:rPr>
        <w:t xml:space="preserve"> пізніше </w:t>
      </w:r>
      <w:r w:rsidR="005B42FD">
        <w:rPr>
          <w:rFonts w:ascii="Times New Roman" w:hAnsi="Times New Roman" w:cs="Times New Roman"/>
          <w:sz w:val="28"/>
          <w:szCs w:val="28"/>
        </w:rPr>
        <w:t>строку</w:t>
      </w:r>
      <w:r w:rsidRPr="00BF2E73">
        <w:rPr>
          <w:rFonts w:ascii="Times New Roman" w:hAnsi="Times New Roman" w:cs="Times New Roman"/>
          <w:sz w:val="28"/>
          <w:szCs w:val="28"/>
        </w:rPr>
        <w:t>.</w:t>
      </w:r>
    </w:p>
    <w:p w:rsidR="00C136EF" w:rsidRDefault="006027B5" w:rsidP="00C13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Літо спекотне з достатнім зволоженням</w:t>
      </w:r>
      <w:r w:rsidR="00C136EF" w:rsidRPr="00BF2E73">
        <w:rPr>
          <w:rFonts w:ascii="Times New Roman" w:hAnsi="Times New Roman" w:cs="Times New Roman"/>
          <w:sz w:val="28"/>
          <w:szCs w:val="28"/>
        </w:rPr>
        <w:t xml:space="preserve">. </w:t>
      </w:r>
      <w:r>
        <w:rPr>
          <w:rFonts w:ascii="Times New Roman" w:hAnsi="Times New Roman" w:cs="Times New Roman"/>
          <w:sz w:val="28"/>
          <w:szCs w:val="28"/>
        </w:rPr>
        <w:t xml:space="preserve">Тому </w:t>
      </w:r>
      <w:r w:rsidR="00C136EF" w:rsidRPr="00BF2E73">
        <w:rPr>
          <w:rFonts w:ascii="Times New Roman" w:hAnsi="Times New Roman" w:cs="Times New Roman"/>
          <w:sz w:val="28"/>
          <w:szCs w:val="28"/>
        </w:rPr>
        <w:t>призвели д</w:t>
      </w:r>
      <w:r w:rsidR="00C136EF">
        <w:rPr>
          <w:rFonts w:ascii="Times New Roman" w:hAnsi="Times New Roman" w:cs="Times New Roman"/>
          <w:sz w:val="28"/>
          <w:szCs w:val="28"/>
        </w:rPr>
        <w:t xml:space="preserve">о поширення </w:t>
      </w:r>
      <w:r>
        <w:rPr>
          <w:rFonts w:ascii="Times New Roman" w:hAnsi="Times New Roman" w:cs="Times New Roman"/>
          <w:sz w:val="28"/>
          <w:szCs w:val="28"/>
        </w:rPr>
        <w:t>антракнозу і аскохітозу</w:t>
      </w:r>
      <w:r w:rsidR="00C136EF">
        <w:rPr>
          <w:rFonts w:ascii="Times New Roman" w:hAnsi="Times New Roman" w:cs="Times New Roman"/>
          <w:sz w:val="28"/>
          <w:szCs w:val="28"/>
        </w:rPr>
        <w:t xml:space="preserve">. </w:t>
      </w:r>
      <w:r>
        <w:rPr>
          <w:rFonts w:ascii="Times New Roman" w:hAnsi="Times New Roman" w:cs="Times New Roman"/>
          <w:sz w:val="28"/>
          <w:szCs w:val="28"/>
        </w:rPr>
        <w:t>Проте</w:t>
      </w:r>
      <w:r w:rsidR="00C136EF">
        <w:rPr>
          <w:rFonts w:ascii="Times New Roman" w:hAnsi="Times New Roman" w:cs="Times New Roman"/>
          <w:sz w:val="28"/>
          <w:szCs w:val="28"/>
        </w:rPr>
        <w:t xml:space="preserve"> </w:t>
      </w:r>
      <w:r w:rsidR="00C136EF" w:rsidRPr="00BF2E73">
        <w:rPr>
          <w:rFonts w:ascii="Times New Roman" w:hAnsi="Times New Roman" w:cs="Times New Roman"/>
          <w:sz w:val="28"/>
          <w:szCs w:val="28"/>
        </w:rPr>
        <w:t xml:space="preserve">у серпні </w:t>
      </w:r>
      <w:r>
        <w:rPr>
          <w:rFonts w:ascii="Times New Roman" w:hAnsi="Times New Roman" w:cs="Times New Roman"/>
          <w:sz w:val="28"/>
          <w:szCs w:val="28"/>
        </w:rPr>
        <w:t xml:space="preserve">знову </w:t>
      </w:r>
      <w:r w:rsidR="00C136EF" w:rsidRPr="00BF2E73">
        <w:rPr>
          <w:rFonts w:ascii="Times New Roman" w:hAnsi="Times New Roman" w:cs="Times New Roman"/>
          <w:sz w:val="28"/>
          <w:szCs w:val="28"/>
        </w:rPr>
        <w:t xml:space="preserve">випало </w:t>
      </w:r>
      <w:r>
        <w:rPr>
          <w:rFonts w:ascii="Times New Roman" w:hAnsi="Times New Roman" w:cs="Times New Roman"/>
          <w:sz w:val="28"/>
          <w:szCs w:val="28"/>
        </w:rPr>
        <w:t>надлишок</w:t>
      </w:r>
      <w:r w:rsidR="00C136EF" w:rsidRPr="00BF2E73">
        <w:rPr>
          <w:rFonts w:ascii="Times New Roman" w:hAnsi="Times New Roman" w:cs="Times New Roman"/>
          <w:sz w:val="28"/>
          <w:szCs w:val="28"/>
        </w:rPr>
        <w:t xml:space="preserve"> опа</w:t>
      </w:r>
      <w:r w:rsidR="00C136EF">
        <w:rPr>
          <w:rFonts w:ascii="Times New Roman" w:hAnsi="Times New Roman" w:cs="Times New Roman"/>
          <w:sz w:val="28"/>
          <w:szCs w:val="28"/>
        </w:rPr>
        <w:t xml:space="preserve">дів, що </w:t>
      </w:r>
      <w:r>
        <w:rPr>
          <w:rFonts w:ascii="Times New Roman" w:hAnsi="Times New Roman" w:cs="Times New Roman"/>
          <w:sz w:val="28"/>
          <w:szCs w:val="28"/>
        </w:rPr>
        <w:t>спричинило</w:t>
      </w:r>
      <w:r w:rsidR="00C136EF">
        <w:rPr>
          <w:rFonts w:ascii="Times New Roman" w:hAnsi="Times New Roman" w:cs="Times New Roman"/>
          <w:sz w:val="28"/>
          <w:szCs w:val="28"/>
        </w:rPr>
        <w:t xml:space="preserve"> накопичення </w:t>
      </w:r>
      <w:r>
        <w:rPr>
          <w:rFonts w:ascii="Times New Roman" w:hAnsi="Times New Roman" w:cs="Times New Roman"/>
          <w:sz w:val="28"/>
          <w:szCs w:val="28"/>
        </w:rPr>
        <w:t>збудників хвороб на насінні</w:t>
      </w:r>
      <w:r w:rsidR="00C136EF">
        <w:rPr>
          <w:rFonts w:ascii="Times New Roman" w:hAnsi="Times New Roman" w:cs="Times New Roman"/>
          <w:sz w:val="28"/>
          <w:szCs w:val="28"/>
        </w:rPr>
        <w:t xml:space="preserve">, </w:t>
      </w:r>
      <w:r>
        <w:rPr>
          <w:rFonts w:ascii="Times New Roman" w:hAnsi="Times New Roman" w:cs="Times New Roman"/>
          <w:sz w:val="28"/>
          <w:szCs w:val="28"/>
        </w:rPr>
        <w:t>а це додаткове джерело</w:t>
      </w:r>
      <w:r w:rsidR="00C136EF">
        <w:rPr>
          <w:rFonts w:ascii="Times New Roman" w:hAnsi="Times New Roman" w:cs="Times New Roman"/>
          <w:sz w:val="28"/>
          <w:szCs w:val="28"/>
        </w:rPr>
        <w:t xml:space="preserve"> інфекції</w:t>
      </w:r>
      <w:r w:rsidR="00C136EF" w:rsidRPr="00BF2E73">
        <w:rPr>
          <w:rFonts w:ascii="Times New Roman" w:hAnsi="Times New Roman" w:cs="Times New Roman"/>
          <w:sz w:val="28"/>
          <w:szCs w:val="28"/>
        </w:rPr>
        <w:t>.</w:t>
      </w:r>
    </w:p>
    <w:p w:rsidR="00255AFA" w:rsidRDefault="00255AFA" w:rsidP="00255AFA">
      <w:pPr>
        <w:spacing w:after="0" w:line="360" w:lineRule="auto"/>
        <w:jc w:val="center"/>
        <w:rPr>
          <w:noProof/>
          <w:lang w:val="ru-RU" w:eastAsia="ru-RU"/>
        </w:rPr>
      </w:pPr>
      <w:r>
        <w:rPr>
          <w:noProof/>
          <w:lang w:val="ru-RU" w:eastAsia="ru-RU"/>
        </w:rPr>
        <w:drawing>
          <wp:inline distT="0" distB="0" distL="0" distR="0" wp14:anchorId="79D0194D" wp14:editId="3F678DDE">
            <wp:extent cx="4974336" cy="2856412"/>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0306" cy="2859840"/>
                    </a:xfrm>
                    <a:prstGeom prst="rect">
                      <a:avLst/>
                    </a:prstGeom>
                  </pic:spPr>
                </pic:pic>
              </a:graphicData>
            </a:graphic>
          </wp:inline>
        </w:drawing>
      </w:r>
    </w:p>
    <w:p w:rsidR="00C136EF" w:rsidRPr="00C20608" w:rsidRDefault="00C136EF" w:rsidP="00C136EF">
      <w:pPr>
        <w:spacing w:after="0" w:line="360" w:lineRule="auto"/>
        <w:jc w:val="center"/>
        <w:rPr>
          <w:rFonts w:ascii="Times New Roman" w:hAnsi="Times New Roman" w:cs="Times New Roman"/>
          <w:b/>
          <w:sz w:val="28"/>
          <w:szCs w:val="28"/>
        </w:rPr>
      </w:pPr>
      <w:r w:rsidRPr="00C20608">
        <w:rPr>
          <w:rFonts w:ascii="Times New Roman" w:hAnsi="Times New Roman" w:cs="Times New Roman"/>
          <w:b/>
          <w:sz w:val="28"/>
          <w:szCs w:val="28"/>
        </w:rPr>
        <w:t>Рис. 2.1. </w:t>
      </w:r>
      <w:r w:rsidR="009E2286">
        <w:rPr>
          <w:rFonts w:ascii="Times New Roman" w:hAnsi="Times New Roman" w:cs="Times New Roman"/>
          <w:b/>
          <w:sz w:val="28"/>
          <w:szCs w:val="28"/>
        </w:rPr>
        <w:t>Метеорологічні умови періоду вегетації сої</w:t>
      </w:r>
    </w:p>
    <w:p w:rsidR="00C136EF" w:rsidRPr="00C20608" w:rsidRDefault="00C136EF" w:rsidP="00C136EF">
      <w:pPr>
        <w:spacing w:after="0" w:line="360" w:lineRule="auto"/>
        <w:jc w:val="center"/>
        <w:rPr>
          <w:rFonts w:ascii="Times New Roman" w:hAnsi="Times New Roman" w:cs="Times New Roman"/>
          <w:b/>
          <w:sz w:val="28"/>
          <w:szCs w:val="28"/>
        </w:rPr>
      </w:pPr>
      <w:r w:rsidRPr="00C20608">
        <w:rPr>
          <w:rFonts w:ascii="Times New Roman" w:hAnsi="Times New Roman" w:cs="Times New Roman"/>
          <w:b/>
          <w:sz w:val="28"/>
          <w:szCs w:val="28"/>
        </w:rPr>
        <w:t xml:space="preserve">в умовах </w:t>
      </w:r>
      <w:r w:rsidR="009E2286">
        <w:rPr>
          <w:rFonts w:ascii="Times New Roman" w:hAnsi="Times New Roman" w:cs="Times New Roman"/>
          <w:b/>
          <w:sz w:val="28"/>
          <w:szCs w:val="28"/>
        </w:rPr>
        <w:t>навчально-дослідного поля Поліського університету, 2021–2022</w:t>
      </w:r>
    </w:p>
    <w:p w:rsidR="00DC5EDD" w:rsidRDefault="00DC5EDD" w:rsidP="00DC5EDD">
      <w:pPr>
        <w:spacing w:after="0" w:line="360" w:lineRule="auto"/>
        <w:ind w:firstLine="709"/>
        <w:jc w:val="both"/>
        <w:rPr>
          <w:rFonts w:ascii="Times New Roman" w:hAnsi="Times New Roman" w:cs="Times New Roman"/>
          <w:spacing w:val="-6"/>
          <w:sz w:val="28"/>
          <w:szCs w:val="28"/>
        </w:rPr>
      </w:pPr>
      <w:r w:rsidRPr="00DC5EDD">
        <w:rPr>
          <w:rFonts w:ascii="Times New Roman" w:hAnsi="Times New Roman" w:cs="Times New Roman"/>
          <w:spacing w:val="-6"/>
          <w:sz w:val="28"/>
          <w:szCs w:val="28"/>
        </w:rPr>
        <w:t>Ро</w:t>
      </w:r>
      <w:r>
        <w:rPr>
          <w:rFonts w:ascii="Times New Roman" w:hAnsi="Times New Roman" w:cs="Times New Roman"/>
          <w:spacing w:val="-6"/>
          <w:sz w:val="28"/>
          <w:szCs w:val="28"/>
        </w:rPr>
        <w:t>звиток хвороб у польових умовах враховували</w:t>
      </w:r>
      <w:r w:rsidRPr="00DC5EDD">
        <w:rPr>
          <w:rFonts w:ascii="Times New Roman" w:hAnsi="Times New Roman" w:cs="Times New Roman"/>
          <w:spacing w:val="-6"/>
          <w:sz w:val="28"/>
          <w:szCs w:val="28"/>
        </w:rPr>
        <w:t xml:space="preserve"> у період сходів, цвітіння, наливу та дозрівання бобів за методиками, розробленими для со</w:t>
      </w:r>
      <w:r w:rsidR="00B200DB">
        <w:rPr>
          <w:rFonts w:ascii="Times New Roman" w:hAnsi="Times New Roman" w:cs="Times New Roman"/>
          <w:spacing w:val="-6"/>
          <w:sz w:val="28"/>
          <w:szCs w:val="28"/>
        </w:rPr>
        <w:t>ї та інших зернобобових культур</w:t>
      </w:r>
      <w:r w:rsidR="00B200DB" w:rsidRPr="00B200DB">
        <w:rPr>
          <w:rFonts w:ascii="Times New Roman" w:hAnsi="Times New Roman" w:cs="Times New Roman"/>
          <w:spacing w:val="-6"/>
          <w:sz w:val="28"/>
          <w:szCs w:val="28"/>
          <w:lang w:val="ru-RU"/>
        </w:rPr>
        <w:t xml:space="preserve"> </w:t>
      </w:r>
      <w:r w:rsidR="00B200DB" w:rsidRPr="00C805F2">
        <w:rPr>
          <w:rFonts w:ascii="Times New Roman" w:hAnsi="Times New Roman" w:cs="Times New Roman"/>
          <w:spacing w:val="-6"/>
          <w:sz w:val="28"/>
          <w:szCs w:val="28"/>
          <w:lang w:val="ru-RU"/>
        </w:rPr>
        <w:t>[40]</w:t>
      </w:r>
      <w:r w:rsidR="00B200DB">
        <w:rPr>
          <w:rFonts w:ascii="Times New Roman" w:hAnsi="Times New Roman" w:cs="Times New Roman"/>
          <w:spacing w:val="-6"/>
          <w:sz w:val="28"/>
          <w:szCs w:val="28"/>
        </w:rPr>
        <w:t>.</w:t>
      </w:r>
    </w:p>
    <w:p w:rsidR="00AE4AE8" w:rsidRPr="00AE4AE8" w:rsidRDefault="00AE4AE8" w:rsidP="00AE4AE8">
      <w:pPr>
        <w:spacing w:after="0" w:line="360" w:lineRule="auto"/>
        <w:ind w:firstLine="709"/>
        <w:contextualSpacing/>
        <w:jc w:val="right"/>
        <w:rPr>
          <w:rFonts w:ascii="Times New Roman" w:hAnsi="Times New Roman" w:cs="Times New Roman"/>
          <w:i/>
          <w:spacing w:val="-6"/>
          <w:sz w:val="28"/>
          <w:szCs w:val="28"/>
        </w:rPr>
      </w:pPr>
      <w:r w:rsidRPr="00AE4AE8">
        <w:rPr>
          <w:rFonts w:ascii="Times New Roman" w:hAnsi="Times New Roman" w:cs="Times New Roman"/>
          <w:i/>
          <w:spacing w:val="-6"/>
          <w:sz w:val="28"/>
          <w:szCs w:val="28"/>
        </w:rPr>
        <w:t>Таблиця 2. </w:t>
      </w:r>
      <w:r>
        <w:rPr>
          <w:rFonts w:ascii="Times New Roman" w:hAnsi="Times New Roman" w:cs="Times New Roman"/>
          <w:i/>
          <w:spacing w:val="-6"/>
          <w:sz w:val="28"/>
          <w:szCs w:val="28"/>
        </w:rPr>
        <w:t>1</w:t>
      </w:r>
    </w:p>
    <w:p w:rsidR="00B200DB" w:rsidRDefault="00AE4AE8" w:rsidP="00AE4AE8">
      <w:pPr>
        <w:spacing w:after="0" w:line="360" w:lineRule="auto"/>
        <w:ind w:firstLine="709"/>
        <w:contextualSpacing/>
        <w:jc w:val="both"/>
        <w:rPr>
          <w:rFonts w:ascii="Times New Roman" w:hAnsi="Times New Roman" w:cs="Times New Roman"/>
          <w:b/>
          <w:spacing w:val="-6"/>
          <w:sz w:val="28"/>
          <w:szCs w:val="28"/>
        </w:rPr>
      </w:pPr>
      <w:r w:rsidRPr="00AE4AE8">
        <w:rPr>
          <w:rFonts w:ascii="Times New Roman" w:hAnsi="Times New Roman" w:cs="Times New Roman"/>
          <w:b/>
          <w:spacing w:val="-6"/>
          <w:sz w:val="28"/>
          <w:szCs w:val="28"/>
        </w:rPr>
        <w:t>Шкала для оцін</w:t>
      </w:r>
      <w:r>
        <w:rPr>
          <w:rFonts w:ascii="Times New Roman" w:hAnsi="Times New Roman" w:cs="Times New Roman"/>
          <w:b/>
          <w:spacing w:val="-6"/>
          <w:sz w:val="28"/>
          <w:szCs w:val="28"/>
        </w:rPr>
        <w:t>ки ураження рослин сої антракнозом і аскохітозом</w:t>
      </w:r>
    </w:p>
    <w:tbl>
      <w:tblPr>
        <w:tblStyle w:val="ab"/>
        <w:tblW w:w="0" w:type="auto"/>
        <w:tblLook w:val="04A0" w:firstRow="1" w:lastRow="0" w:firstColumn="1" w:lastColumn="0" w:noHBand="0" w:noVBand="1"/>
      </w:tblPr>
      <w:tblGrid>
        <w:gridCol w:w="1951"/>
        <w:gridCol w:w="1418"/>
        <w:gridCol w:w="1417"/>
        <w:gridCol w:w="1276"/>
        <w:gridCol w:w="3791"/>
      </w:tblGrid>
      <w:tr w:rsidR="00B25183" w:rsidTr="00C8738F">
        <w:trPr>
          <w:trHeight w:val="456"/>
        </w:trPr>
        <w:tc>
          <w:tcPr>
            <w:tcW w:w="1951" w:type="dxa"/>
            <w:vMerge w:val="restart"/>
          </w:tcPr>
          <w:p w:rsidR="00B25183" w:rsidRPr="00B25183" w:rsidRDefault="00B25183" w:rsidP="00255AFA">
            <w:pPr>
              <w:spacing w:line="276" w:lineRule="auto"/>
              <w:contextualSpacing/>
              <w:jc w:val="center"/>
              <w:rPr>
                <w:rFonts w:ascii="Times New Roman" w:hAnsi="Times New Roman" w:cs="Times New Roman"/>
                <w:b/>
                <w:spacing w:val="-6"/>
                <w:sz w:val="28"/>
                <w:szCs w:val="28"/>
              </w:rPr>
            </w:pPr>
            <w:r w:rsidRPr="00B25183">
              <w:rPr>
                <w:rFonts w:ascii="Times New Roman" w:hAnsi="Times New Roman" w:cs="Times New Roman"/>
                <w:b/>
                <w:spacing w:val="-6"/>
                <w:sz w:val="28"/>
                <w:szCs w:val="28"/>
              </w:rPr>
              <w:t>Ступінь розвитку хвороби</w:t>
            </w:r>
          </w:p>
        </w:tc>
        <w:tc>
          <w:tcPr>
            <w:tcW w:w="2835" w:type="dxa"/>
            <w:gridSpan w:val="2"/>
          </w:tcPr>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Оцінка</w:t>
            </w:r>
          </w:p>
        </w:tc>
        <w:tc>
          <w:tcPr>
            <w:tcW w:w="1276" w:type="dxa"/>
            <w:vMerge w:val="restart"/>
            <w:vAlign w:val="center"/>
          </w:tcPr>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w:t>
            </w:r>
          </w:p>
        </w:tc>
        <w:tc>
          <w:tcPr>
            <w:tcW w:w="3791" w:type="dxa"/>
            <w:vMerge w:val="restart"/>
            <w:vAlign w:val="center"/>
          </w:tcPr>
          <w:p w:rsidR="00B25183" w:rsidRDefault="00B25183" w:rsidP="00255AFA">
            <w:pPr>
              <w:spacing w:line="276" w:lineRule="auto"/>
              <w:contextualSpacing/>
              <w:jc w:val="center"/>
              <w:rPr>
                <w:rFonts w:ascii="Times New Roman" w:hAnsi="Times New Roman" w:cs="Times New Roman"/>
                <w:b/>
                <w:spacing w:val="-6"/>
                <w:sz w:val="28"/>
                <w:szCs w:val="28"/>
              </w:rPr>
            </w:pPr>
            <w:r w:rsidRPr="00B25183">
              <w:rPr>
                <w:rFonts w:ascii="Times New Roman" w:hAnsi="Times New Roman" w:cs="Times New Roman"/>
                <w:b/>
                <w:spacing w:val="-6"/>
                <w:sz w:val="28"/>
                <w:szCs w:val="28"/>
              </w:rPr>
              <w:t>Імунологічна характеристика</w:t>
            </w:r>
          </w:p>
        </w:tc>
      </w:tr>
      <w:tr w:rsidR="00FE4419" w:rsidTr="00FE4419">
        <w:trPr>
          <w:trHeight w:val="536"/>
        </w:trPr>
        <w:tc>
          <w:tcPr>
            <w:tcW w:w="1951" w:type="dxa"/>
            <w:vMerge/>
          </w:tcPr>
          <w:p w:rsidR="00B25183" w:rsidRPr="00B25183" w:rsidRDefault="00B25183" w:rsidP="00255AFA">
            <w:pPr>
              <w:spacing w:line="276" w:lineRule="auto"/>
              <w:contextualSpacing/>
              <w:jc w:val="center"/>
              <w:rPr>
                <w:rFonts w:ascii="Times New Roman" w:hAnsi="Times New Roman" w:cs="Times New Roman"/>
                <w:b/>
                <w:spacing w:val="-6"/>
                <w:sz w:val="28"/>
                <w:szCs w:val="28"/>
              </w:rPr>
            </w:pPr>
          </w:p>
        </w:tc>
        <w:tc>
          <w:tcPr>
            <w:tcW w:w="1418" w:type="dxa"/>
          </w:tcPr>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по 5-ти бальній шкалі</w:t>
            </w:r>
          </w:p>
        </w:tc>
        <w:tc>
          <w:tcPr>
            <w:tcW w:w="1417" w:type="dxa"/>
          </w:tcPr>
          <w:p w:rsidR="00C8738F"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по класи</w:t>
            </w:r>
            <w:r w:rsidR="00C8738F">
              <w:rPr>
                <w:rFonts w:ascii="Times New Roman" w:hAnsi="Times New Roman" w:cs="Times New Roman"/>
                <w:b/>
                <w:spacing w:val="-6"/>
                <w:sz w:val="28"/>
                <w:szCs w:val="28"/>
              </w:rPr>
              <w:t>-</w:t>
            </w:r>
            <w:proofErr w:type="spellStart"/>
            <w:r>
              <w:rPr>
                <w:rFonts w:ascii="Times New Roman" w:hAnsi="Times New Roman" w:cs="Times New Roman"/>
                <w:b/>
                <w:spacing w:val="-6"/>
                <w:sz w:val="28"/>
                <w:szCs w:val="28"/>
              </w:rPr>
              <w:t>фікатору</w:t>
            </w:r>
            <w:proofErr w:type="spellEnd"/>
            <w:r>
              <w:rPr>
                <w:rFonts w:ascii="Times New Roman" w:hAnsi="Times New Roman" w:cs="Times New Roman"/>
                <w:b/>
                <w:spacing w:val="-6"/>
                <w:sz w:val="28"/>
                <w:szCs w:val="28"/>
              </w:rPr>
              <w:t xml:space="preserve"> </w:t>
            </w:r>
          </w:p>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ВІР</w:t>
            </w:r>
          </w:p>
        </w:tc>
        <w:tc>
          <w:tcPr>
            <w:tcW w:w="1276" w:type="dxa"/>
            <w:vMerge/>
          </w:tcPr>
          <w:p w:rsidR="00B25183" w:rsidRDefault="00B25183" w:rsidP="00255AFA">
            <w:pPr>
              <w:spacing w:line="276" w:lineRule="auto"/>
              <w:contextualSpacing/>
              <w:jc w:val="both"/>
              <w:rPr>
                <w:rFonts w:ascii="Times New Roman" w:hAnsi="Times New Roman" w:cs="Times New Roman"/>
                <w:b/>
                <w:spacing w:val="-6"/>
                <w:sz w:val="28"/>
                <w:szCs w:val="28"/>
              </w:rPr>
            </w:pPr>
          </w:p>
        </w:tc>
        <w:tc>
          <w:tcPr>
            <w:tcW w:w="3791" w:type="dxa"/>
            <w:vMerge/>
          </w:tcPr>
          <w:p w:rsidR="00B25183" w:rsidRDefault="00B25183" w:rsidP="00255AFA">
            <w:pPr>
              <w:spacing w:line="276" w:lineRule="auto"/>
              <w:contextualSpacing/>
              <w:jc w:val="both"/>
              <w:rPr>
                <w:rFonts w:ascii="Times New Roman" w:hAnsi="Times New Roman" w:cs="Times New Roman"/>
                <w:b/>
                <w:spacing w:val="-6"/>
                <w:sz w:val="28"/>
                <w:szCs w:val="28"/>
              </w:rPr>
            </w:pPr>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Дуже слабкий</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1–10</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 xml:space="preserve">УУ – </w:t>
            </w:r>
            <w:proofErr w:type="spellStart"/>
            <w:r w:rsidRPr="00550E24">
              <w:rPr>
                <w:rFonts w:ascii="Times New Roman" w:hAnsi="Times New Roman" w:cs="Times New Roman"/>
                <w:spacing w:val="-6"/>
                <w:sz w:val="28"/>
                <w:szCs w:val="28"/>
              </w:rPr>
              <w:t>високостійкий</w:t>
            </w:r>
            <w:proofErr w:type="spellEnd"/>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Слабкий</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2</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3</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11–25</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У – стійкий</w:t>
            </w:r>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 xml:space="preserve">Середній </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3</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5</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26–50</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 xml:space="preserve">С – </w:t>
            </w:r>
            <w:proofErr w:type="spellStart"/>
            <w:r w:rsidRPr="00550E24">
              <w:rPr>
                <w:rFonts w:ascii="Times New Roman" w:hAnsi="Times New Roman" w:cs="Times New Roman"/>
                <w:spacing w:val="-6"/>
                <w:sz w:val="28"/>
                <w:szCs w:val="28"/>
              </w:rPr>
              <w:t>середньостійкий</w:t>
            </w:r>
            <w:proofErr w:type="spellEnd"/>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 xml:space="preserve">Сильний </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4</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7</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51–75</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В – сприйнятливий</w:t>
            </w:r>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Дуже сильний</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5</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9</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76–100</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 xml:space="preserve">ВВ – </w:t>
            </w:r>
            <w:proofErr w:type="spellStart"/>
            <w:r w:rsidRPr="00550E24">
              <w:rPr>
                <w:rFonts w:ascii="Times New Roman" w:hAnsi="Times New Roman" w:cs="Times New Roman"/>
                <w:spacing w:val="-6"/>
                <w:sz w:val="28"/>
                <w:szCs w:val="28"/>
              </w:rPr>
              <w:t>сильносприйнятливий</w:t>
            </w:r>
            <w:proofErr w:type="spellEnd"/>
          </w:p>
        </w:tc>
      </w:tr>
    </w:tbl>
    <w:p w:rsidR="00F0178A" w:rsidRPr="00B526D1" w:rsidRDefault="00F0178A" w:rsidP="00F0178A">
      <w:pPr>
        <w:spacing w:after="0" w:line="360" w:lineRule="auto"/>
        <w:ind w:firstLine="709"/>
        <w:jc w:val="both"/>
        <w:rPr>
          <w:rFonts w:ascii="Times New Roman" w:hAnsi="Times New Roman" w:cs="Times New Roman"/>
          <w:spacing w:val="-6"/>
          <w:sz w:val="16"/>
          <w:szCs w:val="16"/>
        </w:rPr>
      </w:pPr>
    </w:p>
    <w:p w:rsidR="00F0178A" w:rsidRDefault="00F0178A" w:rsidP="00F0178A">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На сім'ядолях хворобу</w:t>
      </w:r>
      <w:r w:rsidRPr="00B200DB">
        <w:rPr>
          <w:rFonts w:ascii="Times New Roman" w:hAnsi="Times New Roman" w:cs="Times New Roman"/>
          <w:spacing w:val="-6"/>
          <w:sz w:val="28"/>
          <w:szCs w:val="28"/>
        </w:rPr>
        <w:t xml:space="preserve"> визначають на 4–5-й день після появи сходів, на </w:t>
      </w:r>
      <w:proofErr w:type="spellStart"/>
      <w:r w:rsidRPr="00B200DB">
        <w:rPr>
          <w:rFonts w:ascii="Times New Roman" w:hAnsi="Times New Roman" w:cs="Times New Roman"/>
          <w:spacing w:val="-6"/>
          <w:sz w:val="28"/>
          <w:szCs w:val="28"/>
        </w:rPr>
        <w:t>примордіальному</w:t>
      </w:r>
      <w:proofErr w:type="spellEnd"/>
      <w:r w:rsidRPr="00B200DB">
        <w:rPr>
          <w:rFonts w:ascii="Times New Roman" w:hAnsi="Times New Roman" w:cs="Times New Roman"/>
          <w:spacing w:val="-6"/>
          <w:sz w:val="28"/>
          <w:szCs w:val="28"/>
        </w:rPr>
        <w:t xml:space="preserve"> листі – після завершення їх росту, на трійчастому листі – в період максимального розвитку на них захворювань. Це зазвичай збігається з періодом кінця наливу бобів</w:t>
      </w:r>
    </w:p>
    <w:p w:rsidR="00F0178A" w:rsidRDefault="00F0178A" w:rsidP="00F0178A">
      <w:pPr>
        <w:spacing w:after="0" w:line="360" w:lineRule="auto"/>
        <w:ind w:firstLine="709"/>
        <w:jc w:val="both"/>
        <w:rPr>
          <w:rFonts w:ascii="Times New Roman" w:hAnsi="Times New Roman" w:cs="Times New Roman"/>
          <w:spacing w:val="-6"/>
          <w:sz w:val="28"/>
          <w:szCs w:val="28"/>
        </w:rPr>
      </w:pPr>
      <w:r w:rsidRPr="00AE4AE8">
        <w:rPr>
          <w:rFonts w:ascii="Times New Roman" w:hAnsi="Times New Roman" w:cs="Times New Roman"/>
          <w:spacing w:val="-6"/>
          <w:sz w:val="28"/>
          <w:szCs w:val="28"/>
        </w:rPr>
        <w:t>Поширення виражається у відсотках, ступінь розвитку</w:t>
      </w:r>
      <w:r>
        <w:rPr>
          <w:rFonts w:ascii="Times New Roman" w:hAnsi="Times New Roman" w:cs="Times New Roman"/>
          <w:spacing w:val="-6"/>
          <w:sz w:val="28"/>
          <w:szCs w:val="28"/>
        </w:rPr>
        <w:t xml:space="preserve"> </w:t>
      </w:r>
      <w:r w:rsidRPr="00AE4AE8">
        <w:rPr>
          <w:rFonts w:ascii="Times New Roman" w:hAnsi="Times New Roman" w:cs="Times New Roman"/>
          <w:spacing w:val="-6"/>
          <w:sz w:val="28"/>
          <w:szCs w:val="28"/>
        </w:rPr>
        <w:t>хвороби характеризується кількістю плям, вираз</w:t>
      </w:r>
      <w:r>
        <w:rPr>
          <w:rFonts w:ascii="Times New Roman" w:hAnsi="Times New Roman" w:cs="Times New Roman"/>
          <w:spacing w:val="-6"/>
          <w:sz w:val="28"/>
          <w:szCs w:val="28"/>
        </w:rPr>
        <w:t xml:space="preserve">ок, нальоту на уражених органах. </w:t>
      </w:r>
    </w:p>
    <w:p w:rsidR="00C136EF" w:rsidRPr="00F2650C" w:rsidRDefault="00C136EF" w:rsidP="000C06C6">
      <w:pPr>
        <w:spacing w:after="0" w:line="360" w:lineRule="auto"/>
        <w:jc w:val="center"/>
        <w:rPr>
          <w:rFonts w:ascii="Times New Roman" w:hAnsi="Times New Roman" w:cs="Times New Roman"/>
          <w:b/>
          <w:i/>
          <w:sz w:val="28"/>
          <w:szCs w:val="28"/>
        </w:rPr>
      </w:pPr>
      <w:r w:rsidRPr="00F2650C">
        <w:rPr>
          <w:rFonts w:ascii="Times New Roman" w:hAnsi="Times New Roman" w:cs="Times New Roman"/>
          <w:b/>
          <w:i/>
          <w:sz w:val="28"/>
          <w:szCs w:val="28"/>
        </w:rPr>
        <w:t>Схема досліджень</w:t>
      </w:r>
    </w:p>
    <w:p w:rsidR="00C136EF" w:rsidRPr="00F2650C" w:rsidRDefault="008F462F" w:rsidP="006A01F5">
      <w:pPr>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Визначення </w:t>
      </w:r>
      <w:r w:rsidR="00C136EF" w:rsidRPr="00F2650C">
        <w:rPr>
          <w:rFonts w:ascii="Times New Roman" w:hAnsi="Times New Roman" w:cs="Times New Roman"/>
          <w:b/>
          <w:i/>
          <w:sz w:val="28"/>
          <w:szCs w:val="28"/>
        </w:rPr>
        <w:t xml:space="preserve">ефективності </w:t>
      </w:r>
      <w:r>
        <w:rPr>
          <w:rFonts w:ascii="Times New Roman" w:hAnsi="Times New Roman" w:cs="Times New Roman"/>
          <w:b/>
          <w:i/>
          <w:sz w:val="28"/>
          <w:szCs w:val="28"/>
        </w:rPr>
        <w:t xml:space="preserve">застосування елементів органічної технології вирощування сої проти розвитку домінуючих </w:t>
      </w:r>
      <w:proofErr w:type="spellStart"/>
      <w:r>
        <w:rPr>
          <w:rFonts w:ascii="Times New Roman" w:hAnsi="Times New Roman" w:cs="Times New Roman"/>
          <w:b/>
          <w:i/>
          <w:sz w:val="28"/>
          <w:szCs w:val="28"/>
        </w:rPr>
        <w:t>хвороб</w:t>
      </w:r>
      <w:proofErr w:type="spellEnd"/>
      <w:r>
        <w:rPr>
          <w:rFonts w:ascii="Times New Roman" w:hAnsi="Times New Roman" w:cs="Times New Roman"/>
          <w:b/>
          <w:i/>
          <w:sz w:val="28"/>
          <w:szCs w:val="28"/>
        </w:rPr>
        <w:t xml:space="preserve"> на сорті</w:t>
      </w:r>
      <w:r w:rsidR="006A01F5">
        <w:rPr>
          <w:rFonts w:ascii="Times New Roman" w:hAnsi="Times New Roman" w:cs="Times New Roman"/>
          <w:b/>
          <w:i/>
          <w:sz w:val="28"/>
          <w:szCs w:val="28"/>
        </w:rPr>
        <w:t xml:space="preserve"> </w:t>
      </w:r>
      <w:proofErr w:type="spellStart"/>
      <w:r w:rsidR="006A01F5">
        <w:rPr>
          <w:rFonts w:ascii="Times New Roman" w:hAnsi="Times New Roman" w:cs="Times New Roman"/>
          <w:b/>
          <w:i/>
          <w:sz w:val="28"/>
          <w:szCs w:val="28"/>
        </w:rPr>
        <w:t>Аннушка</w:t>
      </w:r>
      <w:proofErr w:type="spellEnd"/>
      <w:r w:rsidR="00C136EF" w:rsidRPr="00F2650C">
        <w:rPr>
          <w:rFonts w:ascii="Times New Roman" w:hAnsi="Times New Roman" w:cs="Times New Roman"/>
          <w:b/>
          <w:i/>
          <w:sz w:val="28"/>
          <w:szCs w:val="28"/>
        </w:rPr>
        <w:t xml:space="preserve">: </w:t>
      </w:r>
    </w:p>
    <w:tbl>
      <w:tblPr>
        <w:tblStyle w:val="ab"/>
        <w:tblW w:w="9493" w:type="dxa"/>
        <w:tblLook w:val="04A0" w:firstRow="1" w:lastRow="0" w:firstColumn="1" w:lastColumn="0" w:noHBand="0" w:noVBand="1"/>
      </w:tblPr>
      <w:tblGrid>
        <w:gridCol w:w="6090"/>
        <w:gridCol w:w="3403"/>
      </w:tblGrid>
      <w:tr w:rsidR="00155B59" w:rsidRPr="00155B59" w:rsidTr="00564379">
        <w:trPr>
          <w:trHeight w:val="483"/>
        </w:trPr>
        <w:tc>
          <w:tcPr>
            <w:tcW w:w="6090" w:type="dxa"/>
            <w:vMerge w:val="restart"/>
            <w:vAlign w:val="center"/>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Варіант</w:t>
            </w:r>
          </w:p>
        </w:tc>
        <w:tc>
          <w:tcPr>
            <w:tcW w:w="3403" w:type="dxa"/>
            <w:vMerge w:val="restart"/>
            <w:vAlign w:val="center"/>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Норма витрати</w:t>
            </w:r>
          </w:p>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препарату, кг, л/т, кг, л/га</w:t>
            </w:r>
          </w:p>
        </w:tc>
      </w:tr>
      <w:tr w:rsidR="00155B59" w:rsidRPr="00155B59" w:rsidTr="00564379">
        <w:trPr>
          <w:trHeight w:val="543"/>
        </w:trPr>
        <w:tc>
          <w:tcPr>
            <w:tcW w:w="0" w:type="auto"/>
            <w:vMerge/>
            <w:vAlign w:val="center"/>
            <w:hideMark/>
          </w:tcPr>
          <w:p w:rsidR="00155B59" w:rsidRPr="00155B59" w:rsidRDefault="00155B59" w:rsidP="00255AFA">
            <w:pPr>
              <w:spacing w:line="360" w:lineRule="auto"/>
              <w:rPr>
                <w:rFonts w:ascii="Times New Roman" w:hAnsi="Times New Roman" w:cs="Times New Roman"/>
                <w:sz w:val="28"/>
                <w:szCs w:val="24"/>
              </w:rPr>
            </w:pPr>
          </w:p>
        </w:tc>
        <w:tc>
          <w:tcPr>
            <w:tcW w:w="0" w:type="auto"/>
            <w:vMerge/>
            <w:vAlign w:val="center"/>
            <w:hideMark/>
          </w:tcPr>
          <w:p w:rsidR="00155B59" w:rsidRPr="00155B59" w:rsidRDefault="00155B59" w:rsidP="00255AFA">
            <w:pPr>
              <w:spacing w:line="360" w:lineRule="auto"/>
              <w:rPr>
                <w:rFonts w:ascii="Times New Roman" w:hAnsi="Times New Roman" w:cs="Times New Roman"/>
                <w:sz w:val="28"/>
                <w:szCs w:val="24"/>
              </w:rPr>
            </w:pPr>
          </w:p>
        </w:tc>
      </w:tr>
      <w:tr w:rsidR="00155B59" w:rsidRPr="00155B59" w:rsidTr="00564379">
        <w:trPr>
          <w:trHeight w:val="319"/>
        </w:trPr>
        <w:tc>
          <w:tcPr>
            <w:tcW w:w="9493" w:type="dxa"/>
            <w:gridSpan w:val="2"/>
            <w:vAlign w:val="center"/>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Сорт</w:t>
            </w:r>
            <w:r>
              <w:rPr>
                <w:rFonts w:ascii="Times New Roman" w:hAnsi="Times New Roman" w:cs="Times New Roman"/>
                <w:sz w:val="28"/>
                <w:szCs w:val="24"/>
              </w:rPr>
              <w:t xml:space="preserve"> </w:t>
            </w:r>
            <w:proofErr w:type="spellStart"/>
            <w:r>
              <w:rPr>
                <w:rFonts w:ascii="Times New Roman" w:hAnsi="Times New Roman" w:cs="Times New Roman"/>
                <w:sz w:val="28"/>
                <w:szCs w:val="24"/>
              </w:rPr>
              <w:t>Аннушка</w:t>
            </w:r>
            <w:proofErr w:type="spellEnd"/>
          </w:p>
        </w:tc>
      </w:tr>
      <w:tr w:rsidR="00155B59" w:rsidRPr="00155B59" w:rsidTr="00564379">
        <w:trPr>
          <w:trHeight w:val="195"/>
        </w:trPr>
        <w:tc>
          <w:tcPr>
            <w:tcW w:w="9493" w:type="dxa"/>
            <w:gridSpan w:val="2"/>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Обробка насіння та обприскування посівів</w:t>
            </w:r>
          </w:p>
        </w:tc>
      </w:tr>
      <w:tr w:rsidR="00155B59" w:rsidRPr="00155B59" w:rsidTr="00564379">
        <w:trPr>
          <w:trHeight w:val="165"/>
        </w:trPr>
        <w:tc>
          <w:tcPr>
            <w:tcW w:w="6090" w:type="dxa"/>
            <w:hideMark/>
          </w:tcPr>
          <w:p w:rsidR="00155B59" w:rsidRPr="00155B59" w:rsidRDefault="00155B59" w:rsidP="00255AFA">
            <w:pPr>
              <w:spacing w:line="360" w:lineRule="auto"/>
              <w:jc w:val="both"/>
              <w:rPr>
                <w:rFonts w:ascii="Times New Roman" w:hAnsi="Times New Roman" w:cs="Times New Roman"/>
                <w:sz w:val="28"/>
                <w:szCs w:val="24"/>
              </w:rPr>
            </w:pPr>
            <w:r w:rsidRPr="00155B59">
              <w:rPr>
                <w:rFonts w:ascii="Times New Roman" w:hAnsi="Times New Roman" w:cs="Times New Roman"/>
                <w:sz w:val="28"/>
                <w:szCs w:val="24"/>
              </w:rPr>
              <w:t>Контроль (обробка водою)</w:t>
            </w:r>
          </w:p>
        </w:tc>
        <w:tc>
          <w:tcPr>
            <w:tcW w:w="3403" w:type="dxa"/>
            <w:vAlign w:val="center"/>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w:t>
            </w:r>
          </w:p>
        </w:tc>
      </w:tr>
      <w:tr w:rsidR="00155B59" w:rsidRPr="00155B59" w:rsidTr="00564379">
        <w:trPr>
          <w:trHeight w:val="359"/>
        </w:trPr>
        <w:tc>
          <w:tcPr>
            <w:tcW w:w="6090" w:type="dxa"/>
          </w:tcPr>
          <w:p w:rsidR="00155B59" w:rsidRPr="00413415" w:rsidRDefault="0087678A" w:rsidP="00255AFA">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Біокомплекс</w:t>
            </w:r>
            <w:proofErr w:type="spellEnd"/>
            <w:r>
              <w:rPr>
                <w:rFonts w:ascii="Times New Roman" w:hAnsi="Times New Roman" w:cs="Times New Roman"/>
                <w:sz w:val="28"/>
                <w:szCs w:val="28"/>
                <w:lang w:val="ru-RU"/>
              </w:rPr>
              <w:t xml:space="preserve"> АТ, р.</w:t>
            </w:r>
          </w:p>
        </w:tc>
        <w:tc>
          <w:tcPr>
            <w:tcW w:w="3403" w:type="dxa"/>
          </w:tcPr>
          <w:p w:rsidR="00155B59" w:rsidRPr="00155B59" w:rsidRDefault="0087678A"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1,5 + 0,5</w:t>
            </w:r>
          </w:p>
        </w:tc>
      </w:tr>
      <w:tr w:rsidR="0087678A" w:rsidRPr="00155B59" w:rsidTr="00564379">
        <w:trPr>
          <w:trHeight w:val="359"/>
        </w:trPr>
        <w:tc>
          <w:tcPr>
            <w:tcW w:w="6090" w:type="dxa"/>
          </w:tcPr>
          <w:p w:rsidR="0087678A" w:rsidRPr="00413415" w:rsidRDefault="0087678A" w:rsidP="00255AFA">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Біокомплекс</w:t>
            </w:r>
            <w:proofErr w:type="spellEnd"/>
            <w:r>
              <w:rPr>
                <w:rFonts w:ascii="Times New Roman" w:hAnsi="Times New Roman" w:cs="Times New Roman"/>
                <w:sz w:val="28"/>
                <w:szCs w:val="28"/>
                <w:lang w:val="ru-RU"/>
              </w:rPr>
              <w:t>- БТУ, р.</w:t>
            </w:r>
          </w:p>
        </w:tc>
        <w:tc>
          <w:tcPr>
            <w:tcW w:w="3403" w:type="dxa"/>
          </w:tcPr>
          <w:p w:rsidR="0087678A" w:rsidRPr="00155B59" w:rsidRDefault="0087678A"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2,5 + 2,5</w:t>
            </w:r>
          </w:p>
        </w:tc>
      </w:tr>
      <w:tr w:rsidR="0087678A" w:rsidRPr="00155B59" w:rsidTr="00564379">
        <w:tc>
          <w:tcPr>
            <w:tcW w:w="6090" w:type="dxa"/>
          </w:tcPr>
          <w:p w:rsidR="0087678A" w:rsidRPr="00413415" w:rsidRDefault="0087678A" w:rsidP="00255AFA">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403" w:type="dxa"/>
          </w:tcPr>
          <w:p w:rsidR="0087678A" w:rsidRPr="00155B59" w:rsidRDefault="0087678A"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2,5 + 2,5</w:t>
            </w:r>
          </w:p>
        </w:tc>
      </w:tr>
      <w:tr w:rsidR="0087678A" w:rsidRPr="00155B59" w:rsidTr="00564379">
        <w:trPr>
          <w:trHeight w:val="270"/>
        </w:trPr>
        <w:tc>
          <w:tcPr>
            <w:tcW w:w="6090" w:type="dxa"/>
          </w:tcPr>
          <w:p w:rsidR="0087678A" w:rsidRPr="00155B59" w:rsidRDefault="0087678A" w:rsidP="00255AFA">
            <w:pPr>
              <w:spacing w:line="360" w:lineRule="auto"/>
              <w:rPr>
                <w:rFonts w:ascii="Times New Roman" w:hAnsi="Times New Roman" w:cs="Times New Roman"/>
                <w:sz w:val="28"/>
                <w:szCs w:val="28"/>
              </w:rPr>
            </w:pPr>
            <w:r>
              <w:rPr>
                <w:rFonts w:ascii="Times New Roman" w:hAnsi="Times New Roman" w:cs="Times New Roman"/>
                <w:sz w:val="28"/>
                <w:szCs w:val="28"/>
              </w:rPr>
              <w:t>ЕМ-1, р.</w:t>
            </w:r>
          </w:p>
        </w:tc>
        <w:tc>
          <w:tcPr>
            <w:tcW w:w="3403" w:type="dxa"/>
          </w:tcPr>
          <w:p w:rsidR="0087678A" w:rsidRPr="00155B59" w:rsidRDefault="0087678A"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0,5 + 3,0</w:t>
            </w:r>
          </w:p>
        </w:tc>
      </w:tr>
      <w:tr w:rsidR="0087678A" w:rsidRPr="00155B59" w:rsidTr="00564379">
        <w:trPr>
          <w:trHeight w:val="269"/>
        </w:trPr>
        <w:tc>
          <w:tcPr>
            <w:tcW w:w="6090" w:type="dxa"/>
          </w:tcPr>
          <w:p w:rsidR="0087678A" w:rsidRPr="0087678A" w:rsidRDefault="0087678A" w:rsidP="00255AFA">
            <w:pPr>
              <w:spacing w:line="360" w:lineRule="auto"/>
              <w:rPr>
                <w:rFonts w:ascii="Times New Roman" w:hAnsi="Times New Roman" w:cs="Times New Roman"/>
                <w:sz w:val="28"/>
                <w:szCs w:val="28"/>
              </w:rPr>
            </w:pPr>
            <w:proofErr w:type="spellStart"/>
            <w:r w:rsidRPr="0087678A">
              <w:rPr>
                <w:rFonts w:ascii="Times New Roman" w:hAnsi="Times New Roman" w:cs="Times New Roman"/>
                <w:sz w:val="28"/>
                <w:szCs w:val="28"/>
              </w:rPr>
              <w:t>Фітоцид</w:t>
            </w:r>
            <w:proofErr w:type="spellEnd"/>
            <w:r w:rsidRPr="0087678A">
              <w:rPr>
                <w:rFonts w:ascii="Times New Roman" w:hAnsi="Times New Roman" w:cs="Times New Roman"/>
                <w:sz w:val="28"/>
                <w:szCs w:val="28"/>
              </w:rPr>
              <w:t>, р.</w:t>
            </w:r>
          </w:p>
        </w:tc>
        <w:tc>
          <w:tcPr>
            <w:tcW w:w="3403" w:type="dxa"/>
          </w:tcPr>
          <w:p w:rsidR="0087678A" w:rsidRPr="00155B59" w:rsidRDefault="0087678A"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1,5 + 0,6</w:t>
            </w:r>
          </w:p>
        </w:tc>
      </w:tr>
    </w:tbl>
    <w:p w:rsidR="00155B59" w:rsidRDefault="00155B59" w:rsidP="00C136EF">
      <w:pPr>
        <w:spacing w:after="0" w:line="360" w:lineRule="auto"/>
        <w:ind w:firstLine="708"/>
        <w:jc w:val="both"/>
        <w:rPr>
          <w:rFonts w:ascii="Times New Roman" w:hAnsi="Times New Roman" w:cs="Times New Roman"/>
          <w:sz w:val="28"/>
          <w:szCs w:val="28"/>
        </w:rPr>
      </w:pPr>
    </w:p>
    <w:p w:rsidR="00C136EF" w:rsidRPr="005B6FCC" w:rsidRDefault="002A3396" w:rsidP="00C13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Обробка насіння проводилася за 2 години до висіву, тоді як о</w:t>
      </w:r>
      <w:r w:rsidR="00C136EF" w:rsidRPr="005B6FCC">
        <w:rPr>
          <w:rFonts w:ascii="Times New Roman" w:hAnsi="Times New Roman" w:cs="Times New Roman"/>
          <w:sz w:val="28"/>
          <w:szCs w:val="28"/>
        </w:rPr>
        <w:t xml:space="preserve">бприскування </w:t>
      </w:r>
      <w:r>
        <w:rPr>
          <w:rFonts w:ascii="Times New Roman" w:hAnsi="Times New Roman" w:cs="Times New Roman"/>
          <w:sz w:val="28"/>
          <w:szCs w:val="28"/>
        </w:rPr>
        <w:t>на 30</w:t>
      </w:r>
      <w:r w:rsidR="00C136EF" w:rsidRPr="005B6FCC">
        <w:rPr>
          <w:rFonts w:ascii="Times New Roman" w:hAnsi="Times New Roman" w:cs="Times New Roman"/>
          <w:sz w:val="28"/>
          <w:szCs w:val="28"/>
        </w:rPr>
        <w:t>-ому етапі</w:t>
      </w:r>
      <w:r>
        <w:rPr>
          <w:rFonts w:ascii="Times New Roman" w:hAnsi="Times New Roman" w:cs="Times New Roman"/>
          <w:sz w:val="28"/>
          <w:szCs w:val="28"/>
        </w:rPr>
        <w:t xml:space="preserve"> органогенезу</w:t>
      </w:r>
      <w:r w:rsidR="00C136EF" w:rsidRPr="005B6FCC">
        <w:rPr>
          <w:rFonts w:ascii="Times New Roman" w:hAnsi="Times New Roman" w:cs="Times New Roman"/>
          <w:sz w:val="28"/>
          <w:szCs w:val="28"/>
        </w:rPr>
        <w:t xml:space="preserve">. Площа </w:t>
      </w:r>
      <w:r w:rsidRPr="005B6FCC">
        <w:rPr>
          <w:rFonts w:ascii="Times New Roman" w:hAnsi="Times New Roman" w:cs="Times New Roman"/>
          <w:sz w:val="28"/>
          <w:szCs w:val="28"/>
        </w:rPr>
        <w:t xml:space="preserve">ділянки </w:t>
      </w:r>
      <w:r>
        <w:rPr>
          <w:rFonts w:ascii="Times New Roman" w:hAnsi="Times New Roman" w:cs="Times New Roman"/>
          <w:sz w:val="28"/>
          <w:szCs w:val="28"/>
        </w:rPr>
        <w:t xml:space="preserve">для проведення обліків </w:t>
      </w:r>
      <w:r w:rsidR="00C136EF">
        <w:rPr>
          <w:rFonts w:ascii="Times New Roman" w:hAnsi="Times New Roman" w:cs="Times New Roman"/>
          <w:sz w:val="28"/>
          <w:szCs w:val="28"/>
        </w:rPr>
        <w:t>–</w:t>
      </w:r>
      <w:r w:rsidR="00C136EF" w:rsidRPr="005B6FCC">
        <w:rPr>
          <w:rFonts w:ascii="Times New Roman" w:hAnsi="Times New Roman" w:cs="Times New Roman"/>
          <w:sz w:val="28"/>
          <w:szCs w:val="28"/>
        </w:rPr>
        <w:t xml:space="preserve"> 10 м</w:t>
      </w:r>
      <w:r w:rsidR="00C136EF" w:rsidRPr="005B6FCC">
        <w:rPr>
          <w:rFonts w:ascii="Times New Roman" w:hAnsi="Times New Roman" w:cs="Times New Roman"/>
          <w:position w:val="6"/>
          <w:sz w:val="28"/>
          <w:szCs w:val="28"/>
        </w:rPr>
        <w:t>2</w:t>
      </w:r>
      <w:r w:rsidR="00FD528E">
        <w:rPr>
          <w:rFonts w:ascii="Times New Roman" w:hAnsi="Times New Roman" w:cs="Times New Roman"/>
          <w:sz w:val="28"/>
          <w:szCs w:val="28"/>
        </w:rPr>
        <w:t>, повторність досліду чотирикратна</w:t>
      </w:r>
      <w:r w:rsidR="00C136EF" w:rsidRPr="005B6FCC">
        <w:rPr>
          <w:rFonts w:ascii="Times New Roman" w:hAnsi="Times New Roman" w:cs="Times New Roman"/>
          <w:sz w:val="28"/>
          <w:szCs w:val="28"/>
        </w:rPr>
        <w:t xml:space="preserve">, </w:t>
      </w:r>
      <w:r w:rsidR="00C136EF">
        <w:rPr>
          <w:rFonts w:ascii="Times New Roman" w:hAnsi="Times New Roman" w:cs="Times New Roman"/>
          <w:sz w:val="28"/>
          <w:szCs w:val="28"/>
        </w:rPr>
        <w:t>варіанти</w:t>
      </w:r>
      <w:r w:rsidR="00C136EF" w:rsidRPr="005B6FCC">
        <w:rPr>
          <w:rFonts w:ascii="Times New Roman" w:hAnsi="Times New Roman" w:cs="Times New Roman"/>
          <w:sz w:val="28"/>
          <w:szCs w:val="28"/>
        </w:rPr>
        <w:t xml:space="preserve"> </w:t>
      </w:r>
      <w:r w:rsidR="00C136EF">
        <w:rPr>
          <w:rFonts w:ascii="Times New Roman" w:hAnsi="Times New Roman" w:cs="Times New Roman"/>
          <w:sz w:val="28"/>
          <w:szCs w:val="28"/>
        </w:rPr>
        <w:t>розміщені</w:t>
      </w:r>
      <w:r w:rsidR="00C136EF" w:rsidRPr="005B6FCC">
        <w:rPr>
          <w:rFonts w:ascii="Times New Roman" w:hAnsi="Times New Roman" w:cs="Times New Roman"/>
          <w:sz w:val="28"/>
          <w:szCs w:val="28"/>
        </w:rPr>
        <w:t xml:space="preserve"> </w:t>
      </w:r>
      <w:proofErr w:type="spellStart"/>
      <w:r w:rsidR="00C136EF">
        <w:rPr>
          <w:rFonts w:ascii="Times New Roman" w:hAnsi="Times New Roman" w:cs="Times New Roman"/>
          <w:sz w:val="28"/>
          <w:szCs w:val="28"/>
        </w:rPr>
        <w:t>рендомізовано</w:t>
      </w:r>
      <w:proofErr w:type="spellEnd"/>
      <w:r w:rsidR="00C136EF" w:rsidRPr="005B6FCC">
        <w:rPr>
          <w:rFonts w:ascii="Times New Roman" w:hAnsi="Times New Roman" w:cs="Times New Roman"/>
          <w:sz w:val="28"/>
          <w:szCs w:val="28"/>
        </w:rPr>
        <w:t>.</w:t>
      </w:r>
    </w:p>
    <w:p w:rsidR="00C136EF" w:rsidRPr="004652A1" w:rsidRDefault="00C136EF" w:rsidP="00C136EF">
      <w:pPr>
        <w:spacing w:line="360" w:lineRule="auto"/>
        <w:ind w:firstLine="709"/>
        <w:contextualSpacing/>
        <w:jc w:val="both"/>
        <w:rPr>
          <w:rFonts w:ascii="Times New Roman" w:hAnsi="Times New Roman" w:cs="Times New Roman"/>
          <w:sz w:val="28"/>
          <w:szCs w:val="28"/>
          <w:lang w:val="ru-RU"/>
        </w:rPr>
      </w:pPr>
      <w:r w:rsidRPr="00855613">
        <w:rPr>
          <w:rFonts w:ascii="Times New Roman" w:hAnsi="Times New Roman" w:cs="Times New Roman"/>
          <w:b/>
          <w:sz w:val="28"/>
          <w:szCs w:val="28"/>
        </w:rPr>
        <w:t xml:space="preserve">Поширення </w:t>
      </w:r>
      <w:proofErr w:type="spellStart"/>
      <w:r w:rsidR="00A301CC">
        <w:rPr>
          <w:rFonts w:ascii="Times New Roman" w:hAnsi="Times New Roman" w:cs="Times New Roman"/>
          <w:b/>
          <w:sz w:val="28"/>
          <w:szCs w:val="28"/>
        </w:rPr>
        <w:t>плямистостей</w:t>
      </w:r>
      <w:proofErr w:type="spellEnd"/>
      <w:r w:rsidRPr="00855613">
        <w:rPr>
          <w:rFonts w:ascii="Times New Roman" w:hAnsi="Times New Roman" w:cs="Times New Roman"/>
          <w:b/>
          <w:sz w:val="28"/>
          <w:szCs w:val="28"/>
        </w:rPr>
        <w:t xml:space="preserve"> </w:t>
      </w:r>
      <w:r>
        <w:rPr>
          <w:rFonts w:ascii="Times New Roman" w:hAnsi="Times New Roman" w:cs="Times New Roman"/>
          <w:sz w:val="28"/>
          <w:szCs w:val="28"/>
        </w:rPr>
        <w:t>визначалося за формулою 1</w:t>
      </w:r>
      <w:r w:rsidR="004652A1">
        <w:rPr>
          <w:rFonts w:ascii="Times New Roman" w:hAnsi="Times New Roman" w:cs="Times New Roman"/>
          <w:sz w:val="28"/>
          <w:szCs w:val="28"/>
        </w:rPr>
        <w:t xml:space="preserve"> </w:t>
      </w:r>
      <w:r w:rsidR="004652A1" w:rsidRPr="004652A1">
        <w:rPr>
          <w:rFonts w:ascii="Times New Roman" w:hAnsi="Times New Roman" w:cs="Times New Roman"/>
          <w:sz w:val="28"/>
          <w:szCs w:val="28"/>
          <w:lang w:val="ru-RU"/>
        </w:rPr>
        <w:t>[35]</w:t>
      </w:r>
      <w:r w:rsidR="004652A1">
        <w:rPr>
          <w:rFonts w:ascii="Times New Roman" w:hAnsi="Times New Roman" w:cs="Times New Roman"/>
          <w:sz w:val="28"/>
          <w:szCs w:val="28"/>
          <w:lang w:val="ru-RU"/>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П=(n×100)/N,</w:t>
      </w:r>
      <w:r w:rsidRPr="00F8726F">
        <w:rPr>
          <w:rFonts w:ascii="Times New Roman" w:hAnsi="Times New Roman" w:cs="Times New Roman"/>
          <w:sz w:val="28"/>
          <w:szCs w:val="28"/>
        </w:rPr>
        <w:t xml:space="preserve">                                                                                                   </w:t>
      </w:r>
      <w:r>
        <w:rPr>
          <w:rFonts w:ascii="Times New Roman" w:hAnsi="Times New Roman" w:cs="Times New Roman"/>
          <w:sz w:val="28"/>
          <w:szCs w:val="28"/>
        </w:rPr>
        <w:t>(1</w:t>
      </w:r>
      <w:r w:rsidRPr="00A101E4">
        <w:rPr>
          <w:rFonts w:ascii="Times New Roman" w:hAnsi="Times New Roman" w:cs="Times New Roman"/>
          <w:sz w:val="28"/>
          <w:szCs w:val="28"/>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П – поширення </w:t>
      </w:r>
      <w:proofErr w:type="spellStart"/>
      <w:r w:rsidR="00A301CC">
        <w:rPr>
          <w:rFonts w:ascii="Times New Roman" w:hAnsi="Times New Roman" w:cs="Times New Roman"/>
          <w:sz w:val="28"/>
          <w:szCs w:val="28"/>
        </w:rPr>
        <w:t>плямистостей</w:t>
      </w:r>
      <w:proofErr w:type="spellEnd"/>
      <w:r w:rsidRPr="00A101E4">
        <w:rPr>
          <w:rFonts w:ascii="Times New Roman" w:hAnsi="Times New Roman" w:cs="Times New Roman"/>
          <w:sz w:val="28"/>
          <w:szCs w:val="28"/>
        </w:rPr>
        <w:t xml:space="preserve">; </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N – загальна кількість рослин у пробі;</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lastRenderedPageBreak/>
        <w:t>п – кількість уражених органів (рослин), %.</w:t>
      </w:r>
    </w:p>
    <w:p w:rsidR="00C136EF" w:rsidRPr="00A32B0F" w:rsidRDefault="00C136EF" w:rsidP="004652A1">
      <w:pPr>
        <w:spacing w:line="360" w:lineRule="auto"/>
        <w:ind w:firstLine="709"/>
        <w:contextualSpacing/>
        <w:jc w:val="both"/>
        <w:rPr>
          <w:rFonts w:ascii="Times New Roman" w:hAnsi="Times New Roman" w:cs="Times New Roman"/>
          <w:sz w:val="28"/>
          <w:szCs w:val="28"/>
          <w:lang w:val="ru-RU"/>
        </w:rPr>
      </w:pPr>
      <w:r w:rsidRPr="00855613">
        <w:rPr>
          <w:rFonts w:ascii="Times New Roman" w:hAnsi="Times New Roman" w:cs="Times New Roman"/>
          <w:b/>
          <w:sz w:val="28"/>
          <w:szCs w:val="28"/>
        </w:rPr>
        <w:t xml:space="preserve">Розвиток </w:t>
      </w:r>
      <w:proofErr w:type="spellStart"/>
      <w:r w:rsidR="00A301CC">
        <w:rPr>
          <w:rFonts w:ascii="Times New Roman" w:hAnsi="Times New Roman" w:cs="Times New Roman"/>
          <w:b/>
          <w:sz w:val="28"/>
          <w:szCs w:val="28"/>
        </w:rPr>
        <w:t>плямистостей</w:t>
      </w:r>
      <w:proofErr w:type="spellEnd"/>
      <w:r w:rsidRPr="00855613">
        <w:rPr>
          <w:rFonts w:ascii="Times New Roman" w:hAnsi="Times New Roman" w:cs="Times New Roman"/>
          <w:b/>
          <w:sz w:val="28"/>
          <w:szCs w:val="28"/>
        </w:rPr>
        <w:t xml:space="preserve"> </w:t>
      </w:r>
      <w:r w:rsidRPr="00A301CC">
        <w:rPr>
          <w:rFonts w:ascii="Times New Roman" w:hAnsi="Times New Roman" w:cs="Times New Roman"/>
          <w:sz w:val="28"/>
          <w:szCs w:val="28"/>
        </w:rPr>
        <w:t>визначалося</w:t>
      </w:r>
      <w:r>
        <w:rPr>
          <w:rFonts w:ascii="Times New Roman" w:hAnsi="Times New Roman" w:cs="Times New Roman"/>
          <w:sz w:val="28"/>
          <w:szCs w:val="28"/>
        </w:rPr>
        <w:t xml:space="preserve"> за формулою 2 </w:t>
      </w:r>
      <w:r w:rsidR="004652A1" w:rsidRPr="004652A1">
        <w:rPr>
          <w:rFonts w:ascii="Times New Roman" w:hAnsi="Times New Roman" w:cs="Times New Roman"/>
          <w:sz w:val="28"/>
          <w:szCs w:val="28"/>
          <w:lang w:val="ru-RU"/>
        </w:rPr>
        <w:t>[35]</w:t>
      </w:r>
      <w:r w:rsidR="004652A1">
        <w:rPr>
          <w:rFonts w:ascii="Times New Roman" w:hAnsi="Times New Roman" w:cs="Times New Roman"/>
          <w:sz w:val="28"/>
          <w:szCs w:val="28"/>
          <w:lang w:val="ru-RU"/>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R=Σ(a х b)х100/(N х K),</w:t>
      </w:r>
      <w:r w:rsidRPr="00F8726F">
        <w:rPr>
          <w:rFonts w:ascii="Times New Roman" w:hAnsi="Times New Roman" w:cs="Times New Roman"/>
          <w:sz w:val="28"/>
          <w:szCs w:val="28"/>
        </w:rPr>
        <w:t xml:space="preserve">  </w:t>
      </w:r>
      <w:r w:rsidRPr="00A101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01E4">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R – інтенсивність розвитку </w:t>
      </w:r>
      <w:proofErr w:type="spellStart"/>
      <w:r w:rsidR="00A301CC">
        <w:rPr>
          <w:rFonts w:ascii="Times New Roman" w:hAnsi="Times New Roman" w:cs="Times New Roman"/>
          <w:sz w:val="28"/>
          <w:szCs w:val="28"/>
        </w:rPr>
        <w:t>плямистостей</w:t>
      </w:r>
      <w:proofErr w:type="spellEnd"/>
      <w:r w:rsidRPr="00A101E4">
        <w:rPr>
          <w:rFonts w:ascii="Times New Roman" w:hAnsi="Times New Roman" w:cs="Times New Roman"/>
          <w:sz w:val="28"/>
          <w:szCs w:val="28"/>
        </w:rPr>
        <w:t xml:space="preserve"> (бал або </w:t>
      </w:r>
      <w:r>
        <w:rPr>
          <w:rFonts w:ascii="Times New Roman" w:hAnsi="Times New Roman" w:cs="Times New Roman"/>
          <w:sz w:val="28"/>
          <w:szCs w:val="28"/>
        </w:rPr>
        <w:t>%</w:t>
      </w:r>
      <w:r w:rsidRPr="00A101E4">
        <w:rPr>
          <w:rFonts w:ascii="Times New Roman" w:hAnsi="Times New Roman" w:cs="Times New Roman"/>
          <w:sz w:val="28"/>
          <w:szCs w:val="28"/>
        </w:rPr>
        <w:t xml:space="preserve">); </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 а х b ) – сума добутків кількості рослин на відповідний бал або відсоток ураження;</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К – найвищий бал шкали обліку;</w:t>
      </w:r>
    </w:p>
    <w:p w:rsidR="00C136EF"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N – загальна кількість облікових рослин.</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Технічну ефе</w:t>
      </w:r>
      <w:r>
        <w:rPr>
          <w:rFonts w:ascii="Times New Roman" w:hAnsi="Times New Roman" w:cs="Times New Roman"/>
          <w:sz w:val="28"/>
          <w:szCs w:val="28"/>
        </w:rPr>
        <w:t xml:space="preserve">ктивність </w:t>
      </w:r>
      <w:r w:rsidR="00A301CC">
        <w:rPr>
          <w:rFonts w:ascii="Times New Roman" w:hAnsi="Times New Roman" w:cs="Times New Roman"/>
          <w:sz w:val="28"/>
          <w:szCs w:val="28"/>
        </w:rPr>
        <w:t xml:space="preserve">комплексного екологічно безпечного захисту сої розраховували за </w:t>
      </w:r>
      <w:r>
        <w:rPr>
          <w:rFonts w:ascii="Times New Roman" w:hAnsi="Times New Roman" w:cs="Times New Roman"/>
          <w:sz w:val="28"/>
          <w:szCs w:val="28"/>
        </w:rPr>
        <w:t>формулою 3</w:t>
      </w:r>
      <w:r w:rsidR="004652A1">
        <w:rPr>
          <w:rFonts w:ascii="Times New Roman" w:hAnsi="Times New Roman" w:cs="Times New Roman"/>
          <w:sz w:val="28"/>
          <w:szCs w:val="28"/>
        </w:rPr>
        <w:t xml:space="preserve"> </w:t>
      </w:r>
      <w:r w:rsidR="004652A1" w:rsidRPr="004652A1">
        <w:rPr>
          <w:rFonts w:ascii="Times New Roman" w:hAnsi="Times New Roman" w:cs="Times New Roman"/>
          <w:sz w:val="28"/>
          <w:szCs w:val="28"/>
          <w:lang w:val="ru-RU"/>
        </w:rPr>
        <w:t>[35]</w:t>
      </w:r>
      <w:r w:rsidR="004652A1">
        <w:rPr>
          <w:rFonts w:ascii="Times New Roman" w:hAnsi="Times New Roman" w:cs="Times New Roman"/>
          <w:sz w:val="28"/>
          <w:szCs w:val="28"/>
          <w:lang w:val="ru-RU"/>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proofErr w:type="spellStart"/>
      <w:r w:rsidRPr="00A101E4">
        <w:rPr>
          <w:rFonts w:ascii="Times New Roman" w:hAnsi="Times New Roman" w:cs="Times New Roman"/>
          <w:b/>
          <w:sz w:val="28"/>
          <w:szCs w:val="28"/>
        </w:rPr>
        <w:t>Ед</w:t>
      </w:r>
      <w:proofErr w:type="spellEnd"/>
      <w:r w:rsidRPr="00A101E4">
        <w:rPr>
          <w:rFonts w:ascii="Times New Roman" w:hAnsi="Times New Roman" w:cs="Times New Roman"/>
          <w:b/>
          <w:sz w:val="28"/>
          <w:szCs w:val="28"/>
        </w:rPr>
        <w:t>=(100(</w:t>
      </w:r>
      <w:proofErr w:type="spellStart"/>
      <w:r w:rsidRPr="00A101E4">
        <w:rPr>
          <w:rFonts w:ascii="Times New Roman" w:hAnsi="Times New Roman" w:cs="Times New Roman"/>
          <w:b/>
          <w:sz w:val="28"/>
          <w:szCs w:val="28"/>
        </w:rPr>
        <w:t>Рк-Рд</w:t>
      </w:r>
      <w:proofErr w:type="spellEnd"/>
      <w:r w:rsidRPr="00A101E4">
        <w:rPr>
          <w:rFonts w:ascii="Times New Roman" w:hAnsi="Times New Roman" w:cs="Times New Roman"/>
          <w:b/>
          <w:sz w:val="28"/>
          <w:szCs w:val="28"/>
        </w:rPr>
        <w:t>))/</w:t>
      </w:r>
      <w:proofErr w:type="spellStart"/>
      <w:r w:rsidRPr="00A101E4">
        <w:rPr>
          <w:rFonts w:ascii="Times New Roman" w:hAnsi="Times New Roman" w:cs="Times New Roman"/>
          <w:b/>
          <w:sz w:val="28"/>
          <w:szCs w:val="28"/>
        </w:rPr>
        <w:t>Рк</w:t>
      </w:r>
      <w:proofErr w:type="spellEnd"/>
      <w:r w:rsidRPr="00A101E4">
        <w:rPr>
          <w:rFonts w:ascii="Times New Roman" w:hAnsi="Times New Roman" w:cs="Times New Roman"/>
          <w:b/>
          <w:sz w:val="28"/>
          <w:szCs w:val="28"/>
        </w:rPr>
        <w:t xml:space="preserve">, </w:t>
      </w:r>
      <w:r w:rsidRPr="00F8726F">
        <w:rPr>
          <w:rFonts w:ascii="Times New Roman" w:hAnsi="Times New Roman" w:cs="Times New Roman"/>
          <w:sz w:val="28"/>
          <w:szCs w:val="28"/>
        </w:rPr>
        <w:t xml:space="preserve">                                                                                      </w:t>
      </w:r>
      <w:r>
        <w:rPr>
          <w:rFonts w:ascii="Times New Roman" w:hAnsi="Times New Roman" w:cs="Times New Roman"/>
          <w:sz w:val="28"/>
          <w:szCs w:val="28"/>
        </w:rPr>
        <w:t>(3)</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w:t>
      </w:r>
      <w:proofErr w:type="spellStart"/>
      <w:r w:rsidRPr="00A101E4">
        <w:rPr>
          <w:rFonts w:ascii="Times New Roman" w:hAnsi="Times New Roman" w:cs="Times New Roman"/>
          <w:sz w:val="28"/>
          <w:szCs w:val="28"/>
        </w:rPr>
        <w:t>Рк</w:t>
      </w:r>
      <w:proofErr w:type="spellEnd"/>
      <w:r w:rsidRPr="00A101E4">
        <w:rPr>
          <w:rFonts w:ascii="Times New Roman" w:hAnsi="Times New Roman" w:cs="Times New Roman"/>
          <w:sz w:val="28"/>
          <w:szCs w:val="28"/>
        </w:rPr>
        <w:t xml:space="preserve"> – показник розвитку </w:t>
      </w:r>
      <w:proofErr w:type="spellStart"/>
      <w:r w:rsidR="00C919E7">
        <w:rPr>
          <w:rFonts w:ascii="Times New Roman" w:hAnsi="Times New Roman" w:cs="Times New Roman"/>
          <w:sz w:val="28"/>
          <w:szCs w:val="28"/>
        </w:rPr>
        <w:t>плямистостей</w:t>
      </w:r>
      <w:proofErr w:type="spellEnd"/>
      <w:r w:rsidRPr="00A101E4">
        <w:rPr>
          <w:rFonts w:ascii="Times New Roman" w:hAnsi="Times New Roman" w:cs="Times New Roman"/>
          <w:sz w:val="28"/>
          <w:szCs w:val="28"/>
        </w:rPr>
        <w:t xml:space="preserve"> </w:t>
      </w:r>
      <w:r>
        <w:rPr>
          <w:rFonts w:ascii="Times New Roman" w:hAnsi="Times New Roman" w:cs="Times New Roman"/>
          <w:sz w:val="28"/>
          <w:szCs w:val="28"/>
        </w:rPr>
        <w:t>на</w:t>
      </w:r>
      <w:r w:rsidRPr="00A101E4">
        <w:rPr>
          <w:rFonts w:ascii="Times New Roman" w:hAnsi="Times New Roman" w:cs="Times New Roman"/>
          <w:sz w:val="28"/>
          <w:szCs w:val="28"/>
        </w:rPr>
        <w:t xml:space="preserve"> контролі;</w:t>
      </w:r>
    </w:p>
    <w:p w:rsidR="00C136EF" w:rsidRDefault="00C919E7" w:rsidP="00C136EF">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Рд</w:t>
      </w:r>
      <w:proofErr w:type="spellEnd"/>
      <w:r>
        <w:rPr>
          <w:rFonts w:ascii="Times New Roman" w:hAnsi="Times New Roman" w:cs="Times New Roman"/>
          <w:sz w:val="28"/>
          <w:szCs w:val="28"/>
        </w:rPr>
        <w:t xml:space="preserve"> – показник розвитку </w:t>
      </w:r>
      <w:proofErr w:type="spellStart"/>
      <w:r>
        <w:rPr>
          <w:rFonts w:ascii="Times New Roman" w:hAnsi="Times New Roman" w:cs="Times New Roman"/>
          <w:sz w:val="28"/>
          <w:szCs w:val="28"/>
        </w:rPr>
        <w:t>плямистостей</w:t>
      </w:r>
      <w:proofErr w:type="spellEnd"/>
      <w:r>
        <w:rPr>
          <w:rFonts w:ascii="Times New Roman" w:hAnsi="Times New Roman" w:cs="Times New Roman"/>
          <w:sz w:val="28"/>
          <w:szCs w:val="28"/>
        </w:rPr>
        <w:t xml:space="preserve"> на</w:t>
      </w:r>
      <w:r w:rsidR="00C136EF" w:rsidRPr="00A101E4">
        <w:rPr>
          <w:rFonts w:ascii="Times New Roman" w:hAnsi="Times New Roman" w:cs="Times New Roman"/>
          <w:sz w:val="28"/>
          <w:szCs w:val="28"/>
        </w:rPr>
        <w:t xml:space="preserve"> дослідному варіанті.</w:t>
      </w:r>
    </w:p>
    <w:p w:rsidR="00C136EF" w:rsidRPr="000951A6" w:rsidRDefault="00C136EF" w:rsidP="00C136EF">
      <w:pPr>
        <w:pStyle w:val="ae"/>
        <w:spacing w:before="0" w:beforeAutospacing="0" w:after="0" w:afterAutospacing="0" w:line="360" w:lineRule="auto"/>
        <w:ind w:firstLine="708"/>
        <w:jc w:val="both"/>
        <w:rPr>
          <w:sz w:val="28"/>
          <w:szCs w:val="28"/>
          <w:lang w:val="uk-UA"/>
        </w:rPr>
      </w:pPr>
      <w:r>
        <w:rPr>
          <w:b/>
          <w:sz w:val="28"/>
          <w:szCs w:val="28"/>
          <w:lang w:val="uk-UA"/>
        </w:rPr>
        <w:t xml:space="preserve">Економічна ефективність комплексного застосування </w:t>
      </w:r>
      <w:r w:rsidR="004B49BB">
        <w:rPr>
          <w:b/>
          <w:sz w:val="28"/>
          <w:szCs w:val="28"/>
          <w:lang w:val="uk-UA"/>
        </w:rPr>
        <w:t>біологічних препаратів для протруювання насіння і обприскування рослин по вегетації</w:t>
      </w:r>
      <w:r>
        <w:rPr>
          <w:b/>
          <w:sz w:val="28"/>
          <w:szCs w:val="28"/>
          <w:lang w:val="uk-UA"/>
        </w:rPr>
        <w:t xml:space="preserve"> </w:t>
      </w:r>
      <w:r w:rsidR="004B49BB" w:rsidRPr="004B49BB">
        <w:rPr>
          <w:sz w:val="28"/>
          <w:szCs w:val="28"/>
          <w:lang w:val="uk-UA"/>
        </w:rPr>
        <w:t xml:space="preserve">відображає </w:t>
      </w:r>
      <w:r>
        <w:rPr>
          <w:sz w:val="28"/>
          <w:szCs w:val="28"/>
          <w:lang w:val="uk-UA"/>
        </w:rPr>
        <w:t>співвідношення витрат до рівня отриманого врожаю</w:t>
      </w:r>
      <w:r w:rsidRPr="00017A86">
        <w:rPr>
          <w:sz w:val="28"/>
          <w:szCs w:val="28"/>
          <w:lang w:val="uk-UA"/>
        </w:rPr>
        <w:t xml:space="preserve"> </w:t>
      </w:r>
      <w:r w:rsidR="004B49BB">
        <w:rPr>
          <w:sz w:val="28"/>
          <w:szCs w:val="28"/>
          <w:lang w:val="uk-UA"/>
        </w:rPr>
        <w:t xml:space="preserve">сої </w:t>
      </w:r>
      <w:r w:rsidRPr="006F3268">
        <w:rPr>
          <w:sz w:val="28"/>
          <w:szCs w:val="28"/>
          <w:lang w:val="uk-UA"/>
        </w:rPr>
        <w:t>[41]</w:t>
      </w:r>
      <w:r>
        <w:rPr>
          <w:sz w:val="28"/>
          <w:szCs w:val="28"/>
          <w:lang w:val="uk-UA"/>
        </w:rPr>
        <w:t>.</w:t>
      </w:r>
    </w:p>
    <w:p w:rsidR="00972805" w:rsidRDefault="00972805" w:rsidP="00C136EF">
      <w:pPr>
        <w:spacing w:after="0"/>
        <w:jc w:val="both"/>
        <w:rPr>
          <w:rFonts w:ascii="Times New Roman" w:hAnsi="Times New Roman" w:cs="Times New Roman"/>
          <w:b/>
          <w:sz w:val="32"/>
          <w:szCs w:val="32"/>
        </w:rPr>
      </w:pPr>
    </w:p>
    <w:p w:rsidR="00536070" w:rsidRDefault="00536070">
      <w:pPr>
        <w:rPr>
          <w:rFonts w:ascii="Times New Roman" w:hAnsi="Times New Roman" w:cs="Times New Roman"/>
          <w:b/>
          <w:sz w:val="32"/>
          <w:szCs w:val="32"/>
        </w:rPr>
      </w:pPr>
      <w:r>
        <w:rPr>
          <w:rFonts w:ascii="Times New Roman" w:hAnsi="Times New Roman" w:cs="Times New Roman"/>
          <w:b/>
          <w:sz w:val="32"/>
          <w:szCs w:val="32"/>
        </w:rPr>
        <w:br w:type="page"/>
      </w:r>
    </w:p>
    <w:p w:rsidR="00711733" w:rsidRDefault="00711733" w:rsidP="00711733">
      <w:pPr>
        <w:spacing w:after="0" w:line="360" w:lineRule="auto"/>
        <w:jc w:val="center"/>
        <w:rPr>
          <w:rFonts w:ascii="Times New Roman" w:hAnsi="Times New Roman" w:cs="Times New Roman"/>
          <w:b/>
          <w:sz w:val="28"/>
          <w:szCs w:val="32"/>
        </w:rPr>
      </w:pPr>
      <w:r w:rsidRPr="00711733">
        <w:rPr>
          <w:rFonts w:ascii="Times New Roman" w:hAnsi="Times New Roman" w:cs="Times New Roman"/>
          <w:b/>
          <w:sz w:val="28"/>
          <w:szCs w:val="32"/>
        </w:rPr>
        <w:lastRenderedPageBreak/>
        <w:t>РОЗДІЛ</w:t>
      </w:r>
      <w:r w:rsidR="00AB2A9E">
        <w:rPr>
          <w:rFonts w:ascii="Times New Roman" w:hAnsi="Times New Roman" w:cs="Times New Roman"/>
          <w:b/>
          <w:sz w:val="28"/>
          <w:szCs w:val="32"/>
        </w:rPr>
        <w:t> </w:t>
      </w:r>
      <w:r w:rsidRPr="00711733">
        <w:rPr>
          <w:rFonts w:ascii="Times New Roman" w:hAnsi="Times New Roman" w:cs="Times New Roman"/>
          <w:b/>
          <w:sz w:val="28"/>
          <w:szCs w:val="32"/>
        </w:rPr>
        <w:t xml:space="preserve">3 </w:t>
      </w:r>
    </w:p>
    <w:p w:rsidR="001831C9" w:rsidRPr="00711733" w:rsidRDefault="00711733" w:rsidP="00711733">
      <w:pPr>
        <w:spacing w:after="0" w:line="360" w:lineRule="auto"/>
        <w:jc w:val="center"/>
        <w:rPr>
          <w:rFonts w:ascii="Times New Roman" w:hAnsi="Times New Roman" w:cs="Times New Roman"/>
          <w:b/>
          <w:sz w:val="28"/>
          <w:szCs w:val="32"/>
        </w:rPr>
      </w:pPr>
      <w:r w:rsidRPr="00711733">
        <w:rPr>
          <w:rFonts w:ascii="Times New Roman" w:hAnsi="Times New Roman" w:cs="Times New Roman"/>
          <w:b/>
          <w:sz w:val="28"/>
          <w:szCs w:val="32"/>
        </w:rPr>
        <w:t>ЕКСПЕРИМЕНТАЛЬНА ЧАСТИНА</w:t>
      </w:r>
    </w:p>
    <w:p w:rsidR="001831C9" w:rsidRPr="00AB2A9E" w:rsidRDefault="001831C9" w:rsidP="00AB2A9E">
      <w:pPr>
        <w:spacing w:after="0" w:line="360" w:lineRule="auto"/>
        <w:ind w:firstLine="709"/>
        <w:jc w:val="both"/>
        <w:rPr>
          <w:rFonts w:ascii="Times New Roman" w:hAnsi="Times New Roman" w:cs="Times New Roman"/>
          <w:b/>
          <w:sz w:val="28"/>
          <w:szCs w:val="32"/>
        </w:rPr>
      </w:pPr>
      <w:r w:rsidRPr="00AB2A9E">
        <w:rPr>
          <w:rFonts w:ascii="Times New Roman" w:hAnsi="Times New Roman" w:cs="Times New Roman"/>
          <w:b/>
          <w:sz w:val="28"/>
          <w:szCs w:val="32"/>
        </w:rPr>
        <w:t>3.1. Прояв симптомів ураження та видовий склад збудників антракнозу та аскохітозу сої в Поліссі України</w:t>
      </w:r>
      <w:r w:rsidR="00F86032" w:rsidRPr="00AB2A9E">
        <w:rPr>
          <w:rFonts w:ascii="Times New Roman" w:hAnsi="Times New Roman" w:cs="Times New Roman"/>
          <w:b/>
          <w:sz w:val="28"/>
          <w:szCs w:val="32"/>
        </w:rPr>
        <w:t>.</w:t>
      </w:r>
    </w:p>
    <w:p w:rsidR="005818EA" w:rsidRPr="00AB2A9E" w:rsidRDefault="00AB2A9E" w:rsidP="00AB2A9E">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Здійснивши</w:t>
      </w:r>
      <w:r w:rsidR="005818EA" w:rsidRPr="00AB2A9E">
        <w:rPr>
          <w:rFonts w:ascii="Times New Roman" w:hAnsi="Times New Roman" w:cs="Times New Roman"/>
          <w:sz w:val="28"/>
          <w:szCs w:val="32"/>
        </w:rPr>
        <w:t xml:space="preserve"> дослідження </w:t>
      </w:r>
      <w:r w:rsidRPr="00AB2A9E">
        <w:rPr>
          <w:rFonts w:ascii="Times New Roman" w:hAnsi="Times New Roman" w:cs="Times New Roman"/>
          <w:sz w:val="28"/>
          <w:szCs w:val="32"/>
        </w:rPr>
        <w:t xml:space="preserve">згідно поставлених </w:t>
      </w:r>
      <w:proofErr w:type="spellStart"/>
      <w:r w:rsidRPr="00AB2A9E">
        <w:rPr>
          <w:rFonts w:ascii="Times New Roman" w:hAnsi="Times New Roman" w:cs="Times New Roman"/>
          <w:sz w:val="28"/>
          <w:szCs w:val="32"/>
        </w:rPr>
        <w:t>завлань</w:t>
      </w:r>
      <w:proofErr w:type="spellEnd"/>
      <w:r w:rsidRPr="00AB2A9E">
        <w:rPr>
          <w:rFonts w:ascii="Times New Roman" w:hAnsi="Times New Roman" w:cs="Times New Roman"/>
          <w:sz w:val="28"/>
          <w:szCs w:val="32"/>
        </w:rPr>
        <w:t>: у фітоценозах</w:t>
      </w:r>
      <w:r w:rsidR="005818EA" w:rsidRPr="00AB2A9E">
        <w:rPr>
          <w:rFonts w:ascii="Times New Roman" w:hAnsi="Times New Roman" w:cs="Times New Roman"/>
          <w:sz w:val="28"/>
          <w:szCs w:val="32"/>
        </w:rPr>
        <w:t xml:space="preserve"> сої виявлено </w:t>
      </w:r>
      <w:r w:rsidRPr="00AB2A9E">
        <w:rPr>
          <w:rFonts w:ascii="Times New Roman" w:hAnsi="Times New Roman" w:cs="Times New Roman"/>
          <w:sz w:val="28"/>
          <w:szCs w:val="32"/>
        </w:rPr>
        <w:t xml:space="preserve">динамічний </w:t>
      </w:r>
      <w:r w:rsidR="005818EA" w:rsidRPr="00AB2A9E">
        <w:rPr>
          <w:rFonts w:ascii="Times New Roman" w:hAnsi="Times New Roman" w:cs="Times New Roman"/>
          <w:sz w:val="28"/>
          <w:szCs w:val="32"/>
        </w:rPr>
        <w:t xml:space="preserve">розвиток </w:t>
      </w:r>
      <w:r w:rsidRPr="00AB2A9E">
        <w:rPr>
          <w:rFonts w:ascii="Times New Roman" w:hAnsi="Times New Roman" w:cs="Times New Roman"/>
          <w:sz w:val="28"/>
          <w:szCs w:val="32"/>
        </w:rPr>
        <w:t>найбільш небезпечних грибних хвороб</w:t>
      </w:r>
      <w:r>
        <w:rPr>
          <w:rFonts w:ascii="Times New Roman" w:hAnsi="Times New Roman" w:cs="Times New Roman"/>
          <w:sz w:val="28"/>
          <w:szCs w:val="32"/>
        </w:rPr>
        <w:t xml:space="preserve">: </w:t>
      </w:r>
      <w:r w:rsidR="005818EA" w:rsidRPr="00AB2A9E">
        <w:rPr>
          <w:rFonts w:ascii="Times New Roman" w:hAnsi="Times New Roman" w:cs="Times New Roman"/>
          <w:sz w:val="28"/>
          <w:szCs w:val="32"/>
        </w:rPr>
        <w:t>аскохітозу та антракнозу</w:t>
      </w:r>
      <w:r>
        <w:rPr>
          <w:rFonts w:ascii="Times New Roman" w:hAnsi="Times New Roman" w:cs="Times New Roman"/>
          <w:sz w:val="28"/>
          <w:szCs w:val="32"/>
        </w:rPr>
        <w:t>.</w:t>
      </w:r>
    </w:p>
    <w:p w:rsidR="005818EA" w:rsidRDefault="005818EA" w:rsidP="00AB2A9E">
      <w:pPr>
        <w:spacing w:after="0" w:line="360" w:lineRule="auto"/>
        <w:ind w:firstLine="709"/>
        <w:jc w:val="both"/>
        <w:rPr>
          <w:rFonts w:ascii="Times New Roman" w:hAnsi="Times New Roman" w:cs="Times New Roman"/>
          <w:sz w:val="28"/>
        </w:rPr>
      </w:pPr>
      <w:r w:rsidRPr="00FA4D61">
        <w:rPr>
          <w:rFonts w:ascii="Times New Roman" w:hAnsi="Times New Roman" w:cs="Times New Roman"/>
          <w:sz w:val="28"/>
        </w:rPr>
        <w:t>Аскохітоз</w:t>
      </w:r>
      <w:r w:rsidRPr="00FA3D86">
        <w:rPr>
          <w:rFonts w:ascii="Times New Roman" w:hAnsi="Times New Roman" w:cs="Times New Roman"/>
          <w:i/>
          <w:sz w:val="28"/>
        </w:rPr>
        <w:t xml:space="preserve"> (</w:t>
      </w:r>
      <w:proofErr w:type="spellStart"/>
      <w:r w:rsidR="00FA4D61" w:rsidRPr="00FA3D86">
        <w:rPr>
          <w:rFonts w:ascii="Times New Roman" w:hAnsi="Times New Roman" w:cs="Times New Roman"/>
          <w:i/>
          <w:sz w:val="28"/>
        </w:rPr>
        <w:t>Ascohyta</w:t>
      </w:r>
      <w:proofErr w:type="spellEnd"/>
      <w:r w:rsidR="00FA4D61" w:rsidRPr="00FA3D86">
        <w:rPr>
          <w:rFonts w:ascii="Times New Roman" w:hAnsi="Times New Roman" w:cs="Times New Roman"/>
          <w:i/>
          <w:sz w:val="28"/>
        </w:rPr>
        <w:t xml:space="preserve"> </w:t>
      </w:r>
      <w:proofErr w:type="spellStart"/>
      <w:r w:rsidR="00FA4D61" w:rsidRPr="00FA3D86">
        <w:rPr>
          <w:rFonts w:ascii="Times New Roman" w:hAnsi="Times New Roman" w:cs="Times New Roman"/>
          <w:i/>
          <w:sz w:val="28"/>
        </w:rPr>
        <w:t>phaseolum</w:t>
      </w:r>
      <w:proofErr w:type="spellEnd"/>
      <w:r w:rsidR="00FA4D61" w:rsidRPr="00FA3D86">
        <w:rPr>
          <w:rFonts w:ascii="Times New Roman" w:hAnsi="Times New Roman" w:cs="Times New Roman"/>
          <w:i/>
          <w:sz w:val="28"/>
        </w:rPr>
        <w:t xml:space="preserve"> </w:t>
      </w:r>
      <w:proofErr w:type="spellStart"/>
      <w:r w:rsidR="00FA4D61" w:rsidRPr="002D364B">
        <w:rPr>
          <w:rFonts w:ascii="Times New Roman" w:hAnsi="Times New Roman" w:cs="Times New Roman"/>
          <w:sz w:val="28"/>
        </w:rPr>
        <w:t>Sacc</w:t>
      </w:r>
      <w:proofErr w:type="spellEnd"/>
      <w:r w:rsidR="00FA4D61" w:rsidRPr="002D364B">
        <w:rPr>
          <w:rFonts w:ascii="Times New Roman" w:hAnsi="Times New Roman" w:cs="Times New Roman"/>
          <w:sz w:val="28"/>
        </w:rPr>
        <w:t>.</w:t>
      </w:r>
      <w:r w:rsidRPr="00FA3D86">
        <w:rPr>
          <w:rFonts w:ascii="Times New Roman" w:hAnsi="Times New Roman" w:cs="Times New Roman"/>
          <w:i/>
          <w:sz w:val="28"/>
        </w:rPr>
        <w:t>)</w:t>
      </w:r>
      <w:r w:rsidR="00FA4D61" w:rsidRPr="00FA3D86">
        <w:rPr>
          <w:rFonts w:ascii="Times New Roman" w:hAnsi="Times New Roman" w:cs="Times New Roman"/>
          <w:i/>
          <w:sz w:val="28"/>
        </w:rPr>
        <w:t xml:space="preserve"> </w:t>
      </w:r>
      <w:r w:rsidR="00FA4D61">
        <w:rPr>
          <w:rFonts w:ascii="Times New Roman" w:hAnsi="Times New Roman" w:cs="Times New Roman"/>
          <w:sz w:val="28"/>
        </w:rPr>
        <w:t>– зараження відбувається навесні, в період вегетації, а також коли починає проростати заражене насіння сої. Хвороба впливає таким чином: знижується схожість насіння на 45</w:t>
      </w:r>
      <w:r w:rsidR="002D364B">
        <w:rPr>
          <w:rFonts w:ascii="Times New Roman" w:hAnsi="Times New Roman" w:cs="Times New Roman"/>
          <w:sz w:val="28"/>
        </w:rPr>
        <w:t> </w:t>
      </w:r>
      <w:r w:rsidR="00FA4D61">
        <w:rPr>
          <w:rFonts w:ascii="Times New Roman" w:hAnsi="Times New Roman" w:cs="Times New Roman"/>
          <w:sz w:val="28"/>
        </w:rPr>
        <w:t>%, затримується ріст рослин, зріджується посів сої. Недобір врожаю від цієї хвороби коливається від 15</w:t>
      </w:r>
      <w:r w:rsidR="002D364B">
        <w:rPr>
          <w:rFonts w:ascii="Times New Roman" w:hAnsi="Times New Roman" w:cs="Times New Roman"/>
          <w:sz w:val="28"/>
        </w:rPr>
        <w:t>–</w:t>
      </w:r>
      <w:r w:rsidR="00FA4D61">
        <w:rPr>
          <w:rFonts w:ascii="Times New Roman" w:hAnsi="Times New Roman" w:cs="Times New Roman"/>
          <w:sz w:val="28"/>
        </w:rPr>
        <w:t>20</w:t>
      </w:r>
      <w:r w:rsidR="002D364B">
        <w:rPr>
          <w:rFonts w:ascii="Times New Roman" w:hAnsi="Times New Roman" w:cs="Times New Roman"/>
          <w:sz w:val="28"/>
        </w:rPr>
        <w:t> </w:t>
      </w:r>
      <w:r w:rsidR="00FA4D61">
        <w:rPr>
          <w:rFonts w:ascii="Times New Roman" w:hAnsi="Times New Roman" w:cs="Times New Roman"/>
          <w:sz w:val="28"/>
        </w:rPr>
        <w:t>%</w:t>
      </w:r>
      <w:r w:rsidR="00AC2F74">
        <w:rPr>
          <w:rFonts w:ascii="Times New Roman" w:hAnsi="Times New Roman" w:cs="Times New Roman"/>
          <w:sz w:val="28"/>
        </w:rPr>
        <w:t>. Вплив має аскохітоз на всі надземні органи сої у фазі цвітіння та до початку дозрівання бобів.</w:t>
      </w:r>
    </w:p>
    <w:p w:rsidR="00AC2F74" w:rsidRDefault="00AC2F74" w:rsidP="00AC2F74">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Симптоми: на сім’ядолях добре помітні виразки темно-коричневого кольору; на перших листках зображені чорні крапки – </w:t>
      </w:r>
      <w:proofErr w:type="spellStart"/>
      <w:r>
        <w:rPr>
          <w:rFonts w:ascii="Times New Roman" w:hAnsi="Times New Roman" w:cs="Times New Roman"/>
          <w:sz w:val="28"/>
        </w:rPr>
        <w:t>пікніди</w:t>
      </w:r>
      <w:proofErr w:type="spellEnd"/>
      <w:r>
        <w:rPr>
          <w:rFonts w:ascii="Times New Roman" w:hAnsi="Times New Roman" w:cs="Times New Roman"/>
          <w:sz w:val="28"/>
        </w:rPr>
        <w:t>, плями на листках мають забарвлення від світло-коричневого до сріблястого, плями мають округлу форму.</w:t>
      </w:r>
      <w:r w:rsidR="002D0AD6">
        <w:rPr>
          <w:rFonts w:ascii="Times New Roman" w:hAnsi="Times New Roman" w:cs="Times New Roman"/>
          <w:sz w:val="28"/>
        </w:rPr>
        <w:t xml:space="preserve"> В результаті від цієї хвороби уражені тканини рослин випадають. На стеблах показані довгуваті смуги срібного кольору. При достатньому уражені аскохітозу, молоді пагоні руйнуються. Боби сої через цю </w:t>
      </w:r>
      <w:proofErr w:type="spellStart"/>
      <w:r w:rsidR="002D0AD6">
        <w:rPr>
          <w:rFonts w:ascii="Times New Roman" w:hAnsi="Times New Roman" w:cs="Times New Roman"/>
          <w:sz w:val="28"/>
        </w:rPr>
        <w:t>хоробу</w:t>
      </w:r>
      <w:proofErr w:type="spellEnd"/>
      <w:r w:rsidR="002D0AD6">
        <w:rPr>
          <w:rFonts w:ascii="Times New Roman" w:hAnsi="Times New Roman" w:cs="Times New Roman"/>
          <w:sz w:val="28"/>
        </w:rPr>
        <w:t xml:space="preserve"> загнивають або ж взагалі не утворюються.</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941"/>
      </w:tblGrid>
      <w:tr w:rsidR="002D364B" w:rsidTr="002D364B">
        <w:tc>
          <w:tcPr>
            <w:tcW w:w="4912" w:type="dxa"/>
          </w:tcPr>
          <w:p w:rsidR="002D364B" w:rsidRDefault="002D364B" w:rsidP="00AC2F74">
            <w:pPr>
              <w:spacing w:line="360" w:lineRule="auto"/>
              <w:jc w:val="both"/>
              <w:rPr>
                <w:rFonts w:ascii="Times New Roman" w:hAnsi="Times New Roman" w:cs="Times New Roman"/>
                <w:sz w:val="28"/>
              </w:rPr>
            </w:pPr>
            <w:r>
              <w:rPr>
                <w:rFonts w:ascii="Times New Roman" w:hAnsi="Times New Roman" w:cs="Times New Roman"/>
                <w:b/>
                <w:noProof/>
                <w:sz w:val="28"/>
                <w:szCs w:val="32"/>
                <w:lang w:val="ru-RU" w:eastAsia="ru-RU"/>
              </w:rPr>
              <w:drawing>
                <wp:inline distT="0" distB="0" distL="0" distR="0" wp14:anchorId="3C8667A9" wp14:editId="0B439072">
                  <wp:extent cx="2941608" cy="1897380"/>
                  <wp:effectExtent l="133350" t="76200" r="87630" b="1409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xlru041ykh2y3e05b2fguarekww0u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5305" cy="19062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4941" w:type="dxa"/>
          </w:tcPr>
          <w:p w:rsidR="002D364B" w:rsidRDefault="002D364B" w:rsidP="00AC2F74">
            <w:pPr>
              <w:spacing w:line="360" w:lineRule="auto"/>
              <w:jc w:val="both"/>
              <w:rPr>
                <w:rFonts w:ascii="Times New Roman" w:hAnsi="Times New Roman" w:cs="Times New Roman"/>
                <w:sz w:val="28"/>
              </w:rPr>
            </w:pPr>
            <w:r>
              <w:rPr>
                <w:rFonts w:ascii="Times New Roman" w:hAnsi="Times New Roman" w:cs="Times New Roman"/>
                <w:b/>
                <w:noProof/>
                <w:sz w:val="28"/>
                <w:szCs w:val="32"/>
                <w:lang w:val="ru-RU" w:eastAsia="ru-RU"/>
              </w:rPr>
              <w:drawing>
                <wp:inline distT="0" distB="0" distL="0" distR="0" wp14:anchorId="23959A0B" wp14:editId="3D436B18">
                  <wp:extent cx="2966855" cy="1854679"/>
                  <wp:effectExtent l="133350" t="76200" r="81280" b="1270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076f319b1566dfb336e93413bd05e5.jpg"/>
                          <pic:cNvPicPr/>
                        </pic:nvPicPr>
                        <pic:blipFill>
                          <a:blip r:embed="rId10">
                            <a:extLst>
                              <a:ext uri="{28A0092B-C50C-407E-A947-70E740481C1C}">
                                <a14:useLocalDpi xmlns:a14="http://schemas.microsoft.com/office/drawing/2010/main" val="0"/>
                              </a:ext>
                            </a:extLst>
                          </a:blip>
                          <a:stretch>
                            <a:fillRect/>
                          </a:stretch>
                        </pic:blipFill>
                        <pic:spPr>
                          <a:xfrm>
                            <a:off x="0" y="0"/>
                            <a:ext cx="2974355" cy="18593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bl>
    <w:p w:rsidR="002D364B" w:rsidRPr="002D364B" w:rsidRDefault="002D364B" w:rsidP="002D364B">
      <w:pPr>
        <w:spacing w:after="0" w:line="360" w:lineRule="auto"/>
        <w:jc w:val="center"/>
        <w:rPr>
          <w:rFonts w:ascii="Times New Roman" w:hAnsi="Times New Roman" w:cs="Times New Roman"/>
          <w:b/>
          <w:sz w:val="28"/>
          <w:szCs w:val="28"/>
        </w:rPr>
      </w:pPr>
      <w:r w:rsidRPr="002D364B">
        <w:rPr>
          <w:rFonts w:ascii="Times New Roman" w:hAnsi="Times New Roman" w:cs="Times New Roman"/>
          <w:b/>
          <w:sz w:val="28"/>
          <w:szCs w:val="28"/>
        </w:rPr>
        <w:t xml:space="preserve">Рис. 3.1. Уражене листя </w:t>
      </w:r>
      <w:r>
        <w:rPr>
          <w:rFonts w:ascii="Times New Roman" w:hAnsi="Times New Roman" w:cs="Times New Roman"/>
          <w:b/>
          <w:sz w:val="28"/>
          <w:szCs w:val="28"/>
        </w:rPr>
        <w:t>сої аскохітозом</w:t>
      </w:r>
      <w:r w:rsidRPr="002D364B">
        <w:rPr>
          <w:rFonts w:ascii="Times New Roman" w:hAnsi="Times New Roman" w:cs="Times New Roman"/>
          <w:b/>
          <w:sz w:val="28"/>
          <w:szCs w:val="28"/>
        </w:rPr>
        <w:t xml:space="preserve"> </w:t>
      </w:r>
      <w:proofErr w:type="spellStart"/>
      <w:r w:rsidRPr="000D6306">
        <w:rPr>
          <w:rFonts w:ascii="Times New Roman" w:hAnsi="Times New Roman" w:cs="Times New Roman"/>
          <w:b/>
          <w:i/>
          <w:sz w:val="28"/>
        </w:rPr>
        <w:t>Ascohyta</w:t>
      </w:r>
      <w:proofErr w:type="spellEnd"/>
      <w:r w:rsidRPr="000D6306">
        <w:rPr>
          <w:rFonts w:ascii="Times New Roman" w:hAnsi="Times New Roman" w:cs="Times New Roman"/>
          <w:b/>
          <w:i/>
          <w:sz w:val="28"/>
        </w:rPr>
        <w:t xml:space="preserve"> </w:t>
      </w:r>
      <w:proofErr w:type="spellStart"/>
      <w:r w:rsidRPr="000D6306">
        <w:rPr>
          <w:rFonts w:ascii="Times New Roman" w:hAnsi="Times New Roman" w:cs="Times New Roman"/>
          <w:b/>
          <w:i/>
          <w:sz w:val="28"/>
        </w:rPr>
        <w:t>phaseolum</w:t>
      </w:r>
      <w:proofErr w:type="spellEnd"/>
      <w:r w:rsidR="000D6306">
        <w:rPr>
          <w:rFonts w:ascii="Times New Roman" w:hAnsi="Times New Roman" w:cs="Times New Roman"/>
          <w:b/>
          <w:sz w:val="28"/>
          <w:szCs w:val="28"/>
        </w:rPr>
        <w:t>, 2022</w:t>
      </w:r>
      <w:r w:rsidRPr="002D364B">
        <w:rPr>
          <w:rFonts w:ascii="Times New Roman" w:hAnsi="Times New Roman" w:cs="Times New Roman"/>
          <w:b/>
          <w:sz w:val="28"/>
          <w:szCs w:val="28"/>
        </w:rPr>
        <w:t xml:space="preserve"> </w:t>
      </w:r>
    </w:p>
    <w:p w:rsidR="002D364B" w:rsidRPr="002C6637" w:rsidRDefault="002D364B" w:rsidP="002D364B">
      <w:pPr>
        <w:spacing w:after="0" w:line="360" w:lineRule="auto"/>
        <w:jc w:val="center"/>
        <w:rPr>
          <w:rFonts w:ascii="Times New Roman" w:hAnsi="Times New Roman" w:cs="Times New Roman"/>
          <w:sz w:val="28"/>
          <w:szCs w:val="28"/>
        </w:rPr>
      </w:pPr>
      <w:r w:rsidRPr="002C6637">
        <w:rPr>
          <w:rFonts w:ascii="Times New Roman" w:hAnsi="Times New Roman" w:cs="Times New Roman"/>
          <w:sz w:val="28"/>
          <w:szCs w:val="28"/>
        </w:rPr>
        <w:t>(</w:t>
      </w:r>
      <w:r w:rsidRPr="002C6637">
        <w:rPr>
          <w:rFonts w:ascii="Times New Roman" w:hAnsi="Times New Roman" w:cs="Times New Roman"/>
          <w:i/>
          <w:sz w:val="28"/>
          <w:szCs w:val="28"/>
        </w:rPr>
        <w:t>оригінальне фото</w:t>
      </w:r>
      <w:r w:rsidRPr="002C6637">
        <w:rPr>
          <w:rFonts w:ascii="Times New Roman" w:hAnsi="Times New Roman" w:cs="Times New Roman"/>
          <w:sz w:val="28"/>
          <w:szCs w:val="28"/>
        </w:rPr>
        <w:t>)</w:t>
      </w:r>
    </w:p>
    <w:p w:rsidR="00F86032" w:rsidRPr="00316033" w:rsidRDefault="00F150BE" w:rsidP="00316033">
      <w:pPr>
        <w:spacing w:after="0" w:line="360" w:lineRule="auto"/>
        <w:ind w:firstLine="709"/>
        <w:jc w:val="both"/>
        <w:rPr>
          <w:rFonts w:ascii="Times New Roman" w:hAnsi="Times New Roman" w:cs="Times New Roman"/>
          <w:sz w:val="28"/>
          <w:lang w:val="ru-RU"/>
        </w:rPr>
      </w:pPr>
      <w:r w:rsidRPr="00F150BE">
        <w:rPr>
          <w:rFonts w:ascii="Times New Roman" w:hAnsi="Times New Roman" w:cs="Times New Roman"/>
          <w:sz w:val="28"/>
        </w:rPr>
        <w:lastRenderedPageBreak/>
        <w:t xml:space="preserve">Антракноз </w:t>
      </w:r>
      <w:r w:rsidRPr="000D6306">
        <w:rPr>
          <w:rFonts w:ascii="Times New Roman" w:hAnsi="Times New Roman" w:cs="Times New Roman"/>
          <w:sz w:val="28"/>
        </w:rPr>
        <w:t>(</w:t>
      </w:r>
      <w:proofErr w:type="spellStart"/>
      <w:r w:rsidR="00FD10DD" w:rsidRPr="00F150BE">
        <w:rPr>
          <w:rFonts w:ascii="Times New Roman" w:hAnsi="Times New Roman" w:cs="Times New Roman"/>
          <w:i/>
          <w:sz w:val="28"/>
        </w:rPr>
        <w:t>Colletotrichum</w:t>
      </w:r>
      <w:proofErr w:type="spellEnd"/>
      <w:r w:rsidR="00FD10DD" w:rsidRPr="00F150BE">
        <w:rPr>
          <w:rFonts w:ascii="Times New Roman" w:hAnsi="Times New Roman" w:cs="Times New Roman"/>
          <w:i/>
          <w:sz w:val="28"/>
        </w:rPr>
        <w:t xml:space="preserve"> </w:t>
      </w:r>
      <w:proofErr w:type="spellStart"/>
      <w:r w:rsidR="00FD10DD" w:rsidRPr="00F150BE">
        <w:rPr>
          <w:rFonts w:ascii="Times New Roman" w:hAnsi="Times New Roman" w:cs="Times New Roman"/>
          <w:i/>
          <w:sz w:val="28"/>
        </w:rPr>
        <w:t>truncatum</w:t>
      </w:r>
      <w:proofErr w:type="spellEnd"/>
      <w:r w:rsidR="00FD10DD" w:rsidRPr="00F150BE">
        <w:rPr>
          <w:rFonts w:ascii="Times New Roman" w:hAnsi="Times New Roman" w:cs="Times New Roman"/>
          <w:i/>
          <w:sz w:val="28"/>
        </w:rPr>
        <w:t xml:space="preserve"> </w:t>
      </w:r>
      <w:proofErr w:type="spellStart"/>
      <w:r w:rsidR="00FD10DD" w:rsidRPr="000D6306">
        <w:rPr>
          <w:rFonts w:ascii="Times New Roman" w:hAnsi="Times New Roman" w:cs="Times New Roman"/>
          <w:sz w:val="28"/>
        </w:rPr>
        <w:t>Andrus</w:t>
      </w:r>
      <w:proofErr w:type="spellEnd"/>
      <w:r w:rsidR="00FD10DD" w:rsidRPr="000D6306">
        <w:rPr>
          <w:rFonts w:ascii="Times New Roman" w:hAnsi="Times New Roman" w:cs="Times New Roman"/>
          <w:sz w:val="28"/>
        </w:rPr>
        <w:t xml:space="preserve"> </w:t>
      </w:r>
      <w:proofErr w:type="spellStart"/>
      <w:r w:rsidR="00FD10DD" w:rsidRPr="000D6306">
        <w:rPr>
          <w:rFonts w:ascii="Times New Roman" w:hAnsi="Times New Roman" w:cs="Times New Roman"/>
          <w:sz w:val="28"/>
        </w:rPr>
        <w:t>et</w:t>
      </w:r>
      <w:proofErr w:type="spellEnd"/>
      <w:r w:rsidR="00FD10DD" w:rsidRPr="000D6306">
        <w:rPr>
          <w:rFonts w:ascii="Times New Roman" w:hAnsi="Times New Roman" w:cs="Times New Roman"/>
          <w:sz w:val="28"/>
        </w:rPr>
        <w:t xml:space="preserve"> </w:t>
      </w:r>
      <w:proofErr w:type="spellStart"/>
      <w:r w:rsidR="00FD10DD" w:rsidRPr="000D6306">
        <w:rPr>
          <w:rFonts w:ascii="Times New Roman" w:hAnsi="Times New Roman" w:cs="Times New Roman"/>
          <w:sz w:val="28"/>
        </w:rPr>
        <w:t>Moore</w:t>
      </w:r>
      <w:proofErr w:type="spellEnd"/>
      <w:r w:rsidRPr="000D6306">
        <w:rPr>
          <w:rFonts w:ascii="Times New Roman" w:hAnsi="Times New Roman" w:cs="Times New Roman"/>
          <w:sz w:val="28"/>
        </w:rPr>
        <w:t>)</w:t>
      </w:r>
      <w:r w:rsidR="006630DC">
        <w:rPr>
          <w:rFonts w:ascii="Times New Roman" w:hAnsi="Times New Roman" w:cs="Times New Roman"/>
          <w:i/>
          <w:sz w:val="28"/>
        </w:rPr>
        <w:t xml:space="preserve"> – </w:t>
      </w:r>
      <w:r w:rsidR="006630DC" w:rsidRPr="006630DC">
        <w:rPr>
          <w:rFonts w:ascii="Times New Roman" w:hAnsi="Times New Roman" w:cs="Times New Roman"/>
          <w:sz w:val="28"/>
        </w:rPr>
        <w:t>п</w:t>
      </w:r>
      <w:r>
        <w:rPr>
          <w:rFonts w:ascii="Times New Roman" w:hAnsi="Times New Roman" w:cs="Times New Roman"/>
          <w:sz w:val="28"/>
        </w:rPr>
        <w:t xml:space="preserve">оширена хвороба скрізь де вирощують сою, тобто по всій території України. </w:t>
      </w:r>
      <w:r w:rsidR="00316033">
        <w:rPr>
          <w:rFonts w:ascii="Times New Roman" w:hAnsi="Times New Roman" w:cs="Times New Roman"/>
          <w:sz w:val="28"/>
        </w:rPr>
        <w:t>Упродовж</w:t>
      </w:r>
      <w:r>
        <w:rPr>
          <w:rFonts w:ascii="Times New Roman" w:hAnsi="Times New Roman" w:cs="Times New Roman"/>
          <w:sz w:val="28"/>
        </w:rPr>
        <w:t xml:space="preserve"> всієї вегетації хвороба проявл</w:t>
      </w:r>
      <w:r w:rsidR="00316033">
        <w:rPr>
          <w:rFonts w:ascii="Times New Roman" w:hAnsi="Times New Roman" w:cs="Times New Roman"/>
          <w:sz w:val="28"/>
        </w:rPr>
        <w:t>яється на всіх органах рослини</w:t>
      </w:r>
      <w:r w:rsidR="00316033" w:rsidRPr="00316033">
        <w:rPr>
          <w:rFonts w:ascii="Times New Roman" w:hAnsi="Times New Roman" w:cs="Times New Roman"/>
          <w:sz w:val="28"/>
          <w:lang w:val="ru-RU"/>
        </w:rPr>
        <w:t xml:space="preserve"> (</w:t>
      </w:r>
      <w:r w:rsidR="00316033">
        <w:rPr>
          <w:rFonts w:ascii="Times New Roman" w:hAnsi="Times New Roman" w:cs="Times New Roman"/>
          <w:sz w:val="28"/>
        </w:rPr>
        <w:t>рис. 3.2).</w:t>
      </w:r>
    </w:p>
    <w:tbl>
      <w:tblPr>
        <w:tblStyle w:val="ab"/>
        <w:tblW w:w="1059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512"/>
        <w:gridCol w:w="3693"/>
      </w:tblGrid>
      <w:tr w:rsidR="00254E45" w:rsidTr="00254E45">
        <w:trPr>
          <w:trHeight w:val="2908"/>
        </w:trPr>
        <w:tc>
          <w:tcPr>
            <w:tcW w:w="3391" w:type="dxa"/>
          </w:tcPr>
          <w:p w:rsidR="004709E6" w:rsidRDefault="004709E6" w:rsidP="004709E6">
            <w:pPr>
              <w:spacing w:line="360" w:lineRule="auto"/>
              <w:jc w:val="center"/>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0C770B15" wp14:editId="4DF0D58E">
                  <wp:extent cx="1794294" cy="1486893"/>
                  <wp:effectExtent l="133350" t="76200" r="73025" b="132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rakoz-soi-1024x68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2936" cy="15189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3512" w:type="dxa"/>
          </w:tcPr>
          <w:p w:rsidR="004709E6" w:rsidRDefault="004709E6" w:rsidP="004709E6">
            <w:pPr>
              <w:spacing w:line="360" w:lineRule="auto"/>
              <w:jc w:val="center"/>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60D77DFE" wp14:editId="46096180">
                  <wp:extent cx="1871932" cy="1471626"/>
                  <wp:effectExtent l="133350" t="76200" r="71755" b="128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474f2e1dd4b48fd083d9af2b6b6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2380" cy="148770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3693" w:type="dxa"/>
          </w:tcPr>
          <w:p w:rsidR="004709E6" w:rsidRDefault="004709E6" w:rsidP="004709E6">
            <w:pPr>
              <w:spacing w:line="360" w:lineRule="auto"/>
              <w:jc w:val="center"/>
              <w:rPr>
                <w:rFonts w:ascii="Times New Roman" w:hAnsi="Times New Roman" w:cs="Times New Roman"/>
                <w:sz w:val="28"/>
              </w:rPr>
            </w:pPr>
            <w:r>
              <w:rPr>
                <w:rFonts w:ascii="Times New Roman" w:hAnsi="Times New Roman" w:cs="Times New Roman"/>
                <w:noProof/>
                <w:sz w:val="28"/>
                <w:lang w:val="ru-RU" w:eastAsia="ru-RU"/>
              </w:rPr>
              <w:drawing>
                <wp:inline distT="0" distB="0" distL="0" distR="0" wp14:anchorId="2E0FB0DF" wp14:editId="2B0115FB">
                  <wp:extent cx="1466178" cy="1985832"/>
                  <wp:effectExtent l="120967" t="69533" r="84138" b="141287"/>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4yvm6ed66ep70ehbr7e3nfz1z81g69.jpg"/>
                          <pic:cNvPicPr/>
                        </pic:nvPicPr>
                        <pic:blipFill rotWithShape="1">
                          <a:blip r:embed="rId13" cstate="print">
                            <a:extLst>
                              <a:ext uri="{28A0092B-C50C-407E-A947-70E740481C1C}">
                                <a14:useLocalDpi xmlns:a14="http://schemas.microsoft.com/office/drawing/2010/main" val="0"/>
                              </a:ext>
                            </a:extLst>
                          </a:blip>
                          <a:srcRect b="4062"/>
                          <a:stretch/>
                        </pic:blipFill>
                        <pic:spPr bwMode="auto">
                          <a:xfrm rot="5400000">
                            <a:off x="0" y="0"/>
                            <a:ext cx="1471412" cy="199292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tc>
      </w:tr>
    </w:tbl>
    <w:p w:rsidR="0077303F" w:rsidRPr="002D364B" w:rsidRDefault="004709E6" w:rsidP="007730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Рис. 3.2</w:t>
      </w:r>
      <w:r w:rsidR="0077303F" w:rsidRPr="002D364B">
        <w:rPr>
          <w:rFonts w:ascii="Times New Roman" w:hAnsi="Times New Roman" w:cs="Times New Roman"/>
          <w:b/>
          <w:sz w:val="28"/>
          <w:szCs w:val="28"/>
        </w:rPr>
        <w:t xml:space="preserve">. Уражене листя </w:t>
      </w:r>
      <w:r w:rsidR="0077303F">
        <w:rPr>
          <w:rFonts w:ascii="Times New Roman" w:hAnsi="Times New Roman" w:cs="Times New Roman"/>
          <w:b/>
          <w:sz w:val="28"/>
          <w:szCs w:val="28"/>
        </w:rPr>
        <w:t xml:space="preserve">сої антракнозом </w:t>
      </w:r>
      <w:proofErr w:type="spellStart"/>
      <w:r w:rsidR="0077303F" w:rsidRPr="0077303F">
        <w:rPr>
          <w:rFonts w:ascii="Times New Roman" w:hAnsi="Times New Roman" w:cs="Times New Roman"/>
          <w:b/>
          <w:i/>
          <w:sz w:val="28"/>
        </w:rPr>
        <w:t>Colletotrichum</w:t>
      </w:r>
      <w:proofErr w:type="spellEnd"/>
      <w:r w:rsidR="0077303F" w:rsidRPr="0077303F">
        <w:rPr>
          <w:rFonts w:ascii="Times New Roman" w:hAnsi="Times New Roman" w:cs="Times New Roman"/>
          <w:b/>
          <w:i/>
          <w:sz w:val="28"/>
        </w:rPr>
        <w:t xml:space="preserve"> </w:t>
      </w:r>
      <w:proofErr w:type="spellStart"/>
      <w:r w:rsidR="0077303F" w:rsidRPr="0077303F">
        <w:rPr>
          <w:rFonts w:ascii="Times New Roman" w:hAnsi="Times New Roman" w:cs="Times New Roman"/>
          <w:b/>
          <w:i/>
          <w:sz w:val="28"/>
        </w:rPr>
        <w:t>truncatum</w:t>
      </w:r>
      <w:proofErr w:type="spellEnd"/>
      <w:r w:rsidR="0077303F" w:rsidRPr="0077303F">
        <w:rPr>
          <w:rFonts w:ascii="Times New Roman" w:hAnsi="Times New Roman" w:cs="Times New Roman"/>
          <w:b/>
          <w:sz w:val="28"/>
          <w:szCs w:val="28"/>
        </w:rPr>
        <w:t>, 2022</w:t>
      </w:r>
      <w:r w:rsidR="0077303F" w:rsidRPr="002D364B">
        <w:rPr>
          <w:rFonts w:ascii="Times New Roman" w:hAnsi="Times New Roman" w:cs="Times New Roman"/>
          <w:b/>
          <w:sz w:val="28"/>
          <w:szCs w:val="28"/>
        </w:rPr>
        <w:t xml:space="preserve"> </w:t>
      </w:r>
    </w:p>
    <w:p w:rsidR="0077303F" w:rsidRPr="002C6637" w:rsidRDefault="0077303F" w:rsidP="0077303F">
      <w:pPr>
        <w:spacing w:after="0" w:line="360" w:lineRule="auto"/>
        <w:jc w:val="center"/>
        <w:rPr>
          <w:rFonts w:ascii="Times New Roman" w:hAnsi="Times New Roman" w:cs="Times New Roman"/>
          <w:sz w:val="28"/>
          <w:szCs w:val="28"/>
        </w:rPr>
      </w:pPr>
      <w:r w:rsidRPr="002C6637">
        <w:rPr>
          <w:rFonts w:ascii="Times New Roman" w:hAnsi="Times New Roman" w:cs="Times New Roman"/>
          <w:sz w:val="28"/>
          <w:szCs w:val="28"/>
        </w:rPr>
        <w:t>(</w:t>
      </w:r>
      <w:r w:rsidRPr="002C6637">
        <w:rPr>
          <w:rFonts w:ascii="Times New Roman" w:hAnsi="Times New Roman" w:cs="Times New Roman"/>
          <w:i/>
          <w:sz w:val="28"/>
          <w:szCs w:val="28"/>
        </w:rPr>
        <w:t>оригінальне фото</w:t>
      </w:r>
      <w:r w:rsidRPr="002C6637">
        <w:rPr>
          <w:rFonts w:ascii="Times New Roman" w:hAnsi="Times New Roman" w:cs="Times New Roman"/>
          <w:sz w:val="28"/>
          <w:szCs w:val="28"/>
        </w:rPr>
        <w:t>)</w:t>
      </w:r>
    </w:p>
    <w:p w:rsidR="00316033" w:rsidRPr="00316033" w:rsidRDefault="00316033" w:rsidP="00855A42">
      <w:pPr>
        <w:spacing w:line="360" w:lineRule="auto"/>
        <w:ind w:firstLine="709"/>
        <w:jc w:val="both"/>
        <w:rPr>
          <w:rFonts w:ascii="Times New Roman" w:hAnsi="Times New Roman" w:cs="Times New Roman"/>
          <w:sz w:val="28"/>
        </w:rPr>
      </w:pPr>
      <w:r>
        <w:rPr>
          <w:rFonts w:ascii="Times New Roman" w:hAnsi="Times New Roman" w:cs="Times New Roman"/>
          <w:sz w:val="28"/>
        </w:rPr>
        <w:t>Симптоми: на бобах з’являються червоно-бурі плями округлої форми, водночас на листках плями відрізняються, бо мають кутасту форму та бурий колір. Якщо вчасно не виявити хворобу, то листки стають дірчастими та випадають. Стебла, які уражені антракнозом розтріскуються. Збудник поширюється конідіями. Хвороба краще розвивається при вологості повітря від 55–65 % та при температурі повітря +14–20 </w:t>
      </w:r>
      <w:r w:rsidRPr="000979CE">
        <w:rPr>
          <w:rFonts w:ascii="Times New Roman" w:hAnsi="Times New Roman" w:cs="Times New Roman"/>
          <w:sz w:val="28"/>
        </w:rPr>
        <w:t>°С</w:t>
      </w:r>
      <w:r>
        <w:rPr>
          <w:rFonts w:ascii="Times New Roman" w:hAnsi="Times New Roman" w:cs="Times New Roman"/>
          <w:sz w:val="28"/>
        </w:rPr>
        <w:t>. Інфекція зберігається за допомогою грибниці у насінні та на рослинних рештках. Великий негативний вплив хвороба має на листя сої, бо зменшує їх площу, а ще погіршує якість або ж схожість насіння.</w:t>
      </w:r>
    </w:p>
    <w:p w:rsidR="00316033" w:rsidRPr="00316033" w:rsidRDefault="00316033" w:rsidP="00316033">
      <w:pPr>
        <w:spacing w:after="0" w:line="360" w:lineRule="auto"/>
        <w:ind w:firstLine="709"/>
        <w:jc w:val="both"/>
        <w:rPr>
          <w:rFonts w:ascii="Times New Roman" w:hAnsi="Times New Roman" w:cs="Times New Roman"/>
          <w:b/>
          <w:sz w:val="28"/>
          <w:lang w:val="ru-RU"/>
        </w:rPr>
      </w:pPr>
      <w:r w:rsidRPr="00316033">
        <w:rPr>
          <w:rFonts w:ascii="Times New Roman" w:hAnsi="Times New Roman" w:cs="Times New Roman"/>
          <w:b/>
          <w:sz w:val="28"/>
          <w:lang w:val="ru-RU"/>
        </w:rPr>
        <w:t>3.2</w:t>
      </w:r>
      <w:r w:rsidRPr="00316033">
        <w:rPr>
          <w:rFonts w:ascii="Times New Roman" w:hAnsi="Times New Roman" w:cs="Times New Roman"/>
          <w:b/>
          <w:sz w:val="28"/>
          <w:lang w:val="en-US"/>
        </w:rPr>
        <w:t> </w:t>
      </w:r>
      <w:r w:rsidRPr="00316033">
        <w:rPr>
          <w:rFonts w:ascii="Times New Roman" w:hAnsi="Times New Roman" w:cs="Times New Roman"/>
          <w:b/>
          <w:sz w:val="28"/>
        </w:rPr>
        <w:t>Розвиток антракнозу та аскохітозу сої в залежності від обробки посівного матеріалу препаратами біологічного походження</w:t>
      </w:r>
    </w:p>
    <w:p w:rsidR="00316033" w:rsidRDefault="00316033" w:rsidP="007E570F">
      <w:pPr>
        <w:spacing w:after="0" w:line="360" w:lineRule="auto"/>
        <w:ind w:firstLine="709"/>
        <w:jc w:val="both"/>
        <w:rPr>
          <w:rFonts w:ascii="Times New Roman" w:hAnsi="Times New Roman" w:cs="Times New Roman"/>
          <w:sz w:val="28"/>
        </w:rPr>
      </w:pPr>
      <w:r>
        <w:rPr>
          <w:rFonts w:ascii="Times New Roman" w:hAnsi="Times New Roman" w:cs="Times New Roman"/>
          <w:sz w:val="28"/>
        </w:rPr>
        <w:t>Широко поширені у зоні Полісся такі хвороби як антракноз та аскохітоз. При заражені цими хворобами втрати врожаю сої коливаються від 15–20 %. Головними причинами поширення є : механічні пошкодження, рясні дощі, тобто підвищена вологість, заражений посівний матеріал та підвищена температура повітря в межах від +20</w:t>
      </w:r>
      <w:r w:rsidR="007E570F">
        <w:rPr>
          <w:rFonts w:ascii="Times New Roman" w:hAnsi="Times New Roman" w:cs="Times New Roman"/>
          <w:sz w:val="28"/>
        </w:rPr>
        <w:t> </w:t>
      </w:r>
      <w:r w:rsidRPr="000979CE">
        <w:rPr>
          <w:rFonts w:ascii="Times New Roman" w:hAnsi="Times New Roman" w:cs="Times New Roman"/>
          <w:sz w:val="28"/>
        </w:rPr>
        <w:t>°С</w:t>
      </w:r>
      <w:r w:rsidR="001E6282">
        <w:rPr>
          <w:rFonts w:ascii="Times New Roman" w:hAnsi="Times New Roman" w:cs="Times New Roman"/>
          <w:sz w:val="28"/>
        </w:rPr>
        <w:t xml:space="preserve"> (рис</w:t>
      </w:r>
      <w:r w:rsidR="00CA18CD">
        <w:rPr>
          <w:rFonts w:ascii="Times New Roman" w:hAnsi="Times New Roman" w:cs="Times New Roman"/>
          <w:sz w:val="28"/>
        </w:rPr>
        <w:t>. </w:t>
      </w:r>
      <w:r w:rsidR="001E6282">
        <w:rPr>
          <w:rFonts w:ascii="Times New Roman" w:hAnsi="Times New Roman" w:cs="Times New Roman"/>
          <w:sz w:val="28"/>
        </w:rPr>
        <w:t>3.3)</w:t>
      </w:r>
      <w:r>
        <w:rPr>
          <w:rFonts w:ascii="Times New Roman" w:hAnsi="Times New Roman" w:cs="Times New Roman"/>
          <w:sz w:val="28"/>
        </w:rPr>
        <w:t xml:space="preserve">. </w:t>
      </w:r>
    </w:p>
    <w:p w:rsidR="00316033" w:rsidRPr="007E570F" w:rsidRDefault="007E570F" w:rsidP="00B6635A">
      <w:pPr>
        <w:spacing w:line="360" w:lineRule="auto"/>
        <w:jc w:val="center"/>
        <w:rPr>
          <w:rFonts w:ascii="Times New Roman" w:hAnsi="Times New Roman" w:cs="Times New Roman"/>
          <w:sz w:val="28"/>
        </w:rPr>
      </w:pPr>
      <w:r>
        <w:rPr>
          <w:noProof/>
          <w:lang w:val="ru-RU" w:eastAsia="ru-RU"/>
        </w:rPr>
        <w:lastRenderedPageBreak/>
        <w:drawing>
          <wp:inline distT="0" distB="0" distL="0" distR="0" wp14:anchorId="364456AD" wp14:editId="71ACF248">
            <wp:extent cx="5876925" cy="24765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6033" w:rsidRPr="007E570F" w:rsidRDefault="007E570F" w:rsidP="007E570F">
      <w:pPr>
        <w:spacing w:line="360" w:lineRule="auto"/>
        <w:ind w:firstLine="709"/>
        <w:jc w:val="center"/>
        <w:rPr>
          <w:rFonts w:ascii="Times New Roman" w:hAnsi="Times New Roman" w:cs="Times New Roman"/>
          <w:b/>
          <w:sz w:val="28"/>
        </w:rPr>
      </w:pPr>
      <w:r w:rsidRPr="007E570F">
        <w:rPr>
          <w:rFonts w:ascii="Times New Roman" w:hAnsi="Times New Roman" w:cs="Times New Roman"/>
          <w:b/>
          <w:sz w:val="28"/>
        </w:rPr>
        <w:t>Рис. 3.3. Структура мікозів сої в у</w:t>
      </w:r>
      <w:r>
        <w:rPr>
          <w:rFonts w:ascii="Times New Roman" w:hAnsi="Times New Roman" w:cs="Times New Roman"/>
          <w:b/>
          <w:sz w:val="28"/>
        </w:rPr>
        <w:t>мовах навча</w:t>
      </w:r>
      <w:r w:rsidRPr="007E570F">
        <w:rPr>
          <w:rFonts w:ascii="Times New Roman" w:hAnsi="Times New Roman" w:cs="Times New Roman"/>
          <w:b/>
          <w:sz w:val="28"/>
        </w:rPr>
        <w:t>льно-дослідного поля Поліського університету</w:t>
      </w:r>
      <w:r w:rsidR="00B6635A">
        <w:rPr>
          <w:rFonts w:ascii="Times New Roman" w:hAnsi="Times New Roman" w:cs="Times New Roman"/>
          <w:b/>
          <w:sz w:val="28"/>
        </w:rPr>
        <w:t>, 2021–2022</w:t>
      </w:r>
    </w:p>
    <w:p w:rsidR="001E6282" w:rsidRDefault="001E6282" w:rsidP="001E6282">
      <w:pPr>
        <w:spacing w:after="0" w:line="360" w:lineRule="auto"/>
        <w:ind w:firstLine="709"/>
        <w:jc w:val="both"/>
        <w:rPr>
          <w:rFonts w:ascii="Times New Roman" w:hAnsi="Times New Roman" w:cs="Times New Roman"/>
          <w:sz w:val="28"/>
        </w:rPr>
      </w:pPr>
      <w:r>
        <w:rPr>
          <w:rFonts w:ascii="Times New Roman" w:hAnsi="Times New Roman" w:cs="Times New Roman"/>
          <w:sz w:val="28"/>
        </w:rPr>
        <w:t>В період проведенн</w:t>
      </w:r>
      <w:r w:rsidR="00CA18CD">
        <w:rPr>
          <w:rFonts w:ascii="Times New Roman" w:hAnsi="Times New Roman" w:cs="Times New Roman"/>
          <w:sz w:val="28"/>
        </w:rPr>
        <w:t>я досліджень було виявлено, що ураження</w:t>
      </w:r>
      <w:r>
        <w:rPr>
          <w:rFonts w:ascii="Times New Roman" w:hAnsi="Times New Roman" w:cs="Times New Roman"/>
          <w:sz w:val="28"/>
        </w:rPr>
        <w:t xml:space="preserve"> сої </w:t>
      </w:r>
      <w:r w:rsidR="00CA18CD">
        <w:rPr>
          <w:rFonts w:ascii="Times New Roman" w:hAnsi="Times New Roman" w:cs="Times New Roman"/>
          <w:sz w:val="28"/>
        </w:rPr>
        <w:t xml:space="preserve">домінуючими </w:t>
      </w:r>
      <w:proofErr w:type="spellStart"/>
      <w:r w:rsidR="00CA18CD">
        <w:rPr>
          <w:rFonts w:ascii="Times New Roman" w:hAnsi="Times New Roman" w:cs="Times New Roman"/>
          <w:sz w:val="28"/>
        </w:rPr>
        <w:t>мікрзами</w:t>
      </w:r>
      <w:proofErr w:type="spellEnd"/>
      <w:r w:rsidR="00CA18CD">
        <w:rPr>
          <w:rFonts w:ascii="Times New Roman" w:hAnsi="Times New Roman" w:cs="Times New Roman"/>
          <w:sz w:val="28"/>
        </w:rPr>
        <w:t xml:space="preserve">: антракноз і аскохітоз </w:t>
      </w:r>
      <w:r>
        <w:rPr>
          <w:rFonts w:ascii="Times New Roman" w:hAnsi="Times New Roman" w:cs="Times New Roman"/>
          <w:sz w:val="28"/>
        </w:rPr>
        <w:t>у зоні Поліссі межує від 55–61,5</w:t>
      </w:r>
      <w:r w:rsidR="00CA18CD">
        <w:rPr>
          <w:rFonts w:ascii="Times New Roman" w:hAnsi="Times New Roman" w:cs="Times New Roman"/>
          <w:sz w:val="28"/>
        </w:rPr>
        <w:t> </w:t>
      </w:r>
      <w:r>
        <w:rPr>
          <w:rFonts w:ascii="Times New Roman" w:hAnsi="Times New Roman" w:cs="Times New Roman"/>
          <w:sz w:val="28"/>
        </w:rPr>
        <w:t xml:space="preserve">%. А саме антракноз </w:t>
      </w:r>
      <w:r w:rsidRPr="00F150BE">
        <w:rPr>
          <w:rFonts w:ascii="Times New Roman" w:hAnsi="Times New Roman" w:cs="Times New Roman"/>
          <w:i/>
          <w:sz w:val="28"/>
        </w:rPr>
        <w:t>(</w:t>
      </w:r>
      <w:proofErr w:type="spellStart"/>
      <w:r w:rsidRPr="00F150BE">
        <w:rPr>
          <w:rFonts w:ascii="Times New Roman" w:hAnsi="Times New Roman" w:cs="Times New Roman"/>
          <w:i/>
          <w:sz w:val="28"/>
        </w:rPr>
        <w:t>Colletotrichum</w:t>
      </w:r>
      <w:proofErr w:type="spellEnd"/>
      <w:r w:rsidRPr="00F150BE">
        <w:rPr>
          <w:rFonts w:ascii="Times New Roman" w:hAnsi="Times New Roman" w:cs="Times New Roman"/>
          <w:i/>
          <w:sz w:val="28"/>
        </w:rPr>
        <w:t xml:space="preserve"> </w:t>
      </w:r>
      <w:proofErr w:type="spellStart"/>
      <w:r w:rsidRPr="00F150BE">
        <w:rPr>
          <w:rFonts w:ascii="Times New Roman" w:hAnsi="Times New Roman" w:cs="Times New Roman"/>
          <w:i/>
          <w:sz w:val="28"/>
        </w:rPr>
        <w:t>truncatum</w:t>
      </w:r>
      <w:proofErr w:type="spellEnd"/>
      <w:r w:rsidRPr="00F150BE">
        <w:rPr>
          <w:rFonts w:ascii="Times New Roman" w:hAnsi="Times New Roman" w:cs="Times New Roman"/>
          <w:i/>
          <w:sz w:val="28"/>
        </w:rPr>
        <w:t xml:space="preserve"> </w:t>
      </w:r>
      <w:proofErr w:type="spellStart"/>
      <w:r w:rsidRPr="00F150BE">
        <w:rPr>
          <w:rFonts w:ascii="Times New Roman" w:hAnsi="Times New Roman" w:cs="Times New Roman"/>
          <w:i/>
          <w:sz w:val="28"/>
        </w:rPr>
        <w:t>Andrus</w:t>
      </w:r>
      <w:proofErr w:type="spellEnd"/>
      <w:r w:rsidRPr="00F150BE">
        <w:rPr>
          <w:rFonts w:ascii="Times New Roman" w:hAnsi="Times New Roman" w:cs="Times New Roman"/>
          <w:i/>
          <w:sz w:val="28"/>
        </w:rPr>
        <w:t xml:space="preserve"> </w:t>
      </w:r>
      <w:proofErr w:type="spellStart"/>
      <w:r w:rsidRPr="00F150BE">
        <w:rPr>
          <w:rFonts w:ascii="Times New Roman" w:hAnsi="Times New Roman" w:cs="Times New Roman"/>
          <w:i/>
          <w:sz w:val="28"/>
        </w:rPr>
        <w:t>et</w:t>
      </w:r>
      <w:proofErr w:type="spellEnd"/>
      <w:r w:rsidRPr="00F150BE">
        <w:rPr>
          <w:rFonts w:ascii="Times New Roman" w:hAnsi="Times New Roman" w:cs="Times New Roman"/>
          <w:i/>
          <w:sz w:val="28"/>
        </w:rPr>
        <w:t xml:space="preserve"> </w:t>
      </w:r>
      <w:proofErr w:type="spellStart"/>
      <w:r w:rsidRPr="00F150BE">
        <w:rPr>
          <w:rFonts w:ascii="Times New Roman" w:hAnsi="Times New Roman" w:cs="Times New Roman"/>
          <w:i/>
          <w:sz w:val="28"/>
        </w:rPr>
        <w:t>Moore</w:t>
      </w:r>
      <w:proofErr w:type="spellEnd"/>
      <w:r w:rsidRPr="00F150BE">
        <w:rPr>
          <w:rFonts w:ascii="Times New Roman" w:hAnsi="Times New Roman" w:cs="Times New Roman"/>
          <w:i/>
          <w:sz w:val="28"/>
        </w:rPr>
        <w:t>)</w:t>
      </w:r>
      <w:r>
        <w:rPr>
          <w:rFonts w:ascii="Times New Roman" w:hAnsi="Times New Roman" w:cs="Times New Roman"/>
          <w:sz w:val="28"/>
        </w:rPr>
        <w:t xml:space="preserve"> 34 </w:t>
      </w:r>
      <w:r w:rsidR="00CA18CD">
        <w:rPr>
          <w:rFonts w:ascii="Times New Roman" w:hAnsi="Times New Roman" w:cs="Times New Roman"/>
          <w:sz w:val="28"/>
        </w:rPr>
        <w:t>%,</w:t>
      </w:r>
      <w:r>
        <w:rPr>
          <w:rFonts w:ascii="Times New Roman" w:hAnsi="Times New Roman" w:cs="Times New Roman"/>
          <w:sz w:val="28"/>
        </w:rPr>
        <w:t xml:space="preserve"> аскохітоз </w:t>
      </w:r>
      <w:r w:rsidRPr="00FA3D86">
        <w:rPr>
          <w:rFonts w:ascii="Times New Roman" w:hAnsi="Times New Roman" w:cs="Times New Roman"/>
          <w:i/>
          <w:sz w:val="28"/>
        </w:rPr>
        <w:t>(</w:t>
      </w:r>
      <w:proofErr w:type="spellStart"/>
      <w:r w:rsidRPr="00FA3D86">
        <w:rPr>
          <w:rFonts w:ascii="Times New Roman" w:hAnsi="Times New Roman" w:cs="Times New Roman"/>
          <w:i/>
          <w:sz w:val="28"/>
        </w:rPr>
        <w:t>Ascohyta</w:t>
      </w:r>
      <w:proofErr w:type="spellEnd"/>
      <w:r w:rsidRPr="00FA3D86">
        <w:rPr>
          <w:rFonts w:ascii="Times New Roman" w:hAnsi="Times New Roman" w:cs="Times New Roman"/>
          <w:i/>
          <w:sz w:val="28"/>
        </w:rPr>
        <w:t xml:space="preserve"> </w:t>
      </w:r>
      <w:proofErr w:type="spellStart"/>
      <w:r w:rsidRPr="00FA3D86">
        <w:rPr>
          <w:rFonts w:ascii="Times New Roman" w:hAnsi="Times New Roman" w:cs="Times New Roman"/>
          <w:i/>
          <w:sz w:val="28"/>
        </w:rPr>
        <w:t>phaseolum</w:t>
      </w:r>
      <w:proofErr w:type="spellEnd"/>
      <w:r w:rsidRPr="00FA3D86">
        <w:rPr>
          <w:rFonts w:ascii="Times New Roman" w:hAnsi="Times New Roman" w:cs="Times New Roman"/>
          <w:i/>
          <w:sz w:val="28"/>
        </w:rPr>
        <w:t xml:space="preserve"> </w:t>
      </w:r>
      <w:proofErr w:type="spellStart"/>
      <w:r w:rsidRPr="00FA3D86">
        <w:rPr>
          <w:rFonts w:ascii="Times New Roman" w:hAnsi="Times New Roman" w:cs="Times New Roman"/>
          <w:i/>
          <w:sz w:val="28"/>
        </w:rPr>
        <w:t>Sacc</w:t>
      </w:r>
      <w:proofErr w:type="spellEnd"/>
      <w:r w:rsidRPr="00FA3D86">
        <w:rPr>
          <w:rFonts w:ascii="Times New Roman" w:hAnsi="Times New Roman" w:cs="Times New Roman"/>
          <w:i/>
          <w:sz w:val="28"/>
        </w:rPr>
        <w:t>.)</w:t>
      </w:r>
      <w:r>
        <w:rPr>
          <w:rFonts w:ascii="Times New Roman" w:hAnsi="Times New Roman" w:cs="Times New Roman"/>
          <w:i/>
          <w:sz w:val="28"/>
        </w:rPr>
        <w:t xml:space="preserve"> – </w:t>
      </w:r>
      <w:r w:rsidR="00CA18CD">
        <w:rPr>
          <w:rFonts w:ascii="Times New Roman" w:hAnsi="Times New Roman" w:cs="Times New Roman"/>
          <w:sz w:val="28"/>
        </w:rPr>
        <w:t>27 </w:t>
      </w:r>
      <w:r w:rsidRPr="00FA3D86">
        <w:rPr>
          <w:rFonts w:ascii="Times New Roman" w:hAnsi="Times New Roman" w:cs="Times New Roman"/>
          <w:sz w:val="28"/>
        </w:rPr>
        <w:t>%</w:t>
      </w:r>
      <w:r w:rsidR="00CA18CD">
        <w:rPr>
          <w:rFonts w:ascii="Times New Roman" w:hAnsi="Times New Roman" w:cs="Times New Roman"/>
          <w:sz w:val="28"/>
        </w:rPr>
        <w:t>, тоді як інші хвороби склали 39 %.</w:t>
      </w:r>
    </w:p>
    <w:p w:rsidR="00316033" w:rsidRPr="007E570F" w:rsidRDefault="00B6635A" w:rsidP="00855A42">
      <w:pPr>
        <w:spacing w:line="360" w:lineRule="auto"/>
        <w:ind w:firstLine="709"/>
        <w:jc w:val="both"/>
        <w:rPr>
          <w:rFonts w:ascii="Times New Roman" w:hAnsi="Times New Roman" w:cs="Times New Roman"/>
          <w:sz w:val="28"/>
        </w:rPr>
      </w:pPr>
      <w:r>
        <w:rPr>
          <w:rFonts w:ascii="Times New Roman" w:hAnsi="Times New Roman" w:cs="Times New Roman"/>
          <w:sz w:val="28"/>
        </w:rPr>
        <w:t>Вивчаючи особливості розвитку хвороб сої відмітили, що інтенсивність їх зростає з підчищенням температурного режиму та вологості повітря (рис. 3.4).</w:t>
      </w:r>
    </w:p>
    <w:p w:rsidR="00B6635A" w:rsidRDefault="00B6635A" w:rsidP="00930666">
      <w:pPr>
        <w:spacing w:after="0" w:line="360" w:lineRule="auto"/>
        <w:jc w:val="both"/>
        <w:rPr>
          <w:sz w:val="28"/>
          <w:szCs w:val="28"/>
        </w:rPr>
      </w:pPr>
      <w:r>
        <w:rPr>
          <w:noProof/>
          <w:lang w:val="ru-RU" w:eastAsia="ru-RU"/>
        </w:rPr>
        <w:drawing>
          <wp:inline distT="0" distB="0" distL="0" distR="0" wp14:anchorId="50CA2901" wp14:editId="7693FC6D">
            <wp:extent cx="6119495" cy="2820670"/>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635A" w:rsidRPr="00B6635A" w:rsidRDefault="00B6635A" w:rsidP="00930666">
      <w:pPr>
        <w:spacing w:after="0" w:line="360" w:lineRule="auto"/>
        <w:jc w:val="center"/>
        <w:rPr>
          <w:spacing w:val="-4"/>
          <w:sz w:val="28"/>
          <w:szCs w:val="28"/>
        </w:rPr>
      </w:pPr>
      <w:r w:rsidRPr="00B6635A">
        <w:rPr>
          <w:rFonts w:ascii="Times New Roman" w:hAnsi="Times New Roman" w:cs="Times New Roman"/>
          <w:b/>
          <w:spacing w:val="-4"/>
          <w:sz w:val="28"/>
        </w:rPr>
        <w:t xml:space="preserve">Рис. 3.4. Динаміка розвитку антракнозу та аскохітозу у фітоценозах сої, (сорт </w:t>
      </w:r>
      <w:proofErr w:type="spellStart"/>
      <w:r w:rsidRPr="00B6635A">
        <w:rPr>
          <w:rFonts w:ascii="Times New Roman" w:hAnsi="Times New Roman" w:cs="Times New Roman"/>
          <w:b/>
          <w:spacing w:val="-4"/>
          <w:sz w:val="28"/>
        </w:rPr>
        <w:t>Аннушка</w:t>
      </w:r>
      <w:proofErr w:type="spellEnd"/>
      <w:r w:rsidRPr="00B6635A">
        <w:rPr>
          <w:rFonts w:ascii="Times New Roman" w:hAnsi="Times New Roman" w:cs="Times New Roman"/>
          <w:b/>
          <w:spacing w:val="-4"/>
          <w:sz w:val="28"/>
        </w:rPr>
        <w:t>, навчально-</w:t>
      </w:r>
      <w:proofErr w:type="spellStart"/>
      <w:r w:rsidRPr="00B6635A">
        <w:rPr>
          <w:rFonts w:ascii="Times New Roman" w:hAnsi="Times New Roman" w:cs="Times New Roman"/>
          <w:b/>
          <w:spacing w:val="-4"/>
          <w:sz w:val="28"/>
        </w:rPr>
        <w:t>досліне</w:t>
      </w:r>
      <w:proofErr w:type="spellEnd"/>
      <w:r w:rsidRPr="00B6635A">
        <w:rPr>
          <w:rFonts w:ascii="Times New Roman" w:hAnsi="Times New Roman" w:cs="Times New Roman"/>
          <w:b/>
          <w:spacing w:val="-4"/>
          <w:sz w:val="28"/>
        </w:rPr>
        <w:t xml:space="preserve"> поле Поліського університету</w:t>
      </w:r>
      <w:r w:rsidR="00327023">
        <w:rPr>
          <w:rFonts w:ascii="Times New Roman" w:hAnsi="Times New Roman" w:cs="Times New Roman"/>
          <w:b/>
          <w:spacing w:val="-4"/>
          <w:sz w:val="28"/>
        </w:rPr>
        <w:t xml:space="preserve">, </w:t>
      </w:r>
      <w:r w:rsidRPr="00B6635A">
        <w:rPr>
          <w:rFonts w:ascii="Times New Roman" w:hAnsi="Times New Roman" w:cs="Times New Roman"/>
          <w:b/>
          <w:spacing w:val="-4"/>
          <w:sz w:val="28"/>
        </w:rPr>
        <w:t>2021–2022)</w:t>
      </w:r>
    </w:p>
    <w:p w:rsidR="00B6635A" w:rsidRPr="00DB017E" w:rsidRDefault="000F70EC" w:rsidP="00DB017E">
      <w:pPr>
        <w:spacing w:after="0" w:line="360" w:lineRule="auto"/>
        <w:ind w:firstLine="709"/>
        <w:jc w:val="both"/>
        <w:rPr>
          <w:rFonts w:ascii="Times New Roman" w:hAnsi="Times New Roman" w:cs="Times New Roman"/>
          <w:sz w:val="28"/>
          <w:szCs w:val="28"/>
        </w:rPr>
      </w:pPr>
      <w:r w:rsidRPr="00DB017E">
        <w:rPr>
          <w:rFonts w:ascii="Times New Roman" w:hAnsi="Times New Roman" w:cs="Times New Roman"/>
          <w:sz w:val="28"/>
          <w:szCs w:val="28"/>
        </w:rPr>
        <w:lastRenderedPageBreak/>
        <w:t>У період проведен</w:t>
      </w:r>
      <w:r w:rsidR="00DB017E" w:rsidRPr="00DB017E">
        <w:rPr>
          <w:rFonts w:ascii="Times New Roman" w:hAnsi="Times New Roman" w:cs="Times New Roman"/>
          <w:sz w:val="28"/>
          <w:szCs w:val="28"/>
        </w:rPr>
        <w:t>н</w:t>
      </w:r>
      <w:r w:rsidRPr="00DB017E">
        <w:rPr>
          <w:rFonts w:ascii="Times New Roman" w:hAnsi="Times New Roman" w:cs="Times New Roman"/>
          <w:sz w:val="28"/>
          <w:szCs w:val="28"/>
        </w:rPr>
        <w:t>я моніторингу фітоценозів сої відзначимо, що погодні умови мили значний</w:t>
      </w:r>
      <w:r w:rsidR="00DB017E" w:rsidRPr="00DB017E">
        <w:rPr>
          <w:rFonts w:ascii="Times New Roman" w:hAnsi="Times New Roman" w:cs="Times New Roman"/>
          <w:sz w:val="28"/>
          <w:szCs w:val="28"/>
        </w:rPr>
        <w:t xml:space="preserve"> вплив на розвиток мікозів: антра</w:t>
      </w:r>
      <w:r w:rsidRPr="00DB017E">
        <w:rPr>
          <w:rFonts w:ascii="Times New Roman" w:hAnsi="Times New Roman" w:cs="Times New Roman"/>
          <w:sz w:val="28"/>
          <w:szCs w:val="28"/>
        </w:rPr>
        <w:t>кнозу та аскохітозу.</w:t>
      </w:r>
    </w:p>
    <w:p w:rsidR="00B6635A" w:rsidRPr="00DB017E" w:rsidRDefault="00DB017E" w:rsidP="00DB017E">
      <w:pPr>
        <w:spacing w:after="0" w:line="360" w:lineRule="auto"/>
        <w:ind w:firstLine="709"/>
        <w:jc w:val="both"/>
        <w:rPr>
          <w:rFonts w:ascii="Times New Roman" w:hAnsi="Times New Roman" w:cs="Times New Roman"/>
          <w:sz w:val="28"/>
          <w:szCs w:val="28"/>
        </w:rPr>
      </w:pPr>
      <w:r w:rsidRPr="00DB017E">
        <w:rPr>
          <w:rFonts w:ascii="Times New Roman" w:hAnsi="Times New Roman" w:cs="Times New Roman"/>
          <w:sz w:val="28"/>
          <w:szCs w:val="28"/>
        </w:rPr>
        <w:t>Вже перші появи</w:t>
      </w:r>
      <w:r w:rsidR="00B6635A" w:rsidRPr="00DB017E">
        <w:rPr>
          <w:rFonts w:ascii="Times New Roman" w:hAnsi="Times New Roman" w:cs="Times New Roman"/>
          <w:sz w:val="28"/>
          <w:szCs w:val="28"/>
        </w:rPr>
        <w:t xml:space="preserve"> ураження </w:t>
      </w:r>
      <w:r w:rsidRPr="00DB017E">
        <w:rPr>
          <w:rFonts w:ascii="Times New Roman" w:hAnsi="Times New Roman" w:cs="Times New Roman"/>
          <w:sz w:val="28"/>
          <w:szCs w:val="28"/>
        </w:rPr>
        <w:t xml:space="preserve">були </w:t>
      </w:r>
      <w:r w:rsidR="00B6635A" w:rsidRPr="00DB017E">
        <w:rPr>
          <w:rFonts w:ascii="Times New Roman" w:hAnsi="Times New Roman" w:cs="Times New Roman"/>
          <w:sz w:val="28"/>
          <w:szCs w:val="28"/>
        </w:rPr>
        <w:t xml:space="preserve">зафіксовано </w:t>
      </w:r>
      <w:r w:rsidRPr="00DB017E">
        <w:rPr>
          <w:rFonts w:ascii="Times New Roman" w:hAnsi="Times New Roman" w:cs="Times New Roman"/>
          <w:sz w:val="28"/>
          <w:szCs w:val="28"/>
        </w:rPr>
        <w:t>в</w:t>
      </w:r>
      <w:r w:rsidR="00B6635A" w:rsidRPr="00DB017E">
        <w:rPr>
          <w:rFonts w:ascii="Times New Roman" w:hAnsi="Times New Roman" w:cs="Times New Roman"/>
          <w:sz w:val="28"/>
          <w:szCs w:val="28"/>
        </w:rPr>
        <w:t xml:space="preserve"> І</w:t>
      </w:r>
      <w:r w:rsidRPr="00DB017E">
        <w:rPr>
          <w:rFonts w:ascii="Times New Roman" w:hAnsi="Times New Roman" w:cs="Times New Roman"/>
          <w:sz w:val="28"/>
          <w:szCs w:val="28"/>
        </w:rPr>
        <w:t>-й</w:t>
      </w:r>
      <w:r w:rsidR="00B6635A" w:rsidRPr="00DB017E">
        <w:rPr>
          <w:rFonts w:ascii="Times New Roman" w:hAnsi="Times New Roman" w:cs="Times New Roman"/>
          <w:sz w:val="28"/>
          <w:szCs w:val="28"/>
        </w:rPr>
        <w:t xml:space="preserve"> декаді червня розвиток становив </w:t>
      </w:r>
      <w:r w:rsidRPr="00DB017E">
        <w:rPr>
          <w:rFonts w:ascii="Times New Roman" w:hAnsi="Times New Roman" w:cs="Times New Roman"/>
          <w:sz w:val="28"/>
          <w:szCs w:val="28"/>
        </w:rPr>
        <w:t xml:space="preserve">0,2 % </w:t>
      </w:r>
      <w:r w:rsidR="00496CF4">
        <w:rPr>
          <w:rFonts w:ascii="Times New Roman" w:hAnsi="Times New Roman" w:cs="Times New Roman"/>
          <w:i/>
          <w:sz w:val="28"/>
        </w:rPr>
        <w:t>–</w:t>
      </w:r>
      <w:r w:rsidRPr="00DB017E">
        <w:rPr>
          <w:rFonts w:ascii="Times New Roman" w:hAnsi="Times New Roman" w:cs="Times New Roman"/>
          <w:sz w:val="28"/>
          <w:szCs w:val="28"/>
        </w:rPr>
        <w:t xml:space="preserve"> аскохітозу і 1,4 % антракнозу. Тоді як, максимуму хвороби досягли</w:t>
      </w:r>
      <w:r w:rsidR="00B6635A" w:rsidRPr="00DB017E">
        <w:rPr>
          <w:rFonts w:ascii="Times New Roman" w:hAnsi="Times New Roman" w:cs="Times New Roman"/>
          <w:sz w:val="28"/>
          <w:szCs w:val="28"/>
        </w:rPr>
        <w:t xml:space="preserve"> у фазі дозрівання зерна: </w:t>
      </w:r>
      <w:r w:rsidRPr="00DB017E">
        <w:rPr>
          <w:rFonts w:ascii="Times New Roman" w:hAnsi="Times New Roman" w:cs="Times New Roman"/>
          <w:sz w:val="28"/>
          <w:szCs w:val="28"/>
        </w:rPr>
        <w:t>16,4 та 23,8 % відповідно.</w:t>
      </w:r>
    </w:p>
    <w:p w:rsidR="00DB017E" w:rsidRPr="008F3BBF" w:rsidRDefault="00DB017E" w:rsidP="008F3BBF">
      <w:pPr>
        <w:spacing w:after="0" w:line="360" w:lineRule="auto"/>
        <w:ind w:firstLine="709"/>
        <w:jc w:val="both"/>
        <w:rPr>
          <w:rFonts w:ascii="Times New Roman" w:hAnsi="Times New Roman" w:cs="Times New Roman"/>
          <w:sz w:val="28"/>
          <w:szCs w:val="28"/>
        </w:rPr>
      </w:pPr>
      <w:r w:rsidRPr="00DB017E">
        <w:rPr>
          <w:rFonts w:ascii="Times New Roman" w:hAnsi="Times New Roman" w:cs="Times New Roman"/>
          <w:sz w:val="28"/>
          <w:szCs w:val="28"/>
        </w:rPr>
        <w:t xml:space="preserve">Для встановлення </w:t>
      </w:r>
      <w:r>
        <w:rPr>
          <w:rFonts w:ascii="Times New Roman" w:hAnsi="Times New Roman" w:cs="Times New Roman"/>
          <w:sz w:val="28"/>
          <w:szCs w:val="28"/>
        </w:rPr>
        <w:t>тісноти</w:t>
      </w:r>
      <w:r w:rsidRPr="00DB017E">
        <w:rPr>
          <w:rFonts w:ascii="Times New Roman" w:hAnsi="Times New Roman" w:cs="Times New Roman"/>
          <w:sz w:val="28"/>
          <w:szCs w:val="28"/>
        </w:rPr>
        <w:t xml:space="preserve"> залежності </w:t>
      </w:r>
      <w:r>
        <w:rPr>
          <w:rFonts w:ascii="Times New Roman" w:hAnsi="Times New Roman" w:cs="Times New Roman"/>
          <w:sz w:val="28"/>
          <w:szCs w:val="28"/>
        </w:rPr>
        <w:t xml:space="preserve">розвитку </w:t>
      </w:r>
      <w:r w:rsidRPr="00DB017E">
        <w:rPr>
          <w:rFonts w:ascii="Times New Roman" w:hAnsi="Times New Roman" w:cs="Times New Roman"/>
          <w:sz w:val="28"/>
          <w:szCs w:val="28"/>
        </w:rPr>
        <w:t xml:space="preserve">мікозів сої від погодних умов здійснено кореляційно-регресійний </w:t>
      </w:r>
      <w:r w:rsidRPr="008F3BBF">
        <w:rPr>
          <w:rFonts w:ascii="Times New Roman" w:hAnsi="Times New Roman" w:cs="Times New Roman"/>
          <w:sz w:val="28"/>
          <w:szCs w:val="28"/>
        </w:rPr>
        <w:t>аналіз (табл. 3.1).</w:t>
      </w:r>
    </w:p>
    <w:p w:rsidR="00DB017E" w:rsidRPr="008F3BBF" w:rsidRDefault="00DB017E" w:rsidP="008F3BBF">
      <w:pPr>
        <w:spacing w:after="0"/>
        <w:jc w:val="right"/>
        <w:rPr>
          <w:rFonts w:ascii="Times New Roman" w:hAnsi="Times New Roman" w:cs="Times New Roman"/>
          <w:i/>
          <w:sz w:val="28"/>
          <w:szCs w:val="28"/>
        </w:rPr>
      </w:pPr>
      <w:r w:rsidRPr="008F3BBF">
        <w:rPr>
          <w:rFonts w:ascii="Times New Roman" w:hAnsi="Times New Roman" w:cs="Times New Roman"/>
          <w:i/>
          <w:sz w:val="28"/>
          <w:szCs w:val="28"/>
        </w:rPr>
        <w:t>Таблиця 3.1</w:t>
      </w:r>
    </w:p>
    <w:p w:rsidR="00DB017E" w:rsidRPr="008F3BBF" w:rsidRDefault="00DB017E" w:rsidP="008F3BBF">
      <w:pPr>
        <w:spacing w:after="0" w:line="360" w:lineRule="auto"/>
        <w:jc w:val="center"/>
        <w:rPr>
          <w:rFonts w:ascii="Times New Roman" w:hAnsi="Times New Roman" w:cs="Times New Roman"/>
          <w:b/>
          <w:sz w:val="28"/>
          <w:szCs w:val="28"/>
        </w:rPr>
      </w:pPr>
      <w:r w:rsidRPr="008F3BBF">
        <w:rPr>
          <w:rFonts w:ascii="Times New Roman" w:hAnsi="Times New Roman" w:cs="Times New Roman"/>
          <w:b/>
          <w:sz w:val="28"/>
          <w:szCs w:val="28"/>
        </w:rPr>
        <w:t>Вплив гідротермічних умов на розвиток мікозів</w:t>
      </w:r>
      <w:r w:rsidRPr="008F3BBF">
        <w:rPr>
          <w:rFonts w:ascii="Times New Roman" w:hAnsi="Times New Roman" w:cs="Times New Roman"/>
          <w:b/>
          <w:i/>
          <w:sz w:val="28"/>
          <w:szCs w:val="28"/>
        </w:rPr>
        <w:t xml:space="preserve"> </w:t>
      </w:r>
      <w:r w:rsidRPr="008F3BBF">
        <w:rPr>
          <w:rFonts w:ascii="Times New Roman" w:hAnsi="Times New Roman" w:cs="Times New Roman"/>
          <w:b/>
          <w:sz w:val="28"/>
          <w:szCs w:val="28"/>
        </w:rPr>
        <w:t xml:space="preserve">сої (навчально-дослідне поле Поліського національного університету, сорт </w:t>
      </w:r>
      <w:proofErr w:type="spellStart"/>
      <w:r w:rsidRPr="008F3BBF">
        <w:rPr>
          <w:rFonts w:ascii="Times New Roman" w:hAnsi="Times New Roman" w:cs="Times New Roman"/>
          <w:b/>
          <w:sz w:val="28"/>
          <w:szCs w:val="28"/>
        </w:rPr>
        <w:t>Аннушка</w:t>
      </w:r>
      <w:proofErr w:type="spellEnd"/>
      <w:r w:rsidRPr="008F3BBF">
        <w:rPr>
          <w:rFonts w:ascii="Times New Roman" w:hAnsi="Times New Roman" w:cs="Times New Roman"/>
          <w:b/>
          <w:sz w:val="28"/>
          <w:szCs w:val="28"/>
        </w:rPr>
        <w:t>, 2021–2022)</w:t>
      </w:r>
    </w:p>
    <w:tbl>
      <w:tblPr>
        <w:tblStyle w:val="ab"/>
        <w:tblW w:w="0" w:type="auto"/>
        <w:tblLook w:val="04A0" w:firstRow="1" w:lastRow="0" w:firstColumn="1" w:lastColumn="0" w:noHBand="0" w:noVBand="1"/>
      </w:tblPr>
      <w:tblGrid>
        <w:gridCol w:w="2419"/>
        <w:gridCol w:w="2420"/>
        <w:gridCol w:w="2420"/>
        <w:gridCol w:w="2420"/>
      </w:tblGrid>
      <w:tr w:rsidR="00DB017E" w:rsidRPr="008F3BBF" w:rsidTr="00496CF4">
        <w:trPr>
          <w:trHeight w:val="248"/>
        </w:trPr>
        <w:tc>
          <w:tcPr>
            <w:tcW w:w="2419" w:type="dxa"/>
            <w:vMerge w:val="restart"/>
            <w:vAlign w:val="center"/>
          </w:tcPr>
          <w:p w:rsidR="00DB017E" w:rsidRPr="008F3BBF" w:rsidRDefault="00DB017E" w:rsidP="00496CF4">
            <w:pPr>
              <w:jc w:val="center"/>
              <w:rPr>
                <w:rFonts w:ascii="Times New Roman" w:hAnsi="Times New Roman" w:cs="Times New Roman"/>
                <w:b/>
                <w:sz w:val="28"/>
                <w:szCs w:val="28"/>
              </w:rPr>
            </w:pPr>
            <w:r w:rsidRPr="008F3BBF">
              <w:rPr>
                <w:rFonts w:ascii="Times New Roman" w:hAnsi="Times New Roman" w:cs="Times New Roman"/>
                <w:b/>
                <w:sz w:val="28"/>
                <w:szCs w:val="28"/>
              </w:rPr>
              <w:t>Хвороба</w:t>
            </w:r>
          </w:p>
        </w:tc>
        <w:tc>
          <w:tcPr>
            <w:tcW w:w="2420" w:type="dxa"/>
            <w:vMerge w:val="restart"/>
          </w:tcPr>
          <w:p w:rsidR="00DB017E" w:rsidRPr="008F3BBF" w:rsidRDefault="00DB017E" w:rsidP="008F3BBF">
            <w:pPr>
              <w:jc w:val="center"/>
              <w:rPr>
                <w:rFonts w:ascii="Times New Roman" w:hAnsi="Times New Roman" w:cs="Times New Roman"/>
                <w:b/>
                <w:sz w:val="28"/>
                <w:szCs w:val="28"/>
              </w:rPr>
            </w:pPr>
            <w:r w:rsidRPr="008F3BBF">
              <w:rPr>
                <w:rFonts w:ascii="Times New Roman" w:hAnsi="Times New Roman" w:cs="Times New Roman"/>
                <w:b/>
                <w:sz w:val="28"/>
                <w:szCs w:val="28"/>
              </w:rPr>
              <w:t>Парний коефіцієнт кореляції</w:t>
            </w:r>
          </w:p>
        </w:tc>
        <w:tc>
          <w:tcPr>
            <w:tcW w:w="4840" w:type="dxa"/>
            <w:gridSpan w:val="2"/>
          </w:tcPr>
          <w:p w:rsidR="00DB017E" w:rsidRPr="008F3BBF" w:rsidRDefault="00DB017E" w:rsidP="008F3BBF">
            <w:pPr>
              <w:jc w:val="center"/>
              <w:rPr>
                <w:rFonts w:ascii="Times New Roman" w:hAnsi="Times New Roman" w:cs="Times New Roman"/>
                <w:b/>
                <w:sz w:val="28"/>
                <w:szCs w:val="28"/>
              </w:rPr>
            </w:pPr>
            <w:r w:rsidRPr="008F3BBF">
              <w:rPr>
                <w:rFonts w:ascii="Times New Roman" w:hAnsi="Times New Roman" w:cs="Times New Roman"/>
                <w:b/>
                <w:sz w:val="28"/>
                <w:szCs w:val="28"/>
              </w:rPr>
              <w:t>Значення t-критерію Стьюдента</w:t>
            </w:r>
          </w:p>
        </w:tc>
      </w:tr>
      <w:tr w:rsidR="00DB017E" w:rsidRPr="008F3BBF" w:rsidTr="00305A15">
        <w:trPr>
          <w:trHeight w:val="288"/>
        </w:trPr>
        <w:tc>
          <w:tcPr>
            <w:tcW w:w="2419" w:type="dxa"/>
            <w:vMerge/>
          </w:tcPr>
          <w:p w:rsidR="00DB017E" w:rsidRPr="008F3BBF" w:rsidRDefault="00DB017E" w:rsidP="008F3BBF">
            <w:pPr>
              <w:jc w:val="center"/>
              <w:rPr>
                <w:rFonts w:ascii="Times New Roman" w:hAnsi="Times New Roman" w:cs="Times New Roman"/>
                <w:b/>
                <w:sz w:val="28"/>
                <w:szCs w:val="28"/>
              </w:rPr>
            </w:pPr>
          </w:p>
        </w:tc>
        <w:tc>
          <w:tcPr>
            <w:tcW w:w="2420" w:type="dxa"/>
            <w:vMerge/>
          </w:tcPr>
          <w:p w:rsidR="00DB017E" w:rsidRPr="008F3BBF" w:rsidRDefault="00DB017E" w:rsidP="008F3BBF">
            <w:pPr>
              <w:jc w:val="center"/>
              <w:rPr>
                <w:rFonts w:ascii="Times New Roman" w:hAnsi="Times New Roman" w:cs="Times New Roman"/>
                <w:b/>
                <w:sz w:val="28"/>
                <w:szCs w:val="28"/>
              </w:rPr>
            </w:pPr>
          </w:p>
        </w:tc>
        <w:tc>
          <w:tcPr>
            <w:tcW w:w="2420" w:type="dxa"/>
            <w:vAlign w:val="center"/>
          </w:tcPr>
          <w:p w:rsidR="00DB017E" w:rsidRPr="008F3BBF" w:rsidRDefault="00DB017E" w:rsidP="008F3BBF">
            <w:pPr>
              <w:jc w:val="center"/>
              <w:rPr>
                <w:rFonts w:ascii="Times New Roman" w:hAnsi="Times New Roman" w:cs="Times New Roman"/>
                <w:b/>
                <w:sz w:val="28"/>
                <w:szCs w:val="28"/>
              </w:rPr>
            </w:pPr>
            <w:r w:rsidRPr="008F3BBF">
              <w:rPr>
                <w:rFonts w:ascii="Times New Roman" w:hAnsi="Times New Roman" w:cs="Times New Roman"/>
                <w:b/>
                <w:sz w:val="28"/>
                <w:szCs w:val="28"/>
              </w:rPr>
              <w:t>фактичне</w:t>
            </w:r>
          </w:p>
        </w:tc>
        <w:tc>
          <w:tcPr>
            <w:tcW w:w="2420" w:type="dxa"/>
            <w:vAlign w:val="center"/>
          </w:tcPr>
          <w:p w:rsidR="00DB017E" w:rsidRPr="008F3BBF" w:rsidRDefault="00DB017E" w:rsidP="008F3BBF">
            <w:pPr>
              <w:jc w:val="center"/>
              <w:rPr>
                <w:rFonts w:ascii="Times New Roman" w:hAnsi="Times New Roman" w:cs="Times New Roman"/>
                <w:b/>
                <w:sz w:val="28"/>
                <w:szCs w:val="28"/>
              </w:rPr>
            </w:pPr>
            <w:r w:rsidRPr="008F3BBF">
              <w:rPr>
                <w:rFonts w:ascii="Times New Roman" w:hAnsi="Times New Roman" w:cs="Times New Roman"/>
                <w:b/>
                <w:sz w:val="28"/>
                <w:szCs w:val="28"/>
              </w:rPr>
              <w:t>табличне</w:t>
            </w:r>
          </w:p>
        </w:tc>
      </w:tr>
      <w:tr w:rsidR="00DB017E" w:rsidRPr="008F3BBF" w:rsidTr="00305A15">
        <w:tc>
          <w:tcPr>
            <w:tcW w:w="2419" w:type="dxa"/>
          </w:tcPr>
          <w:p w:rsidR="00DB017E" w:rsidRPr="00417726" w:rsidRDefault="00DB017E" w:rsidP="008F3BBF">
            <w:pPr>
              <w:jc w:val="center"/>
              <w:rPr>
                <w:rFonts w:ascii="Times New Roman" w:hAnsi="Times New Roman" w:cs="Times New Roman"/>
                <w:sz w:val="28"/>
                <w:szCs w:val="28"/>
              </w:rPr>
            </w:pPr>
            <w:r w:rsidRPr="00417726">
              <w:rPr>
                <w:rFonts w:ascii="Times New Roman" w:hAnsi="Times New Roman" w:cs="Times New Roman"/>
                <w:sz w:val="28"/>
                <w:szCs w:val="28"/>
              </w:rPr>
              <w:t>Аскохітоз</w:t>
            </w:r>
          </w:p>
        </w:tc>
        <w:tc>
          <w:tcPr>
            <w:tcW w:w="2420" w:type="dxa"/>
            <w:vAlign w:val="center"/>
          </w:tcPr>
          <w:p w:rsidR="00DB017E" w:rsidRPr="008F3BBF" w:rsidRDefault="00DB017E" w:rsidP="008F3BBF">
            <w:pPr>
              <w:jc w:val="center"/>
              <w:rPr>
                <w:rFonts w:ascii="Times New Roman" w:hAnsi="Times New Roman" w:cs="Times New Roman"/>
                <w:sz w:val="28"/>
                <w:szCs w:val="28"/>
              </w:rPr>
            </w:pPr>
            <w:r w:rsidRPr="008F3BBF">
              <w:rPr>
                <w:rFonts w:ascii="Times New Roman" w:hAnsi="Times New Roman" w:cs="Times New Roman"/>
                <w:sz w:val="28"/>
                <w:szCs w:val="28"/>
              </w:rPr>
              <w:t>0,52</w:t>
            </w:r>
          </w:p>
        </w:tc>
        <w:tc>
          <w:tcPr>
            <w:tcW w:w="2420" w:type="dxa"/>
            <w:vAlign w:val="center"/>
          </w:tcPr>
          <w:p w:rsidR="00DB017E" w:rsidRPr="008F3BBF" w:rsidRDefault="00DB017E" w:rsidP="008F3BBF">
            <w:pPr>
              <w:jc w:val="center"/>
              <w:rPr>
                <w:rFonts w:ascii="Times New Roman" w:hAnsi="Times New Roman" w:cs="Times New Roman"/>
                <w:sz w:val="28"/>
                <w:szCs w:val="28"/>
              </w:rPr>
            </w:pPr>
            <w:r w:rsidRPr="008F3BBF">
              <w:rPr>
                <w:rFonts w:ascii="Times New Roman" w:hAnsi="Times New Roman" w:cs="Times New Roman"/>
                <w:sz w:val="28"/>
                <w:szCs w:val="28"/>
              </w:rPr>
              <w:t>5,12</w:t>
            </w:r>
          </w:p>
        </w:tc>
        <w:tc>
          <w:tcPr>
            <w:tcW w:w="2420" w:type="dxa"/>
            <w:vAlign w:val="center"/>
          </w:tcPr>
          <w:p w:rsidR="00DB017E" w:rsidRPr="008F3BBF" w:rsidRDefault="00DB017E" w:rsidP="008F3BBF">
            <w:pPr>
              <w:jc w:val="center"/>
              <w:rPr>
                <w:rFonts w:ascii="Times New Roman" w:hAnsi="Times New Roman" w:cs="Times New Roman"/>
                <w:sz w:val="28"/>
                <w:szCs w:val="28"/>
              </w:rPr>
            </w:pPr>
            <w:r w:rsidRPr="008F3BBF">
              <w:rPr>
                <w:rFonts w:ascii="Times New Roman" w:hAnsi="Times New Roman" w:cs="Times New Roman"/>
                <w:sz w:val="28"/>
                <w:szCs w:val="28"/>
              </w:rPr>
              <w:t>2,09</w:t>
            </w:r>
          </w:p>
        </w:tc>
      </w:tr>
      <w:tr w:rsidR="00DB017E" w:rsidRPr="008F3BBF" w:rsidTr="00305A15">
        <w:tc>
          <w:tcPr>
            <w:tcW w:w="2419" w:type="dxa"/>
          </w:tcPr>
          <w:p w:rsidR="00DB017E" w:rsidRPr="00417726" w:rsidRDefault="00DB017E" w:rsidP="008F3BBF">
            <w:pPr>
              <w:jc w:val="center"/>
              <w:rPr>
                <w:rFonts w:ascii="Times New Roman" w:hAnsi="Times New Roman" w:cs="Times New Roman"/>
                <w:sz w:val="28"/>
                <w:szCs w:val="28"/>
              </w:rPr>
            </w:pPr>
            <w:r w:rsidRPr="00417726">
              <w:rPr>
                <w:rFonts w:ascii="Times New Roman" w:hAnsi="Times New Roman" w:cs="Times New Roman"/>
                <w:sz w:val="28"/>
                <w:szCs w:val="28"/>
              </w:rPr>
              <w:t>Антракноз</w:t>
            </w:r>
          </w:p>
        </w:tc>
        <w:tc>
          <w:tcPr>
            <w:tcW w:w="2420" w:type="dxa"/>
            <w:vAlign w:val="center"/>
          </w:tcPr>
          <w:p w:rsidR="00DB017E" w:rsidRPr="008F3BBF" w:rsidRDefault="00DB017E" w:rsidP="008F3BBF">
            <w:pPr>
              <w:jc w:val="center"/>
              <w:rPr>
                <w:rFonts w:ascii="Times New Roman" w:hAnsi="Times New Roman" w:cs="Times New Roman"/>
                <w:sz w:val="28"/>
                <w:szCs w:val="28"/>
              </w:rPr>
            </w:pPr>
            <w:r w:rsidRPr="008F3BBF">
              <w:rPr>
                <w:rFonts w:ascii="Times New Roman" w:hAnsi="Times New Roman" w:cs="Times New Roman"/>
                <w:sz w:val="28"/>
                <w:szCs w:val="28"/>
              </w:rPr>
              <w:t>0</w:t>
            </w:r>
            <w:r w:rsidR="00DC08A5" w:rsidRPr="008F3BBF">
              <w:rPr>
                <w:rFonts w:ascii="Times New Roman" w:hAnsi="Times New Roman" w:cs="Times New Roman"/>
                <w:sz w:val="28"/>
                <w:szCs w:val="28"/>
              </w:rPr>
              <w:t>,</w:t>
            </w:r>
            <w:r w:rsidRPr="008F3BBF">
              <w:rPr>
                <w:rFonts w:ascii="Times New Roman" w:hAnsi="Times New Roman" w:cs="Times New Roman"/>
                <w:sz w:val="28"/>
                <w:szCs w:val="28"/>
              </w:rPr>
              <w:t>68</w:t>
            </w:r>
          </w:p>
        </w:tc>
        <w:tc>
          <w:tcPr>
            <w:tcW w:w="2420" w:type="dxa"/>
            <w:vAlign w:val="center"/>
          </w:tcPr>
          <w:p w:rsidR="00DB017E" w:rsidRPr="008F3BBF" w:rsidRDefault="00DB017E" w:rsidP="008F3BBF">
            <w:pPr>
              <w:jc w:val="center"/>
              <w:rPr>
                <w:rFonts w:ascii="Times New Roman" w:hAnsi="Times New Roman" w:cs="Times New Roman"/>
                <w:sz w:val="28"/>
                <w:szCs w:val="28"/>
              </w:rPr>
            </w:pPr>
            <w:r w:rsidRPr="008F3BBF">
              <w:rPr>
                <w:rFonts w:ascii="Times New Roman" w:hAnsi="Times New Roman" w:cs="Times New Roman"/>
                <w:sz w:val="28"/>
                <w:szCs w:val="28"/>
              </w:rPr>
              <w:t>5,26</w:t>
            </w:r>
          </w:p>
        </w:tc>
        <w:tc>
          <w:tcPr>
            <w:tcW w:w="2420" w:type="dxa"/>
            <w:vAlign w:val="center"/>
          </w:tcPr>
          <w:p w:rsidR="00DB017E" w:rsidRPr="008F3BBF" w:rsidRDefault="00DB017E" w:rsidP="008F3BBF">
            <w:pPr>
              <w:jc w:val="center"/>
              <w:rPr>
                <w:rFonts w:ascii="Times New Roman" w:hAnsi="Times New Roman" w:cs="Times New Roman"/>
                <w:sz w:val="28"/>
                <w:szCs w:val="28"/>
              </w:rPr>
            </w:pPr>
            <w:r w:rsidRPr="008F3BBF">
              <w:rPr>
                <w:rFonts w:ascii="Times New Roman" w:hAnsi="Times New Roman" w:cs="Times New Roman"/>
                <w:sz w:val="28"/>
                <w:szCs w:val="28"/>
              </w:rPr>
              <w:t>2,11</w:t>
            </w:r>
          </w:p>
        </w:tc>
      </w:tr>
    </w:tbl>
    <w:p w:rsidR="00DB017E" w:rsidRPr="008F3BBF" w:rsidRDefault="00DB017E" w:rsidP="008F3BBF">
      <w:pPr>
        <w:spacing w:after="0" w:line="360" w:lineRule="auto"/>
        <w:ind w:firstLine="709"/>
        <w:jc w:val="both"/>
        <w:rPr>
          <w:rFonts w:ascii="Times New Roman" w:hAnsi="Times New Roman" w:cs="Times New Roman"/>
          <w:sz w:val="28"/>
          <w:szCs w:val="28"/>
        </w:rPr>
      </w:pPr>
    </w:p>
    <w:p w:rsidR="00DC08A5" w:rsidRPr="008F3BBF" w:rsidRDefault="00DC08A5" w:rsidP="008F3BBF">
      <w:pPr>
        <w:spacing w:after="0" w:line="360" w:lineRule="auto"/>
        <w:ind w:firstLine="709"/>
        <w:jc w:val="both"/>
        <w:rPr>
          <w:rFonts w:ascii="Times New Roman" w:hAnsi="Times New Roman" w:cs="Times New Roman"/>
          <w:sz w:val="28"/>
          <w:szCs w:val="28"/>
        </w:rPr>
      </w:pPr>
      <w:r w:rsidRPr="008F3BBF">
        <w:rPr>
          <w:rFonts w:ascii="Times New Roman" w:hAnsi="Times New Roman" w:cs="Times New Roman"/>
          <w:sz w:val="28"/>
          <w:szCs w:val="28"/>
        </w:rPr>
        <w:t>Відзначимо, що зв'язок залежності (погодних умов до розвитку мікозів) є тісним, що пояснюється коефіцієнтом кореляції 0,52 та 0,68</w:t>
      </w:r>
    </w:p>
    <w:p w:rsidR="00DC08A5" w:rsidRPr="008F3BBF" w:rsidRDefault="00296360" w:rsidP="008F3BBF">
      <w:pPr>
        <w:spacing w:after="0" w:line="360" w:lineRule="auto"/>
        <w:ind w:firstLine="709"/>
        <w:jc w:val="both"/>
        <w:rPr>
          <w:rFonts w:ascii="Times New Roman" w:hAnsi="Times New Roman" w:cs="Times New Roman"/>
          <w:sz w:val="28"/>
          <w:szCs w:val="28"/>
        </w:rPr>
      </w:pPr>
      <w:r w:rsidRPr="008F3BBF">
        <w:rPr>
          <w:rFonts w:ascii="Times New Roman" w:hAnsi="Times New Roman" w:cs="Times New Roman"/>
          <w:sz w:val="28"/>
          <w:szCs w:val="28"/>
        </w:rPr>
        <w:t xml:space="preserve">Саме рівень отриманого врожаю показує </w:t>
      </w:r>
      <w:r w:rsidR="008F3BBF" w:rsidRPr="008F3BBF">
        <w:rPr>
          <w:rFonts w:ascii="Times New Roman" w:hAnsi="Times New Roman" w:cs="Times New Roman"/>
          <w:sz w:val="28"/>
          <w:szCs w:val="28"/>
        </w:rPr>
        <w:t xml:space="preserve">значущість хвороб та впровадження захисних заходів. Від так, нами розраховано шкідливість домінуючих </w:t>
      </w:r>
      <w:proofErr w:type="spellStart"/>
      <w:r w:rsidR="008F3BBF" w:rsidRPr="008F3BBF">
        <w:rPr>
          <w:rFonts w:ascii="Times New Roman" w:hAnsi="Times New Roman" w:cs="Times New Roman"/>
          <w:sz w:val="28"/>
          <w:szCs w:val="28"/>
        </w:rPr>
        <w:t>хвороб</w:t>
      </w:r>
      <w:proofErr w:type="spellEnd"/>
      <w:r w:rsidR="008F3BBF" w:rsidRPr="008F3BBF">
        <w:rPr>
          <w:rFonts w:ascii="Times New Roman" w:hAnsi="Times New Roman" w:cs="Times New Roman"/>
          <w:sz w:val="28"/>
          <w:szCs w:val="28"/>
        </w:rPr>
        <w:t xml:space="preserve"> сої (табл. 3.2).</w:t>
      </w:r>
    </w:p>
    <w:p w:rsidR="00B6635A" w:rsidRPr="00DC08A5" w:rsidRDefault="00B6635A" w:rsidP="008F3BBF">
      <w:pPr>
        <w:spacing w:after="0" w:line="360" w:lineRule="auto"/>
        <w:jc w:val="right"/>
        <w:rPr>
          <w:rFonts w:ascii="Times New Roman" w:hAnsi="Times New Roman" w:cs="Times New Roman"/>
          <w:i/>
          <w:sz w:val="28"/>
          <w:szCs w:val="28"/>
        </w:rPr>
      </w:pPr>
      <w:r w:rsidRPr="00DC08A5">
        <w:rPr>
          <w:rFonts w:ascii="Times New Roman" w:hAnsi="Times New Roman" w:cs="Times New Roman"/>
          <w:i/>
          <w:sz w:val="28"/>
          <w:szCs w:val="28"/>
        </w:rPr>
        <w:t>Таблиця 3.2</w:t>
      </w:r>
    </w:p>
    <w:p w:rsidR="00B6635A" w:rsidRPr="00DC08A5" w:rsidRDefault="00DC08A5" w:rsidP="008F3BBF">
      <w:pPr>
        <w:spacing w:after="0" w:line="360" w:lineRule="auto"/>
        <w:jc w:val="center"/>
        <w:rPr>
          <w:rFonts w:ascii="Times New Roman" w:hAnsi="Times New Roman" w:cs="Times New Roman"/>
          <w:b/>
          <w:sz w:val="28"/>
          <w:szCs w:val="28"/>
        </w:rPr>
      </w:pPr>
      <w:r w:rsidRPr="00DC08A5">
        <w:rPr>
          <w:rFonts w:ascii="Times New Roman" w:hAnsi="Times New Roman" w:cs="Times New Roman"/>
          <w:b/>
          <w:sz w:val="28"/>
          <w:szCs w:val="28"/>
        </w:rPr>
        <w:t>Шкідливість домінуючих мікозів сої</w:t>
      </w:r>
      <w:r w:rsidR="00B6635A" w:rsidRPr="00DC08A5">
        <w:rPr>
          <w:rFonts w:ascii="Times New Roman" w:hAnsi="Times New Roman" w:cs="Times New Roman"/>
          <w:b/>
          <w:sz w:val="28"/>
          <w:szCs w:val="24"/>
        </w:rPr>
        <w:t xml:space="preserve"> </w:t>
      </w:r>
      <w:r w:rsidR="00B6635A" w:rsidRPr="00DC08A5">
        <w:rPr>
          <w:rFonts w:ascii="Times New Roman" w:hAnsi="Times New Roman" w:cs="Times New Roman"/>
          <w:b/>
          <w:sz w:val="28"/>
          <w:szCs w:val="28"/>
        </w:rPr>
        <w:t xml:space="preserve">(навчально-дослідне поле Поліського національного університету, сорт </w:t>
      </w:r>
      <w:proofErr w:type="spellStart"/>
      <w:r w:rsidRPr="00DC08A5">
        <w:rPr>
          <w:rFonts w:ascii="Times New Roman" w:hAnsi="Times New Roman" w:cs="Times New Roman"/>
          <w:b/>
          <w:sz w:val="28"/>
          <w:szCs w:val="28"/>
        </w:rPr>
        <w:t>Аннушка</w:t>
      </w:r>
      <w:proofErr w:type="spellEnd"/>
      <w:r w:rsidRPr="00DC08A5">
        <w:rPr>
          <w:rFonts w:ascii="Times New Roman" w:hAnsi="Times New Roman" w:cs="Times New Roman"/>
          <w:b/>
          <w:sz w:val="28"/>
          <w:szCs w:val="28"/>
        </w:rPr>
        <w:t>, 2021–2022</w:t>
      </w:r>
      <w:r w:rsidR="00B6635A" w:rsidRPr="00DC08A5">
        <w:rPr>
          <w:rFonts w:ascii="Times New Roman" w:hAnsi="Times New Roman" w:cs="Times New Roman"/>
          <w:b/>
          <w:sz w:val="28"/>
          <w:szCs w:val="28"/>
        </w:rPr>
        <w:t>)</w:t>
      </w:r>
    </w:p>
    <w:tbl>
      <w:tblPr>
        <w:tblStyle w:val="ab"/>
        <w:tblW w:w="9634" w:type="dxa"/>
        <w:tblLook w:val="04A0" w:firstRow="1" w:lastRow="0" w:firstColumn="1" w:lastColumn="0" w:noHBand="0" w:noVBand="1"/>
      </w:tblPr>
      <w:tblGrid>
        <w:gridCol w:w="3211"/>
        <w:gridCol w:w="3211"/>
        <w:gridCol w:w="3212"/>
      </w:tblGrid>
      <w:tr w:rsidR="00B6635A" w:rsidRPr="00DC08A5" w:rsidTr="00B6635A">
        <w:trPr>
          <w:trHeight w:val="165"/>
        </w:trPr>
        <w:tc>
          <w:tcPr>
            <w:tcW w:w="3211" w:type="dxa"/>
            <w:vAlign w:val="center"/>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Розвиток, %</w:t>
            </w:r>
          </w:p>
        </w:tc>
        <w:tc>
          <w:tcPr>
            <w:tcW w:w="3211" w:type="dxa"/>
            <w:vAlign w:val="center"/>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Маса 1000 зерен, г</w:t>
            </w:r>
          </w:p>
        </w:tc>
        <w:tc>
          <w:tcPr>
            <w:tcW w:w="3212" w:type="dxa"/>
            <w:vAlign w:val="center"/>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Втрати врожаю, %</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0</w:t>
            </w:r>
          </w:p>
        </w:tc>
        <w:tc>
          <w:tcPr>
            <w:tcW w:w="3211" w:type="dxa"/>
          </w:tcPr>
          <w:p w:rsidR="00B6635A" w:rsidRPr="00DC08A5" w:rsidRDefault="00DC08A5"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130,5</w:t>
            </w:r>
          </w:p>
        </w:tc>
        <w:tc>
          <w:tcPr>
            <w:tcW w:w="3212"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5</w:t>
            </w:r>
          </w:p>
        </w:tc>
        <w:tc>
          <w:tcPr>
            <w:tcW w:w="3211" w:type="dxa"/>
          </w:tcPr>
          <w:p w:rsidR="00B6635A" w:rsidRPr="00DC08A5" w:rsidRDefault="00DC08A5"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127,2</w:t>
            </w:r>
          </w:p>
        </w:tc>
        <w:tc>
          <w:tcPr>
            <w:tcW w:w="3212"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2,5</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10</w:t>
            </w:r>
          </w:p>
        </w:tc>
        <w:tc>
          <w:tcPr>
            <w:tcW w:w="3211" w:type="dxa"/>
          </w:tcPr>
          <w:p w:rsidR="00B6635A" w:rsidRPr="00DC08A5" w:rsidRDefault="00DC08A5"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123,7</w:t>
            </w:r>
          </w:p>
        </w:tc>
        <w:tc>
          <w:tcPr>
            <w:tcW w:w="3212"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5,2</w:t>
            </w:r>
          </w:p>
        </w:tc>
      </w:tr>
      <w:tr w:rsidR="00B6635A" w:rsidRPr="00DC08A5" w:rsidTr="00B6635A">
        <w:trPr>
          <w:trHeight w:val="285"/>
        </w:trPr>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20</w:t>
            </w:r>
          </w:p>
        </w:tc>
        <w:tc>
          <w:tcPr>
            <w:tcW w:w="3211" w:type="dxa"/>
          </w:tcPr>
          <w:p w:rsidR="00B6635A" w:rsidRPr="00DC08A5" w:rsidRDefault="00DC08A5"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117,1</w:t>
            </w:r>
          </w:p>
        </w:tc>
        <w:tc>
          <w:tcPr>
            <w:tcW w:w="3212"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10,3</w:t>
            </w:r>
          </w:p>
        </w:tc>
      </w:tr>
      <w:tr w:rsidR="00B6635A" w:rsidRPr="00DC08A5" w:rsidTr="00B6635A">
        <w:trPr>
          <w:trHeight w:val="198"/>
        </w:trPr>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30</w:t>
            </w:r>
          </w:p>
        </w:tc>
        <w:tc>
          <w:tcPr>
            <w:tcW w:w="3211" w:type="dxa"/>
          </w:tcPr>
          <w:p w:rsidR="00B6635A" w:rsidRPr="00DC08A5" w:rsidRDefault="00DC08A5"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114,3</w:t>
            </w:r>
          </w:p>
        </w:tc>
        <w:tc>
          <w:tcPr>
            <w:tcW w:w="3212"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12,4</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i/>
                <w:sz w:val="28"/>
                <w:szCs w:val="28"/>
              </w:rPr>
            </w:pPr>
            <w:r w:rsidRPr="00DC08A5">
              <w:rPr>
                <w:rFonts w:ascii="Times New Roman" w:hAnsi="Times New Roman" w:cs="Times New Roman"/>
                <w:i/>
                <w:sz w:val="28"/>
                <w:szCs w:val="28"/>
              </w:rPr>
              <w:t>НІР</w:t>
            </w:r>
            <w:r w:rsidRPr="000C0CBD">
              <w:rPr>
                <w:rFonts w:ascii="Times New Roman" w:hAnsi="Times New Roman" w:cs="Times New Roman"/>
                <w:i/>
                <w:position w:val="-6"/>
                <w:sz w:val="20"/>
                <w:szCs w:val="28"/>
              </w:rPr>
              <w:t>05</w:t>
            </w:r>
          </w:p>
        </w:tc>
        <w:tc>
          <w:tcPr>
            <w:tcW w:w="3211" w:type="dxa"/>
          </w:tcPr>
          <w:p w:rsidR="00B6635A" w:rsidRPr="00DC08A5" w:rsidRDefault="00DC08A5" w:rsidP="008F3BBF">
            <w:pPr>
              <w:spacing w:line="360" w:lineRule="auto"/>
              <w:jc w:val="center"/>
              <w:rPr>
                <w:rFonts w:ascii="Times New Roman" w:hAnsi="Times New Roman" w:cs="Times New Roman"/>
                <w:i/>
                <w:sz w:val="28"/>
                <w:szCs w:val="28"/>
              </w:rPr>
            </w:pPr>
            <w:r w:rsidRPr="00DC08A5">
              <w:rPr>
                <w:rFonts w:ascii="Times New Roman" w:hAnsi="Times New Roman" w:cs="Times New Roman"/>
                <w:i/>
                <w:sz w:val="28"/>
                <w:szCs w:val="28"/>
              </w:rPr>
              <w:t>1,06</w:t>
            </w:r>
          </w:p>
        </w:tc>
        <w:tc>
          <w:tcPr>
            <w:tcW w:w="3212" w:type="dxa"/>
          </w:tcPr>
          <w:p w:rsidR="00B6635A" w:rsidRPr="00DC08A5" w:rsidRDefault="00B6635A" w:rsidP="008F3BBF">
            <w:pPr>
              <w:spacing w:line="360" w:lineRule="auto"/>
              <w:jc w:val="center"/>
              <w:rPr>
                <w:rFonts w:ascii="Times New Roman" w:hAnsi="Times New Roman" w:cs="Times New Roman"/>
                <w:i/>
                <w:sz w:val="28"/>
                <w:szCs w:val="28"/>
              </w:rPr>
            </w:pPr>
          </w:p>
        </w:tc>
      </w:tr>
    </w:tbl>
    <w:p w:rsidR="00B6635A" w:rsidRPr="008220E1" w:rsidRDefault="00B6635A" w:rsidP="008F3BBF">
      <w:pPr>
        <w:spacing w:after="0" w:line="360" w:lineRule="auto"/>
        <w:rPr>
          <w:sz w:val="16"/>
          <w:szCs w:val="16"/>
        </w:rPr>
      </w:pPr>
    </w:p>
    <w:p w:rsidR="00DC4597" w:rsidRPr="00930666" w:rsidRDefault="00DC4597" w:rsidP="0023745F">
      <w:pPr>
        <w:spacing w:after="0" w:line="360" w:lineRule="auto"/>
        <w:ind w:firstLine="709"/>
        <w:jc w:val="both"/>
        <w:rPr>
          <w:rFonts w:ascii="Times New Roman" w:hAnsi="Times New Roman" w:cs="Times New Roman"/>
          <w:sz w:val="28"/>
          <w:szCs w:val="28"/>
        </w:rPr>
      </w:pPr>
      <w:r w:rsidRPr="00930666">
        <w:rPr>
          <w:rFonts w:ascii="Times New Roman" w:hAnsi="Times New Roman" w:cs="Times New Roman"/>
          <w:sz w:val="28"/>
          <w:szCs w:val="28"/>
        </w:rPr>
        <w:lastRenderedPageBreak/>
        <w:t xml:space="preserve">Аналіз таблиці 3.2 показав, що із збільшенням рівня ураження хворобами маса 1000 зерен має тенденцію що зниження, а саме від 130,5 до 114,3 г, у відсотковому еквіваленті </w:t>
      </w:r>
      <w:r w:rsidR="00930666" w:rsidRPr="00930666">
        <w:rPr>
          <w:rFonts w:ascii="Times New Roman" w:hAnsi="Times New Roman" w:cs="Times New Roman"/>
          <w:sz w:val="28"/>
          <w:szCs w:val="28"/>
        </w:rPr>
        <w:t>до 12,4 %</w:t>
      </w:r>
      <w:r w:rsidR="00930666">
        <w:rPr>
          <w:rFonts w:ascii="Times New Roman" w:hAnsi="Times New Roman" w:cs="Times New Roman"/>
          <w:sz w:val="28"/>
          <w:szCs w:val="28"/>
        </w:rPr>
        <w:t>.</w:t>
      </w:r>
    </w:p>
    <w:p w:rsidR="00316033" w:rsidRPr="00930666" w:rsidRDefault="00930666" w:rsidP="0023745F">
      <w:pPr>
        <w:spacing w:after="0" w:line="360" w:lineRule="auto"/>
        <w:ind w:firstLine="709"/>
        <w:jc w:val="both"/>
        <w:rPr>
          <w:rFonts w:ascii="Times New Roman" w:hAnsi="Times New Roman" w:cs="Times New Roman"/>
          <w:b/>
          <w:sz w:val="28"/>
        </w:rPr>
      </w:pPr>
      <w:r w:rsidRPr="00930666">
        <w:rPr>
          <w:rFonts w:ascii="Times New Roman" w:hAnsi="Times New Roman" w:cs="Times New Roman"/>
          <w:b/>
          <w:sz w:val="28"/>
        </w:rPr>
        <w:t>3.3. </w:t>
      </w:r>
      <w:r w:rsidRPr="00930666">
        <w:rPr>
          <w:rFonts w:ascii="Times New Roman" w:hAnsi="Times New Roman" w:cs="Times New Roman"/>
          <w:b/>
          <w:sz w:val="28"/>
          <w:szCs w:val="28"/>
        </w:rPr>
        <w:t>Оцінка заходів регулювання поширення та розвитку домінуючих мікозів сої</w:t>
      </w:r>
    </w:p>
    <w:p w:rsidR="00A00F0A" w:rsidRDefault="002E72F9" w:rsidP="00A00F0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Якість посівного матеріалу визначає повноту реалізації генетичного урожаю сої.</w:t>
      </w:r>
      <w:r w:rsidR="00A00F0A">
        <w:rPr>
          <w:rFonts w:ascii="Times New Roman" w:eastAsia="Times New Roman" w:hAnsi="Times New Roman" w:cs="Times New Roman"/>
          <w:sz w:val="28"/>
          <w:szCs w:val="28"/>
          <w:lang w:eastAsia="uk-UA" w:bidi="uk-UA"/>
        </w:rPr>
        <w:t xml:space="preserve"> Посів низькоякісним насінням різко знижує урожайність. Тому нами були проведені дослідження із визначення посівних якостей під впливом біологічних препаратів (рис. 3.5</w:t>
      </w:r>
      <w:r w:rsidR="00A00F0A" w:rsidRPr="00845108">
        <w:rPr>
          <w:rFonts w:ascii="Times New Roman" w:eastAsia="Times New Roman" w:hAnsi="Times New Roman" w:cs="Times New Roman"/>
          <w:sz w:val="28"/>
          <w:szCs w:val="28"/>
          <w:lang w:eastAsia="uk-UA" w:bidi="uk-UA"/>
        </w:rPr>
        <w:t>).</w:t>
      </w:r>
    </w:p>
    <w:p w:rsidR="0087678A" w:rsidRDefault="0087678A" w:rsidP="0087678A">
      <w:pPr>
        <w:widowControl w:val="0"/>
        <w:autoSpaceDE w:val="0"/>
        <w:autoSpaceDN w:val="0"/>
        <w:spacing w:after="0" w:line="360" w:lineRule="auto"/>
        <w:jc w:val="both"/>
        <w:rPr>
          <w:rFonts w:ascii="Times New Roman" w:eastAsia="Times New Roman" w:hAnsi="Times New Roman" w:cs="Times New Roman"/>
          <w:sz w:val="28"/>
          <w:szCs w:val="28"/>
          <w:lang w:eastAsia="uk-UA" w:bidi="uk-UA"/>
        </w:rPr>
      </w:pPr>
      <w:r>
        <w:rPr>
          <w:noProof/>
          <w:lang w:val="ru-RU" w:eastAsia="ru-RU"/>
        </w:rPr>
        <w:drawing>
          <wp:inline distT="0" distB="0" distL="0" distR="0" wp14:anchorId="0D4CF2D6" wp14:editId="16A29869">
            <wp:extent cx="6229350" cy="30861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5108" w:rsidRPr="00845108" w:rsidRDefault="00845108" w:rsidP="00FB1027">
      <w:pPr>
        <w:widowControl w:val="0"/>
        <w:autoSpaceDE w:val="0"/>
        <w:autoSpaceDN w:val="0"/>
        <w:spacing w:after="0" w:line="360" w:lineRule="auto"/>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Ри</w:t>
      </w:r>
      <w:r w:rsidR="00A00F0A">
        <w:rPr>
          <w:rFonts w:ascii="Times New Roman" w:eastAsia="Times New Roman" w:hAnsi="Times New Roman" w:cs="Times New Roman"/>
          <w:b/>
          <w:sz w:val="28"/>
          <w:szCs w:val="28"/>
          <w:lang w:eastAsia="uk-UA" w:bidi="uk-UA"/>
        </w:rPr>
        <w:t>с. 3.5</w:t>
      </w:r>
      <w:r w:rsidRPr="00845108">
        <w:rPr>
          <w:rFonts w:ascii="Times New Roman" w:eastAsia="Times New Roman" w:hAnsi="Times New Roman" w:cs="Times New Roman"/>
          <w:b/>
          <w:sz w:val="28"/>
          <w:szCs w:val="28"/>
          <w:lang w:eastAsia="uk-UA" w:bidi="uk-UA"/>
        </w:rPr>
        <w:t xml:space="preserve">. Посівні якості насіння </w:t>
      </w:r>
      <w:r w:rsidR="00C1668C">
        <w:rPr>
          <w:rFonts w:ascii="Times New Roman" w:eastAsia="Times New Roman" w:hAnsi="Times New Roman" w:cs="Times New Roman"/>
          <w:b/>
          <w:sz w:val="28"/>
          <w:szCs w:val="28"/>
          <w:lang w:eastAsia="uk-UA" w:bidi="uk-UA"/>
        </w:rPr>
        <w:t xml:space="preserve">сої при застосуванні </w:t>
      </w:r>
      <w:r w:rsidRPr="00845108">
        <w:rPr>
          <w:rFonts w:ascii="Times New Roman" w:eastAsia="Times New Roman" w:hAnsi="Times New Roman" w:cs="Times New Roman"/>
          <w:b/>
          <w:sz w:val="28"/>
          <w:szCs w:val="28"/>
          <w:lang w:eastAsia="uk-UA" w:bidi="uk-UA"/>
        </w:rPr>
        <w:t>біопрепаратів</w:t>
      </w:r>
    </w:p>
    <w:p w:rsidR="00845108" w:rsidRPr="00845108" w:rsidRDefault="00845108" w:rsidP="00845108">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(навчально-дослідне поле Поліського національ</w:t>
      </w:r>
      <w:r w:rsidR="00C1668C">
        <w:rPr>
          <w:rFonts w:ascii="Times New Roman" w:eastAsia="Times New Roman" w:hAnsi="Times New Roman" w:cs="Times New Roman"/>
          <w:b/>
          <w:sz w:val="28"/>
          <w:szCs w:val="28"/>
          <w:lang w:eastAsia="uk-UA" w:bidi="uk-UA"/>
        </w:rPr>
        <w:t>ного університету, сорт </w:t>
      </w:r>
      <w:proofErr w:type="spellStart"/>
      <w:r w:rsidR="00C1668C">
        <w:rPr>
          <w:rFonts w:ascii="Times New Roman" w:eastAsia="Times New Roman" w:hAnsi="Times New Roman" w:cs="Times New Roman"/>
          <w:b/>
          <w:sz w:val="28"/>
          <w:szCs w:val="28"/>
          <w:lang w:eastAsia="uk-UA" w:bidi="uk-UA"/>
        </w:rPr>
        <w:t>Аннушка</w:t>
      </w:r>
      <w:proofErr w:type="spellEnd"/>
      <w:r w:rsidR="00C1668C">
        <w:rPr>
          <w:rFonts w:ascii="Times New Roman" w:eastAsia="Times New Roman" w:hAnsi="Times New Roman" w:cs="Times New Roman"/>
          <w:b/>
          <w:sz w:val="28"/>
          <w:szCs w:val="28"/>
          <w:lang w:eastAsia="uk-UA" w:bidi="uk-UA"/>
        </w:rPr>
        <w:t>, 2021–2022</w:t>
      </w:r>
      <w:r w:rsidRPr="00845108">
        <w:rPr>
          <w:rFonts w:ascii="Times New Roman" w:eastAsia="Times New Roman" w:hAnsi="Times New Roman" w:cs="Times New Roman"/>
          <w:b/>
          <w:sz w:val="28"/>
          <w:szCs w:val="28"/>
          <w:lang w:eastAsia="uk-UA" w:bidi="uk-UA"/>
        </w:rPr>
        <w:t>)</w:t>
      </w:r>
    </w:p>
    <w:p w:rsidR="00845108" w:rsidRPr="00845108" w:rsidRDefault="00845108" w:rsidP="00845108">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845108">
        <w:rPr>
          <w:rFonts w:ascii="Times New Roman" w:eastAsia="Times New Roman" w:hAnsi="Times New Roman" w:cs="Times New Roman"/>
          <w:sz w:val="28"/>
          <w:szCs w:val="28"/>
          <w:lang w:eastAsia="uk-UA" w:bidi="uk-UA"/>
        </w:rPr>
        <w:t>Енергія проростання і схожість (лабораторна, польова) є головними ознаками посівних якостей насіння.</w:t>
      </w:r>
      <w:r w:rsidR="001B5B87">
        <w:rPr>
          <w:rFonts w:ascii="Times New Roman" w:eastAsia="Times New Roman" w:hAnsi="Times New Roman" w:cs="Times New Roman"/>
          <w:sz w:val="28"/>
          <w:szCs w:val="28"/>
          <w:lang w:eastAsia="uk-UA" w:bidi="uk-UA"/>
        </w:rPr>
        <w:t xml:space="preserve"> Отримані показники різнилися. Енергія проростання зростала від 96,2 до 98,4 %; лабораторна схожість від 97,3 до 98,8 %; польова схожість не перевищувала 83,5 %. Біологічний препарат ЕМ-1, р. показав найкращі результати.</w:t>
      </w:r>
    </w:p>
    <w:p w:rsidR="00845108" w:rsidRDefault="001B5B87" w:rsidP="00AC7740">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Вплив біопрепаратів</w:t>
      </w:r>
      <w:r w:rsidR="00845108" w:rsidRPr="00845108">
        <w:rPr>
          <w:rFonts w:ascii="Times New Roman" w:eastAsia="Times New Roman" w:hAnsi="Times New Roman" w:cs="Times New Roman"/>
          <w:sz w:val="28"/>
          <w:szCs w:val="28"/>
          <w:lang w:eastAsia="uk-UA" w:bidi="uk-UA"/>
        </w:rPr>
        <w:t xml:space="preserve"> на поширення </w:t>
      </w:r>
      <w:r>
        <w:rPr>
          <w:rFonts w:ascii="Times New Roman" w:eastAsia="Times New Roman" w:hAnsi="Times New Roman" w:cs="Times New Roman"/>
          <w:sz w:val="28"/>
          <w:szCs w:val="28"/>
          <w:lang w:eastAsia="uk-UA" w:bidi="uk-UA"/>
        </w:rPr>
        <w:t>і</w:t>
      </w:r>
      <w:r w:rsidR="00845108" w:rsidRPr="00845108">
        <w:rPr>
          <w:rFonts w:ascii="Times New Roman" w:eastAsia="Times New Roman" w:hAnsi="Times New Roman" w:cs="Times New Roman"/>
          <w:sz w:val="28"/>
          <w:szCs w:val="28"/>
          <w:lang w:eastAsia="uk-UA" w:bidi="uk-UA"/>
        </w:rPr>
        <w:t xml:space="preserve"> розвиток </w:t>
      </w:r>
      <w:proofErr w:type="spellStart"/>
      <w:r>
        <w:rPr>
          <w:rFonts w:ascii="Times New Roman" w:eastAsia="Times New Roman" w:hAnsi="Times New Roman" w:cs="Times New Roman"/>
          <w:sz w:val="28"/>
          <w:szCs w:val="28"/>
          <w:lang w:eastAsia="uk-UA" w:bidi="uk-UA"/>
        </w:rPr>
        <w:t>плямистостей</w:t>
      </w:r>
      <w:proofErr w:type="spellEnd"/>
      <w:r>
        <w:rPr>
          <w:rFonts w:ascii="Times New Roman" w:eastAsia="Times New Roman" w:hAnsi="Times New Roman" w:cs="Times New Roman"/>
          <w:sz w:val="28"/>
          <w:szCs w:val="28"/>
          <w:lang w:eastAsia="uk-UA" w:bidi="uk-UA"/>
        </w:rPr>
        <w:t xml:space="preserve"> сої представлений рис. 3.6</w:t>
      </w:r>
      <w:r w:rsidR="00AC7740">
        <w:rPr>
          <w:rFonts w:ascii="Times New Roman" w:eastAsia="Times New Roman" w:hAnsi="Times New Roman" w:cs="Times New Roman"/>
          <w:sz w:val="28"/>
          <w:szCs w:val="28"/>
          <w:lang w:eastAsia="uk-UA" w:bidi="uk-UA"/>
        </w:rPr>
        <w:t>.</w:t>
      </w:r>
    </w:p>
    <w:p w:rsidR="00AC7740" w:rsidRDefault="00AC7740" w:rsidP="00AC7740">
      <w:pPr>
        <w:widowControl w:val="0"/>
        <w:autoSpaceDE w:val="0"/>
        <w:autoSpaceDN w:val="0"/>
        <w:spacing w:after="0" w:line="360" w:lineRule="auto"/>
        <w:jc w:val="both"/>
        <w:rPr>
          <w:rFonts w:ascii="Times New Roman" w:eastAsia="Times New Roman" w:hAnsi="Times New Roman" w:cs="Times New Roman"/>
          <w:sz w:val="28"/>
          <w:szCs w:val="28"/>
          <w:lang w:eastAsia="uk-UA" w:bidi="uk-UA"/>
        </w:rPr>
      </w:pPr>
      <w:r>
        <w:rPr>
          <w:noProof/>
          <w:lang w:val="ru-RU" w:eastAsia="ru-RU"/>
        </w:rPr>
        <w:lastRenderedPageBreak/>
        <w:drawing>
          <wp:inline distT="0" distB="0" distL="0" distR="0" wp14:anchorId="00F9A6B8" wp14:editId="628FE9DD">
            <wp:extent cx="6115050" cy="31432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5108" w:rsidRPr="00845108" w:rsidRDefault="001B5B87" w:rsidP="00BA4EF9">
      <w:pPr>
        <w:widowControl w:val="0"/>
        <w:autoSpaceDE w:val="0"/>
        <w:autoSpaceDN w:val="0"/>
        <w:spacing w:after="0"/>
        <w:jc w:val="center"/>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eastAsia="uk-UA" w:bidi="uk-UA"/>
        </w:rPr>
        <w:t>Рис. 3.6</w:t>
      </w:r>
      <w:r w:rsidR="00845108" w:rsidRPr="00845108">
        <w:rPr>
          <w:rFonts w:ascii="Times New Roman" w:eastAsia="Times New Roman" w:hAnsi="Times New Roman" w:cs="Times New Roman"/>
          <w:b/>
          <w:sz w:val="28"/>
          <w:szCs w:val="28"/>
          <w:lang w:eastAsia="uk-UA" w:bidi="uk-UA"/>
        </w:rPr>
        <w:t xml:space="preserve"> Поширення та розвиток </w:t>
      </w:r>
      <w:proofErr w:type="spellStart"/>
      <w:r w:rsidR="00AC7740">
        <w:rPr>
          <w:rFonts w:ascii="Times New Roman" w:eastAsia="Times New Roman" w:hAnsi="Times New Roman" w:cs="Times New Roman"/>
          <w:b/>
          <w:sz w:val="28"/>
          <w:szCs w:val="28"/>
          <w:lang w:eastAsia="uk-UA" w:bidi="uk-UA"/>
        </w:rPr>
        <w:t>плямистостей</w:t>
      </w:r>
      <w:proofErr w:type="spellEnd"/>
      <w:r w:rsidR="00AC7740">
        <w:rPr>
          <w:rFonts w:ascii="Times New Roman" w:eastAsia="Times New Roman" w:hAnsi="Times New Roman" w:cs="Times New Roman"/>
          <w:b/>
          <w:sz w:val="28"/>
          <w:szCs w:val="28"/>
          <w:lang w:eastAsia="uk-UA" w:bidi="uk-UA"/>
        </w:rPr>
        <w:t xml:space="preserve"> сої при</w:t>
      </w:r>
      <w:r w:rsidR="00845108" w:rsidRPr="00845108">
        <w:rPr>
          <w:rFonts w:ascii="Times New Roman" w:eastAsia="Times New Roman" w:hAnsi="Times New Roman" w:cs="Times New Roman"/>
          <w:b/>
          <w:sz w:val="28"/>
          <w:szCs w:val="28"/>
          <w:lang w:eastAsia="uk-UA" w:bidi="uk-UA"/>
        </w:rPr>
        <w:t xml:space="preserve"> застосуванні біо</w:t>
      </w:r>
      <w:r w:rsidR="00AC7740">
        <w:rPr>
          <w:rFonts w:ascii="Times New Roman" w:eastAsia="Times New Roman" w:hAnsi="Times New Roman" w:cs="Times New Roman"/>
          <w:b/>
          <w:sz w:val="28"/>
          <w:szCs w:val="28"/>
          <w:lang w:eastAsia="uk-UA" w:bidi="uk-UA"/>
        </w:rPr>
        <w:t xml:space="preserve">препаратів </w:t>
      </w:r>
      <w:r w:rsidR="00845108" w:rsidRPr="00845108">
        <w:rPr>
          <w:rFonts w:ascii="Times New Roman" w:eastAsia="Times New Roman" w:hAnsi="Times New Roman" w:cs="Times New Roman"/>
          <w:b/>
          <w:sz w:val="28"/>
          <w:szCs w:val="28"/>
          <w:lang w:eastAsia="uk-UA" w:bidi="uk-UA"/>
        </w:rPr>
        <w:t xml:space="preserve">(навчально-дослідне поле Поліського національного університету, сорт </w:t>
      </w:r>
      <w:proofErr w:type="spellStart"/>
      <w:r w:rsidR="00AC7740">
        <w:rPr>
          <w:rFonts w:ascii="Times New Roman" w:eastAsia="Times New Roman" w:hAnsi="Times New Roman" w:cs="Times New Roman"/>
          <w:b/>
          <w:sz w:val="28"/>
          <w:szCs w:val="28"/>
          <w:lang w:eastAsia="uk-UA" w:bidi="uk-UA"/>
        </w:rPr>
        <w:t>Аннушка</w:t>
      </w:r>
      <w:proofErr w:type="spellEnd"/>
      <w:r w:rsidR="00AC7740">
        <w:rPr>
          <w:rFonts w:ascii="Times New Roman" w:eastAsia="Times New Roman" w:hAnsi="Times New Roman" w:cs="Times New Roman"/>
          <w:b/>
          <w:sz w:val="28"/>
          <w:szCs w:val="28"/>
          <w:lang w:eastAsia="uk-UA" w:bidi="uk-UA"/>
        </w:rPr>
        <w:t>, 2021–2022</w:t>
      </w:r>
      <w:r w:rsidR="00845108" w:rsidRPr="00845108">
        <w:rPr>
          <w:rFonts w:ascii="Times New Roman" w:eastAsia="Times New Roman" w:hAnsi="Times New Roman" w:cs="Times New Roman"/>
          <w:b/>
          <w:sz w:val="28"/>
          <w:szCs w:val="28"/>
          <w:lang w:eastAsia="uk-UA" w:bidi="uk-UA"/>
        </w:rPr>
        <w:t>)</w:t>
      </w:r>
    </w:p>
    <w:p w:rsidR="003A71EE" w:rsidRDefault="003A71EE" w:rsidP="00AC7740">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Застосування біопрепаратів призвело до зниження поширення і розвитку </w:t>
      </w:r>
      <w:proofErr w:type="spellStart"/>
      <w:r>
        <w:rPr>
          <w:rFonts w:ascii="Times New Roman" w:eastAsia="Times New Roman" w:hAnsi="Times New Roman" w:cs="Times New Roman"/>
          <w:sz w:val="28"/>
          <w:szCs w:val="28"/>
          <w:lang w:eastAsia="uk-UA" w:bidi="uk-UA"/>
        </w:rPr>
        <w:t>плямистостей</w:t>
      </w:r>
      <w:proofErr w:type="spellEnd"/>
      <w:r>
        <w:rPr>
          <w:rFonts w:ascii="Times New Roman" w:eastAsia="Times New Roman" w:hAnsi="Times New Roman" w:cs="Times New Roman"/>
          <w:sz w:val="28"/>
          <w:szCs w:val="28"/>
          <w:lang w:eastAsia="uk-UA" w:bidi="uk-UA"/>
        </w:rPr>
        <w:t xml:space="preserve"> сої до 24,5 та 7,4 % відповідно. Найбільш ефективніші результати показав препарат </w:t>
      </w:r>
      <w:r w:rsidRPr="00845108">
        <w:rPr>
          <w:rFonts w:ascii="Times New Roman" w:eastAsia="Times New Roman" w:hAnsi="Times New Roman" w:cs="Times New Roman"/>
          <w:sz w:val="28"/>
          <w:szCs w:val="28"/>
          <w:lang w:eastAsia="uk-UA" w:bidi="uk-UA"/>
        </w:rPr>
        <w:t>ЕМ-1, р. (0,5 л/т + 3,0 л/га)</w:t>
      </w:r>
      <w:r>
        <w:rPr>
          <w:rFonts w:ascii="Times New Roman" w:eastAsia="Times New Roman" w:hAnsi="Times New Roman" w:cs="Times New Roman"/>
          <w:sz w:val="28"/>
          <w:szCs w:val="28"/>
          <w:lang w:eastAsia="uk-UA" w:bidi="uk-UA"/>
        </w:rPr>
        <w:t>.</w:t>
      </w:r>
    </w:p>
    <w:p w:rsidR="003A71EE" w:rsidRPr="007726EC" w:rsidRDefault="002B604E" w:rsidP="00AC7740">
      <w:pPr>
        <w:widowControl w:val="0"/>
        <w:autoSpaceDE w:val="0"/>
        <w:autoSpaceDN w:val="0"/>
        <w:spacing w:after="0" w:line="360" w:lineRule="auto"/>
        <w:ind w:firstLine="709"/>
        <w:jc w:val="both"/>
        <w:rPr>
          <w:rFonts w:ascii="Times New Roman" w:eastAsia="Times New Roman" w:hAnsi="Times New Roman" w:cs="Times New Roman"/>
          <w:spacing w:val="-10"/>
          <w:sz w:val="28"/>
          <w:szCs w:val="28"/>
          <w:lang w:eastAsia="uk-UA" w:bidi="uk-UA"/>
        </w:rPr>
      </w:pPr>
      <w:r w:rsidRPr="007726EC">
        <w:rPr>
          <w:rFonts w:ascii="Times New Roman" w:eastAsia="Times New Roman" w:hAnsi="Times New Roman" w:cs="Times New Roman"/>
          <w:spacing w:val="-10"/>
          <w:sz w:val="28"/>
          <w:szCs w:val="28"/>
          <w:lang w:eastAsia="uk-UA" w:bidi="uk-UA"/>
        </w:rPr>
        <w:t xml:space="preserve">Неналежний </w:t>
      </w:r>
      <w:proofErr w:type="spellStart"/>
      <w:r w:rsidRPr="007726EC">
        <w:rPr>
          <w:rFonts w:ascii="Times New Roman" w:eastAsia="Times New Roman" w:hAnsi="Times New Roman" w:cs="Times New Roman"/>
          <w:spacing w:val="-10"/>
          <w:sz w:val="28"/>
          <w:szCs w:val="28"/>
          <w:lang w:eastAsia="uk-UA" w:bidi="uk-UA"/>
        </w:rPr>
        <w:t>фітосанітарний</w:t>
      </w:r>
      <w:proofErr w:type="spellEnd"/>
      <w:r w:rsidRPr="007726EC">
        <w:rPr>
          <w:rFonts w:ascii="Times New Roman" w:eastAsia="Times New Roman" w:hAnsi="Times New Roman" w:cs="Times New Roman"/>
          <w:spacing w:val="-10"/>
          <w:sz w:val="28"/>
          <w:szCs w:val="28"/>
          <w:lang w:eastAsia="uk-UA" w:bidi="uk-UA"/>
        </w:rPr>
        <w:t xml:space="preserve"> стан фітоценозів сої може бути в результаті здійсненні помилок при виборі фунгіцидів та їх невірне застосування. Від так необхідним стало визначення доцільності використання біопрепаратів на сої (рис. 3.7).</w:t>
      </w:r>
    </w:p>
    <w:p w:rsidR="002B604E" w:rsidRDefault="002B604E" w:rsidP="00845108">
      <w:pPr>
        <w:widowControl w:val="0"/>
        <w:autoSpaceDE w:val="0"/>
        <w:autoSpaceDN w:val="0"/>
        <w:spacing w:after="0" w:line="360" w:lineRule="auto"/>
        <w:jc w:val="both"/>
        <w:rPr>
          <w:rFonts w:ascii="Times New Roman" w:eastAsia="Times New Roman" w:hAnsi="Times New Roman" w:cs="Times New Roman"/>
          <w:noProof/>
          <w:lang w:val="ru-RU" w:eastAsia="ru-RU"/>
        </w:rPr>
      </w:pPr>
      <w:r>
        <w:rPr>
          <w:noProof/>
          <w:lang w:val="ru-RU" w:eastAsia="ru-RU"/>
        </w:rPr>
        <w:drawing>
          <wp:inline distT="0" distB="0" distL="0" distR="0" wp14:anchorId="7A1EBB52" wp14:editId="4A966363">
            <wp:extent cx="6115050" cy="245745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5108" w:rsidRPr="00845108" w:rsidRDefault="00313ADF" w:rsidP="00BA4EF9">
      <w:pPr>
        <w:widowControl w:val="0"/>
        <w:autoSpaceDE w:val="0"/>
        <w:autoSpaceDN w:val="0"/>
        <w:spacing w:after="0"/>
        <w:jc w:val="center"/>
        <w:rPr>
          <w:rFonts w:ascii="Times New Roman" w:eastAsia="Times New Roman" w:hAnsi="Times New Roman" w:cs="Times New Roman"/>
          <w:b/>
          <w:i/>
          <w:sz w:val="28"/>
          <w:szCs w:val="28"/>
          <w:lang w:eastAsia="uk-UA" w:bidi="uk-UA"/>
        </w:rPr>
      </w:pPr>
      <w:r>
        <w:rPr>
          <w:rFonts w:ascii="Times New Roman" w:eastAsia="Times New Roman" w:hAnsi="Times New Roman" w:cs="Times New Roman"/>
          <w:b/>
          <w:sz w:val="28"/>
          <w:szCs w:val="28"/>
          <w:lang w:eastAsia="uk-UA" w:bidi="uk-UA"/>
        </w:rPr>
        <w:t>Рис. 3.7</w:t>
      </w:r>
      <w:r w:rsidR="00845108" w:rsidRPr="00845108">
        <w:rPr>
          <w:rFonts w:ascii="Times New Roman" w:eastAsia="Times New Roman" w:hAnsi="Times New Roman" w:cs="Times New Roman"/>
          <w:b/>
          <w:sz w:val="28"/>
          <w:szCs w:val="28"/>
          <w:lang w:eastAsia="uk-UA" w:bidi="uk-UA"/>
        </w:rPr>
        <w:t xml:space="preserve">. Технічна ефективність </w:t>
      </w:r>
      <w:r w:rsidR="002B604E">
        <w:rPr>
          <w:rFonts w:ascii="Times New Roman" w:eastAsia="Times New Roman" w:hAnsi="Times New Roman" w:cs="Times New Roman"/>
          <w:b/>
          <w:sz w:val="28"/>
          <w:szCs w:val="28"/>
          <w:lang w:eastAsia="uk-UA" w:bidi="uk-UA"/>
        </w:rPr>
        <w:t>біопрепаратів</w:t>
      </w:r>
      <w:r w:rsidR="00845108" w:rsidRPr="00845108">
        <w:rPr>
          <w:rFonts w:ascii="Times New Roman" w:eastAsia="Times New Roman" w:hAnsi="Times New Roman" w:cs="Times New Roman"/>
          <w:b/>
          <w:i/>
          <w:sz w:val="28"/>
          <w:szCs w:val="28"/>
          <w:lang w:eastAsia="uk-UA" w:bidi="uk-UA"/>
        </w:rPr>
        <w:t xml:space="preserve"> </w:t>
      </w:r>
    </w:p>
    <w:p w:rsidR="00845108" w:rsidRPr="00845108" w:rsidRDefault="00845108" w:rsidP="00BA4EF9">
      <w:pPr>
        <w:widowControl w:val="0"/>
        <w:autoSpaceDE w:val="0"/>
        <w:autoSpaceDN w:val="0"/>
        <w:spacing w:after="0"/>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(навчально-дослідне поле Поліського національного університету,</w:t>
      </w:r>
    </w:p>
    <w:p w:rsidR="00845108" w:rsidRPr="00845108" w:rsidRDefault="00845108" w:rsidP="00BA4EF9">
      <w:pPr>
        <w:widowControl w:val="0"/>
        <w:autoSpaceDE w:val="0"/>
        <w:autoSpaceDN w:val="0"/>
        <w:spacing w:after="0"/>
        <w:ind w:firstLine="709"/>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 xml:space="preserve">сорт </w:t>
      </w:r>
      <w:proofErr w:type="spellStart"/>
      <w:r w:rsidR="002B604E">
        <w:rPr>
          <w:rFonts w:ascii="Times New Roman" w:eastAsia="Times New Roman" w:hAnsi="Times New Roman" w:cs="Times New Roman"/>
          <w:b/>
          <w:sz w:val="28"/>
          <w:szCs w:val="28"/>
          <w:lang w:eastAsia="uk-UA" w:bidi="uk-UA"/>
        </w:rPr>
        <w:t>Аннушка</w:t>
      </w:r>
      <w:proofErr w:type="spellEnd"/>
      <w:r w:rsidR="002B604E">
        <w:rPr>
          <w:rFonts w:ascii="Times New Roman" w:eastAsia="Times New Roman" w:hAnsi="Times New Roman" w:cs="Times New Roman"/>
          <w:b/>
          <w:sz w:val="28"/>
          <w:szCs w:val="28"/>
          <w:lang w:eastAsia="uk-UA" w:bidi="uk-UA"/>
        </w:rPr>
        <w:t>, 2021–2022</w:t>
      </w:r>
      <w:r w:rsidRPr="00845108">
        <w:rPr>
          <w:rFonts w:ascii="Times New Roman" w:eastAsia="Times New Roman" w:hAnsi="Times New Roman" w:cs="Times New Roman"/>
          <w:b/>
          <w:sz w:val="28"/>
          <w:szCs w:val="28"/>
          <w:lang w:eastAsia="uk-UA" w:bidi="uk-UA"/>
        </w:rPr>
        <w:t>)</w:t>
      </w:r>
    </w:p>
    <w:p w:rsidR="00993D93" w:rsidRPr="00845108" w:rsidRDefault="00993D93" w:rsidP="00993D9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lastRenderedPageBreak/>
        <w:t>Технічна ефективність варіювала від 25,4 до 45</w:t>
      </w:r>
      <w:r w:rsidRPr="00845108">
        <w:rPr>
          <w:rFonts w:ascii="Times New Roman" w:eastAsia="Times New Roman" w:hAnsi="Times New Roman" w:cs="Times New Roman"/>
          <w:sz w:val="28"/>
          <w:szCs w:val="28"/>
          <w:lang w:eastAsia="uk-UA" w:bidi="uk-UA"/>
        </w:rPr>
        <w:t xml:space="preserve">,1 %. Максимальну ефективність забезпечив </w:t>
      </w:r>
      <w:r>
        <w:rPr>
          <w:rFonts w:ascii="Times New Roman" w:eastAsia="Times New Roman" w:hAnsi="Times New Roman" w:cs="Times New Roman"/>
          <w:sz w:val="28"/>
          <w:szCs w:val="28"/>
          <w:lang w:eastAsia="uk-UA" w:bidi="uk-UA"/>
        </w:rPr>
        <w:t xml:space="preserve">біопрепарат </w:t>
      </w:r>
      <w:r w:rsidRPr="00845108">
        <w:rPr>
          <w:rFonts w:ascii="Times New Roman" w:eastAsia="Times New Roman" w:hAnsi="Times New Roman" w:cs="Times New Roman"/>
          <w:sz w:val="28"/>
          <w:szCs w:val="28"/>
          <w:lang w:eastAsia="uk-UA" w:bidi="uk-UA"/>
        </w:rPr>
        <w:t xml:space="preserve"> ЕМ-1, р.</w:t>
      </w:r>
      <w:r>
        <w:rPr>
          <w:rFonts w:ascii="Times New Roman" w:eastAsia="Times New Roman" w:hAnsi="Times New Roman" w:cs="Times New Roman"/>
          <w:sz w:val="28"/>
          <w:szCs w:val="28"/>
          <w:lang w:eastAsia="uk-UA" w:bidi="uk-UA"/>
        </w:rPr>
        <w:t xml:space="preserve"> (45,1 %)</w:t>
      </w:r>
      <w:r w:rsidRPr="00845108">
        <w:rPr>
          <w:rFonts w:ascii="Times New Roman" w:eastAsia="Times New Roman" w:hAnsi="Times New Roman" w:cs="Times New Roman"/>
          <w:sz w:val="28"/>
          <w:szCs w:val="28"/>
          <w:lang w:eastAsia="uk-UA" w:bidi="uk-UA"/>
        </w:rPr>
        <w:t xml:space="preserve">, а найнижчу </w:t>
      </w:r>
      <w:r>
        <w:rPr>
          <w:rFonts w:ascii="Times New Roman" w:eastAsia="Times New Roman" w:hAnsi="Times New Roman" w:cs="Times New Roman"/>
          <w:sz w:val="28"/>
          <w:szCs w:val="28"/>
          <w:lang w:eastAsia="uk-UA" w:bidi="uk-UA"/>
        </w:rPr>
        <w:t>–</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Органік-Баланс</w:t>
      </w:r>
      <w:r w:rsidRPr="00845108">
        <w:rPr>
          <w:rFonts w:ascii="Times New Roman" w:eastAsia="Times New Roman" w:hAnsi="Times New Roman" w:cs="Times New Roman"/>
          <w:sz w:val="28"/>
          <w:szCs w:val="28"/>
          <w:lang w:eastAsia="uk-UA" w:bidi="uk-UA"/>
        </w:rPr>
        <w:t>, р.</w:t>
      </w:r>
      <w:r>
        <w:rPr>
          <w:rFonts w:ascii="Times New Roman" w:eastAsia="Times New Roman" w:hAnsi="Times New Roman" w:cs="Times New Roman"/>
          <w:sz w:val="28"/>
          <w:szCs w:val="28"/>
          <w:lang w:eastAsia="uk-UA" w:bidi="uk-UA"/>
        </w:rPr>
        <w:t xml:space="preserve"> (25,4 %).</w:t>
      </w:r>
    </w:p>
    <w:p w:rsidR="00313ADF" w:rsidRDefault="00313ADF" w:rsidP="00313ADF">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Поширення мікозів ц фітоценозах сої є головним </w:t>
      </w:r>
      <w:proofErr w:type="spellStart"/>
      <w:r>
        <w:rPr>
          <w:rFonts w:ascii="Times New Roman" w:eastAsia="Times New Roman" w:hAnsi="Times New Roman" w:cs="Times New Roman"/>
          <w:sz w:val="28"/>
          <w:szCs w:val="28"/>
          <w:lang w:eastAsia="uk-UA" w:bidi="uk-UA"/>
        </w:rPr>
        <w:t>лімітуючим</w:t>
      </w:r>
      <w:proofErr w:type="spellEnd"/>
      <w:r>
        <w:rPr>
          <w:rFonts w:ascii="Times New Roman" w:eastAsia="Times New Roman" w:hAnsi="Times New Roman" w:cs="Times New Roman"/>
          <w:sz w:val="28"/>
          <w:szCs w:val="28"/>
          <w:lang w:eastAsia="uk-UA" w:bidi="uk-UA"/>
        </w:rPr>
        <w:t xml:space="preserve"> фактором зниження урожайності. Недобори можуть сягати до 50 % і більше. Тому контроль рівня урожаю є необхідним і важливим (рис. 3.8).</w:t>
      </w:r>
    </w:p>
    <w:p w:rsidR="00845108" w:rsidRPr="00313ADF" w:rsidRDefault="00337894" w:rsidP="00313ADF">
      <w:pPr>
        <w:widowControl w:val="0"/>
        <w:autoSpaceDE w:val="0"/>
        <w:autoSpaceDN w:val="0"/>
        <w:spacing w:after="0" w:line="360" w:lineRule="auto"/>
        <w:jc w:val="both"/>
        <w:rPr>
          <w:rFonts w:ascii="Times New Roman" w:eastAsia="Times New Roman" w:hAnsi="Times New Roman" w:cs="Times New Roman"/>
          <w:sz w:val="28"/>
          <w:szCs w:val="28"/>
          <w:lang w:eastAsia="uk-UA" w:bidi="uk-UA"/>
        </w:rPr>
      </w:pPr>
      <w:r>
        <w:rPr>
          <w:noProof/>
          <w:lang w:val="ru-RU" w:eastAsia="ru-RU"/>
        </w:rPr>
        <w:drawing>
          <wp:inline distT="0" distB="0" distL="0" distR="0" wp14:anchorId="32FA74C5" wp14:editId="4D5E655C">
            <wp:extent cx="6115050" cy="3438525"/>
            <wp:effectExtent l="0" t="0" r="1905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5108" w:rsidRPr="00845108" w:rsidRDefault="00DC5E58" w:rsidP="00FB1027">
      <w:pPr>
        <w:widowControl w:val="0"/>
        <w:autoSpaceDE w:val="0"/>
        <w:autoSpaceDN w:val="0"/>
        <w:spacing w:after="0" w:line="360" w:lineRule="auto"/>
        <w:jc w:val="center"/>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eastAsia="uk-UA" w:bidi="uk-UA"/>
        </w:rPr>
        <w:t>Рис.3.8</w:t>
      </w:r>
      <w:r w:rsidR="00845108" w:rsidRPr="00845108">
        <w:rPr>
          <w:rFonts w:ascii="Times New Roman" w:eastAsia="Times New Roman" w:hAnsi="Times New Roman" w:cs="Times New Roman"/>
          <w:b/>
          <w:sz w:val="28"/>
          <w:szCs w:val="28"/>
          <w:lang w:eastAsia="uk-UA" w:bidi="uk-UA"/>
        </w:rPr>
        <w:t xml:space="preserve"> Урожайність </w:t>
      </w:r>
      <w:r w:rsidR="00337894">
        <w:rPr>
          <w:rFonts w:ascii="Times New Roman" w:eastAsia="Times New Roman" w:hAnsi="Times New Roman" w:cs="Times New Roman"/>
          <w:b/>
          <w:sz w:val="28"/>
          <w:szCs w:val="28"/>
          <w:lang w:eastAsia="uk-UA" w:bidi="uk-UA"/>
        </w:rPr>
        <w:t>сої</w:t>
      </w:r>
      <w:r w:rsidR="00845108" w:rsidRPr="00845108">
        <w:rPr>
          <w:rFonts w:ascii="Times New Roman" w:eastAsia="Times New Roman" w:hAnsi="Times New Roman" w:cs="Times New Roman"/>
          <w:b/>
          <w:sz w:val="28"/>
          <w:szCs w:val="28"/>
          <w:lang w:eastAsia="uk-UA" w:bidi="uk-UA"/>
        </w:rPr>
        <w:t xml:space="preserve"> за </w:t>
      </w:r>
      <w:r w:rsidR="00337894">
        <w:rPr>
          <w:rFonts w:ascii="Times New Roman" w:eastAsia="Times New Roman" w:hAnsi="Times New Roman" w:cs="Times New Roman"/>
          <w:b/>
          <w:sz w:val="28"/>
          <w:szCs w:val="28"/>
          <w:lang w:eastAsia="uk-UA" w:bidi="uk-UA"/>
        </w:rPr>
        <w:t>використання біологічних препаратів</w:t>
      </w:r>
      <w:r w:rsidR="00845108" w:rsidRPr="00845108">
        <w:rPr>
          <w:rFonts w:ascii="Times New Roman" w:eastAsia="Times New Roman" w:hAnsi="Times New Roman" w:cs="Times New Roman"/>
          <w:b/>
          <w:sz w:val="28"/>
          <w:szCs w:val="28"/>
          <w:lang w:eastAsia="uk-UA" w:bidi="uk-UA"/>
        </w:rPr>
        <w:t xml:space="preserve"> (навчально-дослідне поле Поліського національного університету, сорт</w:t>
      </w:r>
      <w:r w:rsidR="00337894">
        <w:rPr>
          <w:rFonts w:ascii="Times New Roman" w:eastAsia="Times New Roman" w:hAnsi="Times New Roman" w:cs="Times New Roman"/>
          <w:b/>
          <w:sz w:val="28"/>
          <w:szCs w:val="28"/>
          <w:lang w:eastAsia="uk-UA" w:bidi="uk-UA"/>
        </w:rPr>
        <w:t> </w:t>
      </w:r>
      <w:proofErr w:type="spellStart"/>
      <w:r w:rsidR="00337894">
        <w:rPr>
          <w:rFonts w:ascii="Times New Roman" w:eastAsia="Times New Roman" w:hAnsi="Times New Roman" w:cs="Times New Roman"/>
          <w:b/>
          <w:sz w:val="28"/>
          <w:szCs w:val="28"/>
          <w:lang w:eastAsia="uk-UA" w:bidi="uk-UA"/>
        </w:rPr>
        <w:t>Аннушка</w:t>
      </w:r>
      <w:proofErr w:type="spellEnd"/>
      <w:r w:rsidR="00337894">
        <w:rPr>
          <w:rFonts w:ascii="Times New Roman" w:eastAsia="Times New Roman" w:hAnsi="Times New Roman" w:cs="Times New Roman"/>
          <w:b/>
          <w:sz w:val="28"/>
          <w:szCs w:val="28"/>
          <w:lang w:eastAsia="uk-UA" w:bidi="uk-UA"/>
        </w:rPr>
        <w:t>, 2021–2022</w:t>
      </w:r>
      <w:r w:rsidR="00845108" w:rsidRPr="00845108">
        <w:rPr>
          <w:rFonts w:ascii="Times New Roman" w:eastAsia="Times New Roman" w:hAnsi="Times New Roman" w:cs="Times New Roman"/>
          <w:b/>
          <w:sz w:val="28"/>
          <w:szCs w:val="28"/>
          <w:lang w:eastAsia="uk-UA" w:bidi="uk-UA"/>
        </w:rPr>
        <w:t>)</w:t>
      </w:r>
    </w:p>
    <w:p w:rsidR="00845108" w:rsidRPr="00845108" w:rsidRDefault="00845108" w:rsidP="005A2A94">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845108">
        <w:rPr>
          <w:rFonts w:ascii="Times New Roman" w:eastAsia="Times New Roman" w:hAnsi="Times New Roman" w:cs="Times New Roman"/>
          <w:sz w:val="28"/>
          <w:szCs w:val="28"/>
          <w:lang w:eastAsia="uk-UA" w:bidi="uk-UA"/>
        </w:rPr>
        <w:t xml:space="preserve">Рівень врожаю </w:t>
      </w:r>
      <w:r w:rsidR="00DC5E58">
        <w:rPr>
          <w:rFonts w:ascii="Times New Roman" w:eastAsia="Times New Roman" w:hAnsi="Times New Roman" w:cs="Times New Roman"/>
          <w:sz w:val="28"/>
          <w:szCs w:val="28"/>
          <w:lang w:eastAsia="uk-UA" w:bidi="uk-UA"/>
        </w:rPr>
        <w:t>був змінним і</w:t>
      </w:r>
      <w:r w:rsidRPr="00845108">
        <w:rPr>
          <w:rFonts w:ascii="Times New Roman" w:eastAsia="Times New Roman" w:hAnsi="Times New Roman" w:cs="Times New Roman"/>
          <w:sz w:val="28"/>
          <w:szCs w:val="28"/>
          <w:lang w:eastAsia="uk-UA" w:bidi="uk-UA"/>
        </w:rPr>
        <w:t xml:space="preserve"> залежно від досліджуваного </w:t>
      </w:r>
      <w:r w:rsidR="00DC5E58">
        <w:rPr>
          <w:rFonts w:ascii="Times New Roman" w:eastAsia="Times New Roman" w:hAnsi="Times New Roman" w:cs="Times New Roman"/>
          <w:sz w:val="28"/>
          <w:szCs w:val="28"/>
          <w:lang w:eastAsia="uk-UA" w:bidi="uk-UA"/>
        </w:rPr>
        <w:t>біопрепарату. Максимальна</w:t>
      </w:r>
      <w:r w:rsidRPr="00845108">
        <w:rPr>
          <w:rFonts w:ascii="Times New Roman" w:eastAsia="Times New Roman" w:hAnsi="Times New Roman" w:cs="Times New Roman"/>
          <w:sz w:val="28"/>
          <w:szCs w:val="28"/>
          <w:lang w:eastAsia="uk-UA" w:bidi="uk-UA"/>
        </w:rPr>
        <w:t xml:space="preserve"> </w:t>
      </w:r>
      <w:r w:rsidR="00DC5E58">
        <w:rPr>
          <w:rFonts w:ascii="Times New Roman" w:eastAsia="Times New Roman" w:hAnsi="Times New Roman" w:cs="Times New Roman"/>
          <w:sz w:val="28"/>
          <w:szCs w:val="28"/>
          <w:lang w:eastAsia="uk-UA" w:bidi="uk-UA"/>
        </w:rPr>
        <w:t>урожайність реалізується</w:t>
      </w:r>
      <w:r w:rsidRPr="00845108">
        <w:rPr>
          <w:rFonts w:ascii="Times New Roman" w:eastAsia="Times New Roman" w:hAnsi="Times New Roman" w:cs="Times New Roman"/>
          <w:sz w:val="28"/>
          <w:szCs w:val="28"/>
          <w:lang w:eastAsia="uk-UA" w:bidi="uk-UA"/>
        </w:rPr>
        <w:t xml:space="preserve"> </w:t>
      </w:r>
      <w:r w:rsidR="00DC5E58">
        <w:rPr>
          <w:rFonts w:ascii="Times New Roman" w:eastAsia="Times New Roman" w:hAnsi="Times New Roman" w:cs="Times New Roman"/>
          <w:sz w:val="28"/>
          <w:szCs w:val="28"/>
          <w:lang w:eastAsia="uk-UA" w:bidi="uk-UA"/>
        </w:rPr>
        <w:t>при комплексному застосуванні</w:t>
      </w:r>
      <w:r w:rsidRPr="00845108">
        <w:rPr>
          <w:rFonts w:ascii="Times New Roman" w:eastAsia="Times New Roman" w:hAnsi="Times New Roman" w:cs="Times New Roman"/>
          <w:sz w:val="28"/>
          <w:szCs w:val="28"/>
          <w:lang w:eastAsia="uk-UA" w:bidi="uk-UA"/>
        </w:rPr>
        <w:t xml:space="preserve"> </w:t>
      </w:r>
      <w:r w:rsidR="00DC5E58">
        <w:rPr>
          <w:rFonts w:ascii="Times New Roman" w:eastAsia="Times New Roman" w:hAnsi="Times New Roman" w:cs="Times New Roman"/>
          <w:sz w:val="28"/>
          <w:szCs w:val="28"/>
          <w:lang w:eastAsia="uk-UA" w:bidi="uk-UA"/>
        </w:rPr>
        <w:t>біопрепарату</w:t>
      </w:r>
      <w:r w:rsidRPr="00845108">
        <w:rPr>
          <w:rFonts w:ascii="Times New Roman" w:eastAsia="Times New Roman" w:hAnsi="Times New Roman" w:cs="Times New Roman"/>
          <w:sz w:val="28"/>
          <w:szCs w:val="28"/>
          <w:lang w:eastAsia="uk-UA" w:bidi="uk-UA"/>
        </w:rPr>
        <w:t xml:space="preserve"> ЕМ-1, р., </w:t>
      </w:r>
      <w:r w:rsidR="00DC5E58" w:rsidRPr="00845108">
        <w:rPr>
          <w:rFonts w:ascii="Times New Roman" w:eastAsia="Times New Roman" w:hAnsi="Times New Roman" w:cs="Times New Roman"/>
          <w:sz w:val="28"/>
          <w:szCs w:val="28"/>
          <w:lang w:eastAsia="uk-UA" w:bidi="uk-UA"/>
        </w:rPr>
        <w:t>–</w:t>
      </w:r>
      <w:r w:rsidR="00DC5E58">
        <w:rPr>
          <w:rFonts w:ascii="Times New Roman" w:eastAsia="Times New Roman" w:hAnsi="Times New Roman" w:cs="Times New Roman"/>
          <w:sz w:val="28"/>
          <w:szCs w:val="28"/>
          <w:lang w:eastAsia="uk-UA" w:bidi="uk-UA"/>
        </w:rPr>
        <w:t xml:space="preserve"> 2,77</w:t>
      </w:r>
      <w:r w:rsidRPr="00845108">
        <w:rPr>
          <w:rFonts w:ascii="Times New Roman" w:eastAsia="Times New Roman" w:hAnsi="Times New Roman" w:cs="Times New Roman"/>
          <w:sz w:val="28"/>
          <w:szCs w:val="28"/>
          <w:lang w:eastAsia="uk-UA" w:bidi="uk-UA"/>
        </w:rPr>
        <w:t> т/га.</w:t>
      </w:r>
      <w:r w:rsidR="00DC5E58">
        <w:rPr>
          <w:rFonts w:ascii="Times New Roman" w:eastAsia="Times New Roman" w:hAnsi="Times New Roman" w:cs="Times New Roman"/>
          <w:sz w:val="28"/>
          <w:szCs w:val="28"/>
          <w:lang w:eastAsia="uk-UA" w:bidi="uk-UA"/>
        </w:rPr>
        <w:t xml:space="preserve"> У порівнянні з контролем прибавка становила + 0,37 т/га або 29,3 %.</w:t>
      </w:r>
    </w:p>
    <w:p w:rsidR="00845108" w:rsidRPr="00845108" w:rsidRDefault="00845108" w:rsidP="00845108">
      <w:pPr>
        <w:spacing w:after="0" w:line="360" w:lineRule="auto"/>
        <w:ind w:firstLine="709"/>
        <w:jc w:val="both"/>
        <w:rPr>
          <w:rFonts w:ascii="Times New Roman" w:eastAsia="Times New Roman" w:hAnsi="Times New Roman" w:cs="Times New Roman"/>
          <w:sz w:val="28"/>
          <w:szCs w:val="28"/>
          <w:lang w:eastAsia="uk-UA" w:bidi="uk-UA"/>
        </w:rPr>
      </w:pPr>
      <w:r w:rsidRPr="00845108">
        <w:rPr>
          <w:rFonts w:ascii="Times New Roman" w:eastAsia="Times New Roman" w:hAnsi="Times New Roman" w:cs="Times New Roman"/>
          <w:b/>
          <w:spacing w:val="-10"/>
          <w:sz w:val="28"/>
          <w:szCs w:val="28"/>
          <w:lang w:eastAsia="uk-UA" w:bidi="uk-UA"/>
        </w:rPr>
        <w:t xml:space="preserve">Економічна ефективність </w:t>
      </w:r>
      <w:r w:rsidR="002D3400">
        <w:rPr>
          <w:rFonts w:ascii="Times New Roman" w:eastAsia="Times New Roman" w:hAnsi="Times New Roman" w:cs="Times New Roman"/>
          <w:b/>
          <w:spacing w:val="-10"/>
          <w:sz w:val="28"/>
          <w:szCs w:val="28"/>
          <w:lang w:eastAsia="uk-UA" w:bidi="uk-UA"/>
        </w:rPr>
        <w:t xml:space="preserve">застосування біопрепаратів на сої </w:t>
      </w:r>
    </w:p>
    <w:p w:rsidR="002D3400" w:rsidRDefault="002D3400" w:rsidP="00845108">
      <w:pPr>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Відзначимо, що високу економічну ефективність ми зможемо досягти лише за стабільно високих урожаїв сої. Тому нами була розрахована економічна ефективність (табл. 3.3).</w:t>
      </w:r>
    </w:p>
    <w:p w:rsidR="002D3400" w:rsidRDefault="002D3400" w:rsidP="00845108">
      <w:pPr>
        <w:spacing w:after="0" w:line="360" w:lineRule="auto"/>
        <w:ind w:firstLine="709"/>
        <w:jc w:val="both"/>
        <w:rPr>
          <w:rFonts w:ascii="Times New Roman" w:eastAsia="Times New Roman" w:hAnsi="Times New Roman" w:cs="Times New Roman"/>
          <w:sz w:val="28"/>
          <w:szCs w:val="28"/>
          <w:lang w:eastAsia="uk-UA" w:bidi="uk-UA"/>
        </w:rPr>
      </w:pPr>
    </w:p>
    <w:p w:rsidR="00845108" w:rsidRPr="00845108" w:rsidRDefault="00B2160E" w:rsidP="00845108">
      <w:pPr>
        <w:widowControl w:val="0"/>
        <w:autoSpaceDE w:val="0"/>
        <w:autoSpaceDN w:val="0"/>
        <w:spacing w:after="0"/>
        <w:jc w:val="right"/>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lastRenderedPageBreak/>
        <w:t>Таблиця 3.3</w:t>
      </w:r>
    </w:p>
    <w:p w:rsidR="00B2160E" w:rsidRDefault="00845108" w:rsidP="00845108">
      <w:pPr>
        <w:widowControl w:val="0"/>
        <w:autoSpaceDE w:val="0"/>
        <w:autoSpaceDN w:val="0"/>
        <w:spacing w:after="0"/>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pacing w:val="-10"/>
          <w:sz w:val="28"/>
          <w:szCs w:val="28"/>
          <w:lang w:eastAsia="uk-UA" w:bidi="uk-UA"/>
        </w:rPr>
        <w:t xml:space="preserve">Економічну ефективність </w:t>
      </w:r>
      <w:r w:rsidRPr="00845108">
        <w:rPr>
          <w:rFonts w:ascii="Times New Roman" w:eastAsia="Times New Roman" w:hAnsi="Times New Roman" w:cs="Times New Roman"/>
          <w:b/>
          <w:sz w:val="28"/>
          <w:szCs w:val="28"/>
          <w:lang w:eastAsia="uk-UA" w:bidi="uk-UA"/>
        </w:rPr>
        <w:t xml:space="preserve">застосування </w:t>
      </w:r>
      <w:r w:rsidR="00B2160E">
        <w:rPr>
          <w:rFonts w:ascii="Times New Roman" w:eastAsia="Times New Roman" w:hAnsi="Times New Roman" w:cs="Times New Roman"/>
          <w:b/>
          <w:sz w:val="28"/>
          <w:szCs w:val="28"/>
          <w:lang w:eastAsia="uk-UA" w:bidi="uk-UA"/>
        </w:rPr>
        <w:t>біопрепаратів</w:t>
      </w:r>
      <w:r w:rsidRPr="00845108">
        <w:rPr>
          <w:rFonts w:ascii="Times New Roman" w:eastAsia="Times New Roman" w:hAnsi="Times New Roman" w:cs="Times New Roman"/>
          <w:b/>
          <w:sz w:val="28"/>
          <w:szCs w:val="28"/>
          <w:lang w:eastAsia="uk-UA" w:bidi="uk-UA"/>
        </w:rPr>
        <w:t xml:space="preserve"> у </w:t>
      </w:r>
      <w:r w:rsidR="00B2160E">
        <w:rPr>
          <w:rFonts w:ascii="Times New Roman" w:eastAsia="Times New Roman" w:hAnsi="Times New Roman" w:cs="Times New Roman"/>
          <w:b/>
          <w:sz w:val="28"/>
          <w:szCs w:val="28"/>
          <w:lang w:eastAsia="uk-UA" w:bidi="uk-UA"/>
        </w:rPr>
        <w:t>фітоценозах сої</w:t>
      </w:r>
      <w:r w:rsidRPr="00845108">
        <w:rPr>
          <w:rFonts w:ascii="Times New Roman" w:eastAsia="Times New Roman" w:hAnsi="Times New Roman" w:cs="Times New Roman"/>
          <w:b/>
          <w:iCs/>
          <w:spacing w:val="-10"/>
          <w:sz w:val="28"/>
          <w:lang w:eastAsia="uk-UA" w:bidi="uk-UA"/>
        </w:rPr>
        <w:t xml:space="preserve"> </w:t>
      </w:r>
      <w:r w:rsidRPr="00845108">
        <w:rPr>
          <w:rFonts w:ascii="Times New Roman" w:eastAsia="Times New Roman" w:hAnsi="Times New Roman" w:cs="Times New Roman"/>
          <w:b/>
          <w:sz w:val="28"/>
          <w:szCs w:val="28"/>
          <w:lang w:eastAsia="uk-UA" w:bidi="uk-UA"/>
        </w:rPr>
        <w:t xml:space="preserve">(навчально-дослідне поле Поліського університету, </w:t>
      </w:r>
    </w:p>
    <w:p w:rsidR="00845108" w:rsidRPr="00845108" w:rsidRDefault="00845108" w:rsidP="00845108">
      <w:pPr>
        <w:widowControl w:val="0"/>
        <w:autoSpaceDE w:val="0"/>
        <w:autoSpaceDN w:val="0"/>
        <w:spacing w:after="0"/>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 xml:space="preserve">сорт </w:t>
      </w:r>
      <w:proofErr w:type="spellStart"/>
      <w:r w:rsidR="00B2160E">
        <w:rPr>
          <w:rFonts w:ascii="Times New Roman" w:eastAsia="Times New Roman" w:hAnsi="Times New Roman" w:cs="Times New Roman"/>
          <w:b/>
          <w:sz w:val="28"/>
          <w:szCs w:val="28"/>
          <w:lang w:eastAsia="uk-UA" w:bidi="uk-UA"/>
        </w:rPr>
        <w:t>Аннушка</w:t>
      </w:r>
      <w:proofErr w:type="spellEnd"/>
      <w:r w:rsidR="00B2160E">
        <w:rPr>
          <w:rFonts w:ascii="Times New Roman" w:eastAsia="Times New Roman" w:hAnsi="Times New Roman" w:cs="Times New Roman"/>
          <w:b/>
          <w:sz w:val="28"/>
          <w:szCs w:val="28"/>
          <w:lang w:eastAsia="uk-UA" w:bidi="uk-UA"/>
        </w:rPr>
        <w:t>, 2021–2022</w:t>
      </w:r>
      <w:r w:rsidRPr="00845108">
        <w:rPr>
          <w:rFonts w:ascii="Times New Roman" w:eastAsia="Times New Roman" w:hAnsi="Times New Roman" w:cs="Times New Roman"/>
          <w:b/>
          <w:sz w:val="28"/>
          <w:szCs w:val="28"/>
          <w:lang w:eastAsia="uk-UA" w:bidi="uk-UA"/>
        </w:rPr>
        <w:t>)</w:t>
      </w:r>
    </w:p>
    <w:tbl>
      <w:tblPr>
        <w:tblW w:w="9568" w:type="dxa"/>
        <w:tblInd w:w="108" w:type="dxa"/>
        <w:tblLook w:val="04A0" w:firstRow="1" w:lastRow="0" w:firstColumn="1" w:lastColumn="0" w:noHBand="0" w:noVBand="1"/>
      </w:tblPr>
      <w:tblGrid>
        <w:gridCol w:w="5316"/>
        <w:gridCol w:w="4252"/>
      </w:tblGrid>
      <w:tr w:rsidR="00CE3FD7" w:rsidRPr="00FD6E8B" w:rsidTr="00305A15">
        <w:trPr>
          <w:trHeight w:val="1533"/>
        </w:trPr>
        <w:tc>
          <w:tcPr>
            <w:tcW w:w="5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FD7" w:rsidRPr="00FD6E8B" w:rsidRDefault="00CE3FD7"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Показник</w:t>
            </w:r>
          </w:p>
        </w:tc>
        <w:tc>
          <w:tcPr>
            <w:tcW w:w="4252" w:type="dxa"/>
            <w:tcBorders>
              <w:top w:val="single" w:sz="4" w:space="0" w:color="auto"/>
              <w:left w:val="nil"/>
              <w:right w:val="single" w:sz="4" w:space="0" w:color="auto"/>
            </w:tcBorders>
            <w:shd w:val="clear" w:color="auto" w:fill="auto"/>
            <w:vAlign w:val="center"/>
            <w:hideMark/>
          </w:tcPr>
          <w:p w:rsidR="00CE3FD7" w:rsidRPr="00FD6E8B" w:rsidRDefault="00CE3FD7"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 xml:space="preserve">Сорт </w:t>
            </w:r>
            <w:proofErr w:type="spellStart"/>
            <w:r>
              <w:rPr>
                <w:rFonts w:ascii="Times New Roman" w:eastAsia="Times New Roman" w:hAnsi="Times New Roman" w:cs="Times New Roman"/>
                <w:color w:val="000000"/>
                <w:sz w:val="28"/>
                <w:szCs w:val="28"/>
                <w:lang w:eastAsia="ru-RU" w:bidi="uk-UA"/>
              </w:rPr>
              <w:t>Аннушка</w:t>
            </w:r>
            <w:proofErr w:type="spellEnd"/>
          </w:p>
          <w:p w:rsidR="00CE3FD7" w:rsidRDefault="00CE3FD7" w:rsidP="00E41FB3">
            <w:pPr>
              <w:widowControl w:val="0"/>
              <w:autoSpaceDE w:val="0"/>
              <w:autoSpaceDN w:val="0"/>
              <w:spacing w:after="0"/>
              <w:jc w:val="center"/>
              <w:rPr>
                <w:rFonts w:ascii="Times New Roman" w:hAnsi="Times New Roman" w:cs="Times New Roman"/>
                <w:color w:val="000000"/>
                <w:sz w:val="28"/>
                <w:szCs w:val="28"/>
                <w:lang w:eastAsia="ru-RU"/>
              </w:rPr>
            </w:pPr>
            <w:r w:rsidRPr="00950612">
              <w:rPr>
                <w:rFonts w:ascii="Times New Roman" w:hAnsi="Times New Roman" w:cs="Times New Roman"/>
                <w:color w:val="000000"/>
                <w:sz w:val="28"/>
                <w:szCs w:val="28"/>
                <w:lang w:eastAsia="ru-RU"/>
              </w:rPr>
              <w:t xml:space="preserve">комплексне </w:t>
            </w:r>
            <w:r>
              <w:rPr>
                <w:rFonts w:ascii="Times New Roman" w:hAnsi="Times New Roman" w:cs="Times New Roman"/>
                <w:color w:val="000000"/>
                <w:sz w:val="28"/>
                <w:szCs w:val="28"/>
                <w:lang w:eastAsia="ru-RU"/>
              </w:rPr>
              <w:t xml:space="preserve">застосування біологічних препаратів </w:t>
            </w:r>
          </w:p>
          <w:p w:rsidR="00CE3FD7" w:rsidRPr="00FD6E8B" w:rsidRDefault="00CE3FD7"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Pr>
                <w:rFonts w:ascii="Times New Roman" w:hAnsi="Times New Roman" w:cs="Times New Roman"/>
                <w:color w:val="000000"/>
                <w:sz w:val="28"/>
                <w:szCs w:val="28"/>
                <w:lang w:eastAsia="ru-RU"/>
              </w:rPr>
              <w:t>(обробка насіння + обприскування по вегетації</w:t>
            </w:r>
          </w:p>
        </w:tc>
      </w:tr>
      <w:tr w:rsidR="00034EF2" w:rsidRPr="00FD6E8B" w:rsidTr="00034EF2">
        <w:trPr>
          <w:trHeight w:val="378"/>
        </w:trPr>
        <w:tc>
          <w:tcPr>
            <w:tcW w:w="5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EF2" w:rsidRPr="00FD6E8B" w:rsidRDefault="00034EF2"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Урожайність, т/га</w:t>
            </w:r>
          </w:p>
        </w:tc>
        <w:tc>
          <w:tcPr>
            <w:tcW w:w="4252" w:type="dxa"/>
            <w:tcBorders>
              <w:top w:val="single" w:sz="4" w:space="0" w:color="auto"/>
              <w:left w:val="nil"/>
              <w:bottom w:val="single" w:sz="4" w:space="0" w:color="auto"/>
              <w:right w:val="single" w:sz="4" w:space="0" w:color="auto"/>
            </w:tcBorders>
            <w:shd w:val="clear" w:color="auto" w:fill="auto"/>
            <w:vAlign w:val="center"/>
          </w:tcPr>
          <w:p w:rsidR="00034EF2" w:rsidRPr="00FD6E8B" w:rsidRDefault="000E1FC4"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Pr>
                <w:rFonts w:ascii="Times New Roman" w:eastAsia="Times New Roman" w:hAnsi="Times New Roman" w:cs="Times New Roman"/>
                <w:color w:val="000000"/>
                <w:sz w:val="28"/>
                <w:szCs w:val="28"/>
                <w:lang w:eastAsia="ru-RU" w:bidi="uk-UA"/>
              </w:rPr>
              <w:t>2,77</w:t>
            </w:r>
          </w:p>
        </w:tc>
      </w:tr>
      <w:tr w:rsidR="00E41FB3" w:rsidRPr="00FD6E8B" w:rsidTr="00034EF2">
        <w:trPr>
          <w:trHeight w:val="451"/>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Затрати праці, люд.-год./ц</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E41FB3">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0,39</w:t>
            </w:r>
          </w:p>
        </w:tc>
      </w:tr>
      <w:tr w:rsidR="00E41FB3" w:rsidRPr="00FD6E8B" w:rsidTr="00034EF2">
        <w:trPr>
          <w:trHeight w:val="449"/>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Матеріально-грошові витрати, грн/га</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E41FB3">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4692,96</w:t>
            </w:r>
          </w:p>
        </w:tc>
      </w:tr>
      <w:tr w:rsidR="00E41FB3" w:rsidRPr="00FD6E8B" w:rsidTr="00034EF2">
        <w:trPr>
          <w:trHeight w:val="378"/>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Виробнича собівартість т, грн</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E41FB3">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1694,21</w:t>
            </w:r>
          </w:p>
        </w:tc>
      </w:tr>
      <w:tr w:rsidR="00E41FB3" w:rsidRPr="00FD6E8B" w:rsidTr="00034EF2">
        <w:trPr>
          <w:trHeight w:val="378"/>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Чистий прибуток</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E41FB3">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3617,04</w:t>
            </w:r>
          </w:p>
        </w:tc>
      </w:tr>
      <w:tr w:rsidR="00E41FB3" w:rsidRPr="00FD6E8B" w:rsidTr="00034EF2">
        <w:trPr>
          <w:trHeight w:val="495"/>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Рівень рентабельності виробництва, %</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CB5583" w:rsidP="00E41FB3">
            <w:pPr>
              <w:jc w:val="center"/>
              <w:rPr>
                <w:rFonts w:ascii="Times New Roman" w:hAnsi="Times New Roman" w:cs="Times New Roman"/>
                <w:color w:val="000000"/>
                <w:sz w:val="28"/>
                <w:szCs w:val="28"/>
              </w:rPr>
            </w:pPr>
            <w:r>
              <w:rPr>
                <w:rFonts w:ascii="Times New Roman" w:hAnsi="Times New Roman" w:cs="Times New Roman"/>
                <w:color w:val="000000"/>
                <w:sz w:val="28"/>
                <w:szCs w:val="28"/>
              </w:rPr>
              <w:t>46</w:t>
            </w:r>
            <w:r w:rsidR="00E41FB3" w:rsidRPr="00E41FB3">
              <w:rPr>
                <w:rFonts w:ascii="Times New Roman" w:hAnsi="Times New Roman" w:cs="Times New Roman"/>
                <w:color w:val="000000"/>
                <w:sz w:val="28"/>
                <w:szCs w:val="28"/>
              </w:rPr>
              <w:t>,07</w:t>
            </w:r>
          </w:p>
        </w:tc>
      </w:tr>
    </w:tbl>
    <w:p w:rsidR="00845108" w:rsidRPr="00845108" w:rsidRDefault="00845108" w:rsidP="00845108">
      <w:pPr>
        <w:spacing w:after="0" w:line="360" w:lineRule="auto"/>
        <w:ind w:firstLine="709"/>
        <w:jc w:val="both"/>
        <w:rPr>
          <w:rFonts w:ascii="Times New Roman" w:eastAsia="Times New Roman" w:hAnsi="Times New Roman" w:cs="Times New Roman"/>
          <w:sz w:val="28"/>
          <w:szCs w:val="28"/>
          <w:lang w:eastAsia="uk-UA" w:bidi="uk-UA"/>
        </w:rPr>
      </w:pPr>
    </w:p>
    <w:p w:rsidR="00400142" w:rsidRDefault="00400142" w:rsidP="00845108">
      <w:pPr>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Аналіз економічної ефективності показав, що комплексне застосування біопрепарату ЕМ-1, р., сприяло отриманню прибутку 3617,04грн та рівень рентабельності 46,07 %.</w:t>
      </w:r>
    </w:p>
    <w:p w:rsidR="00845108" w:rsidRDefault="00845108" w:rsidP="00F86032">
      <w:pPr>
        <w:spacing w:line="360" w:lineRule="auto"/>
        <w:ind w:firstLine="709"/>
        <w:jc w:val="both"/>
        <w:rPr>
          <w:rFonts w:ascii="Times New Roman" w:hAnsi="Times New Roman" w:cs="Times New Roman"/>
          <w:b/>
          <w:i/>
          <w:sz w:val="28"/>
        </w:rPr>
      </w:pPr>
    </w:p>
    <w:p w:rsidR="00655672" w:rsidRDefault="00655672">
      <w:pPr>
        <w:rPr>
          <w:rFonts w:ascii="Times New Roman" w:hAnsi="Times New Roman" w:cs="Times New Roman"/>
          <w:b/>
          <w:sz w:val="28"/>
        </w:rPr>
      </w:pPr>
      <w:r>
        <w:rPr>
          <w:rFonts w:ascii="Times New Roman" w:hAnsi="Times New Roman" w:cs="Times New Roman"/>
          <w:b/>
          <w:sz w:val="28"/>
        </w:rPr>
        <w:br w:type="page"/>
      </w:r>
    </w:p>
    <w:p w:rsidR="00D648CB" w:rsidRPr="00D648CB" w:rsidRDefault="00D648CB" w:rsidP="00D648CB">
      <w:pPr>
        <w:spacing w:line="360" w:lineRule="auto"/>
        <w:jc w:val="center"/>
        <w:rPr>
          <w:rFonts w:ascii="Times New Roman" w:hAnsi="Times New Roman" w:cs="Times New Roman"/>
          <w:b/>
          <w:sz w:val="28"/>
          <w:szCs w:val="28"/>
        </w:rPr>
      </w:pPr>
      <w:r w:rsidRPr="00D648CB">
        <w:rPr>
          <w:rFonts w:ascii="Times New Roman" w:hAnsi="Times New Roman" w:cs="Times New Roman"/>
          <w:b/>
          <w:sz w:val="28"/>
          <w:szCs w:val="28"/>
        </w:rPr>
        <w:lastRenderedPageBreak/>
        <w:t>ВИСНОВКИ</w:t>
      </w:r>
    </w:p>
    <w:p w:rsidR="00D56390" w:rsidRDefault="00D648CB" w:rsidP="00D648CB">
      <w:pPr>
        <w:spacing w:line="360" w:lineRule="auto"/>
        <w:ind w:firstLine="709"/>
        <w:jc w:val="both"/>
        <w:rPr>
          <w:rFonts w:ascii="Times New Roman" w:hAnsi="Times New Roman" w:cs="Times New Roman"/>
          <w:sz w:val="28"/>
          <w:szCs w:val="28"/>
        </w:rPr>
      </w:pPr>
      <w:r w:rsidRPr="00D648CB">
        <w:rPr>
          <w:rFonts w:ascii="Times New Roman" w:hAnsi="Times New Roman" w:cs="Times New Roman"/>
          <w:sz w:val="28"/>
          <w:szCs w:val="28"/>
        </w:rPr>
        <w:t xml:space="preserve">В кваліфікаційній роботі </w:t>
      </w:r>
      <w:r w:rsidR="00D56390">
        <w:rPr>
          <w:rFonts w:ascii="Times New Roman" w:hAnsi="Times New Roman" w:cs="Times New Roman"/>
          <w:sz w:val="28"/>
          <w:szCs w:val="28"/>
        </w:rPr>
        <w:t xml:space="preserve">обґрунтовано важливість екологічно безпечного захисту сої від мікозів при застосуванні біологічних препаратів. </w:t>
      </w:r>
    </w:p>
    <w:p w:rsidR="00496CF4" w:rsidRDefault="00D648CB" w:rsidP="00496CF4">
      <w:pPr>
        <w:spacing w:after="0" w:line="360" w:lineRule="auto"/>
        <w:ind w:firstLine="709"/>
        <w:jc w:val="both"/>
        <w:rPr>
          <w:rFonts w:ascii="Times New Roman" w:hAnsi="Times New Roman" w:cs="Times New Roman"/>
          <w:sz w:val="28"/>
        </w:rPr>
      </w:pPr>
      <w:r w:rsidRPr="00D648CB">
        <w:rPr>
          <w:rFonts w:ascii="Times New Roman" w:hAnsi="Times New Roman" w:cs="Times New Roman"/>
          <w:sz w:val="28"/>
          <w:szCs w:val="28"/>
        </w:rPr>
        <w:t>1. </w:t>
      </w:r>
      <w:r w:rsidR="00496CF4">
        <w:rPr>
          <w:rFonts w:ascii="Times New Roman" w:hAnsi="Times New Roman" w:cs="Times New Roman"/>
          <w:sz w:val="28"/>
        </w:rPr>
        <w:t xml:space="preserve">В період проведення досліджень було виявлено, що ураження сої домінуючими </w:t>
      </w:r>
      <w:proofErr w:type="spellStart"/>
      <w:r w:rsidR="00496CF4">
        <w:rPr>
          <w:rFonts w:ascii="Times New Roman" w:hAnsi="Times New Roman" w:cs="Times New Roman"/>
          <w:sz w:val="28"/>
        </w:rPr>
        <w:t>мікрзами</w:t>
      </w:r>
      <w:proofErr w:type="spellEnd"/>
      <w:r w:rsidR="00496CF4">
        <w:rPr>
          <w:rFonts w:ascii="Times New Roman" w:hAnsi="Times New Roman" w:cs="Times New Roman"/>
          <w:sz w:val="28"/>
        </w:rPr>
        <w:t xml:space="preserve">: антракноз і аскохітоз у зоні Поліссі межує від 55–61,5 %. А саме антракноз </w:t>
      </w:r>
      <w:r w:rsidR="00496CF4" w:rsidRPr="00F150BE">
        <w:rPr>
          <w:rFonts w:ascii="Times New Roman" w:hAnsi="Times New Roman" w:cs="Times New Roman"/>
          <w:i/>
          <w:sz w:val="28"/>
        </w:rPr>
        <w:t>(</w:t>
      </w:r>
      <w:proofErr w:type="spellStart"/>
      <w:r w:rsidR="00496CF4" w:rsidRPr="00F150BE">
        <w:rPr>
          <w:rFonts w:ascii="Times New Roman" w:hAnsi="Times New Roman" w:cs="Times New Roman"/>
          <w:i/>
          <w:sz w:val="28"/>
        </w:rPr>
        <w:t>Colletotrichum</w:t>
      </w:r>
      <w:proofErr w:type="spellEnd"/>
      <w:r w:rsidR="00496CF4" w:rsidRPr="00F150BE">
        <w:rPr>
          <w:rFonts w:ascii="Times New Roman" w:hAnsi="Times New Roman" w:cs="Times New Roman"/>
          <w:i/>
          <w:sz w:val="28"/>
        </w:rPr>
        <w:t xml:space="preserve"> </w:t>
      </w:r>
      <w:proofErr w:type="spellStart"/>
      <w:r w:rsidR="00496CF4" w:rsidRPr="00F150BE">
        <w:rPr>
          <w:rFonts w:ascii="Times New Roman" w:hAnsi="Times New Roman" w:cs="Times New Roman"/>
          <w:i/>
          <w:sz w:val="28"/>
        </w:rPr>
        <w:t>truncatum</w:t>
      </w:r>
      <w:proofErr w:type="spellEnd"/>
      <w:r w:rsidR="00496CF4" w:rsidRPr="00F150BE">
        <w:rPr>
          <w:rFonts w:ascii="Times New Roman" w:hAnsi="Times New Roman" w:cs="Times New Roman"/>
          <w:i/>
          <w:sz w:val="28"/>
        </w:rPr>
        <w:t xml:space="preserve"> </w:t>
      </w:r>
      <w:proofErr w:type="spellStart"/>
      <w:r w:rsidR="00496CF4" w:rsidRPr="00F150BE">
        <w:rPr>
          <w:rFonts w:ascii="Times New Roman" w:hAnsi="Times New Roman" w:cs="Times New Roman"/>
          <w:i/>
          <w:sz w:val="28"/>
        </w:rPr>
        <w:t>Andrus</w:t>
      </w:r>
      <w:proofErr w:type="spellEnd"/>
      <w:r w:rsidR="00496CF4" w:rsidRPr="00F150BE">
        <w:rPr>
          <w:rFonts w:ascii="Times New Roman" w:hAnsi="Times New Roman" w:cs="Times New Roman"/>
          <w:i/>
          <w:sz w:val="28"/>
        </w:rPr>
        <w:t xml:space="preserve"> </w:t>
      </w:r>
      <w:proofErr w:type="spellStart"/>
      <w:r w:rsidR="00496CF4" w:rsidRPr="00F150BE">
        <w:rPr>
          <w:rFonts w:ascii="Times New Roman" w:hAnsi="Times New Roman" w:cs="Times New Roman"/>
          <w:i/>
          <w:sz w:val="28"/>
        </w:rPr>
        <w:t>et</w:t>
      </w:r>
      <w:proofErr w:type="spellEnd"/>
      <w:r w:rsidR="00496CF4" w:rsidRPr="00F150BE">
        <w:rPr>
          <w:rFonts w:ascii="Times New Roman" w:hAnsi="Times New Roman" w:cs="Times New Roman"/>
          <w:i/>
          <w:sz w:val="28"/>
        </w:rPr>
        <w:t xml:space="preserve"> </w:t>
      </w:r>
      <w:proofErr w:type="spellStart"/>
      <w:r w:rsidR="00496CF4" w:rsidRPr="00F150BE">
        <w:rPr>
          <w:rFonts w:ascii="Times New Roman" w:hAnsi="Times New Roman" w:cs="Times New Roman"/>
          <w:i/>
          <w:sz w:val="28"/>
        </w:rPr>
        <w:t>Moore</w:t>
      </w:r>
      <w:proofErr w:type="spellEnd"/>
      <w:r w:rsidR="00496CF4" w:rsidRPr="00F150BE">
        <w:rPr>
          <w:rFonts w:ascii="Times New Roman" w:hAnsi="Times New Roman" w:cs="Times New Roman"/>
          <w:i/>
          <w:sz w:val="28"/>
        </w:rPr>
        <w:t>)</w:t>
      </w:r>
      <w:r w:rsidR="00496CF4">
        <w:rPr>
          <w:rFonts w:ascii="Times New Roman" w:hAnsi="Times New Roman" w:cs="Times New Roman"/>
          <w:sz w:val="28"/>
        </w:rPr>
        <w:t xml:space="preserve"> 34 %, аскохітоз </w:t>
      </w:r>
      <w:r w:rsidR="00496CF4" w:rsidRPr="00FA3D86">
        <w:rPr>
          <w:rFonts w:ascii="Times New Roman" w:hAnsi="Times New Roman" w:cs="Times New Roman"/>
          <w:i/>
          <w:sz w:val="28"/>
        </w:rPr>
        <w:t>(</w:t>
      </w:r>
      <w:proofErr w:type="spellStart"/>
      <w:r w:rsidR="00496CF4" w:rsidRPr="00FA3D86">
        <w:rPr>
          <w:rFonts w:ascii="Times New Roman" w:hAnsi="Times New Roman" w:cs="Times New Roman"/>
          <w:i/>
          <w:sz w:val="28"/>
        </w:rPr>
        <w:t>Ascohyta</w:t>
      </w:r>
      <w:proofErr w:type="spellEnd"/>
      <w:r w:rsidR="00496CF4" w:rsidRPr="00FA3D86">
        <w:rPr>
          <w:rFonts w:ascii="Times New Roman" w:hAnsi="Times New Roman" w:cs="Times New Roman"/>
          <w:i/>
          <w:sz w:val="28"/>
        </w:rPr>
        <w:t xml:space="preserve"> </w:t>
      </w:r>
      <w:proofErr w:type="spellStart"/>
      <w:r w:rsidR="00496CF4" w:rsidRPr="00FA3D86">
        <w:rPr>
          <w:rFonts w:ascii="Times New Roman" w:hAnsi="Times New Roman" w:cs="Times New Roman"/>
          <w:i/>
          <w:sz w:val="28"/>
        </w:rPr>
        <w:t>phaseolum</w:t>
      </w:r>
      <w:proofErr w:type="spellEnd"/>
      <w:r w:rsidR="00496CF4" w:rsidRPr="00FA3D86">
        <w:rPr>
          <w:rFonts w:ascii="Times New Roman" w:hAnsi="Times New Roman" w:cs="Times New Roman"/>
          <w:i/>
          <w:sz w:val="28"/>
        </w:rPr>
        <w:t xml:space="preserve"> </w:t>
      </w:r>
      <w:proofErr w:type="spellStart"/>
      <w:r w:rsidR="00496CF4" w:rsidRPr="00FA3D86">
        <w:rPr>
          <w:rFonts w:ascii="Times New Roman" w:hAnsi="Times New Roman" w:cs="Times New Roman"/>
          <w:i/>
          <w:sz w:val="28"/>
        </w:rPr>
        <w:t>Sacc</w:t>
      </w:r>
      <w:proofErr w:type="spellEnd"/>
      <w:r w:rsidR="00496CF4" w:rsidRPr="00FA3D86">
        <w:rPr>
          <w:rFonts w:ascii="Times New Roman" w:hAnsi="Times New Roman" w:cs="Times New Roman"/>
          <w:i/>
          <w:sz w:val="28"/>
        </w:rPr>
        <w:t>.)</w:t>
      </w:r>
      <w:r w:rsidR="00496CF4">
        <w:rPr>
          <w:rFonts w:ascii="Times New Roman" w:hAnsi="Times New Roman" w:cs="Times New Roman"/>
          <w:i/>
          <w:sz w:val="28"/>
        </w:rPr>
        <w:t xml:space="preserve"> – </w:t>
      </w:r>
      <w:r w:rsidR="00496CF4">
        <w:rPr>
          <w:rFonts w:ascii="Times New Roman" w:hAnsi="Times New Roman" w:cs="Times New Roman"/>
          <w:sz w:val="28"/>
        </w:rPr>
        <w:t>27 </w:t>
      </w:r>
      <w:r w:rsidR="00496CF4" w:rsidRPr="00FA3D86">
        <w:rPr>
          <w:rFonts w:ascii="Times New Roman" w:hAnsi="Times New Roman" w:cs="Times New Roman"/>
          <w:sz w:val="28"/>
        </w:rPr>
        <w:t>%</w:t>
      </w:r>
      <w:r w:rsidR="00496CF4">
        <w:rPr>
          <w:rFonts w:ascii="Times New Roman" w:hAnsi="Times New Roman" w:cs="Times New Roman"/>
          <w:sz w:val="28"/>
        </w:rPr>
        <w:t>.</w:t>
      </w:r>
    </w:p>
    <w:p w:rsidR="00054414" w:rsidRDefault="00D648CB" w:rsidP="00054414">
      <w:pPr>
        <w:spacing w:after="0" w:line="360" w:lineRule="auto"/>
        <w:ind w:firstLine="709"/>
        <w:jc w:val="both"/>
        <w:rPr>
          <w:rFonts w:ascii="Times New Roman" w:hAnsi="Times New Roman" w:cs="Times New Roman"/>
          <w:sz w:val="28"/>
          <w:szCs w:val="28"/>
        </w:rPr>
      </w:pPr>
      <w:r w:rsidRPr="00D648CB">
        <w:rPr>
          <w:rFonts w:ascii="Times New Roman" w:hAnsi="Times New Roman" w:cs="Times New Roman"/>
          <w:sz w:val="28"/>
          <w:szCs w:val="28"/>
        </w:rPr>
        <w:t>2. </w:t>
      </w:r>
      <w:r w:rsidR="00054414">
        <w:rPr>
          <w:rFonts w:ascii="Times New Roman" w:hAnsi="Times New Roman" w:cs="Times New Roman"/>
          <w:sz w:val="28"/>
          <w:szCs w:val="28"/>
        </w:rPr>
        <w:t>М</w:t>
      </w:r>
      <w:r w:rsidR="00054414" w:rsidRPr="00DB017E">
        <w:rPr>
          <w:rFonts w:ascii="Times New Roman" w:hAnsi="Times New Roman" w:cs="Times New Roman"/>
          <w:sz w:val="28"/>
          <w:szCs w:val="28"/>
        </w:rPr>
        <w:t xml:space="preserve">аксимуму хвороби досягли у фазі дозрівання зерна: </w:t>
      </w:r>
      <w:r w:rsidR="00054414">
        <w:rPr>
          <w:rFonts w:ascii="Times New Roman" w:hAnsi="Times New Roman" w:cs="Times New Roman"/>
          <w:sz w:val="28"/>
          <w:szCs w:val="28"/>
        </w:rPr>
        <w:t xml:space="preserve">аскохітозу – </w:t>
      </w:r>
      <w:r w:rsidR="00054414" w:rsidRPr="00DB017E">
        <w:rPr>
          <w:rFonts w:ascii="Times New Roman" w:hAnsi="Times New Roman" w:cs="Times New Roman"/>
          <w:sz w:val="28"/>
          <w:szCs w:val="28"/>
        </w:rPr>
        <w:t xml:space="preserve">16,4 та </w:t>
      </w:r>
      <w:r w:rsidR="00054414">
        <w:rPr>
          <w:rFonts w:ascii="Times New Roman" w:hAnsi="Times New Roman" w:cs="Times New Roman"/>
          <w:sz w:val="28"/>
          <w:szCs w:val="28"/>
        </w:rPr>
        <w:t xml:space="preserve">антракнозу – </w:t>
      </w:r>
      <w:r w:rsidR="00054414" w:rsidRPr="00DB017E">
        <w:rPr>
          <w:rFonts w:ascii="Times New Roman" w:hAnsi="Times New Roman" w:cs="Times New Roman"/>
          <w:sz w:val="28"/>
          <w:szCs w:val="28"/>
        </w:rPr>
        <w:t>23,8 %.</w:t>
      </w:r>
    </w:p>
    <w:p w:rsidR="00B829A5" w:rsidRPr="008F3BBF" w:rsidRDefault="00B829A5" w:rsidP="00B82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w:t>
      </w:r>
      <w:r w:rsidRPr="008F3BBF">
        <w:rPr>
          <w:rFonts w:ascii="Times New Roman" w:hAnsi="Times New Roman" w:cs="Times New Roman"/>
          <w:sz w:val="28"/>
          <w:szCs w:val="28"/>
        </w:rPr>
        <w:t>в'язок залежності (погодних умов до розвитку мікозів) є тісним, що пояснюється коефіцієнтом кореляції 0,52</w:t>
      </w:r>
      <w:r>
        <w:rPr>
          <w:rFonts w:ascii="Times New Roman" w:hAnsi="Times New Roman" w:cs="Times New Roman"/>
          <w:sz w:val="28"/>
          <w:szCs w:val="28"/>
        </w:rPr>
        <w:t xml:space="preserve"> –</w:t>
      </w:r>
      <w:r w:rsidRPr="008F3BBF">
        <w:rPr>
          <w:rFonts w:ascii="Times New Roman" w:hAnsi="Times New Roman" w:cs="Times New Roman"/>
          <w:sz w:val="28"/>
          <w:szCs w:val="28"/>
        </w:rPr>
        <w:t xml:space="preserve"> </w:t>
      </w:r>
      <w:r>
        <w:rPr>
          <w:rFonts w:ascii="Times New Roman" w:hAnsi="Times New Roman" w:cs="Times New Roman"/>
          <w:sz w:val="28"/>
          <w:szCs w:val="28"/>
        </w:rPr>
        <w:t xml:space="preserve">аскохітозу </w:t>
      </w:r>
      <w:r w:rsidRPr="008F3BBF">
        <w:rPr>
          <w:rFonts w:ascii="Times New Roman" w:hAnsi="Times New Roman" w:cs="Times New Roman"/>
          <w:sz w:val="28"/>
          <w:szCs w:val="28"/>
        </w:rPr>
        <w:t>та 0,68</w:t>
      </w:r>
      <w:r>
        <w:rPr>
          <w:rFonts w:ascii="Times New Roman" w:hAnsi="Times New Roman" w:cs="Times New Roman"/>
          <w:sz w:val="28"/>
          <w:szCs w:val="28"/>
        </w:rPr>
        <w:t xml:space="preserve"> – антракнозу. </w:t>
      </w:r>
    </w:p>
    <w:p w:rsidR="00B829A5" w:rsidRPr="00930666" w:rsidRDefault="00B829A5" w:rsidP="00B82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І</w:t>
      </w:r>
      <w:r w:rsidRPr="00930666">
        <w:rPr>
          <w:rFonts w:ascii="Times New Roman" w:hAnsi="Times New Roman" w:cs="Times New Roman"/>
          <w:sz w:val="28"/>
          <w:szCs w:val="28"/>
        </w:rPr>
        <w:t xml:space="preserve">з збільшенням рівня ураження </w:t>
      </w:r>
      <w:r>
        <w:rPr>
          <w:rFonts w:ascii="Times New Roman" w:hAnsi="Times New Roman" w:cs="Times New Roman"/>
          <w:sz w:val="28"/>
          <w:szCs w:val="28"/>
        </w:rPr>
        <w:t xml:space="preserve">сої </w:t>
      </w:r>
      <w:r w:rsidRPr="00930666">
        <w:rPr>
          <w:rFonts w:ascii="Times New Roman" w:hAnsi="Times New Roman" w:cs="Times New Roman"/>
          <w:sz w:val="28"/>
          <w:szCs w:val="28"/>
        </w:rPr>
        <w:t>хворобами маса 1000 зерен має тенденцію що зниження, а саме від 130,5 до 114,3 г, у відсотковому еквіваленті до 12,4 %</w:t>
      </w:r>
      <w:r>
        <w:rPr>
          <w:rFonts w:ascii="Times New Roman" w:hAnsi="Times New Roman" w:cs="Times New Roman"/>
          <w:sz w:val="28"/>
          <w:szCs w:val="28"/>
        </w:rPr>
        <w:t>.</w:t>
      </w:r>
    </w:p>
    <w:p w:rsidR="00127BA9" w:rsidRDefault="00B829A5"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5. </w:t>
      </w:r>
      <w:r w:rsidR="00127BA9">
        <w:rPr>
          <w:rFonts w:ascii="Times New Roman" w:eastAsia="Times New Roman" w:hAnsi="Times New Roman" w:cs="Times New Roman"/>
          <w:sz w:val="28"/>
          <w:szCs w:val="28"/>
          <w:lang w:eastAsia="uk-UA" w:bidi="uk-UA"/>
        </w:rPr>
        <w:t xml:space="preserve">Застосування біопрепаратів призвело до зниження поширення і розвитку </w:t>
      </w:r>
      <w:proofErr w:type="spellStart"/>
      <w:r w:rsidR="00127BA9">
        <w:rPr>
          <w:rFonts w:ascii="Times New Roman" w:eastAsia="Times New Roman" w:hAnsi="Times New Roman" w:cs="Times New Roman"/>
          <w:sz w:val="28"/>
          <w:szCs w:val="28"/>
          <w:lang w:eastAsia="uk-UA" w:bidi="uk-UA"/>
        </w:rPr>
        <w:t>плямистостей</w:t>
      </w:r>
      <w:proofErr w:type="spellEnd"/>
      <w:r w:rsidR="00127BA9">
        <w:rPr>
          <w:rFonts w:ascii="Times New Roman" w:eastAsia="Times New Roman" w:hAnsi="Times New Roman" w:cs="Times New Roman"/>
          <w:sz w:val="28"/>
          <w:szCs w:val="28"/>
          <w:lang w:eastAsia="uk-UA" w:bidi="uk-UA"/>
        </w:rPr>
        <w:t xml:space="preserve"> сої до 24,5 та 7,4 % відповідно. Найбільш ефективніші результати показав препарат </w:t>
      </w:r>
      <w:r w:rsidR="00127BA9" w:rsidRPr="00845108">
        <w:rPr>
          <w:rFonts w:ascii="Times New Roman" w:eastAsia="Times New Roman" w:hAnsi="Times New Roman" w:cs="Times New Roman"/>
          <w:sz w:val="28"/>
          <w:szCs w:val="28"/>
          <w:lang w:eastAsia="uk-UA" w:bidi="uk-UA"/>
        </w:rPr>
        <w:t>ЕМ-1, р. (0,5 л/т + 3,0 л/га)</w:t>
      </w:r>
      <w:r w:rsidR="00127BA9">
        <w:rPr>
          <w:rFonts w:ascii="Times New Roman" w:eastAsia="Times New Roman" w:hAnsi="Times New Roman" w:cs="Times New Roman"/>
          <w:sz w:val="28"/>
          <w:szCs w:val="28"/>
          <w:lang w:eastAsia="uk-UA" w:bidi="uk-UA"/>
        </w:rPr>
        <w:t>.</w:t>
      </w:r>
    </w:p>
    <w:p w:rsidR="00127BA9"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6. </w:t>
      </w:r>
      <w:r w:rsidRPr="00845108">
        <w:rPr>
          <w:rFonts w:ascii="Times New Roman" w:eastAsia="Times New Roman" w:hAnsi="Times New Roman" w:cs="Times New Roman"/>
          <w:sz w:val="28"/>
          <w:szCs w:val="28"/>
          <w:lang w:eastAsia="uk-UA" w:bidi="uk-UA"/>
        </w:rPr>
        <w:t xml:space="preserve">Максимальну </w:t>
      </w:r>
      <w:r>
        <w:rPr>
          <w:rFonts w:ascii="Times New Roman" w:eastAsia="Times New Roman" w:hAnsi="Times New Roman" w:cs="Times New Roman"/>
          <w:sz w:val="28"/>
          <w:szCs w:val="28"/>
          <w:lang w:eastAsia="uk-UA" w:bidi="uk-UA"/>
        </w:rPr>
        <w:t xml:space="preserve">технічну </w:t>
      </w:r>
      <w:r w:rsidRPr="00845108">
        <w:rPr>
          <w:rFonts w:ascii="Times New Roman" w:eastAsia="Times New Roman" w:hAnsi="Times New Roman" w:cs="Times New Roman"/>
          <w:sz w:val="28"/>
          <w:szCs w:val="28"/>
          <w:lang w:eastAsia="uk-UA" w:bidi="uk-UA"/>
        </w:rPr>
        <w:t xml:space="preserve">ефективність забезпечив </w:t>
      </w:r>
      <w:r>
        <w:rPr>
          <w:rFonts w:ascii="Times New Roman" w:eastAsia="Times New Roman" w:hAnsi="Times New Roman" w:cs="Times New Roman"/>
          <w:sz w:val="28"/>
          <w:szCs w:val="28"/>
          <w:lang w:eastAsia="uk-UA" w:bidi="uk-UA"/>
        </w:rPr>
        <w:t xml:space="preserve">біопрепарат </w:t>
      </w:r>
      <w:r w:rsidRPr="00845108">
        <w:rPr>
          <w:rFonts w:ascii="Times New Roman" w:eastAsia="Times New Roman" w:hAnsi="Times New Roman" w:cs="Times New Roman"/>
          <w:sz w:val="28"/>
          <w:szCs w:val="28"/>
          <w:lang w:eastAsia="uk-UA" w:bidi="uk-UA"/>
        </w:rPr>
        <w:t xml:space="preserve"> ЕМ-1, р.</w:t>
      </w:r>
      <w:r>
        <w:rPr>
          <w:rFonts w:ascii="Times New Roman" w:eastAsia="Times New Roman" w:hAnsi="Times New Roman" w:cs="Times New Roman"/>
          <w:sz w:val="28"/>
          <w:szCs w:val="28"/>
          <w:lang w:eastAsia="uk-UA" w:bidi="uk-UA"/>
        </w:rPr>
        <w:t xml:space="preserve"> (45,1 %)</w:t>
      </w:r>
      <w:r w:rsidRPr="00845108">
        <w:rPr>
          <w:rFonts w:ascii="Times New Roman" w:eastAsia="Times New Roman" w:hAnsi="Times New Roman" w:cs="Times New Roman"/>
          <w:sz w:val="28"/>
          <w:szCs w:val="28"/>
          <w:lang w:eastAsia="uk-UA" w:bidi="uk-UA"/>
        </w:rPr>
        <w:t xml:space="preserve">, а найнижчу </w:t>
      </w:r>
      <w:r>
        <w:rPr>
          <w:rFonts w:ascii="Times New Roman" w:eastAsia="Times New Roman" w:hAnsi="Times New Roman" w:cs="Times New Roman"/>
          <w:sz w:val="28"/>
          <w:szCs w:val="28"/>
          <w:lang w:eastAsia="uk-UA" w:bidi="uk-UA"/>
        </w:rPr>
        <w:t>–</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Органік-Баланс</w:t>
      </w:r>
      <w:r w:rsidRPr="00845108">
        <w:rPr>
          <w:rFonts w:ascii="Times New Roman" w:eastAsia="Times New Roman" w:hAnsi="Times New Roman" w:cs="Times New Roman"/>
          <w:sz w:val="28"/>
          <w:szCs w:val="28"/>
          <w:lang w:eastAsia="uk-UA" w:bidi="uk-UA"/>
        </w:rPr>
        <w:t>, р.</w:t>
      </w:r>
      <w:r>
        <w:rPr>
          <w:rFonts w:ascii="Times New Roman" w:eastAsia="Times New Roman" w:hAnsi="Times New Roman" w:cs="Times New Roman"/>
          <w:sz w:val="28"/>
          <w:szCs w:val="28"/>
          <w:lang w:eastAsia="uk-UA" w:bidi="uk-UA"/>
        </w:rPr>
        <w:t xml:space="preserve"> (25,4 %).</w:t>
      </w:r>
    </w:p>
    <w:p w:rsidR="00127BA9"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7. Максимальна</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урожайність реалізується</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при комплексному застосуванні</w:t>
      </w:r>
      <w:r w:rsidRPr="00845108">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біопрепарату</w:t>
      </w:r>
      <w:r w:rsidRPr="00845108">
        <w:rPr>
          <w:rFonts w:ascii="Times New Roman" w:eastAsia="Times New Roman" w:hAnsi="Times New Roman" w:cs="Times New Roman"/>
          <w:sz w:val="28"/>
          <w:szCs w:val="28"/>
          <w:lang w:eastAsia="uk-UA" w:bidi="uk-UA"/>
        </w:rPr>
        <w:t xml:space="preserve"> ЕМ-1, р., –</w:t>
      </w:r>
      <w:r>
        <w:rPr>
          <w:rFonts w:ascii="Times New Roman" w:eastAsia="Times New Roman" w:hAnsi="Times New Roman" w:cs="Times New Roman"/>
          <w:sz w:val="28"/>
          <w:szCs w:val="28"/>
          <w:lang w:eastAsia="uk-UA" w:bidi="uk-UA"/>
        </w:rPr>
        <w:t xml:space="preserve"> 2,77</w:t>
      </w:r>
      <w:r w:rsidRPr="00845108">
        <w:rPr>
          <w:rFonts w:ascii="Times New Roman" w:eastAsia="Times New Roman" w:hAnsi="Times New Roman" w:cs="Times New Roman"/>
          <w:sz w:val="28"/>
          <w:szCs w:val="28"/>
          <w:lang w:eastAsia="uk-UA" w:bidi="uk-UA"/>
        </w:rPr>
        <w:t> т/га.</w:t>
      </w:r>
      <w:r>
        <w:rPr>
          <w:rFonts w:ascii="Times New Roman" w:eastAsia="Times New Roman" w:hAnsi="Times New Roman" w:cs="Times New Roman"/>
          <w:sz w:val="28"/>
          <w:szCs w:val="28"/>
          <w:lang w:eastAsia="uk-UA" w:bidi="uk-UA"/>
        </w:rPr>
        <w:t xml:space="preserve"> У порівнянні з контролем прибавка становила + 0,37 т/га або 29,3 %.</w:t>
      </w:r>
    </w:p>
    <w:p w:rsidR="00127BA9" w:rsidRDefault="00127BA9" w:rsidP="00127BA9">
      <w:pPr>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8. Аналіз економічної ефективності показав, що комплексне застосування біопрепарату ЕМ-1, р., сприяло отриманню прибутку 3617,04грн та рівень рентабельності 46,07 %.</w:t>
      </w:r>
    </w:p>
    <w:p w:rsidR="00127BA9" w:rsidRPr="00845108"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127BA9" w:rsidRPr="00845108"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127BA9"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D648CB" w:rsidRDefault="00D648CB">
      <w:pPr>
        <w:rPr>
          <w:rFonts w:ascii="Times New Roman" w:hAnsi="Times New Roman" w:cs="Times New Roman"/>
          <w:b/>
          <w:sz w:val="28"/>
        </w:rPr>
      </w:pPr>
      <w:r>
        <w:rPr>
          <w:rFonts w:ascii="Times New Roman" w:hAnsi="Times New Roman" w:cs="Times New Roman"/>
          <w:b/>
          <w:sz w:val="28"/>
        </w:rPr>
        <w:br w:type="page"/>
      </w:r>
    </w:p>
    <w:p w:rsidR="00896797" w:rsidRDefault="00FE4513" w:rsidP="008002CD">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СПИСОК ВИКОРИСТАНОЇ ЛІТЕРАТУРИ</w:t>
      </w:r>
    </w:p>
    <w:p w:rsidR="00896797" w:rsidRPr="00FE4513" w:rsidRDefault="00FE4513" w:rsidP="005D0A7D">
      <w:pPr>
        <w:spacing w:after="0" w:line="360" w:lineRule="auto"/>
        <w:ind w:firstLine="709"/>
        <w:jc w:val="both"/>
        <w:rPr>
          <w:rFonts w:ascii="Times New Roman" w:hAnsi="Times New Roman" w:cs="Times New Roman"/>
          <w:b/>
          <w:sz w:val="36"/>
        </w:rPr>
      </w:pPr>
      <w:r>
        <w:rPr>
          <w:rFonts w:ascii="Times New Roman" w:hAnsi="Times New Roman" w:cs="Times New Roman"/>
          <w:sz w:val="28"/>
          <w:lang w:val="ru-RU"/>
        </w:rPr>
        <w:t>1. </w:t>
      </w:r>
      <w:proofErr w:type="spellStart"/>
      <w:r w:rsidR="005240CA" w:rsidRPr="00FE4513">
        <w:rPr>
          <w:rFonts w:ascii="Times New Roman" w:hAnsi="Times New Roman" w:cs="Times New Roman"/>
          <w:sz w:val="28"/>
        </w:rPr>
        <w:t>Кобак</w:t>
      </w:r>
      <w:proofErr w:type="spellEnd"/>
      <w:r w:rsidR="005240CA" w:rsidRPr="00FE4513">
        <w:t xml:space="preserve"> </w:t>
      </w:r>
      <w:r w:rsidR="005240CA" w:rsidRPr="00FE4513">
        <w:rPr>
          <w:rFonts w:ascii="Times New Roman" w:hAnsi="Times New Roman" w:cs="Times New Roman"/>
          <w:sz w:val="28"/>
        </w:rPr>
        <w:t>С.</w:t>
      </w:r>
      <w:r w:rsidRPr="00FE4513">
        <w:rPr>
          <w:rFonts w:ascii="Times New Roman" w:hAnsi="Times New Roman" w:cs="Times New Roman"/>
          <w:sz w:val="28"/>
          <w:lang w:val="ru-RU"/>
        </w:rPr>
        <w:t> </w:t>
      </w:r>
      <w:r w:rsidR="005240CA" w:rsidRPr="00FE4513">
        <w:rPr>
          <w:rFonts w:ascii="Times New Roman" w:hAnsi="Times New Roman" w:cs="Times New Roman"/>
          <w:sz w:val="28"/>
        </w:rPr>
        <w:t>Я., Колісник</w:t>
      </w:r>
      <w:r w:rsidRPr="00FE4513">
        <w:rPr>
          <w:rFonts w:ascii="Times New Roman" w:hAnsi="Times New Roman" w:cs="Times New Roman"/>
          <w:sz w:val="28"/>
          <w:lang w:val="ru-RU"/>
        </w:rPr>
        <w:t> </w:t>
      </w:r>
      <w:r w:rsidR="005240CA" w:rsidRPr="00FE4513">
        <w:rPr>
          <w:rFonts w:ascii="Times New Roman" w:hAnsi="Times New Roman" w:cs="Times New Roman"/>
          <w:sz w:val="28"/>
        </w:rPr>
        <w:t>С.</w:t>
      </w:r>
      <w:r w:rsidRPr="00FE4513">
        <w:rPr>
          <w:lang w:val="ru-RU"/>
        </w:rPr>
        <w:t> </w:t>
      </w:r>
      <w:r w:rsidR="005240CA" w:rsidRPr="00FE4513">
        <w:rPr>
          <w:rFonts w:ascii="Times New Roman" w:hAnsi="Times New Roman" w:cs="Times New Roman"/>
          <w:sz w:val="28"/>
        </w:rPr>
        <w:t xml:space="preserve">I., </w:t>
      </w:r>
      <w:proofErr w:type="spellStart"/>
      <w:r w:rsidR="005240CA" w:rsidRPr="00FE4513">
        <w:rPr>
          <w:rFonts w:ascii="Times New Roman" w:hAnsi="Times New Roman" w:cs="Times New Roman"/>
          <w:sz w:val="28"/>
        </w:rPr>
        <w:t>Сереветник</w:t>
      </w:r>
      <w:proofErr w:type="spellEnd"/>
      <w:r w:rsidRPr="00FE4513">
        <w:rPr>
          <w:rFonts w:ascii="Times New Roman" w:hAnsi="Times New Roman" w:cs="Times New Roman"/>
          <w:sz w:val="28"/>
          <w:lang w:val="ru-RU"/>
        </w:rPr>
        <w:t> </w:t>
      </w:r>
      <w:r w:rsidR="005240CA" w:rsidRPr="00FE4513">
        <w:rPr>
          <w:rFonts w:ascii="Times New Roman" w:hAnsi="Times New Roman" w:cs="Times New Roman"/>
          <w:sz w:val="28"/>
        </w:rPr>
        <w:t>О.</w:t>
      </w:r>
      <w:r w:rsidRPr="00FE4513">
        <w:rPr>
          <w:rFonts w:ascii="Times New Roman" w:hAnsi="Times New Roman" w:cs="Times New Roman"/>
          <w:sz w:val="28"/>
          <w:lang w:val="ru-RU"/>
        </w:rPr>
        <w:t> </w:t>
      </w:r>
      <w:r w:rsidR="005240CA" w:rsidRPr="00FE4513">
        <w:rPr>
          <w:rFonts w:ascii="Times New Roman" w:hAnsi="Times New Roman" w:cs="Times New Roman"/>
          <w:sz w:val="28"/>
        </w:rPr>
        <w:t xml:space="preserve">В. Найбільш поширені хвороби сої та ефективність препаратів компанії BASF для їх контролю. </w:t>
      </w:r>
      <w:r w:rsidR="005240CA" w:rsidRPr="00FE4513">
        <w:rPr>
          <w:rFonts w:ascii="Times New Roman" w:hAnsi="Times New Roman" w:cs="Times New Roman"/>
          <w:i/>
          <w:sz w:val="28"/>
        </w:rPr>
        <w:t>Агробізнес сьогодні.</w:t>
      </w:r>
      <w:r w:rsidR="005240CA" w:rsidRPr="00FE4513">
        <w:rPr>
          <w:rFonts w:ascii="Times New Roman" w:hAnsi="Times New Roman" w:cs="Times New Roman"/>
          <w:sz w:val="28"/>
        </w:rPr>
        <w:t xml:space="preserve"> 2016. № 10. С.</w:t>
      </w:r>
      <w:r w:rsidRPr="00FE4513">
        <w:rPr>
          <w:rFonts w:ascii="Times New Roman" w:hAnsi="Times New Roman" w:cs="Times New Roman"/>
          <w:sz w:val="28"/>
          <w:lang w:val="ru-RU"/>
        </w:rPr>
        <w:t> </w:t>
      </w:r>
      <w:r w:rsidR="005240CA" w:rsidRPr="00FE4513">
        <w:rPr>
          <w:rFonts w:ascii="Times New Roman" w:hAnsi="Times New Roman" w:cs="Times New Roman"/>
          <w:sz w:val="28"/>
        </w:rPr>
        <w:t>46</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47.</w:t>
      </w:r>
    </w:p>
    <w:p w:rsidR="005240CA" w:rsidRPr="00FE4513" w:rsidRDefault="00FE4513" w:rsidP="005D0A7D">
      <w:pPr>
        <w:spacing w:after="0" w:line="360" w:lineRule="auto"/>
        <w:ind w:firstLine="709"/>
        <w:jc w:val="both"/>
        <w:rPr>
          <w:rFonts w:ascii="Times New Roman" w:hAnsi="Times New Roman" w:cs="Times New Roman"/>
          <w:b/>
          <w:sz w:val="36"/>
        </w:rPr>
      </w:pPr>
      <w:r w:rsidRPr="00316033">
        <w:rPr>
          <w:rFonts w:ascii="Times New Roman" w:hAnsi="Times New Roman" w:cs="Times New Roman"/>
          <w:sz w:val="28"/>
        </w:rPr>
        <w:t>2.</w:t>
      </w:r>
      <w:r>
        <w:rPr>
          <w:rFonts w:ascii="Times New Roman" w:hAnsi="Times New Roman" w:cs="Times New Roman"/>
          <w:sz w:val="28"/>
          <w:lang w:val="ru-RU"/>
        </w:rPr>
        <w:t> </w:t>
      </w:r>
      <w:proofErr w:type="spellStart"/>
      <w:r w:rsidR="005240CA" w:rsidRPr="00FE4513">
        <w:rPr>
          <w:rFonts w:ascii="Times New Roman" w:hAnsi="Times New Roman" w:cs="Times New Roman"/>
          <w:sz w:val="28"/>
        </w:rPr>
        <w:t>Миколаєвський</w:t>
      </w:r>
      <w:proofErr w:type="spellEnd"/>
      <w:r w:rsidRPr="00FE4513">
        <w:rPr>
          <w:rFonts w:ascii="Times New Roman" w:hAnsi="Times New Roman" w:cs="Times New Roman"/>
          <w:sz w:val="28"/>
          <w:lang w:val="ru-RU"/>
        </w:rPr>
        <w:t> </w:t>
      </w:r>
      <w:r w:rsidR="005240CA" w:rsidRPr="00FE4513">
        <w:rPr>
          <w:rFonts w:ascii="Times New Roman" w:hAnsi="Times New Roman" w:cs="Times New Roman"/>
          <w:sz w:val="28"/>
        </w:rPr>
        <w:t>В.</w:t>
      </w:r>
      <w:r w:rsidRPr="00FE4513">
        <w:rPr>
          <w:rFonts w:ascii="Times New Roman" w:hAnsi="Times New Roman" w:cs="Times New Roman"/>
          <w:sz w:val="28"/>
          <w:lang w:val="ru-RU"/>
        </w:rPr>
        <w:t> </w:t>
      </w:r>
      <w:r w:rsidR="005240CA" w:rsidRPr="00FE4513">
        <w:rPr>
          <w:rFonts w:ascii="Times New Roman" w:hAnsi="Times New Roman" w:cs="Times New Roman"/>
          <w:sz w:val="28"/>
        </w:rPr>
        <w:t>П., Сергієнко</w:t>
      </w:r>
      <w:r w:rsidRPr="00FE4513">
        <w:rPr>
          <w:rFonts w:ascii="Times New Roman" w:hAnsi="Times New Roman" w:cs="Times New Roman"/>
          <w:sz w:val="28"/>
          <w:lang w:val="ru-RU"/>
        </w:rPr>
        <w:t> </w:t>
      </w:r>
      <w:r w:rsidR="005240CA" w:rsidRPr="00FE4513">
        <w:rPr>
          <w:rFonts w:ascii="Times New Roman" w:hAnsi="Times New Roman" w:cs="Times New Roman"/>
          <w:sz w:val="28"/>
        </w:rPr>
        <w:t>В.</w:t>
      </w:r>
      <w:r w:rsidRPr="00FE4513">
        <w:rPr>
          <w:rFonts w:ascii="Times New Roman" w:hAnsi="Times New Roman" w:cs="Times New Roman"/>
          <w:sz w:val="28"/>
          <w:lang w:val="ru-RU"/>
        </w:rPr>
        <w:t> </w:t>
      </w:r>
      <w:r w:rsidR="005240CA" w:rsidRPr="00FE4513">
        <w:rPr>
          <w:rFonts w:ascii="Times New Roman" w:hAnsi="Times New Roman" w:cs="Times New Roman"/>
          <w:sz w:val="28"/>
        </w:rPr>
        <w:t>Г., Титова</w:t>
      </w:r>
      <w:r w:rsidRPr="00FE4513">
        <w:rPr>
          <w:rFonts w:ascii="Times New Roman" w:hAnsi="Times New Roman" w:cs="Times New Roman"/>
          <w:sz w:val="28"/>
          <w:lang w:val="ru-RU"/>
        </w:rPr>
        <w:t> </w:t>
      </w:r>
      <w:r w:rsidR="005240CA" w:rsidRPr="00FE4513">
        <w:rPr>
          <w:rFonts w:ascii="Times New Roman" w:hAnsi="Times New Roman" w:cs="Times New Roman"/>
          <w:sz w:val="28"/>
        </w:rPr>
        <w:t>Л.</w:t>
      </w:r>
      <w:r w:rsidRPr="00FE4513">
        <w:rPr>
          <w:rFonts w:ascii="Times New Roman" w:hAnsi="Times New Roman" w:cs="Times New Roman"/>
          <w:sz w:val="28"/>
          <w:lang w:val="ru-RU"/>
        </w:rPr>
        <w:t> </w:t>
      </w:r>
      <w:r w:rsidR="005240CA" w:rsidRPr="00FE4513">
        <w:rPr>
          <w:rFonts w:ascii="Times New Roman" w:hAnsi="Times New Roman" w:cs="Times New Roman"/>
          <w:sz w:val="28"/>
        </w:rPr>
        <w:t xml:space="preserve">В. Розвиток хвороб та продуктивність сої різних сортів за обробки насіння мікробними препаратами. </w:t>
      </w:r>
      <w:r w:rsidR="005240CA" w:rsidRPr="00FE4513">
        <w:rPr>
          <w:rFonts w:ascii="Times New Roman" w:hAnsi="Times New Roman" w:cs="Times New Roman"/>
          <w:i/>
          <w:sz w:val="28"/>
        </w:rPr>
        <w:t>Агробіологія.</w:t>
      </w:r>
      <w:r w:rsidR="005240CA" w:rsidRPr="00FE4513">
        <w:rPr>
          <w:rFonts w:ascii="Times New Roman" w:hAnsi="Times New Roman" w:cs="Times New Roman"/>
          <w:sz w:val="28"/>
        </w:rPr>
        <w:t xml:space="preserve"> 2016. №</w:t>
      </w:r>
      <w:r w:rsidRPr="00FE4513">
        <w:rPr>
          <w:rFonts w:ascii="Times New Roman" w:hAnsi="Times New Roman" w:cs="Times New Roman"/>
          <w:sz w:val="28"/>
          <w:lang w:val="ru-RU"/>
        </w:rPr>
        <w:t> </w:t>
      </w:r>
      <w:r w:rsidR="005240CA" w:rsidRPr="00FE4513">
        <w:rPr>
          <w:rFonts w:ascii="Times New Roman" w:hAnsi="Times New Roman" w:cs="Times New Roman"/>
          <w:sz w:val="28"/>
        </w:rPr>
        <w:t>2. С. 96</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103.</w:t>
      </w:r>
    </w:p>
    <w:p w:rsidR="005240CA" w:rsidRPr="00FE4513" w:rsidRDefault="00FE4513" w:rsidP="005D0A7D">
      <w:pPr>
        <w:spacing w:after="0" w:line="360" w:lineRule="auto"/>
        <w:ind w:firstLine="709"/>
        <w:jc w:val="both"/>
        <w:rPr>
          <w:rFonts w:ascii="Times New Roman" w:hAnsi="Times New Roman" w:cs="Times New Roman"/>
          <w:b/>
          <w:sz w:val="36"/>
        </w:rPr>
      </w:pPr>
      <w:r w:rsidRPr="00FE4513">
        <w:rPr>
          <w:rFonts w:ascii="Times New Roman" w:hAnsi="Times New Roman" w:cs="Times New Roman"/>
          <w:sz w:val="28"/>
        </w:rPr>
        <w:t>3.</w:t>
      </w:r>
      <w:r>
        <w:rPr>
          <w:rFonts w:ascii="Times New Roman" w:hAnsi="Times New Roman" w:cs="Times New Roman"/>
          <w:sz w:val="28"/>
          <w:lang w:val="ru-RU"/>
        </w:rPr>
        <w:t> </w:t>
      </w:r>
      <w:r w:rsidR="005240CA" w:rsidRPr="00FE4513">
        <w:rPr>
          <w:rFonts w:ascii="Times New Roman" w:hAnsi="Times New Roman" w:cs="Times New Roman"/>
          <w:sz w:val="28"/>
        </w:rPr>
        <w:t>Новицька Н.</w:t>
      </w:r>
      <w:r w:rsidRPr="00FE4513">
        <w:rPr>
          <w:rFonts w:ascii="Times New Roman" w:hAnsi="Times New Roman" w:cs="Times New Roman"/>
          <w:sz w:val="28"/>
          <w:lang w:val="ru-RU"/>
        </w:rPr>
        <w:t> </w:t>
      </w:r>
      <w:r w:rsidR="005240CA" w:rsidRPr="00FE4513">
        <w:rPr>
          <w:rFonts w:ascii="Times New Roman" w:hAnsi="Times New Roman" w:cs="Times New Roman"/>
          <w:sz w:val="28"/>
        </w:rPr>
        <w:t xml:space="preserve">В., </w:t>
      </w:r>
      <w:proofErr w:type="spellStart"/>
      <w:r w:rsidR="005240CA" w:rsidRPr="00FE4513">
        <w:rPr>
          <w:rFonts w:ascii="Times New Roman" w:hAnsi="Times New Roman" w:cs="Times New Roman"/>
          <w:sz w:val="28"/>
        </w:rPr>
        <w:t>Джемесюк</w:t>
      </w:r>
      <w:proofErr w:type="spellEnd"/>
      <w:r w:rsidR="005240CA" w:rsidRPr="00FE4513">
        <w:rPr>
          <w:rFonts w:ascii="Times New Roman" w:hAnsi="Times New Roman" w:cs="Times New Roman"/>
          <w:sz w:val="28"/>
        </w:rPr>
        <w:t xml:space="preserve"> О.</w:t>
      </w:r>
      <w:r w:rsidRPr="00FE4513">
        <w:rPr>
          <w:rFonts w:ascii="Times New Roman" w:hAnsi="Times New Roman" w:cs="Times New Roman"/>
          <w:sz w:val="28"/>
          <w:lang w:val="ru-RU"/>
        </w:rPr>
        <w:t> </w:t>
      </w:r>
      <w:r w:rsidR="005240CA" w:rsidRPr="00FE4513">
        <w:rPr>
          <w:rFonts w:ascii="Times New Roman" w:hAnsi="Times New Roman" w:cs="Times New Roman"/>
          <w:sz w:val="28"/>
        </w:rPr>
        <w:t>В. Формування урожайності сої під впливом інокуляції та підживлення. Вісник Полтавської державної аграрної академії. Сільське господарство. Рослинництво. 2017. №</w:t>
      </w:r>
      <w:r w:rsidRPr="00FE4513">
        <w:rPr>
          <w:rFonts w:ascii="Times New Roman" w:hAnsi="Times New Roman" w:cs="Times New Roman"/>
          <w:sz w:val="28"/>
          <w:lang w:val="ru-RU"/>
        </w:rPr>
        <w:t> </w:t>
      </w:r>
      <w:r w:rsidR="005240CA" w:rsidRPr="00FE4513">
        <w:rPr>
          <w:rFonts w:ascii="Times New Roman" w:hAnsi="Times New Roman" w:cs="Times New Roman"/>
          <w:sz w:val="28"/>
        </w:rPr>
        <w:t>1</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2. С.</w:t>
      </w:r>
      <w:r w:rsidRPr="00FE4513">
        <w:rPr>
          <w:rFonts w:ascii="Times New Roman" w:hAnsi="Times New Roman" w:cs="Times New Roman"/>
          <w:sz w:val="28"/>
          <w:lang w:val="ru-RU"/>
        </w:rPr>
        <w:t> </w:t>
      </w:r>
      <w:r w:rsidR="005240CA" w:rsidRPr="00FE4513">
        <w:rPr>
          <w:rFonts w:ascii="Times New Roman" w:hAnsi="Times New Roman" w:cs="Times New Roman"/>
          <w:sz w:val="28"/>
        </w:rPr>
        <w:t>43</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47.</w:t>
      </w:r>
    </w:p>
    <w:p w:rsidR="005240CA" w:rsidRPr="00FE4513" w:rsidRDefault="00FE4513" w:rsidP="005D0A7D">
      <w:pPr>
        <w:spacing w:after="0" w:line="360" w:lineRule="auto"/>
        <w:ind w:firstLine="709"/>
        <w:jc w:val="both"/>
        <w:rPr>
          <w:rFonts w:ascii="Times New Roman" w:hAnsi="Times New Roman" w:cs="Times New Roman"/>
          <w:b/>
          <w:sz w:val="36"/>
        </w:rPr>
      </w:pPr>
      <w:r w:rsidRPr="00316033">
        <w:rPr>
          <w:rFonts w:ascii="Times New Roman" w:hAnsi="Times New Roman" w:cs="Times New Roman"/>
          <w:sz w:val="28"/>
        </w:rPr>
        <w:t>4.</w:t>
      </w:r>
      <w:r>
        <w:rPr>
          <w:rFonts w:ascii="Times New Roman" w:hAnsi="Times New Roman" w:cs="Times New Roman"/>
          <w:sz w:val="28"/>
          <w:lang w:val="ru-RU"/>
        </w:rPr>
        <w:t> </w:t>
      </w:r>
      <w:proofErr w:type="spellStart"/>
      <w:r w:rsidR="005240CA" w:rsidRPr="00FE4513">
        <w:rPr>
          <w:rFonts w:ascii="Times New Roman" w:hAnsi="Times New Roman" w:cs="Times New Roman"/>
          <w:sz w:val="28"/>
        </w:rPr>
        <w:t>Волкогон</w:t>
      </w:r>
      <w:proofErr w:type="spellEnd"/>
      <w:r w:rsidR="005240CA" w:rsidRPr="00FE4513">
        <w:rPr>
          <w:rFonts w:ascii="Times New Roman" w:hAnsi="Times New Roman" w:cs="Times New Roman"/>
          <w:sz w:val="28"/>
        </w:rPr>
        <w:t xml:space="preserve"> В.</w:t>
      </w:r>
      <w:r w:rsidRPr="00FE4513">
        <w:rPr>
          <w:rFonts w:ascii="Times New Roman" w:hAnsi="Times New Roman" w:cs="Times New Roman"/>
          <w:sz w:val="28"/>
          <w:lang w:val="ru-RU"/>
        </w:rPr>
        <w:t> </w:t>
      </w:r>
      <w:r w:rsidR="005240CA" w:rsidRPr="00FE4513">
        <w:rPr>
          <w:rFonts w:ascii="Times New Roman" w:hAnsi="Times New Roman" w:cs="Times New Roman"/>
          <w:sz w:val="28"/>
        </w:rPr>
        <w:t xml:space="preserve">В., </w:t>
      </w:r>
      <w:proofErr w:type="spellStart"/>
      <w:r w:rsidR="005240CA" w:rsidRPr="00FE4513">
        <w:rPr>
          <w:rFonts w:ascii="Times New Roman" w:hAnsi="Times New Roman" w:cs="Times New Roman"/>
          <w:sz w:val="28"/>
        </w:rPr>
        <w:t>Комок</w:t>
      </w:r>
      <w:proofErr w:type="spellEnd"/>
      <w:r w:rsidR="005240CA" w:rsidRPr="00FE4513">
        <w:rPr>
          <w:rFonts w:ascii="Times New Roman" w:hAnsi="Times New Roman" w:cs="Times New Roman"/>
          <w:sz w:val="28"/>
        </w:rPr>
        <w:t xml:space="preserve"> М.</w:t>
      </w:r>
      <w:r w:rsidRPr="00FE4513">
        <w:rPr>
          <w:rFonts w:ascii="Times New Roman" w:hAnsi="Times New Roman" w:cs="Times New Roman"/>
          <w:sz w:val="28"/>
          <w:lang w:val="ru-RU"/>
        </w:rPr>
        <w:t> </w:t>
      </w:r>
      <w:r w:rsidR="005240CA" w:rsidRPr="00FE4513">
        <w:rPr>
          <w:rFonts w:ascii="Times New Roman" w:hAnsi="Times New Roman" w:cs="Times New Roman"/>
          <w:sz w:val="28"/>
        </w:rPr>
        <w:t>С. Ефективність симбіозу бульбочк</w:t>
      </w:r>
      <w:r w:rsidRPr="00FE4513">
        <w:rPr>
          <w:rFonts w:ascii="Times New Roman" w:hAnsi="Times New Roman" w:cs="Times New Roman"/>
          <w:sz w:val="28"/>
        </w:rPr>
        <w:t>ових бактерій з рослинами сої.</w:t>
      </w:r>
      <w:r w:rsidR="005240CA" w:rsidRPr="00FE4513">
        <w:rPr>
          <w:rFonts w:ascii="Times New Roman" w:hAnsi="Times New Roman" w:cs="Times New Roman"/>
          <w:sz w:val="28"/>
        </w:rPr>
        <w:t xml:space="preserve"> </w:t>
      </w:r>
      <w:proofErr w:type="spellStart"/>
      <w:r w:rsidR="005240CA" w:rsidRPr="00FE4513">
        <w:rPr>
          <w:rFonts w:ascii="Times New Roman" w:hAnsi="Times New Roman" w:cs="Times New Roman"/>
          <w:i/>
          <w:sz w:val="28"/>
        </w:rPr>
        <w:t>Бюл</w:t>
      </w:r>
      <w:proofErr w:type="spellEnd"/>
      <w:r w:rsidR="005240CA" w:rsidRPr="00FE4513">
        <w:rPr>
          <w:rFonts w:ascii="Times New Roman" w:hAnsi="Times New Roman" w:cs="Times New Roman"/>
          <w:i/>
          <w:sz w:val="28"/>
        </w:rPr>
        <w:t>. Ін-ту зернового госп-ва</w:t>
      </w:r>
      <w:r w:rsidRPr="00FE4513">
        <w:rPr>
          <w:rFonts w:ascii="Times New Roman" w:hAnsi="Times New Roman" w:cs="Times New Roman"/>
          <w:sz w:val="28"/>
        </w:rPr>
        <w:t xml:space="preserve">. 2010. № 39. </w:t>
      </w:r>
      <w:r w:rsidR="005240CA" w:rsidRPr="00FE4513">
        <w:rPr>
          <w:rFonts w:ascii="Times New Roman" w:hAnsi="Times New Roman" w:cs="Times New Roman"/>
          <w:sz w:val="28"/>
        </w:rPr>
        <w:t>С.</w:t>
      </w:r>
      <w:r w:rsidRPr="00FE4513">
        <w:rPr>
          <w:rFonts w:ascii="Times New Roman" w:hAnsi="Times New Roman" w:cs="Times New Roman"/>
          <w:sz w:val="28"/>
          <w:lang w:val="ru-RU"/>
        </w:rPr>
        <w:t> </w:t>
      </w:r>
      <w:r w:rsidR="005240CA" w:rsidRPr="00FE4513">
        <w:rPr>
          <w:rFonts w:ascii="Times New Roman" w:hAnsi="Times New Roman" w:cs="Times New Roman"/>
          <w:sz w:val="28"/>
        </w:rPr>
        <w:t>89</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93.</w:t>
      </w:r>
    </w:p>
    <w:p w:rsidR="005240CA" w:rsidRPr="00FE4513" w:rsidRDefault="00FE4513" w:rsidP="005D0A7D">
      <w:pPr>
        <w:spacing w:after="0" w:line="360" w:lineRule="auto"/>
        <w:ind w:firstLine="709"/>
        <w:jc w:val="both"/>
        <w:rPr>
          <w:rFonts w:ascii="Times New Roman" w:hAnsi="Times New Roman" w:cs="Times New Roman"/>
          <w:b/>
          <w:sz w:val="36"/>
        </w:rPr>
      </w:pPr>
      <w:r w:rsidRPr="00FE4513">
        <w:rPr>
          <w:rFonts w:ascii="Times New Roman" w:hAnsi="Times New Roman" w:cs="Times New Roman"/>
          <w:sz w:val="28"/>
        </w:rPr>
        <w:t>5.</w:t>
      </w:r>
      <w:r>
        <w:rPr>
          <w:rFonts w:ascii="Times New Roman" w:hAnsi="Times New Roman" w:cs="Times New Roman"/>
          <w:sz w:val="28"/>
          <w:lang w:val="ru-RU"/>
        </w:rPr>
        <w:t> </w:t>
      </w:r>
      <w:r w:rsidR="005240CA" w:rsidRPr="00FE4513">
        <w:rPr>
          <w:rFonts w:ascii="Times New Roman" w:hAnsi="Times New Roman" w:cs="Times New Roman"/>
          <w:sz w:val="28"/>
        </w:rPr>
        <w:t>Кудлай І.</w:t>
      </w:r>
      <w:r w:rsidRPr="00FE4513">
        <w:rPr>
          <w:rFonts w:ascii="Times New Roman" w:hAnsi="Times New Roman" w:cs="Times New Roman"/>
          <w:sz w:val="28"/>
          <w:lang w:val="ru-RU"/>
        </w:rPr>
        <w:t> </w:t>
      </w:r>
      <w:r w:rsidR="005240CA" w:rsidRPr="00FE4513">
        <w:rPr>
          <w:rFonts w:ascii="Times New Roman" w:hAnsi="Times New Roman" w:cs="Times New Roman"/>
          <w:sz w:val="28"/>
        </w:rPr>
        <w:t xml:space="preserve">М., </w:t>
      </w:r>
      <w:proofErr w:type="spellStart"/>
      <w:r w:rsidR="005240CA" w:rsidRPr="00FE4513">
        <w:rPr>
          <w:rFonts w:ascii="Times New Roman" w:hAnsi="Times New Roman" w:cs="Times New Roman"/>
          <w:sz w:val="28"/>
        </w:rPr>
        <w:t>Осипчук</w:t>
      </w:r>
      <w:proofErr w:type="spellEnd"/>
      <w:r w:rsidR="005240CA" w:rsidRPr="00FE4513">
        <w:rPr>
          <w:rFonts w:ascii="Times New Roman" w:hAnsi="Times New Roman" w:cs="Times New Roman"/>
          <w:sz w:val="28"/>
        </w:rPr>
        <w:t xml:space="preserve"> А.</w:t>
      </w:r>
      <w:r w:rsidRPr="00FE4513">
        <w:rPr>
          <w:rFonts w:ascii="Times New Roman" w:hAnsi="Times New Roman" w:cs="Times New Roman"/>
          <w:sz w:val="28"/>
          <w:lang w:val="ru-RU"/>
        </w:rPr>
        <w:t> </w:t>
      </w:r>
      <w:r w:rsidR="005240CA" w:rsidRPr="00FE4513">
        <w:rPr>
          <w:rFonts w:ascii="Times New Roman" w:hAnsi="Times New Roman" w:cs="Times New Roman"/>
          <w:sz w:val="28"/>
        </w:rPr>
        <w:t xml:space="preserve">М., </w:t>
      </w:r>
      <w:proofErr w:type="spellStart"/>
      <w:r w:rsidR="005240CA" w:rsidRPr="00FE4513">
        <w:rPr>
          <w:rFonts w:ascii="Times New Roman" w:hAnsi="Times New Roman" w:cs="Times New Roman"/>
          <w:sz w:val="28"/>
        </w:rPr>
        <w:t>Осипчук</w:t>
      </w:r>
      <w:proofErr w:type="spellEnd"/>
      <w:r w:rsidR="005240CA" w:rsidRPr="00FE4513">
        <w:rPr>
          <w:rFonts w:ascii="Times New Roman" w:hAnsi="Times New Roman" w:cs="Times New Roman"/>
          <w:sz w:val="28"/>
        </w:rPr>
        <w:t xml:space="preserve"> О.</w:t>
      </w:r>
      <w:r w:rsidRPr="00FE4513">
        <w:rPr>
          <w:rFonts w:ascii="Times New Roman" w:hAnsi="Times New Roman" w:cs="Times New Roman"/>
          <w:sz w:val="28"/>
          <w:lang w:val="ru-RU"/>
        </w:rPr>
        <w:t> </w:t>
      </w:r>
      <w:r w:rsidR="005240CA" w:rsidRPr="00FE4513">
        <w:rPr>
          <w:rFonts w:ascii="Times New Roman" w:hAnsi="Times New Roman" w:cs="Times New Roman"/>
          <w:sz w:val="28"/>
        </w:rPr>
        <w:t>С. Урожайність і якість зерна сої залежно від технол</w:t>
      </w:r>
      <w:r w:rsidRPr="00FE4513">
        <w:rPr>
          <w:rFonts w:ascii="Times New Roman" w:hAnsi="Times New Roman" w:cs="Times New Roman"/>
          <w:sz w:val="28"/>
        </w:rPr>
        <w:t xml:space="preserve">огічних прийомів вирощування. </w:t>
      </w:r>
      <w:r w:rsidR="005240CA" w:rsidRPr="00FE4513">
        <w:rPr>
          <w:rFonts w:ascii="Times New Roman" w:hAnsi="Times New Roman" w:cs="Times New Roman"/>
          <w:i/>
          <w:sz w:val="28"/>
        </w:rPr>
        <w:t>Агробіологія</w:t>
      </w:r>
      <w:r w:rsidR="005240CA" w:rsidRPr="00FE4513">
        <w:rPr>
          <w:rFonts w:ascii="Times New Roman" w:hAnsi="Times New Roman" w:cs="Times New Roman"/>
          <w:sz w:val="28"/>
        </w:rPr>
        <w:t>. 2013.</w:t>
      </w:r>
      <w:r w:rsidRPr="00FE4513">
        <w:rPr>
          <w:rFonts w:ascii="Times New Roman" w:hAnsi="Times New Roman" w:cs="Times New Roman"/>
          <w:sz w:val="28"/>
        </w:rPr>
        <w:t xml:space="preserve"> №</w:t>
      </w:r>
      <w:r w:rsidRPr="00FE4513">
        <w:rPr>
          <w:rFonts w:ascii="Times New Roman" w:hAnsi="Times New Roman" w:cs="Times New Roman"/>
          <w:sz w:val="28"/>
          <w:lang w:val="ru-RU"/>
        </w:rPr>
        <w:t> </w:t>
      </w:r>
      <w:r w:rsidRPr="00FE4513">
        <w:rPr>
          <w:rFonts w:ascii="Times New Roman" w:hAnsi="Times New Roman" w:cs="Times New Roman"/>
          <w:sz w:val="28"/>
        </w:rPr>
        <w:t xml:space="preserve">11(104). </w:t>
      </w:r>
      <w:r w:rsidR="005240CA" w:rsidRPr="00FE4513">
        <w:rPr>
          <w:rFonts w:ascii="Times New Roman" w:hAnsi="Times New Roman" w:cs="Times New Roman"/>
          <w:sz w:val="28"/>
        </w:rPr>
        <w:t>С.</w:t>
      </w:r>
      <w:r w:rsidRPr="00FE4513">
        <w:rPr>
          <w:rFonts w:ascii="Times New Roman" w:hAnsi="Times New Roman" w:cs="Times New Roman"/>
          <w:sz w:val="28"/>
          <w:lang w:val="ru-RU"/>
        </w:rPr>
        <w:t> </w:t>
      </w:r>
      <w:r w:rsidR="005240CA" w:rsidRPr="00FE4513">
        <w:rPr>
          <w:rFonts w:ascii="Times New Roman" w:hAnsi="Times New Roman" w:cs="Times New Roman"/>
          <w:sz w:val="28"/>
        </w:rPr>
        <w:t>97</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100.</w:t>
      </w:r>
    </w:p>
    <w:p w:rsidR="005240CA" w:rsidRPr="00FE4513" w:rsidRDefault="00FE4513" w:rsidP="005D0A7D">
      <w:pPr>
        <w:spacing w:after="0" w:line="360" w:lineRule="auto"/>
        <w:ind w:firstLine="709"/>
        <w:jc w:val="both"/>
        <w:rPr>
          <w:rFonts w:ascii="Times New Roman" w:hAnsi="Times New Roman" w:cs="Times New Roman"/>
          <w:b/>
          <w:sz w:val="36"/>
        </w:rPr>
      </w:pPr>
      <w:r w:rsidRPr="00FE4513">
        <w:rPr>
          <w:rFonts w:ascii="Times New Roman" w:hAnsi="Times New Roman" w:cs="Times New Roman"/>
          <w:sz w:val="28"/>
        </w:rPr>
        <w:t>6.</w:t>
      </w:r>
      <w:r>
        <w:rPr>
          <w:rFonts w:ascii="Times New Roman" w:hAnsi="Times New Roman" w:cs="Times New Roman"/>
          <w:sz w:val="28"/>
          <w:lang w:val="ru-RU"/>
        </w:rPr>
        <w:t> </w:t>
      </w:r>
      <w:proofErr w:type="spellStart"/>
      <w:r w:rsidR="005240CA" w:rsidRPr="00FE4513">
        <w:rPr>
          <w:rFonts w:ascii="Times New Roman" w:hAnsi="Times New Roman" w:cs="Times New Roman"/>
          <w:sz w:val="28"/>
        </w:rPr>
        <w:t>Лихочвор</w:t>
      </w:r>
      <w:proofErr w:type="spellEnd"/>
      <w:r w:rsidR="005240CA" w:rsidRPr="00FE4513">
        <w:rPr>
          <w:rFonts w:ascii="Times New Roman" w:hAnsi="Times New Roman" w:cs="Times New Roman"/>
          <w:sz w:val="28"/>
        </w:rPr>
        <w:t xml:space="preserve"> В., </w:t>
      </w:r>
      <w:proofErr w:type="spellStart"/>
      <w:r w:rsidR="005240CA" w:rsidRPr="00FE4513">
        <w:rPr>
          <w:rFonts w:ascii="Times New Roman" w:hAnsi="Times New Roman" w:cs="Times New Roman"/>
          <w:sz w:val="28"/>
        </w:rPr>
        <w:t>Щербачук</w:t>
      </w:r>
      <w:proofErr w:type="spellEnd"/>
      <w:r w:rsidR="005240CA" w:rsidRPr="00FE4513">
        <w:rPr>
          <w:rFonts w:ascii="Times New Roman" w:hAnsi="Times New Roman" w:cs="Times New Roman"/>
          <w:sz w:val="28"/>
        </w:rPr>
        <w:t xml:space="preserve"> В. Урожайніст</w:t>
      </w:r>
      <w:r w:rsidRPr="00FE4513">
        <w:rPr>
          <w:rFonts w:ascii="Times New Roman" w:hAnsi="Times New Roman" w:cs="Times New Roman"/>
          <w:sz w:val="28"/>
        </w:rPr>
        <w:t xml:space="preserve">ь сої залежно від фунгіцидів </w:t>
      </w:r>
      <w:proofErr w:type="spellStart"/>
      <w:r w:rsidR="005240CA" w:rsidRPr="00FE4513">
        <w:rPr>
          <w:rFonts w:ascii="Times New Roman" w:hAnsi="Times New Roman" w:cs="Times New Roman"/>
          <w:i/>
          <w:sz w:val="28"/>
        </w:rPr>
        <w:t>Вісн</w:t>
      </w:r>
      <w:proofErr w:type="spellEnd"/>
      <w:r w:rsidR="005240CA"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л</w:t>
      </w:r>
      <w:r w:rsidR="005240CA" w:rsidRPr="00FE4513">
        <w:rPr>
          <w:rFonts w:ascii="Times New Roman" w:hAnsi="Times New Roman" w:cs="Times New Roman"/>
          <w:i/>
          <w:sz w:val="28"/>
        </w:rPr>
        <w:t>ьвів</w:t>
      </w:r>
      <w:proofErr w:type="spellEnd"/>
      <w:r w:rsidR="005240CA" w:rsidRPr="00FE4513">
        <w:rPr>
          <w:rFonts w:ascii="Times New Roman" w:hAnsi="Times New Roman" w:cs="Times New Roman"/>
          <w:i/>
          <w:sz w:val="28"/>
        </w:rPr>
        <w:t xml:space="preserve">. нац. </w:t>
      </w:r>
      <w:proofErr w:type="spellStart"/>
      <w:r w:rsidR="005240CA" w:rsidRPr="00FE4513">
        <w:rPr>
          <w:rFonts w:ascii="Times New Roman" w:hAnsi="Times New Roman" w:cs="Times New Roman"/>
          <w:i/>
          <w:sz w:val="28"/>
        </w:rPr>
        <w:t>аграр</w:t>
      </w:r>
      <w:proofErr w:type="spellEnd"/>
      <w:r w:rsidR="005240CA" w:rsidRPr="00FE4513">
        <w:rPr>
          <w:rFonts w:ascii="Times New Roman" w:hAnsi="Times New Roman" w:cs="Times New Roman"/>
          <w:i/>
          <w:sz w:val="28"/>
        </w:rPr>
        <w:t>. ун-ту. Сер. Агрономія</w:t>
      </w:r>
      <w:r w:rsidRPr="00FE4513">
        <w:rPr>
          <w:rFonts w:ascii="Times New Roman" w:hAnsi="Times New Roman" w:cs="Times New Roman"/>
          <w:sz w:val="28"/>
        </w:rPr>
        <w:t>. 2014. №</w:t>
      </w:r>
      <w:r w:rsidRPr="00FE4513">
        <w:rPr>
          <w:rFonts w:ascii="Times New Roman" w:hAnsi="Times New Roman" w:cs="Times New Roman"/>
          <w:sz w:val="28"/>
          <w:lang w:val="ru-RU"/>
        </w:rPr>
        <w:t> </w:t>
      </w:r>
      <w:r w:rsidRPr="00FE4513">
        <w:rPr>
          <w:rFonts w:ascii="Times New Roman" w:hAnsi="Times New Roman" w:cs="Times New Roman"/>
          <w:sz w:val="28"/>
        </w:rPr>
        <w:t>18. С.</w:t>
      </w:r>
      <w:r w:rsidRPr="00FE4513">
        <w:rPr>
          <w:rFonts w:ascii="Times New Roman" w:hAnsi="Times New Roman" w:cs="Times New Roman"/>
          <w:sz w:val="28"/>
          <w:lang w:val="ru-RU"/>
        </w:rPr>
        <w:t> </w:t>
      </w:r>
      <w:r w:rsidRPr="00FE4513">
        <w:rPr>
          <w:rFonts w:ascii="Times New Roman" w:hAnsi="Times New Roman" w:cs="Times New Roman"/>
          <w:sz w:val="28"/>
        </w:rPr>
        <w:t>256</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259.</w:t>
      </w:r>
    </w:p>
    <w:p w:rsidR="00E92458" w:rsidRPr="00586561" w:rsidRDefault="00FE451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lang w:val="ru-RU"/>
        </w:rPr>
        <w:t>7. </w:t>
      </w:r>
      <w:proofErr w:type="spellStart"/>
      <w:r w:rsidR="00E92458" w:rsidRPr="00586561">
        <w:rPr>
          <w:rFonts w:ascii="Times New Roman" w:hAnsi="Times New Roman" w:cs="Times New Roman"/>
          <w:sz w:val="28"/>
        </w:rPr>
        <w:t>Волкогон</w:t>
      </w:r>
      <w:proofErr w:type="spellEnd"/>
      <w:r w:rsidR="00E92458" w:rsidRPr="00586561">
        <w:rPr>
          <w:rFonts w:ascii="Times New Roman" w:hAnsi="Times New Roman" w:cs="Times New Roman"/>
          <w:sz w:val="28"/>
        </w:rPr>
        <w:t xml:space="preserve"> В. В., </w:t>
      </w:r>
      <w:proofErr w:type="spellStart"/>
      <w:r w:rsidR="00E92458" w:rsidRPr="00586561">
        <w:rPr>
          <w:rFonts w:ascii="Times New Roman" w:hAnsi="Times New Roman" w:cs="Times New Roman"/>
          <w:sz w:val="28"/>
        </w:rPr>
        <w:t>Штанько</w:t>
      </w:r>
      <w:proofErr w:type="spellEnd"/>
      <w:r w:rsidR="00E92458" w:rsidRPr="00586561">
        <w:rPr>
          <w:rFonts w:ascii="Times New Roman" w:hAnsi="Times New Roman" w:cs="Times New Roman"/>
          <w:sz w:val="28"/>
        </w:rPr>
        <w:t xml:space="preserve"> Н. Т., Сальник В. П. Ефективність нового біологічного препарату </w:t>
      </w:r>
      <w:proofErr w:type="spellStart"/>
      <w:r w:rsidR="00E92458" w:rsidRPr="00586561">
        <w:rPr>
          <w:rFonts w:ascii="Times New Roman" w:hAnsi="Times New Roman" w:cs="Times New Roman"/>
          <w:sz w:val="28"/>
        </w:rPr>
        <w:t>ризогумін</w:t>
      </w:r>
      <w:proofErr w:type="spellEnd"/>
      <w:r w:rsidR="00E92458" w:rsidRPr="00586561">
        <w:rPr>
          <w:rFonts w:ascii="Times New Roman" w:hAnsi="Times New Roman" w:cs="Times New Roman"/>
          <w:sz w:val="28"/>
        </w:rPr>
        <w:t xml:space="preserve"> для сої. Селекція і насінництво. 2005. № 90. С. 254–260.</w:t>
      </w:r>
    </w:p>
    <w:p w:rsidR="00E92458" w:rsidRDefault="00FE4513" w:rsidP="005D0A7D">
      <w:pPr>
        <w:spacing w:after="0" w:line="360" w:lineRule="auto"/>
        <w:ind w:firstLine="709"/>
        <w:jc w:val="both"/>
        <w:rPr>
          <w:rFonts w:ascii="Times New Roman" w:hAnsi="Times New Roman" w:cs="Times New Roman"/>
          <w:sz w:val="28"/>
        </w:rPr>
      </w:pPr>
      <w:r w:rsidRPr="00316033">
        <w:rPr>
          <w:rFonts w:ascii="Times New Roman" w:hAnsi="Times New Roman" w:cs="Times New Roman"/>
          <w:sz w:val="28"/>
        </w:rPr>
        <w:t>8.</w:t>
      </w:r>
      <w:r>
        <w:rPr>
          <w:rFonts w:ascii="Times New Roman" w:hAnsi="Times New Roman" w:cs="Times New Roman"/>
          <w:sz w:val="28"/>
          <w:lang w:val="ru-RU"/>
        </w:rPr>
        <w:t> </w:t>
      </w:r>
      <w:proofErr w:type="spellStart"/>
      <w:r w:rsidR="00E92458" w:rsidRPr="00586561">
        <w:rPr>
          <w:rFonts w:ascii="Times New Roman" w:hAnsi="Times New Roman" w:cs="Times New Roman"/>
          <w:sz w:val="28"/>
        </w:rPr>
        <w:t>Оліфірович</w:t>
      </w:r>
      <w:proofErr w:type="spellEnd"/>
      <w:r w:rsidR="00E92458" w:rsidRPr="00586561">
        <w:rPr>
          <w:rFonts w:ascii="Times New Roman" w:hAnsi="Times New Roman" w:cs="Times New Roman"/>
          <w:sz w:val="28"/>
        </w:rPr>
        <w:t xml:space="preserve"> В. О. Вплив біопрепаратів на урожайність рослин сої в умовах південної частини Лісостепу західного. </w:t>
      </w:r>
      <w:r w:rsidR="00E92458" w:rsidRPr="00FE4513">
        <w:rPr>
          <w:rFonts w:ascii="Times New Roman" w:hAnsi="Times New Roman" w:cs="Times New Roman"/>
          <w:i/>
          <w:sz w:val="28"/>
        </w:rPr>
        <w:t xml:space="preserve">Корми і </w:t>
      </w:r>
      <w:proofErr w:type="spellStart"/>
      <w:r w:rsidR="00E92458" w:rsidRPr="00FE4513">
        <w:rPr>
          <w:rFonts w:ascii="Times New Roman" w:hAnsi="Times New Roman" w:cs="Times New Roman"/>
          <w:i/>
          <w:sz w:val="28"/>
        </w:rPr>
        <w:t>кормовиробництво</w:t>
      </w:r>
      <w:proofErr w:type="spellEnd"/>
      <w:r w:rsidR="00E92458" w:rsidRPr="00586561">
        <w:rPr>
          <w:rFonts w:ascii="Times New Roman" w:hAnsi="Times New Roman" w:cs="Times New Roman"/>
          <w:sz w:val="28"/>
        </w:rPr>
        <w:t>. 2016. Вип. 82. С.</w:t>
      </w:r>
      <w:r>
        <w:rPr>
          <w:rFonts w:ascii="Times New Roman" w:hAnsi="Times New Roman" w:cs="Times New Roman"/>
          <w:sz w:val="28"/>
          <w:lang w:val="ru-RU"/>
        </w:rPr>
        <w:t> </w:t>
      </w:r>
      <w:r w:rsidR="00E92458" w:rsidRPr="00586561">
        <w:rPr>
          <w:rFonts w:ascii="Times New Roman" w:hAnsi="Times New Roman" w:cs="Times New Roman"/>
          <w:sz w:val="28"/>
        </w:rPr>
        <w:t>138–140.</w:t>
      </w:r>
    </w:p>
    <w:p w:rsidR="00AB194E" w:rsidRPr="00AB194E" w:rsidRDefault="00AB194E" w:rsidP="005D0A7D">
      <w:pPr>
        <w:spacing w:after="0" w:line="360" w:lineRule="auto"/>
        <w:ind w:firstLine="709"/>
        <w:jc w:val="both"/>
        <w:rPr>
          <w:rFonts w:ascii="Times New Roman" w:hAnsi="Times New Roman" w:cs="Times New Roman"/>
          <w:sz w:val="28"/>
        </w:rPr>
      </w:pPr>
      <w:r w:rsidRPr="00AB194E">
        <w:rPr>
          <w:rFonts w:ascii="Times New Roman" w:hAnsi="Times New Roman" w:cs="Times New Roman"/>
          <w:sz w:val="28"/>
        </w:rPr>
        <w:t>9.</w:t>
      </w:r>
      <w:r w:rsidR="00FE4513">
        <w:rPr>
          <w:rFonts w:ascii="Times New Roman" w:hAnsi="Times New Roman" w:cs="Times New Roman"/>
          <w:sz w:val="28"/>
          <w:lang w:val="ru-RU"/>
        </w:rPr>
        <w:t> </w:t>
      </w:r>
      <w:r w:rsidRPr="00AB194E">
        <w:rPr>
          <w:rFonts w:ascii="Times New Roman" w:hAnsi="Times New Roman" w:cs="Times New Roman"/>
          <w:sz w:val="28"/>
        </w:rPr>
        <w:t xml:space="preserve">Моргун В. В. </w:t>
      </w:r>
      <w:proofErr w:type="spellStart"/>
      <w:r w:rsidRPr="00AB194E">
        <w:rPr>
          <w:rFonts w:ascii="Times New Roman" w:hAnsi="Times New Roman" w:cs="Times New Roman"/>
          <w:sz w:val="28"/>
        </w:rPr>
        <w:t>Ростстимулирующие</w:t>
      </w:r>
      <w:proofErr w:type="spellEnd"/>
      <w:r w:rsidRPr="00AB194E">
        <w:rPr>
          <w:rFonts w:ascii="Times New Roman" w:hAnsi="Times New Roman" w:cs="Times New Roman"/>
          <w:sz w:val="28"/>
        </w:rPr>
        <w:t xml:space="preserve"> </w:t>
      </w:r>
      <w:proofErr w:type="spellStart"/>
      <w:r w:rsidRPr="00AB194E">
        <w:rPr>
          <w:rFonts w:ascii="Times New Roman" w:hAnsi="Times New Roman" w:cs="Times New Roman"/>
          <w:sz w:val="28"/>
        </w:rPr>
        <w:t>ризобактерии</w:t>
      </w:r>
      <w:proofErr w:type="spellEnd"/>
      <w:r w:rsidRPr="00AB194E">
        <w:rPr>
          <w:rFonts w:ascii="Times New Roman" w:hAnsi="Times New Roman" w:cs="Times New Roman"/>
          <w:sz w:val="28"/>
        </w:rPr>
        <w:t xml:space="preserve"> и </w:t>
      </w:r>
      <w:proofErr w:type="spellStart"/>
      <w:r w:rsidRPr="00AB194E">
        <w:rPr>
          <w:rFonts w:ascii="Times New Roman" w:hAnsi="Times New Roman" w:cs="Times New Roman"/>
          <w:sz w:val="28"/>
        </w:rPr>
        <w:t>их</w:t>
      </w:r>
      <w:proofErr w:type="spellEnd"/>
      <w:r w:rsidRPr="00AB194E">
        <w:rPr>
          <w:rFonts w:ascii="Times New Roman" w:hAnsi="Times New Roman" w:cs="Times New Roman"/>
          <w:sz w:val="28"/>
        </w:rPr>
        <w:t xml:space="preserve"> </w:t>
      </w:r>
      <w:proofErr w:type="spellStart"/>
      <w:r w:rsidRPr="00AB194E">
        <w:rPr>
          <w:rFonts w:ascii="Times New Roman" w:hAnsi="Times New Roman" w:cs="Times New Roman"/>
          <w:sz w:val="28"/>
        </w:rPr>
        <w:t>практическое</w:t>
      </w:r>
      <w:proofErr w:type="spellEnd"/>
      <w:r w:rsidRPr="00AB194E">
        <w:rPr>
          <w:rFonts w:ascii="Times New Roman" w:hAnsi="Times New Roman" w:cs="Times New Roman"/>
          <w:sz w:val="28"/>
        </w:rPr>
        <w:t xml:space="preserve"> </w:t>
      </w:r>
      <w:proofErr w:type="spellStart"/>
      <w:r w:rsidRPr="00AB194E">
        <w:rPr>
          <w:rFonts w:ascii="Times New Roman" w:hAnsi="Times New Roman" w:cs="Times New Roman"/>
          <w:sz w:val="28"/>
        </w:rPr>
        <w:t>применение</w:t>
      </w:r>
      <w:proofErr w:type="spellEnd"/>
      <w:r w:rsidRPr="00AB194E">
        <w:rPr>
          <w:rFonts w:ascii="Times New Roman" w:hAnsi="Times New Roman" w:cs="Times New Roman"/>
          <w:sz w:val="28"/>
        </w:rPr>
        <w:t xml:space="preserve"> / В. В. Моргун,</w:t>
      </w:r>
      <w:r w:rsidR="00FE4513">
        <w:rPr>
          <w:rFonts w:ascii="Times New Roman" w:hAnsi="Times New Roman" w:cs="Times New Roman"/>
          <w:sz w:val="28"/>
        </w:rPr>
        <w:t xml:space="preserve"> С, Я. Коць, Е. В. Кириченко. </w:t>
      </w:r>
      <w:proofErr w:type="spellStart"/>
      <w:r w:rsidRPr="00FE4513">
        <w:rPr>
          <w:rFonts w:ascii="Times New Roman" w:hAnsi="Times New Roman" w:cs="Times New Roman"/>
          <w:i/>
          <w:sz w:val="28"/>
        </w:rPr>
        <w:t>Физиология</w:t>
      </w:r>
      <w:proofErr w:type="spellEnd"/>
      <w:r w:rsidRPr="00FE4513">
        <w:rPr>
          <w:rFonts w:ascii="Times New Roman" w:hAnsi="Times New Roman" w:cs="Times New Roman"/>
          <w:i/>
          <w:sz w:val="28"/>
        </w:rPr>
        <w:t xml:space="preserve"> и </w:t>
      </w:r>
      <w:proofErr w:type="spellStart"/>
      <w:r w:rsidRPr="00FE4513">
        <w:rPr>
          <w:rFonts w:ascii="Times New Roman" w:hAnsi="Times New Roman" w:cs="Times New Roman"/>
          <w:i/>
          <w:sz w:val="28"/>
        </w:rPr>
        <w:t>биохимия</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культурных</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растений</w:t>
      </w:r>
      <w:proofErr w:type="spellEnd"/>
      <w:r w:rsidR="00FE4513">
        <w:rPr>
          <w:rFonts w:ascii="Times New Roman" w:hAnsi="Times New Roman" w:cs="Times New Roman"/>
          <w:sz w:val="28"/>
        </w:rPr>
        <w:t xml:space="preserve">. 2009. Том 41. № 3. </w:t>
      </w:r>
      <w:r w:rsidRPr="00AB194E">
        <w:rPr>
          <w:rFonts w:ascii="Times New Roman" w:hAnsi="Times New Roman" w:cs="Times New Roman"/>
          <w:sz w:val="28"/>
        </w:rPr>
        <w:t>С.</w:t>
      </w:r>
      <w:r w:rsidR="00FE4513">
        <w:rPr>
          <w:rFonts w:ascii="Times New Roman" w:hAnsi="Times New Roman" w:cs="Times New Roman"/>
          <w:sz w:val="28"/>
          <w:lang w:val="ru-RU"/>
        </w:rPr>
        <w:t> </w:t>
      </w:r>
      <w:r w:rsidRPr="00AB194E">
        <w:rPr>
          <w:rFonts w:ascii="Times New Roman" w:hAnsi="Times New Roman" w:cs="Times New Roman"/>
          <w:sz w:val="28"/>
        </w:rPr>
        <w:t xml:space="preserve">187−204. </w:t>
      </w:r>
    </w:p>
    <w:p w:rsidR="00AB194E" w:rsidRDefault="00AB194E" w:rsidP="005D0A7D">
      <w:pPr>
        <w:spacing w:after="0" w:line="360" w:lineRule="auto"/>
        <w:ind w:firstLine="709"/>
        <w:jc w:val="both"/>
        <w:rPr>
          <w:rFonts w:ascii="Times New Roman" w:hAnsi="Times New Roman" w:cs="Times New Roman"/>
          <w:sz w:val="28"/>
        </w:rPr>
      </w:pPr>
      <w:r w:rsidRPr="00AB194E">
        <w:rPr>
          <w:rFonts w:ascii="Times New Roman" w:hAnsi="Times New Roman" w:cs="Times New Roman"/>
          <w:sz w:val="28"/>
        </w:rPr>
        <w:t>10.</w:t>
      </w:r>
      <w:r w:rsidR="00FE4513">
        <w:rPr>
          <w:rFonts w:ascii="Times New Roman" w:hAnsi="Times New Roman" w:cs="Times New Roman"/>
          <w:sz w:val="28"/>
          <w:lang w:val="ru-RU"/>
        </w:rPr>
        <w:t> </w:t>
      </w:r>
      <w:r w:rsidRPr="00AB194E">
        <w:rPr>
          <w:rFonts w:ascii="Times New Roman" w:hAnsi="Times New Roman" w:cs="Times New Roman"/>
          <w:sz w:val="28"/>
        </w:rPr>
        <w:t>Коць С. Я. Сучасний стан досліджень біологічної фіксації азоту</w:t>
      </w:r>
      <w:r w:rsidR="00FE4513" w:rsidRPr="00FE4513">
        <w:rPr>
          <w:rFonts w:ascii="Times New Roman" w:hAnsi="Times New Roman" w:cs="Times New Roman"/>
          <w:sz w:val="28"/>
        </w:rPr>
        <w:t>.</w:t>
      </w:r>
      <w:r w:rsidRPr="00AB194E">
        <w:rPr>
          <w:rFonts w:ascii="Times New Roman" w:hAnsi="Times New Roman" w:cs="Times New Roman"/>
          <w:sz w:val="28"/>
        </w:rPr>
        <w:t xml:space="preserve"> </w:t>
      </w:r>
      <w:proofErr w:type="spellStart"/>
      <w:r w:rsidRPr="00FE4513">
        <w:rPr>
          <w:rFonts w:ascii="Times New Roman" w:hAnsi="Times New Roman" w:cs="Times New Roman"/>
          <w:i/>
          <w:sz w:val="28"/>
        </w:rPr>
        <w:t>Физиология</w:t>
      </w:r>
      <w:proofErr w:type="spellEnd"/>
      <w:r w:rsidRPr="00FE4513">
        <w:rPr>
          <w:rFonts w:ascii="Times New Roman" w:hAnsi="Times New Roman" w:cs="Times New Roman"/>
          <w:i/>
          <w:sz w:val="28"/>
        </w:rPr>
        <w:t xml:space="preserve"> и </w:t>
      </w:r>
      <w:proofErr w:type="spellStart"/>
      <w:r w:rsidRPr="00FE4513">
        <w:rPr>
          <w:rFonts w:ascii="Times New Roman" w:hAnsi="Times New Roman" w:cs="Times New Roman"/>
          <w:i/>
          <w:sz w:val="28"/>
        </w:rPr>
        <w:t>биохимия</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культурных</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растений</w:t>
      </w:r>
      <w:proofErr w:type="spellEnd"/>
      <w:r w:rsidR="00FE4513">
        <w:rPr>
          <w:rFonts w:ascii="Times New Roman" w:hAnsi="Times New Roman" w:cs="Times New Roman"/>
          <w:sz w:val="28"/>
        </w:rPr>
        <w:t xml:space="preserve">. 2011. Том 43. № 3. </w:t>
      </w:r>
      <w:r w:rsidRPr="00AB194E">
        <w:rPr>
          <w:rFonts w:ascii="Times New Roman" w:hAnsi="Times New Roman" w:cs="Times New Roman"/>
          <w:sz w:val="28"/>
        </w:rPr>
        <w:t>С.</w:t>
      </w:r>
      <w:r w:rsidR="00FE4513">
        <w:rPr>
          <w:rFonts w:ascii="Times New Roman" w:hAnsi="Times New Roman" w:cs="Times New Roman"/>
          <w:sz w:val="28"/>
          <w:lang w:val="ru-RU"/>
        </w:rPr>
        <w:t> </w:t>
      </w:r>
      <w:r w:rsidRPr="00AB194E">
        <w:rPr>
          <w:rFonts w:ascii="Times New Roman" w:hAnsi="Times New Roman" w:cs="Times New Roman"/>
          <w:sz w:val="28"/>
        </w:rPr>
        <w:t>212−225.</w:t>
      </w:r>
    </w:p>
    <w:p w:rsidR="00CB6BF7" w:rsidRDefault="00CB6BF7" w:rsidP="005D0A7D">
      <w:pPr>
        <w:spacing w:after="0" w:line="360" w:lineRule="auto"/>
        <w:ind w:firstLine="709"/>
        <w:jc w:val="both"/>
        <w:rPr>
          <w:rFonts w:ascii="Times New Roman" w:hAnsi="Times New Roman" w:cs="Times New Roman"/>
          <w:sz w:val="28"/>
        </w:rPr>
      </w:pPr>
      <w:r w:rsidRPr="00CB6BF7">
        <w:rPr>
          <w:rFonts w:ascii="Times New Roman" w:hAnsi="Times New Roman" w:cs="Times New Roman"/>
          <w:sz w:val="28"/>
        </w:rPr>
        <w:lastRenderedPageBreak/>
        <w:t>1</w:t>
      </w:r>
      <w:r w:rsidR="00FE4513" w:rsidRPr="00FE4513">
        <w:rPr>
          <w:rFonts w:ascii="Times New Roman" w:hAnsi="Times New Roman" w:cs="Times New Roman"/>
          <w:sz w:val="28"/>
        </w:rPr>
        <w:t>1</w:t>
      </w:r>
      <w:r w:rsidRPr="00CB6BF7">
        <w:rPr>
          <w:rFonts w:ascii="Times New Roman" w:hAnsi="Times New Roman" w:cs="Times New Roman"/>
          <w:sz w:val="28"/>
        </w:rPr>
        <w:t>.</w:t>
      </w:r>
      <w:r w:rsidR="00FE4513">
        <w:rPr>
          <w:rFonts w:ascii="Times New Roman" w:hAnsi="Times New Roman" w:cs="Times New Roman"/>
          <w:sz w:val="28"/>
          <w:lang w:val="ru-RU"/>
        </w:rPr>
        <w:t> </w:t>
      </w:r>
      <w:proofErr w:type="spellStart"/>
      <w:r w:rsidRPr="00CB6BF7">
        <w:rPr>
          <w:rFonts w:ascii="Times New Roman" w:hAnsi="Times New Roman" w:cs="Times New Roman"/>
          <w:sz w:val="28"/>
        </w:rPr>
        <w:t>Кошевський</w:t>
      </w:r>
      <w:proofErr w:type="spellEnd"/>
      <w:r w:rsidR="00FE4513">
        <w:rPr>
          <w:rFonts w:ascii="Times New Roman" w:hAnsi="Times New Roman" w:cs="Times New Roman"/>
          <w:sz w:val="28"/>
          <w:lang w:val="ru-RU"/>
        </w:rPr>
        <w:t> </w:t>
      </w:r>
      <w:r w:rsidRPr="00CB6BF7">
        <w:rPr>
          <w:rFonts w:ascii="Times New Roman" w:hAnsi="Times New Roman" w:cs="Times New Roman"/>
          <w:sz w:val="28"/>
        </w:rPr>
        <w:t>І.</w:t>
      </w:r>
      <w:r w:rsidR="00FE4513">
        <w:rPr>
          <w:rFonts w:ascii="Times New Roman" w:hAnsi="Times New Roman" w:cs="Times New Roman"/>
          <w:sz w:val="28"/>
          <w:lang w:val="ru-RU"/>
        </w:rPr>
        <w:t> </w:t>
      </w:r>
      <w:r w:rsidRPr="00CB6BF7">
        <w:rPr>
          <w:rFonts w:ascii="Times New Roman" w:hAnsi="Times New Roman" w:cs="Times New Roman"/>
          <w:sz w:val="28"/>
        </w:rPr>
        <w:t>І.</w:t>
      </w:r>
      <w:r w:rsidR="00FE4513" w:rsidRPr="00FE4513">
        <w:rPr>
          <w:rFonts w:ascii="Times New Roman" w:hAnsi="Times New Roman" w:cs="Times New Roman"/>
          <w:sz w:val="28"/>
        </w:rPr>
        <w:t>,</w:t>
      </w:r>
      <w:r w:rsidRPr="00CB6BF7">
        <w:rPr>
          <w:rFonts w:ascii="Times New Roman" w:hAnsi="Times New Roman" w:cs="Times New Roman"/>
          <w:sz w:val="28"/>
        </w:rPr>
        <w:t xml:space="preserve"> </w:t>
      </w:r>
      <w:r w:rsidR="00FE4513" w:rsidRPr="00CB6BF7">
        <w:rPr>
          <w:rFonts w:ascii="Times New Roman" w:hAnsi="Times New Roman" w:cs="Times New Roman"/>
          <w:sz w:val="28"/>
        </w:rPr>
        <w:t>Ляска</w:t>
      </w:r>
      <w:r w:rsidR="00FE4513">
        <w:rPr>
          <w:rFonts w:ascii="Times New Roman" w:hAnsi="Times New Roman" w:cs="Times New Roman"/>
          <w:sz w:val="28"/>
          <w:lang w:val="ru-RU"/>
        </w:rPr>
        <w:t> </w:t>
      </w:r>
      <w:r w:rsidR="00FE4513" w:rsidRPr="00CB6BF7">
        <w:rPr>
          <w:rFonts w:ascii="Times New Roman" w:hAnsi="Times New Roman" w:cs="Times New Roman"/>
          <w:sz w:val="28"/>
        </w:rPr>
        <w:t>С.</w:t>
      </w:r>
      <w:r w:rsidR="00FE4513">
        <w:rPr>
          <w:rFonts w:ascii="Times New Roman" w:hAnsi="Times New Roman" w:cs="Times New Roman"/>
          <w:sz w:val="28"/>
          <w:lang w:val="ru-RU"/>
        </w:rPr>
        <w:t> </w:t>
      </w:r>
      <w:r w:rsidR="00FE4513" w:rsidRPr="00CB6BF7">
        <w:rPr>
          <w:rFonts w:ascii="Times New Roman" w:hAnsi="Times New Roman" w:cs="Times New Roman"/>
          <w:sz w:val="28"/>
        </w:rPr>
        <w:t>І.</w:t>
      </w:r>
      <w:r w:rsidR="00FE4513" w:rsidRPr="00FE4513">
        <w:rPr>
          <w:rFonts w:ascii="Times New Roman" w:hAnsi="Times New Roman" w:cs="Times New Roman"/>
          <w:sz w:val="28"/>
        </w:rPr>
        <w:t xml:space="preserve"> </w:t>
      </w:r>
      <w:r w:rsidRPr="00CB6BF7">
        <w:rPr>
          <w:rFonts w:ascii="Times New Roman" w:hAnsi="Times New Roman" w:cs="Times New Roman"/>
          <w:sz w:val="28"/>
        </w:rPr>
        <w:t>Вплив інокуляції сої біологічними препаратами на розвиток гр</w:t>
      </w:r>
      <w:r w:rsidR="00FE4513">
        <w:rPr>
          <w:rFonts w:ascii="Times New Roman" w:hAnsi="Times New Roman" w:cs="Times New Roman"/>
          <w:sz w:val="28"/>
        </w:rPr>
        <w:t xml:space="preserve">ибних хвороб. </w:t>
      </w:r>
      <w:r w:rsidR="00FE4513">
        <w:rPr>
          <w:rFonts w:ascii="Times New Roman" w:hAnsi="Times New Roman" w:cs="Times New Roman"/>
          <w:sz w:val="28"/>
          <w:lang w:val="en-US"/>
        </w:rPr>
        <w:t>URL</w:t>
      </w:r>
      <w:r w:rsidR="00FE4513">
        <w:rPr>
          <w:rFonts w:ascii="Times New Roman" w:hAnsi="Times New Roman" w:cs="Times New Roman"/>
          <w:sz w:val="28"/>
        </w:rPr>
        <w:t>: </w:t>
      </w:r>
      <w:r w:rsidRPr="00CB6BF7">
        <w:rPr>
          <w:rFonts w:ascii="Times New Roman" w:hAnsi="Times New Roman" w:cs="Times New Roman"/>
          <w:sz w:val="28"/>
        </w:rPr>
        <w:t>http://www.irbis-nb</w:t>
      </w:r>
      <w:r w:rsidR="00FE4513">
        <w:rPr>
          <w:rFonts w:ascii="Times New Roman" w:hAnsi="Times New Roman" w:cs="Times New Roman"/>
          <w:sz w:val="28"/>
        </w:rPr>
        <w:t>uv.gov.ua/. 2014. С. 127</w:t>
      </w:r>
      <w:r w:rsidR="00FE4513" w:rsidRPr="00845108">
        <w:rPr>
          <w:rFonts w:ascii="Times New Roman" w:eastAsia="Times New Roman" w:hAnsi="Times New Roman" w:cs="Times New Roman"/>
          <w:sz w:val="28"/>
          <w:szCs w:val="28"/>
          <w:lang w:eastAsia="uk-UA" w:bidi="uk-UA"/>
        </w:rPr>
        <w:t>–</w:t>
      </w:r>
      <w:r w:rsidRPr="00CB6BF7">
        <w:rPr>
          <w:rFonts w:ascii="Times New Roman" w:hAnsi="Times New Roman" w:cs="Times New Roman"/>
          <w:sz w:val="28"/>
        </w:rPr>
        <w:t>131.</w:t>
      </w:r>
    </w:p>
    <w:p w:rsidR="00AB5DBF" w:rsidRPr="00AB5DBF" w:rsidRDefault="00AB5DBF" w:rsidP="005D0A7D">
      <w:pPr>
        <w:spacing w:after="0" w:line="360" w:lineRule="auto"/>
        <w:ind w:firstLine="709"/>
        <w:jc w:val="both"/>
        <w:rPr>
          <w:rFonts w:ascii="Times New Roman" w:hAnsi="Times New Roman" w:cs="Times New Roman"/>
          <w:sz w:val="28"/>
        </w:rPr>
      </w:pPr>
      <w:r w:rsidRPr="00AB5DBF">
        <w:rPr>
          <w:rFonts w:ascii="Times New Roman" w:hAnsi="Times New Roman" w:cs="Times New Roman"/>
          <w:sz w:val="28"/>
        </w:rPr>
        <w:t>1</w:t>
      </w:r>
      <w:r w:rsidR="00FE4513">
        <w:rPr>
          <w:rFonts w:ascii="Times New Roman" w:hAnsi="Times New Roman" w:cs="Times New Roman"/>
          <w:sz w:val="28"/>
          <w:lang w:val="ru-RU"/>
        </w:rPr>
        <w:t>2</w:t>
      </w:r>
      <w:r w:rsidRPr="00AB5DBF">
        <w:rPr>
          <w:rFonts w:ascii="Times New Roman" w:hAnsi="Times New Roman" w:cs="Times New Roman"/>
          <w:sz w:val="28"/>
        </w:rPr>
        <w:t>.</w:t>
      </w:r>
      <w:r w:rsidR="00FE4513">
        <w:rPr>
          <w:rFonts w:ascii="Times New Roman" w:hAnsi="Times New Roman" w:cs="Times New Roman"/>
          <w:sz w:val="28"/>
        </w:rPr>
        <w:t> </w:t>
      </w:r>
      <w:proofErr w:type="spellStart"/>
      <w:r w:rsidRPr="00AB5DBF">
        <w:rPr>
          <w:rFonts w:ascii="Times New Roman" w:hAnsi="Times New Roman" w:cs="Times New Roman"/>
          <w:sz w:val="28"/>
        </w:rPr>
        <w:t>Деревянський</w:t>
      </w:r>
      <w:proofErr w:type="spellEnd"/>
      <w:r w:rsidRPr="00AB5DBF">
        <w:rPr>
          <w:rFonts w:ascii="Times New Roman" w:hAnsi="Times New Roman" w:cs="Times New Roman"/>
          <w:sz w:val="28"/>
        </w:rPr>
        <w:t xml:space="preserve"> В. П. Продуктивність сої залежно від застосування мікробіологічних препаратів та гербіцидів. </w:t>
      </w:r>
      <w:r w:rsidRPr="00FE4513">
        <w:rPr>
          <w:rFonts w:ascii="Times New Roman" w:hAnsi="Times New Roman" w:cs="Times New Roman"/>
          <w:i/>
          <w:sz w:val="28"/>
        </w:rPr>
        <w:t>Карантин і захист рослин</w:t>
      </w:r>
      <w:r w:rsidR="00FE4513">
        <w:rPr>
          <w:rFonts w:ascii="Times New Roman" w:hAnsi="Times New Roman" w:cs="Times New Roman"/>
          <w:sz w:val="28"/>
        </w:rPr>
        <w:t>.</w:t>
      </w:r>
      <w:r w:rsidRPr="00AB5DBF">
        <w:rPr>
          <w:rFonts w:ascii="Times New Roman" w:hAnsi="Times New Roman" w:cs="Times New Roman"/>
          <w:sz w:val="28"/>
        </w:rPr>
        <w:t xml:space="preserve"> 2012. №</w:t>
      </w:r>
      <w:r w:rsidR="00FE4513">
        <w:rPr>
          <w:rFonts w:ascii="Times New Roman" w:hAnsi="Times New Roman" w:cs="Times New Roman"/>
          <w:sz w:val="28"/>
        </w:rPr>
        <w:t> </w:t>
      </w:r>
      <w:r w:rsidRPr="00AB5DBF">
        <w:rPr>
          <w:rFonts w:ascii="Times New Roman" w:hAnsi="Times New Roman" w:cs="Times New Roman"/>
          <w:sz w:val="28"/>
        </w:rPr>
        <w:t>4. С.</w:t>
      </w:r>
      <w:r w:rsidR="00FE4513">
        <w:rPr>
          <w:rFonts w:ascii="Times New Roman" w:hAnsi="Times New Roman" w:cs="Times New Roman"/>
          <w:sz w:val="28"/>
        </w:rPr>
        <w:t> </w:t>
      </w:r>
      <w:r w:rsidRPr="00AB5DBF">
        <w:rPr>
          <w:rFonts w:ascii="Times New Roman" w:hAnsi="Times New Roman" w:cs="Times New Roman"/>
          <w:sz w:val="28"/>
        </w:rPr>
        <w:t>12</w:t>
      </w:r>
      <w:r w:rsidR="00FE4513" w:rsidRPr="00845108">
        <w:rPr>
          <w:rFonts w:ascii="Times New Roman" w:eastAsia="Times New Roman" w:hAnsi="Times New Roman" w:cs="Times New Roman"/>
          <w:sz w:val="28"/>
          <w:szCs w:val="28"/>
          <w:lang w:eastAsia="uk-UA" w:bidi="uk-UA"/>
        </w:rPr>
        <w:t>–</w:t>
      </w:r>
      <w:r w:rsidRPr="00AB5DBF">
        <w:rPr>
          <w:rFonts w:ascii="Times New Roman" w:hAnsi="Times New Roman" w:cs="Times New Roman"/>
          <w:sz w:val="28"/>
        </w:rPr>
        <w:t>18</w:t>
      </w:r>
    </w:p>
    <w:p w:rsidR="00AB5DBF" w:rsidRDefault="00FE451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13</w:t>
      </w:r>
      <w:r w:rsidR="00AB5DBF" w:rsidRPr="00AB5DBF">
        <w:rPr>
          <w:rFonts w:ascii="Times New Roman" w:hAnsi="Times New Roman" w:cs="Times New Roman"/>
          <w:sz w:val="28"/>
        </w:rPr>
        <w:t>.</w:t>
      </w:r>
      <w:r>
        <w:rPr>
          <w:rFonts w:ascii="Times New Roman" w:hAnsi="Times New Roman" w:cs="Times New Roman"/>
          <w:sz w:val="28"/>
        </w:rPr>
        <w:t> </w:t>
      </w:r>
      <w:r w:rsidR="00AB5DBF" w:rsidRPr="00AB5DBF">
        <w:rPr>
          <w:rFonts w:ascii="Times New Roman" w:hAnsi="Times New Roman" w:cs="Times New Roman"/>
          <w:sz w:val="28"/>
        </w:rPr>
        <w:t>Дзюбайло</w:t>
      </w:r>
      <w:r>
        <w:rPr>
          <w:rFonts w:ascii="Times New Roman" w:hAnsi="Times New Roman" w:cs="Times New Roman"/>
          <w:sz w:val="28"/>
        </w:rPr>
        <w:t> </w:t>
      </w:r>
      <w:r w:rsidR="00AB5DBF" w:rsidRPr="00AB5DBF">
        <w:rPr>
          <w:rFonts w:ascii="Times New Roman" w:hAnsi="Times New Roman" w:cs="Times New Roman"/>
          <w:sz w:val="28"/>
        </w:rPr>
        <w:t>А.</w:t>
      </w:r>
      <w:r>
        <w:rPr>
          <w:rFonts w:ascii="Times New Roman" w:hAnsi="Times New Roman" w:cs="Times New Roman"/>
          <w:sz w:val="28"/>
        </w:rPr>
        <w:t> </w:t>
      </w:r>
      <w:r w:rsidR="00AB5DBF" w:rsidRPr="00AB5DBF">
        <w:rPr>
          <w:rFonts w:ascii="Times New Roman" w:hAnsi="Times New Roman" w:cs="Times New Roman"/>
          <w:sz w:val="28"/>
        </w:rPr>
        <w:t>Г. Завірюха</w:t>
      </w:r>
      <w:r>
        <w:rPr>
          <w:rFonts w:ascii="Times New Roman" w:hAnsi="Times New Roman" w:cs="Times New Roman"/>
          <w:sz w:val="28"/>
        </w:rPr>
        <w:t> </w:t>
      </w:r>
      <w:r w:rsidR="00AB5DBF" w:rsidRPr="00AB5DBF">
        <w:rPr>
          <w:rFonts w:ascii="Times New Roman" w:hAnsi="Times New Roman" w:cs="Times New Roman"/>
          <w:sz w:val="28"/>
        </w:rPr>
        <w:t>П.</w:t>
      </w:r>
      <w:r>
        <w:rPr>
          <w:rFonts w:ascii="Times New Roman" w:hAnsi="Times New Roman" w:cs="Times New Roman"/>
          <w:sz w:val="28"/>
        </w:rPr>
        <w:t> </w:t>
      </w:r>
      <w:r w:rsidR="00AB5DBF" w:rsidRPr="00AB5DBF">
        <w:rPr>
          <w:rFonts w:ascii="Times New Roman" w:hAnsi="Times New Roman" w:cs="Times New Roman"/>
          <w:sz w:val="28"/>
        </w:rPr>
        <w:t>Д. Бобові культури</w:t>
      </w:r>
      <w:r>
        <w:rPr>
          <w:rFonts w:ascii="Times New Roman" w:hAnsi="Times New Roman" w:cs="Times New Roman"/>
          <w:sz w:val="28"/>
        </w:rPr>
        <w:t xml:space="preserve"> :</w:t>
      </w:r>
      <w:r w:rsidR="00AB5DBF" w:rsidRPr="00AB5DBF">
        <w:rPr>
          <w:rFonts w:ascii="Times New Roman" w:hAnsi="Times New Roman" w:cs="Times New Roman"/>
          <w:sz w:val="28"/>
        </w:rPr>
        <w:t xml:space="preserve"> </w:t>
      </w:r>
      <w:proofErr w:type="spellStart"/>
      <w:r>
        <w:rPr>
          <w:rFonts w:ascii="Times New Roman" w:hAnsi="Times New Roman" w:cs="Times New Roman"/>
          <w:sz w:val="28"/>
        </w:rPr>
        <w:t>н</w:t>
      </w:r>
      <w:r w:rsidR="00AB5DBF" w:rsidRPr="00AB5DBF">
        <w:rPr>
          <w:rFonts w:ascii="Times New Roman" w:hAnsi="Times New Roman" w:cs="Times New Roman"/>
          <w:sz w:val="28"/>
        </w:rPr>
        <w:t>авчальн</w:t>
      </w:r>
      <w:proofErr w:type="spellEnd"/>
      <w:r w:rsidR="00AB5DBF" w:rsidRPr="00AB5DBF">
        <w:rPr>
          <w:rFonts w:ascii="Times New Roman" w:hAnsi="Times New Roman" w:cs="Times New Roman"/>
          <w:sz w:val="28"/>
        </w:rPr>
        <w:t xml:space="preserve">. </w:t>
      </w:r>
      <w:proofErr w:type="spellStart"/>
      <w:r w:rsidR="00AB5DBF" w:rsidRPr="00AB5DBF">
        <w:rPr>
          <w:rFonts w:ascii="Times New Roman" w:hAnsi="Times New Roman" w:cs="Times New Roman"/>
          <w:sz w:val="28"/>
        </w:rPr>
        <w:t>посіб</w:t>
      </w:r>
      <w:proofErr w:type="spellEnd"/>
      <w:r w:rsidR="00AB5DBF" w:rsidRPr="00AB5DBF">
        <w:rPr>
          <w:rFonts w:ascii="Times New Roman" w:hAnsi="Times New Roman" w:cs="Times New Roman"/>
          <w:sz w:val="28"/>
        </w:rPr>
        <w:t xml:space="preserve">. </w:t>
      </w:r>
      <w:proofErr w:type="spellStart"/>
      <w:r w:rsidR="00AB5DBF" w:rsidRPr="00AB5DBF">
        <w:rPr>
          <w:rFonts w:ascii="Times New Roman" w:hAnsi="Times New Roman" w:cs="Times New Roman"/>
          <w:sz w:val="28"/>
        </w:rPr>
        <w:t>Дубляни</w:t>
      </w:r>
      <w:proofErr w:type="spellEnd"/>
      <w:r w:rsidR="00AB5DBF" w:rsidRPr="00AB5DBF">
        <w:rPr>
          <w:rFonts w:ascii="Times New Roman" w:hAnsi="Times New Roman" w:cs="Times New Roman"/>
          <w:sz w:val="28"/>
        </w:rPr>
        <w:t>, 2004. 211</w:t>
      </w:r>
      <w:r>
        <w:rPr>
          <w:rFonts w:ascii="Times New Roman" w:hAnsi="Times New Roman" w:cs="Times New Roman"/>
          <w:sz w:val="28"/>
        </w:rPr>
        <w:t> </w:t>
      </w:r>
      <w:r w:rsidR="00AB5DBF" w:rsidRPr="00AB5DBF">
        <w:rPr>
          <w:rFonts w:ascii="Times New Roman" w:hAnsi="Times New Roman" w:cs="Times New Roman"/>
          <w:sz w:val="28"/>
        </w:rPr>
        <w:t>с.</w:t>
      </w:r>
    </w:p>
    <w:p w:rsidR="00944D2E" w:rsidRPr="003132E1" w:rsidRDefault="00944D2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szCs w:val="32"/>
        </w:rPr>
        <w:t>14. </w:t>
      </w:r>
      <w:r w:rsidRPr="003132E1">
        <w:rPr>
          <w:rFonts w:ascii="Times New Roman" w:hAnsi="Times New Roman" w:cs="Times New Roman"/>
          <w:sz w:val="28"/>
        </w:rPr>
        <w:t xml:space="preserve">Безручко О., </w:t>
      </w:r>
      <w:proofErr w:type="spellStart"/>
      <w:r w:rsidRPr="003132E1">
        <w:rPr>
          <w:rFonts w:ascii="Times New Roman" w:hAnsi="Times New Roman" w:cs="Times New Roman"/>
          <w:sz w:val="28"/>
        </w:rPr>
        <w:t>Колесніченко</w:t>
      </w:r>
      <w:proofErr w:type="spellEnd"/>
      <w:r w:rsidRPr="003132E1">
        <w:rPr>
          <w:rFonts w:ascii="Times New Roman" w:hAnsi="Times New Roman" w:cs="Times New Roman"/>
          <w:sz w:val="28"/>
        </w:rPr>
        <w:t xml:space="preserve"> О., Корнійчук С., Бондар О. Поповнення ринку сортів сої: соя культурна. </w:t>
      </w:r>
      <w:r w:rsidRPr="00944D2E">
        <w:rPr>
          <w:rFonts w:ascii="Times New Roman" w:hAnsi="Times New Roman" w:cs="Times New Roman"/>
          <w:i/>
          <w:sz w:val="28"/>
        </w:rPr>
        <w:t>Пропозиція.</w:t>
      </w:r>
      <w:r w:rsidRPr="003132E1">
        <w:rPr>
          <w:rFonts w:ascii="Times New Roman" w:hAnsi="Times New Roman" w:cs="Times New Roman"/>
          <w:sz w:val="28"/>
        </w:rPr>
        <w:t xml:space="preserve"> 2008. № 9. С.</w:t>
      </w:r>
      <w:r>
        <w:rPr>
          <w:rFonts w:ascii="Times New Roman" w:hAnsi="Times New Roman" w:cs="Times New Roman"/>
          <w:sz w:val="28"/>
        </w:rPr>
        <w:t> </w:t>
      </w:r>
      <w:r w:rsidRPr="003132E1">
        <w:rPr>
          <w:rFonts w:ascii="Times New Roman" w:hAnsi="Times New Roman" w:cs="Times New Roman"/>
          <w:sz w:val="28"/>
        </w:rPr>
        <w:t>68–72.</w:t>
      </w:r>
    </w:p>
    <w:p w:rsidR="00944D2E" w:rsidRPr="003C3509" w:rsidRDefault="009E1D7E" w:rsidP="005D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4D2E" w:rsidRPr="003C3509">
        <w:rPr>
          <w:rFonts w:ascii="Times New Roman" w:hAnsi="Times New Roman" w:cs="Times New Roman"/>
          <w:sz w:val="28"/>
          <w:szCs w:val="28"/>
        </w:rPr>
        <w:t>.</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Бабич А. О.</w:t>
      </w:r>
      <w:r w:rsidR="00944D2E">
        <w:rPr>
          <w:rFonts w:ascii="Times New Roman" w:hAnsi="Times New Roman" w:cs="Times New Roman"/>
          <w:sz w:val="28"/>
          <w:szCs w:val="28"/>
        </w:rPr>
        <w:t xml:space="preserve">, </w:t>
      </w:r>
      <w:r w:rsidR="00944D2E" w:rsidRPr="003C3509">
        <w:rPr>
          <w:rFonts w:ascii="Times New Roman" w:hAnsi="Times New Roman" w:cs="Times New Roman"/>
          <w:sz w:val="28"/>
          <w:szCs w:val="28"/>
        </w:rPr>
        <w:t xml:space="preserve"> Бабич–Побережна</w:t>
      </w:r>
      <w:r w:rsidR="00944D2E">
        <w:rPr>
          <w:rFonts w:ascii="Times New Roman" w:hAnsi="Times New Roman" w:cs="Times New Roman"/>
          <w:sz w:val="28"/>
          <w:szCs w:val="28"/>
        </w:rPr>
        <w:t> </w:t>
      </w:r>
      <w:r w:rsidR="00944D2E" w:rsidRPr="003C3509">
        <w:rPr>
          <w:rFonts w:ascii="Times New Roman" w:hAnsi="Times New Roman" w:cs="Times New Roman"/>
          <w:sz w:val="28"/>
          <w:szCs w:val="28"/>
        </w:rPr>
        <w:t>А.</w:t>
      </w:r>
      <w:r w:rsidR="00944D2E">
        <w:rPr>
          <w:rFonts w:ascii="Times New Roman" w:hAnsi="Times New Roman" w:cs="Times New Roman"/>
          <w:sz w:val="28"/>
          <w:szCs w:val="28"/>
        </w:rPr>
        <w:t> </w:t>
      </w:r>
      <w:r w:rsidR="00944D2E" w:rsidRPr="003C3509">
        <w:rPr>
          <w:rFonts w:ascii="Times New Roman" w:hAnsi="Times New Roman" w:cs="Times New Roman"/>
          <w:sz w:val="28"/>
          <w:szCs w:val="28"/>
        </w:rPr>
        <w:t>А.</w:t>
      </w:r>
      <w:r w:rsidR="00944D2E">
        <w:rPr>
          <w:rFonts w:ascii="Times New Roman" w:hAnsi="Times New Roman" w:cs="Times New Roman"/>
          <w:sz w:val="28"/>
          <w:szCs w:val="28"/>
        </w:rPr>
        <w:t xml:space="preserve"> </w:t>
      </w:r>
      <w:r w:rsidR="00944D2E" w:rsidRPr="003C3509">
        <w:rPr>
          <w:rFonts w:ascii="Times New Roman" w:hAnsi="Times New Roman" w:cs="Times New Roman"/>
          <w:sz w:val="28"/>
          <w:szCs w:val="28"/>
        </w:rPr>
        <w:t>Селекція і виробництво с</w:t>
      </w:r>
      <w:r w:rsidR="00944D2E">
        <w:rPr>
          <w:rFonts w:ascii="Times New Roman" w:hAnsi="Times New Roman" w:cs="Times New Roman"/>
          <w:sz w:val="28"/>
          <w:szCs w:val="28"/>
        </w:rPr>
        <w:t xml:space="preserve">ої в Україні. Вінниця, 2008. </w:t>
      </w:r>
      <w:r w:rsidR="00944D2E" w:rsidRPr="003C3509">
        <w:rPr>
          <w:rFonts w:ascii="Times New Roman" w:hAnsi="Times New Roman" w:cs="Times New Roman"/>
          <w:sz w:val="28"/>
          <w:szCs w:val="28"/>
        </w:rPr>
        <w:t>215</w:t>
      </w:r>
      <w:r w:rsidR="00944D2E">
        <w:rPr>
          <w:rFonts w:ascii="Times New Roman" w:hAnsi="Times New Roman" w:cs="Times New Roman"/>
          <w:sz w:val="28"/>
          <w:szCs w:val="28"/>
        </w:rPr>
        <w:t> </w:t>
      </w:r>
      <w:r w:rsidR="00944D2E" w:rsidRPr="003C3509">
        <w:rPr>
          <w:rFonts w:ascii="Times New Roman" w:hAnsi="Times New Roman" w:cs="Times New Roman"/>
          <w:sz w:val="28"/>
          <w:szCs w:val="28"/>
        </w:rPr>
        <w:t>с.</w:t>
      </w:r>
    </w:p>
    <w:p w:rsidR="00944D2E" w:rsidRPr="003C3509" w:rsidRDefault="009E1D7E" w:rsidP="005D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44D2E" w:rsidRPr="003C3509">
        <w:rPr>
          <w:rFonts w:ascii="Times New Roman" w:hAnsi="Times New Roman" w:cs="Times New Roman"/>
          <w:sz w:val="28"/>
          <w:szCs w:val="28"/>
        </w:rPr>
        <w:t>.</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Ідентифікація ознак зернобобових культур (горох, соя)</w:t>
      </w:r>
      <w:r w:rsidR="00944D2E">
        <w:rPr>
          <w:rFonts w:ascii="Times New Roman" w:hAnsi="Times New Roman" w:cs="Times New Roman"/>
          <w:sz w:val="28"/>
          <w:szCs w:val="28"/>
        </w:rPr>
        <w:t xml:space="preserve"> </w:t>
      </w:r>
      <w:r w:rsidR="00944D2E" w:rsidRPr="003C3509">
        <w:rPr>
          <w:rFonts w:ascii="Times New Roman" w:hAnsi="Times New Roman" w:cs="Times New Roman"/>
          <w:sz w:val="28"/>
          <w:szCs w:val="28"/>
        </w:rPr>
        <w:t xml:space="preserve">: навчальний посібник / [В. В. Кириченко, В. П. </w:t>
      </w:r>
      <w:proofErr w:type="spellStart"/>
      <w:r w:rsidR="00944D2E" w:rsidRPr="003C3509">
        <w:rPr>
          <w:rFonts w:ascii="Times New Roman" w:hAnsi="Times New Roman" w:cs="Times New Roman"/>
          <w:sz w:val="28"/>
          <w:szCs w:val="28"/>
        </w:rPr>
        <w:t>Петренкова</w:t>
      </w:r>
      <w:proofErr w:type="spellEnd"/>
      <w:r w:rsidR="00944D2E" w:rsidRPr="003C3509">
        <w:rPr>
          <w:rFonts w:ascii="Times New Roman" w:hAnsi="Times New Roman" w:cs="Times New Roman"/>
          <w:sz w:val="28"/>
          <w:szCs w:val="28"/>
        </w:rPr>
        <w:t xml:space="preserve">, В. К. </w:t>
      </w:r>
      <w:proofErr w:type="spellStart"/>
      <w:r w:rsidR="00944D2E" w:rsidRPr="003C3509">
        <w:rPr>
          <w:rFonts w:ascii="Times New Roman" w:hAnsi="Times New Roman" w:cs="Times New Roman"/>
          <w:sz w:val="28"/>
          <w:szCs w:val="28"/>
        </w:rPr>
        <w:t>Рябчун</w:t>
      </w:r>
      <w:proofErr w:type="spellEnd"/>
      <w:r w:rsidR="00944D2E" w:rsidRPr="003C3509">
        <w:rPr>
          <w:rFonts w:ascii="Times New Roman" w:hAnsi="Times New Roman" w:cs="Times New Roman"/>
          <w:sz w:val="28"/>
          <w:szCs w:val="28"/>
        </w:rPr>
        <w:t xml:space="preserve"> та ін.]; під ред. В.</w:t>
      </w:r>
      <w:r w:rsidR="00944D2E">
        <w:rPr>
          <w:rFonts w:ascii="Times New Roman" w:hAnsi="Times New Roman" w:cs="Times New Roman"/>
          <w:sz w:val="28"/>
          <w:szCs w:val="28"/>
        </w:rPr>
        <w:t> </w:t>
      </w:r>
      <w:r w:rsidR="00356B1B">
        <w:rPr>
          <w:rFonts w:ascii="Times New Roman" w:hAnsi="Times New Roman" w:cs="Times New Roman"/>
          <w:sz w:val="28"/>
          <w:szCs w:val="28"/>
        </w:rPr>
        <w:t xml:space="preserve">В. Кириченка. </w:t>
      </w:r>
      <w:r w:rsidR="00944D2E" w:rsidRPr="003C3509">
        <w:rPr>
          <w:rFonts w:ascii="Times New Roman" w:hAnsi="Times New Roman" w:cs="Times New Roman"/>
          <w:sz w:val="28"/>
          <w:szCs w:val="28"/>
        </w:rPr>
        <w:t>Харків, 2009. 170 с.</w:t>
      </w:r>
    </w:p>
    <w:p w:rsidR="00944D2E" w:rsidRPr="003C3509" w:rsidRDefault="009E1D7E" w:rsidP="005D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944D2E" w:rsidRPr="003C3509">
        <w:rPr>
          <w:rFonts w:ascii="Times New Roman" w:hAnsi="Times New Roman" w:cs="Times New Roman"/>
          <w:sz w:val="28"/>
          <w:szCs w:val="28"/>
        </w:rPr>
        <w:t>.</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Матушкін В. О. Селекція сої на ранньостиглість та продуктивність в умовах північно–східної частини Лісостепу України / В</w:t>
      </w:r>
      <w:r w:rsidR="00564379">
        <w:rPr>
          <w:rFonts w:ascii="Times New Roman" w:hAnsi="Times New Roman" w:cs="Times New Roman"/>
          <w:sz w:val="28"/>
          <w:szCs w:val="28"/>
        </w:rPr>
        <w:t xml:space="preserve">. О. </w:t>
      </w:r>
      <w:proofErr w:type="spellStart"/>
      <w:r w:rsidR="00564379">
        <w:rPr>
          <w:rFonts w:ascii="Times New Roman" w:hAnsi="Times New Roman" w:cs="Times New Roman"/>
          <w:sz w:val="28"/>
          <w:szCs w:val="28"/>
        </w:rPr>
        <w:t>Матушкін</w:t>
      </w:r>
      <w:proofErr w:type="spellEnd"/>
      <w:r w:rsidR="00564379">
        <w:rPr>
          <w:rFonts w:ascii="Times New Roman" w:hAnsi="Times New Roman" w:cs="Times New Roman"/>
          <w:sz w:val="28"/>
          <w:szCs w:val="28"/>
        </w:rPr>
        <w:t>, О. М. </w:t>
      </w:r>
      <w:proofErr w:type="spellStart"/>
      <w:r w:rsidR="00564379">
        <w:rPr>
          <w:rFonts w:ascii="Times New Roman" w:hAnsi="Times New Roman" w:cs="Times New Roman"/>
          <w:sz w:val="28"/>
          <w:szCs w:val="28"/>
        </w:rPr>
        <w:t>Мошкова</w:t>
      </w:r>
      <w:proofErr w:type="spellEnd"/>
      <w:r w:rsidR="00564379">
        <w:rPr>
          <w:rFonts w:ascii="Times New Roman" w:hAnsi="Times New Roman" w:cs="Times New Roman"/>
          <w:sz w:val="28"/>
          <w:szCs w:val="28"/>
        </w:rPr>
        <w:t xml:space="preserve">. </w:t>
      </w:r>
      <w:r w:rsidR="00944D2E" w:rsidRPr="00564379">
        <w:rPr>
          <w:rFonts w:ascii="Times New Roman" w:hAnsi="Times New Roman" w:cs="Times New Roman"/>
          <w:i/>
          <w:sz w:val="28"/>
          <w:szCs w:val="28"/>
        </w:rPr>
        <w:t>Селекція польових культур</w:t>
      </w:r>
      <w:r w:rsidR="00564379">
        <w:rPr>
          <w:rFonts w:ascii="Times New Roman" w:hAnsi="Times New Roman" w:cs="Times New Roman"/>
          <w:sz w:val="28"/>
          <w:szCs w:val="28"/>
        </w:rPr>
        <w:t xml:space="preserve">. 2008. </w:t>
      </w:r>
      <w:r w:rsidR="00944D2E" w:rsidRPr="003C3509">
        <w:rPr>
          <w:rFonts w:ascii="Times New Roman" w:hAnsi="Times New Roman" w:cs="Times New Roman"/>
          <w:sz w:val="28"/>
          <w:szCs w:val="28"/>
        </w:rPr>
        <w:t>С.</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360–382.</w:t>
      </w:r>
    </w:p>
    <w:p w:rsidR="00944D2E" w:rsidRDefault="009E1D7E" w:rsidP="005D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944D2E" w:rsidRPr="003C3509">
        <w:rPr>
          <w:rFonts w:ascii="Times New Roman" w:hAnsi="Times New Roman" w:cs="Times New Roman"/>
          <w:sz w:val="28"/>
          <w:szCs w:val="28"/>
        </w:rPr>
        <w:t>.</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Бабич А. О. Сучасне</w:t>
      </w:r>
      <w:r w:rsidR="00564379">
        <w:rPr>
          <w:rFonts w:ascii="Times New Roman" w:hAnsi="Times New Roman" w:cs="Times New Roman"/>
          <w:sz w:val="28"/>
          <w:szCs w:val="28"/>
        </w:rPr>
        <w:t xml:space="preserve"> виробництво і використання сої. Київ : Урожай, 1993. </w:t>
      </w:r>
      <w:r w:rsidR="00944D2E" w:rsidRPr="003C3509">
        <w:rPr>
          <w:rFonts w:ascii="Times New Roman" w:hAnsi="Times New Roman" w:cs="Times New Roman"/>
          <w:sz w:val="28"/>
          <w:szCs w:val="28"/>
        </w:rPr>
        <w:t xml:space="preserve">432 с. </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19</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Сорти сої і їх агробіологічні особливості вирощування / [</w:t>
      </w:r>
      <w:proofErr w:type="spellStart"/>
      <w:r w:rsidR="00944D2E" w:rsidRPr="000C37AD">
        <w:rPr>
          <w:rFonts w:ascii="Times New Roman" w:hAnsi="Times New Roman" w:cs="Times New Roman"/>
          <w:sz w:val="28"/>
        </w:rPr>
        <w:t>Матушкін</w:t>
      </w:r>
      <w:proofErr w:type="spellEnd"/>
      <w:r w:rsidR="00944D2E" w:rsidRPr="000C37AD">
        <w:rPr>
          <w:rFonts w:ascii="Times New Roman" w:hAnsi="Times New Roman" w:cs="Times New Roman"/>
          <w:sz w:val="28"/>
        </w:rPr>
        <w:t xml:space="preserve"> В. О. , </w:t>
      </w:r>
      <w:proofErr w:type="spellStart"/>
      <w:r w:rsidR="00944D2E" w:rsidRPr="000C37AD">
        <w:rPr>
          <w:rFonts w:ascii="Times New Roman" w:hAnsi="Times New Roman" w:cs="Times New Roman"/>
          <w:sz w:val="28"/>
        </w:rPr>
        <w:t>Магомедов</w:t>
      </w:r>
      <w:proofErr w:type="spellEnd"/>
      <w:r w:rsidR="00944D2E" w:rsidRPr="000C37AD">
        <w:rPr>
          <w:rFonts w:ascii="Times New Roman" w:hAnsi="Times New Roman" w:cs="Times New Roman"/>
          <w:sz w:val="28"/>
        </w:rPr>
        <w:t xml:space="preserve"> Р</w:t>
      </w:r>
      <w:r w:rsidR="00564379">
        <w:rPr>
          <w:rFonts w:ascii="Times New Roman" w:hAnsi="Times New Roman" w:cs="Times New Roman"/>
          <w:sz w:val="28"/>
        </w:rPr>
        <w:t xml:space="preserve">. Д. , </w:t>
      </w:r>
      <w:proofErr w:type="spellStart"/>
      <w:r w:rsidR="00564379">
        <w:rPr>
          <w:rFonts w:ascii="Times New Roman" w:hAnsi="Times New Roman" w:cs="Times New Roman"/>
          <w:sz w:val="28"/>
        </w:rPr>
        <w:t>Мошкова</w:t>
      </w:r>
      <w:proofErr w:type="spellEnd"/>
      <w:r w:rsidR="00564379">
        <w:rPr>
          <w:rFonts w:ascii="Times New Roman" w:hAnsi="Times New Roman" w:cs="Times New Roman"/>
          <w:sz w:val="28"/>
        </w:rPr>
        <w:t xml:space="preserve"> О. М. та ін.]. </w:t>
      </w:r>
      <w:r w:rsidR="00944D2E" w:rsidRPr="000C37AD">
        <w:rPr>
          <w:rFonts w:ascii="Times New Roman" w:hAnsi="Times New Roman" w:cs="Times New Roman"/>
          <w:sz w:val="28"/>
        </w:rPr>
        <w:t>Харків</w:t>
      </w:r>
      <w:r w:rsidR="00564379">
        <w:rPr>
          <w:rFonts w:ascii="Times New Roman" w:hAnsi="Times New Roman" w:cs="Times New Roman"/>
          <w:sz w:val="28"/>
        </w:rPr>
        <w:t> </w:t>
      </w:r>
      <w:r w:rsidR="00944D2E" w:rsidRPr="000C37AD">
        <w:rPr>
          <w:rFonts w:ascii="Times New Roman" w:hAnsi="Times New Roman" w:cs="Times New Roman"/>
          <w:sz w:val="28"/>
        </w:rPr>
        <w:t>: Інститут рослинництва ім. В. Я. Юр’єва УААН, 2006. – 60 с.</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20</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Желюк В. М. Інокуляція насіння препаратом бульбочкових бактерій (ризоторфін) та азотн</w:t>
      </w:r>
      <w:r w:rsidR="00564379">
        <w:rPr>
          <w:rFonts w:ascii="Times New Roman" w:hAnsi="Times New Roman" w:cs="Times New Roman"/>
          <w:sz w:val="28"/>
        </w:rPr>
        <w:t xml:space="preserve">е живлення сої. </w:t>
      </w:r>
      <w:r w:rsidR="00944D2E" w:rsidRPr="00564379">
        <w:rPr>
          <w:rFonts w:ascii="Times New Roman" w:hAnsi="Times New Roman" w:cs="Times New Roman"/>
          <w:i/>
          <w:sz w:val="28"/>
        </w:rPr>
        <w:t>Вісник с.-г. науки</w:t>
      </w:r>
      <w:r w:rsidR="00564379">
        <w:rPr>
          <w:rFonts w:ascii="Times New Roman" w:hAnsi="Times New Roman" w:cs="Times New Roman"/>
          <w:sz w:val="28"/>
        </w:rPr>
        <w:t xml:space="preserve">. 1960. № 2. С. 78–79. </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21</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Бабич А. О. Проблеми білка і вирощування зернобобо</w:t>
      </w:r>
      <w:r w:rsidR="00564379">
        <w:rPr>
          <w:rFonts w:ascii="Times New Roman" w:hAnsi="Times New Roman" w:cs="Times New Roman"/>
          <w:sz w:val="28"/>
        </w:rPr>
        <w:t xml:space="preserve">вих на корм. Київ : Урожай, 1993. </w:t>
      </w:r>
      <w:r w:rsidR="00944D2E" w:rsidRPr="000C37AD">
        <w:rPr>
          <w:rFonts w:ascii="Times New Roman" w:hAnsi="Times New Roman" w:cs="Times New Roman"/>
          <w:sz w:val="28"/>
        </w:rPr>
        <w:t>192</w:t>
      </w:r>
      <w:r w:rsidR="00564379">
        <w:rPr>
          <w:rFonts w:ascii="Times New Roman" w:hAnsi="Times New Roman" w:cs="Times New Roman"/>
          <w:sz w:val="28"/>
        </w:rPr>
        <w:t> </w:t>
      </w:r>
      <w:r w:rsidR="00944D2E" w:rsidRPr="000C37AD">
        <w:rPr>
          <w:rFonts w:ascii="Times New Roman" w:hAnsi="Times New Roman" w:cs="Times New Roman"/>
          <w:sz w:val="28"/>
        </w:rPr>
        <w:t>с.</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22</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Лещенко А. К.</w:t>
      </w:r>
      <w:r w:rsidR="00564379">
        <w:rPr>
          <w:rFonts w:ascii="Times New Roman" w:hAnsi="Times New Roman" w:cs="Times New Roman"/>
          <w:sz w:val="28"/>
        </w:rPr>
        <w:t>,</w:t>
      </w:r>
      <w:r w:rsidR="00944D2E" w:rsidRPr="000C37AD">
        <w:rPr>
          <w:rFonts w:ascii="Times New Roman" w:hAnsi="Times New Roman" w:cs="Times New Roman"/>
          <w:sz w:val="28"/>
        </w:rPr>
        <w:t xml:space="preserve"> </w:t>
      </w:r>
      <w:proofErr w:type="spellStart"/>
      <w:r w:rsidR="00564379" w:rsidRPr="000C37AD">
        <w:rPr>
          <w:rFonts w:ascii="Times New Roman" w:hAnsi="Times New Roman" w:cs="Times New Roman"/>
          <w:sz w:val="28"/>
        </w:rPr>
        <w:t>Желюк</w:t>
      </w:r>
      <w:proofErr w:type="spellEnd"/>
      <w:r w:rsidR="00564379" w:rsidRPr="000C37AD">
        <w:rPr>
          <w:rFonts w:ascii="Times New Roman" w:hAnsi="Times New Roman" w:cs="Times New Roman"/>
          <w:sz w:val="28"/>
        </w:rPr>
        <w:t xml:space="preserve"> В. М.</w:t>
      </w:r>
      <w:r w:rsidR="00564379">
        <w:rPr>
          <w:rFonts w:ascii="Times New Roman" w:hAnsi="Times New Roman" w:cs="Times New Roman"/>
          <w:sz w:val="28"/>
        </w:rPr>
        <w:t xml:space="preserve"> </w:t>
      </w:r>
      <w:r w:rsidR="00944D2E" w:rsidRPr="000C37AD">
        <w:rPr>
          <w:rFonts w:ascii="Times New Roman" w:hAnsi="Times New Roman" w:cs="Times New Roman"/>
          <w:sz w:val="28"/>
        </w:rPr>
        <w:t>Підвищення урожайності сої при інокуляції бульбочков</w:t>
      </w:r>
      <w:r w:rsidR="00564379">
        <w:rPr>
          <w:rFonts w:ascii="Times New Roman" w:hAnsi="Times New Roman" w:cs="Times New Roman"/>
          <w:sz w:val="28"/>
        </w:rPr>
        <w:t xml:space="preserve">ими бактеріями. </w:t>
      </w:r>
      <w:r w:rsidR="00944D2E" w:rsidRPr="00564379">
        <w:rPr>
          <w:rFonts w:ascii="Times New Roman" w:hAnsi="Times New Roman" w:cs="Times New Roman"/>
          <w:i/>
          <w:sz w:val="28"/>
        </w:rPr>
        <w:t>Вісник с.-г. науки</w:t>
      </w:r>
      <w:r w:rsidR="00564379">
        <w:rPr>
          <w:rFonts w:ascii="Times New Roman" w:hAnsi="Times New Roman" w:cs="Times New Roman"/>
          <w:sz w:val="28"/>
        </w:rPr>
        <w:t>. 1977. № 4. С.  </w:t>
      </w:r>
      <w:r w:rsidR="00944D2E" w:rsidRPr="000C37AD">
        <w:rPr>
          <w:rFonts w:ascii="Times New Roman" w:hAnsi="Times New Roman" w:cs="Times New Roman"/>
          <w:sz w:val="28"/>
        </w:rPr>
        <w:t>33–36.</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23</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Бабич А. О.</w:t>
      </w:r>
      <w:r w:rsidR="00564379">
        <w:rPr>
          <w:rFonts w:ascii="Times New Roman" w:hAnsi="Times New Roman" w:cs="Times New Roman"/>
          <w:sz w:val="28"/>
        </w:rPr>
        <w:t>,</w:t>
      </w:r>
      <w:r w:rsidR="00944D2E" w:rsidRPr="000C37AD">
        <w:rPr>
          <w:rFonts w:ascii="Times New Roman" w:hAnsi="Times New Roman" w:cs="Times New Roman"/>
          <w:sz w:val="28"/>
        </w:rPr>
        <w:t xml:space="preserve"> </w:t>
      </w:r>
      <w:r w:rsidR="00564379" w:rsidRPr="000C37AD">
        <w:rPr>
          <w:rFonts w:ascii="Times New Roman" w:hAnsi="Times New Roman" w:cs="Times New Roman"/>
          <w:sz w:val="28"/>
        </w:rPr>
        <w:t>Петриченко</w:t>
      </w:r>
      <w:r w:rsidR="00564379">
        <w:rPr>
          <w:rFonts w:ascii="Times New Roman" w:hAnsi="Times New Roman" w:cs="Times New Roman"/>
          <w:sz w:val="28"/>
        </w:rPr>
        <w:t> </w:t>
      </w:r>
      <w:r w:rsidR="00564379" w:rsidRPr="000C37AD">
        <w:rPr>
          <w:rFonts w:ascii="Times New Roman" w:hAnsi="Times New Roman" w:cs="Times New Roman"/>
          <w:sz w:val="28"/>
        </w:rPr>
        <w:t>В.</w:t>
      </w:r>
      <w:r w:rsidR="00564379">
        <w:rPr>
          <w:rFonts w:ascii="Times New Roman" w:hAnsi="Times New Roman" w:cs="Times New Roman"/>
          <w:sz w:val="28"/>
        </w:rPr>
        <w:t> </w:t>
      </w:r>
      <w:r w:rsidR="00564379" w:rsidRPr="000C37AD">
        <w:rPr>
          <w:rFonts w:ascii="Times New Roman" w:hAnsi="Times New Roman" w:cs="Times New Roman"/>
          <w:sz w:val="28"/>
        </w:rPr>
        <w:t xml:space="preserve">Ф., </w:t>
      </w:r>
      <w:proofErr w:type="spellStart"/>
      <w:r w:rsidR="00564379" w:rsidRPr="000C37AD">
        <w:rPr>
          <w:rFonts w:ascii="Times New Roman" w:hAnsi="Times New Roman" w:cs="Times New Roman"/>
          <w:sz w:val="28"/>
        </w:rPr>
        <w:t>Адамень</w:t>
      </w:r>
      <w:proofErr w:type="spellEnd"/>
      <w:r w:rsidR="00564379">
        <w:rPr>
          <w:rFonts w:ascii="Times New Roman" w:hAnsi="Times New Roman" w:cs="Times New Roman"/>
          <w:sz w:val="28"/>
        </w:rPr>
        <w:t> </w:t>
      </w:r>
      <w:r w:rsidR="00564379" w:rsidRPr="000C37AD">
        <w:rPr>
          <w:rFonts w:ascii="Times New Roman" w:hAnsi="Times New Roman" w:cs="Times New Roman"/>
          <w:sz w:val="28"/>
        </w:rPr>
        <w:t>Ф.</w:t>
      </w:r>
      <w:r w:rsidR="00564379">
        <w:rPr>
          <w:rFonts w:ascii="Times New Roman" w:hAnsi="Times New Roman" w:cs="Times New Roman"/>
          <w:sz w:val="28"/>
        </w:rPr>
        <w:t> </w:t>
      </w:r>
      <w:r w:rsidR="00564379" w:rsidRPr="000C37AD">
        <w:rPr>
          <w:rFonts w:ascii="Times New Roman" w:hAnsi="Times New Roman" w:cs="Times New Roman"/>
          <w:sz w:val="28"/>
        </w:rPr>
        <w:t xml:space="preserve">Ф. </w:t>
      </w:r>
      <w:r w:rsidR="00944D2E" w:rsidRPr="000C37AD">
        <w:rPr>
          <w:rFonts w:ascii="Times New Roman" w:hAnsi="Times New Roman" w:cs="Times New Roman"/>
          <w:sz w:val="28"/>
        </w:rPr>
        <w:t>Проблема фотосинтезу і біологічної фіксації азоту боб</w:t>
      </w:r>
      <w:r w:rsidR="00564379">
        <w:rPr>
          <w:rFonts w:ascii="Times New Roman" w:hAnsi="Times New Roman" w:cs="Times New Roman"/>
          <w:sz w:val="28"/>
        </w:rPr>
        <w:t xml:space="preserve">овими культурами. </w:t>
      </w:r>
      <w:r w:rsidR="00944D2E" w:rsidRPr="00564379">
        <w:rPr>
          <w:rFonts w:ascii="Times New Roman" w:hAnsi="Times New Roman" w:cs="Times New Roman"/>
          <w:i/>
          <w:sz w:val="28"/>
        </w:rPr>
        <w:t>Вісник аграрної науки</w:t>
      </w:r>
      <w:r w:rsidR="00944D2E" w:rsidRPr="000C37AD">
        <w:rPr>
          <w:rFonts w:ascii="Times New Roman" w:hAnsi="Times New Roman" w:cs="Times New Roman"/>
          <w:sz w:val="28"/>
        </w:rPr>
        <w:t xml:space="preserve">. </w:t>
      </w:r>
      <w:r w:rsidR="00564379">
        <w:rPr>
          <w:rFonts w:ascii="Times New Roman" w:hAnsi="Times New Roman" w:cs="Times New Roman"/>
          <w:sz w:val="28"/>
        </w:rPr>
        <w:t>1996.  № 2. С. </w:t>
      </w:r>
      <w:r w:rsidR="00944D2E" w:rsidRPr="000C37AD">
        <w:rPr>
          <w:rFonts w:ascii="Times New Roman" w:hAnsi="Times New Roman" w:cs="Times New Roman"/>
          <w:sz w:val="28"/>
        </w:rPr>
        <w:t>34−39.</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24</w:t>
      </w:r>
      <w:r w:rsidR="00944D2E" w:rsidRPr="000C37AD">
        <w:rPr>
          <w:rFonts w:ascii="Times New Roman" w:hAnsi="Times New Roman" w:cs="Times New Roman"/>
          <w:sz w:val="28"/>
        </w:rPr>
        <w:t xml:space="preserve">. Передпосівна обробка насіння сої / В. Ф. Петриченко, А. О. Бабич, С. І. Колісник, О. М. </w:t>
      </w:r>
      <w:proofErr w:type="spellStart"/>
      <w:r w:rsidR="00944D2E" w:rsidRPr="000C37AD">
        <w:rPr>
          <w:rFonts w:ascii="Times New Roman" w:hAnsi="Times New Roman" w:cs="Times New Roman"/>
          <w:sz w:val="28"/>
        </w:rPr>
        <w:t>Венедікт</w:t>
      </w:r>
      <w:r>
        <w:rPr>
          <w:rFonts w:ascii="Times New Roman" w:hAnsi="Times New Roman" w:cs="Times New Roman"/>
          <w:sz w:val="28"/>
        </w:rPr>
        <w:t>ов</w:t>
      </w:r>
      <w:proofErr w:type="spellEnd"/>
      <w:r>
        <w:rPr>
          <w:rFonts w:ascii="Times New Roman" w:hAnsi="Times New Roman" w:cs="Times New Roman"/>
          <w:sz w:val="28"/>
        </w:rPr>
        <w:t xml:space="preserve">, С. В. Іванюк, М. О. </w:t>
      </w:r>
      <w:proofErr w:type="spellStart"/>
      <w:r>
        <w:rPr>
          <w:rFonts w:ascii="Times New Roman" w:hAnsi="Times New Roman" w:cs="Times New Roman"/>
          <w:sz w:val="28"/>
        </w:rPr>
        <w:t>Балан</w:t>
      </w:r>
      <w:proofErr w:type="spellEnd"/>
      <w:r>
        <w:rPr>
          <w:rFonts w:ascii="Times New Roman" w:hAnsi="Times New Roman" w:cs="Times New Roman"/>
          <w:sz w:val="28"/>
        </w:rPr>
        <w:t>.</w:t>
      </w:r>
      <w:r w:rsidR="00944D2E" w:rsidRPr="000C37AD">
        <w:rPr>
          <w:rFonts w:ascii="Times New Roman" w:hAnsi="Times New Roman" w:cs="Times New Roman"/>
          <w:sz w:val="28"/>
        </w:rPr>
        <w:t xml:space="preserve"> </w:t>
      </w:r>
      <w:r w:rsidR="00944D2E" w:rsidRPr="009E1D7E">
        <w:rPr>
          <w:rFonts w:ascii="Times New Roman" w:hAnsi="Times New Roman" w:cs="Times New Roman"/>
          <w:i/>
          <w:sz w:val="28"/>
        </w:rPr>
        <w:t>Посібник українського хлібороба</w:t>
      </w:r>
      <w:r>
        <w:rPr>
          <w:rFonts w:ascii="Times New Roman" w:hAnsi="Times New Roman" w:cs="Times New Roman"/>
          <w:sz w:val="28"/>
        </w:rPr>
        <w:t xml:space="preserve">. 2009. </w:t>
      </w:r>
      <w:r w:rsidR="00944D2E" w:rsidRPr="000C37AD">
        <w:rPr>
          <w:rFonts w:ascii="Times New Roman" w:hAnsi="Times New Roman" w:cs="Times New Roman"/>
          <w:sz w:val="28"/>
        </w:rPr>
        <w:t>С.</w:t>
      </w:r>
      <w:r>
        <w:rPr>
          <w:rFonts w:ascii="Times New Roman" w:hAnsi="Times New Roman" w:cs="Times New Roman"/>
          <w:sz w:val="28"/>
        </w:rPr>
        <w:t> </w:t>
      </w:r>
      <w:r w:rsidR="00944D2E" w:rsidRPr="000C37AD">
        <w:rPr>
          <w:rFonts w:ascii="Times New Roman" w:hAnsi="Times New Roman" w:cs="Times New Roman"/>
          <w:sz w:val="28"/>
        </w:rPr>
        <w:t>244–246.</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25</w:t>
      </w:r>
      <w:r w:rsidR="00944D2E" w:rsidRPr="000C37AD">
        <w:rPr>
          <w:rFonts w:ascii="Times New Roman" w:hAnsi="Times New Roman" w:cs="Times New Roman"/>
          <w:sz w:val="28"/>
        </w:rPr>
        <w:t>.</w:t>
      </w:r>
      <w:r>
        <w:rPr>
          <w:rFonts w:ascii="Times New Roman" w:hAnsi="Times New Roman" w:cs="Times New Roman"/>
          <w:sz w:val="28"/>
        </w:rPr>
        <w:t> </w:t>
      </w:r>
      <w:r w:rsidR="00944D2E" w:rsidRPr="000C37AD">
        <w:rPr>
          <w:rFonts w:ascii="Times New Roman" w:hAnsi="Times New Roman" w:cs="Times New Roman"/>
          <w:sz w:val="28"/>
        </w:rPr>
        <w:t xml:space="preserve">Технологічний процес вирощування сої </w:t>
      </w:r>
      <w:proofErr w:type="spellStart"/>
      <w:r w:rsidR="00944D2E" w:rsidRPr="000C37AD">
        <w:rPr>
          <w:rFonts w:ascii="Times New Roman" w:hAnsi="Times New Roman" w:cs="Times New Roman"/>
          <w:sz w:val="28"/>
        </w:rPr>
        <w:t>ультраранніх</w:t>
      </w:r>
      <w:proofErr w:type="spellEnd"/>
      <w:r w:rsidR="00944D2E" w:rsidRPr="000C37AD">
        <w:rPr>
          <w:rFonts w:ascii="Times New Roman" w:hAnsi="Times New Roman" w:cs="Times New Roman"/>
          <w:sz w:val="28"/>
        </w:rPr>
        <w:t xml:space="preserve"> та ранньостиглих сортів з міжряддям 15 см при використанні нових технічних засобів (рекомендації) / [О. П. </w:t>
      </w:r>
      <w:proofErr w:type="spellStart"/>
      <w:r w:rsidR="00944D2E" w:rsidRPr="000C37AD">
        <w:rPr>
          <w:rFonts w:ascii="Times New Roman" w:hAnsi="Times New Roman" w:cs="Times New Roman"/>
          <w:sz w:val="28"/>
        </w:rPr>
        <w:t>Головашич</w:t>
      </w:r>
      <w:proofErr w:type="spellEnd"/>
      <w:r w:rsidR="00944D2E" w:rsidRPr="000C37AD">
        <w:rPr>
          <w:rFonts w:ascii="Times New Roman" w:hAnsi="Times New Roman" w:cs="Times New Roman"/>
          <w:sz w:val="28"/>
        </w:rPr>
        <w:t xml:space="preserve">, М. П. </w:t>
      </w:r>
      <w:proofErr w:type="spellStart"/>
      <w:r w:rsidR="00944D2E" w:rsidRPr="000C37AD">
        <w:rPr>
          <w:rFonts w:ascii="Times New Roman" w:hAnsi="Times New Roman" w:cs="Times New Roman"/>
          <w:sz w:val="28"/>
        </w:rPr>
        <w:t>Бі</w:t>
      </w:r>
      <w:r>
        <w:rPr>
          <w:rFonts w:ascii="Times New Roman" w:hAnsi="Times New Roman" w:cs="Times New Roman"/>
          <w:sz w:val="28"/>
        </w:rPr>
        <w:t>лоткач</w:t>
      </w:r>
      <w:proofErr w:type="spellEnd"/>
      <w:r>
        <w:rPr>
          <w:rFonts w:ascii="Times New Roman" w:hAnsi="Times New Roman" w:cs="Times New Roman"/>
          <w:sz w:val="28"/>
        </w:rPr>
        <w:t xml:space="preserve">, А. С. Півень та ін.]. Київ : </w:t>
      </w:r>
      <w:proofErr w:type="spellStart"/>
      <w:r>
        <w:rPr>
          <w:rFonts w:ascii="Times New Roman" w:hAnsi="Times New Roman" w:cs="Times New Roman"/>
          <w:sz w:val="28"/>
        </w:rPr>
        <w:t>Академпрес</w:t>
      </w:r>
      <w:proofErr w:type="spellEnd"/>
      <w:r>
        <w:rPr>
          <w:rFonts w:ascii="Times New Roman" w:hAnsi="Times New Roman" w:cs="Times New Roman"/>
          <w:sz w:val="28"/>
        </w:rPr>
        <w:t xml:space="preserve">, 2007. </w:t>
      </w:r>
      <w:r w:rsidR="00944D2E" w:rsidRPr="000C37AD">
        <w:rPr>
          <w:rFonts w:ascii="Times New Roman" w:hAnsi="Times New Roman" w:cs="Times New Roman"/>
          <w:sz w:val="28"/>
        </w:rPr>
        <w:t>19</w:t>
      </w:r>
      <w:r>
        <w:rPr>
          <w:rFonts w:ascii="Times New Roman" w:hAnsi="Times New Roman" w:cs="Times New Roman"/>
          <w:sz w:val="28"/>
        </w:rPr>
        <w:t> </w:t>
      </w:r>
      <w:r w:rsidR="00944D2E" w:rsidRPr="000C37AD">
        <w:rPr>
          <w:rFonts w:ascii="Times New Roman" w:hAnsi="Times New Roman" w:cs="Times New Roman"/>
          <w:sz w:val="28"/>
        </w:rPr>
        <w:t>с.</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26</w:t>
      </w:r>
      <w:r w:rsidR="00944D2E" w:rsidRPr="000C37AD">
        <w:rPr>
          <w:rFonts w:ascii="Times New Roman" w:hAnsi="Times New Roman" w:cs="Times New Roman"/>
          <w:sz w:val="28"/>
        </w:rPr>
        <w:t>.</w:t>
      </w:r>
      <w:r>
        <w:rPr>
          <w:rFonts w:ascii="Times New Roman" w:hAnsi="Times New Roman" w:cs="Times New Roman"/>
          <w:sz w:val="28"/>
        </w:rPr>
        <w:t> </w:t>
      </w:r>
      <w:r w:rsidR="00944D2E" w:rsidRPr="000C37AD">
        <w:rPr>
          <w:rFonts w:ascii="Times New Roman" w:hAnsi="Times New Roman" w:cs="Times New Roman"/>
          <w:sz w:val="28"/>
        </w:rPr>
        <w:t xml:space="preserve">Ефективність застосування різних штамів бактеріальних препаратів при вирощуванні сої / С. І. Колісник, О. </w:t>
      </w:r>
      <w:r>
        <w:rPr>
          <w:rFonts w:ascii="Times New Roman" w:hAnsi="Times New Roman" w:cs="Times New Roman"/>
          <w:sz w:val="28"/>
        </w:rPr>
        <w:t xml:space="preserve">М. </w:t>
      </w:r>
      <w:proofErr w:type="spellStart"/>
      <w:r>
        <w:rPr>
          <w:rFonts w:ascii="Times New Roman" w:hAnsi="Times New Roman" w:cs="Times New Roman"/>
          <w:sz w:val="28"/>
        </w:rPr>
        <w:t>Венедіктов</w:t>
      </w:r>
      <w:proofErr w:type="spellEnd"/>
      <w:r>
        <w:rPr>
          <w:rFonts w:ascii="Times New Roman" w:hAnsi="Times New Roman" w:cs="Times New Roman"/>
          <w:sz w:val="28"/>
        </w:rPr>
        <w:t xml:space="preserve">, Н. М. Петриченко. </w:t>
      </w:r>
      <w:r w:rsidR="00944D2E" w:rsidRPr="009E1D7E">
        <w:rPr>
          <w:rFonts w:ascii="Times New Roman" w:hAnsi="Times New Roman" w:cs="Times New Roman"/>
          <w:i/>
          <w:sz w:val="28"/>
        </w:rPr>
        <w:t xml:space="preserve">Корми і </w:t>
      </w:r>
      <w:proofErr w:type="spellStart"/>
      <w:r w:rsidR="00944D2E" w:rsidRPr="009E1D7E">
        <w:rPr>
          <w:rFonts w:ascii="Times New Roman" w:hAnsi="Times New Roman" w:cs="Times New Roman"/>
          <w:i/>
          <w:sz w:val="28"/>
        </w:rPr>
        <w:t>кормовиробництво</w:t>
      </w:r>
      <w:proofErr w:type="spellEnd"/>
      <w:r>
        <w:rPr>
          <w:rFonts w:ascii="Times New Roman" w:hAnsi="Times New Roman" w:cs="Times New Roman"/>
          <w:sz w:val="28"/>
        </w:rPr>
        <w:t>. 2003. № 51.</w:t>
      </w:r>
      <w:r w:rsidR="00944D2E" w:rsidRPr="000C37AD">
        <w:rPr>
          <w:rFonts w:ascii="Times New Roman" w:hAnsi="Times New Roman" w:cs="Times New Roman"/>
          <w:sz w:val="28"/>
        </w:rPr>
        <w:t xml:space="preserve"> С.</w:t>
      </w:r>
      <w:r>
        <w:rPr>
          <w:rFonts w:ascii="Times New Roman" w:hAnsi="Times New Roman" w:cs="Times New Roman"/>
          <w:sz w:val="28"/>
        </w:rPr>
        <w:t> </w:t>
      </w:r>
      <w:r w:rsidR="00944D2E" w:rsidRPr="000C37AD">
        <w:rPr>
          <w:rFonts w:ascii="Times New Roman" w:hAnsi="Times New Roman" w:cs="Times New Roman"/>
          <w:sz w:val="28"/>
        </w:rPr>
        <w:t>122−125.</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27</w:t>
      </w:r>
      <w:r w:rsidR="00944D2E" w:rsidRPr="000C37AD">
        <w:rPr>
          <w:rFonts w:ascii="Times New Roman" w:hAnsi="Times New Roman" w:cs="Times New Roman"/>
          <w:sz w:val="28"/>
        </w:rPr>
        <w:t>.</w:t>
      </w:r>
      <w:r>
        <w:rPr>
          <w:rFonts w:ascii="Times New Roman" w:hAnsi="Times New Roman" w:cs="Times New Roman"/>
          <w:sz w:val="28"/>
        </w:rPr>
        <w:t> </w:t>
      </w:r>
      <w:r w:rsidR="00944D2E" w:rsidRPr="000C37AD">
        <w:rPr>
          <w:rFonts w:ascii="Times New Roman" w:hAnsi="Times New Roman" w:cs="Times New Roman"/>
          <w:sz w:val="28"/>
        </w:rPr>
        <w:t>Чернишенко П. В.</w:t>
      </w:r>
      <w:r>
        <w:rPr>
          <w:rFonts w:ascii="Times New Roman" w:hAnsi="Times New Roman" w:cs="Times New Roman"/>
          <w:sz w:val="28"/>
        </w:rPr>
        <w:t xml:space="preserve">, </w:t>
      </w:r>
      <w:r w:rsidR="00944D2E" w:rsidRPr="000C37AD">
        <w:rPr>
          <w:rFonts w:ascii="Times New Roman" w:hAnsi="Times New Roman" w:cs="Times New Roman"/>
          <w:sz w:val="28"/>
        </w:rPr>
        <w:t xml:space="preserve"> </w:t>
      </w:r>
      <w:r w:rsidRPr="000C37AD">
        <w:rPr>
          <w:rFonts w:ascii="Times New Roman" w:hAnsi="Times New Roman" w:cs="Times New Roman"/>
          <w:sz w:val="28"/>
        </w:rPr>
        <w:t>Кириченко В. В.</w:t>
      </w:r>
      <w:r>
        <w:rPr>
          <w:rFonts w:ascii="Times New Roman" w:hAnsi="Times New Roman" w:cs="Times New Roman"/>
          <w:sz w:val="28"/>
        </w:rPr>
        <w:t xml:space="preserve"> </w:t>
      </w:r>
      <w:r w:rsidR="00944D2E" w:rsidRPr="000C37AD">
        <w:rPr>
          <w:rFonts w:ascii="Times New Roman" w:hAnsi="Times New Roman" w:cs="Times New Roman"/>
          <w:sz w:val="28"/>
        </w:rPr>
        <w:t>Вплив способу сівби і густоти стояння рослин на в</w:t>
      </w:r>
      <w:r>
        <w:rPr>
          <w:rFonts w:ascii="Times New Roman" w:hAnsi="Times New Roman" w:cs="Times New Roman"/>
          <w:sz w:val="28"/>
        </w:rPr>
        <w:t xml:space="preserve">міст білка й олії в насінні сої. </w:t>
      </w:r>
      <w:r w:rsidR="00944D2E" w:rsidRPr="009E1D7E">
        <w:rPr>
          <w:rFonts w:ascii="Times New Roman" w:hAnsi="Times New Roman" w:cs="Times New Roman"/>
          <w:i/>
          <w:sz w:val="28"/>
        </w:rPr>
        <w:t>Таврійський науковий вісник</w:t>
      </w:r>
      <w:r>
        <w:rPr>
          <w:rFonts w:ascii="Times New Roman" w:hAnsi="Times New Roman" w:cs="Times New Roman"/>
          <w:sz w:val="28"/>
        </w:rPr>
        <w:t xml:space="preserve">. 2007. Вип. 55. </w:t>
      </w:r>
      <w:r w:rsidR="00944D2E" w:rsidRPr="000C37AD">
        <w:rPr>
          <w:rFonts w:ascii="Times New Roman" w:hAnsi="Times New Roman" w:cs="Times New Roman"/>
          <w:sz w:val="28"/>
        </w:rPr>
        <w:t>С.</w:t>
      </w:r>
      <w:r>
        <w:rPr>
          <w:rFonts w:ascii="Times New Roman" w:hAnsi="Times New Roman" w:cs="Times New Roman"/>
          <w:sz w:val="28"/>
        </w:rPr>
        <w:t> </w:t>
      </w:r>
      <w:r w:rsidR="00944D2E" w:rsidRPr="000C37AD">
        <w:rPr>
          <w:rFonts w:ascii="Times New Roman" w:hAnsi="Times New Roman" w:cs="Times New Roman"/>
          <w:sz w:val="28"/>
        </w:rPr>
        <w:t>41–46.</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28</w:t>
      </w:r>
      <w:r w:rsidR="00944D2E" w:rsidRPr="000C37AD">
        <w:rPr>
          <w:rFonts w:ascii="Times New Roman" w:hAnsi="Times New Roman" w:cs="Times New Roman"/>
          <w:sz w:val="28"/>
        </w:rPr>
        <w:t>.</w:t>
      </w:r>
      <w:r>
        <w:rPr>
          <w:rFonts w:ascii="Times New Roman" w:hAnsi="Times New Roman" w:cs="Times New Roman"/>
          <w:sz w:val="28"/>
        </w:rPr>
        <w:t> </w:t>
      </w:r>
      <w:r w:rsidR="00944D2E" w:rsidRPr="000C37AD">
        <w:rPr>
          <w:rFonts w:ascii="Times New Roman" w:hAnsi="Times New Roman" w:cs="Times New Roman"/>
          <w:sz w:val="28"/>
        </w:rPr>
        <w:t>Малиновська</w:t>
      </w:r>
      <w:r>
        <w:rPr>
          <w:rFonts w:ascii="Times New Roman" w:hAnsi="Times New Roman" w:cs="Times New Roman"/>
          <w:sz w:val="28"/>
        </w:rPr>
        <w:t> </w:t>
      </w:r>
      <w:r w:rsidR="00944D2E" w:rsidRPr="000C37AD">
        <w:rPr>
          <w:rFonts w:ascii="Times New Roman" w:hAnsi="Times New Roman" w:cs="Times New Roman"/>
          <w:sz w:val="28"/>
        </w:rPr>
        <w:t>І.</w:t>
      </w:r>
      <w:r>
        <w:rPr>
          <w:rFonts w:ascii="Times New Roman" w:hAnsi="Times New Roman" w:cs="Times New Roman"/>
          <w:sz w:val="28"/>
        </w:rPr>
        <w:t> </w:t>
      </w:r>
      <w:r w:rsidR="00944D2E" w:rsidRPr="000C37AD">
        <w:rPr>
          <w:rFonts w:ascii="Times New Roman" w:hAnsi="Times New Roman" w:cs="Times New Roman"/>
          <w:sz w:val="28"/>
        </w:rPr>
        <w:t>М.</w:t>
      </w:r>
      <w:r>
        <w:rPr>
          <w:rFonts w:ascii="Times New Roman" w:hAnsi="Times New Roman" w:cs="Times New Roman"/>
          <w:sz w:val="28"/>
        </w:rPr>
        <w:t>,</w:t>
      </w:r>
      <w:r w:rsidR="00944D2E" w:rsidRPr="000C37AD">
        <w:rPr>
          <w:rFonts w:ascii="Times New Roman" w:hAnsi="Times New Roman" w:cs="Times New Roman"/>
          <w:sz w:val="28"/>
        </w:rPr>
        <w:t xml:space="preserve"> </w:t>
      </w:r>
      <w:proofErr w:type="spellStart"/>
      <w:r w:rsidRPr="000C37AD">
        <w:rPr>
          <w:rFonts w:ascii="Times New Roman" w:hAnsi="Times New Roman" w:cs="Times New Roman"/>
          <w:sz w:val="28"/>
        </w:rPr>
        <w:t>Колмаз</w:t>
      </w:r>
      <w:proofErr w:type="spellEnd"/>
      <w:r w:rsidRPr="009E1D7E">
        <w:rPr>
          <w:rFonts w:ascii="Times New Roman" w:hAnsi="Times New Roman" w:cs="Times New Roman"/>
          <w:sz w:val="28"/>
        </w:rPr>
        <w:t xml:space="preserve"> </w:t>
      </w:r>
      <w:proofErr w:type="spellStart"/>
      <w:r w:rsidRPr="000C37AD">
        <w:rPr>
          <w:rFonts w:ascii="Times New Roman" w:hAnsi="Times New Roman" w:cs="Times New Roman"/>
          <w:sz w:val="28"/>
        </w:rPr>
        <w:t>Ю.Т.</w:t>
      </w:r>
      <w:r w:rsidR="00944D2E" w:rsidRPr="000C37AD">
        <w:rPr>
          <w:rFonts w:ascii="Times New Roman" w:hAnsi="Times New Roman" w:cs="Times New Roman"/>
          <w:sz w:val="28"/>
        </w:rPr>
        <w:t>Бактеризація</w:t>
      </w:r>
      <w:proofErr w:type="spellEnd"/>
      <w:r w:rsidR="00944D2E" w:rsidRPr="000C37AD">
        <w:rPr>
          <w:rFonts w:ascii="Times New Roman" w:hAnsi="Times New Roman" w:cs="Times New Roman"/>
          <w:sz w:val="28"/>
        </w:rPr>
        <w:t xml:space="preserve"> насіння сої та її вплив на ріст і ро</w:t>
      </w:r>
      <w:r>
        <w:rPr>
          <w:rFonts w:ascii="Times New Roman" w:hAnsi="Times New Roman" w:cs="Times New Roman"/>
          <w:sz w:val="28"/>
        </w:rPr>
        <w:t xml:space="preserve">звиток рослин. </w:t>
      </w:r>
      <w:r w:rsidR="00944D2E" w:rsidRPr="009E1D7E">
        <w:rPr>
          <w:rFonts w:ascii="Times New Roman" w:hAnsi="Times New Roman" w:cs="Times New Roman"/>
          <w:i/>
          <w:sz w:val="28"/>
        </w:rPr>
        <w:t>Зб. наук. праць Інституту землеробства УААН</w:t>
      </w:r>
      <w:r w:rsidR="00944D2E" w:rsidRPr="000C37AD">
        <w:rPr>
          <w:rFonts w:ascii="Times New Roman" w:hAnsi="Times New Roman" w:cs="Times New Roman"/>
          <w:sz w:val="28"/>
        </w:rPr>
        <w:t xml:space="preserve">. </w:t>
      </w:r>
      <w:r>
        <w:rPr>
          <w:rFonts w:ascii="Times New Roman" w:hAnsi="Times New Roman" w:cs="Times New Roman"/>
          <w:sz w:val="28"/>
        </w:rPr>
        <w:t>В</w:t>
      </w:r>
      <w:r w:rsidR="00944D2E" w:rsidRPr="000C37AD">
        <w:rPr>
          <w:rFonts w:ascii="Times New Roman" w:hAnsi="Times New Roman" w:cs="Times New Roman"/>
          <w:sz w:val="28"/>
        </w:rPr>
        <w:t>ип.</w:t>
      </w:r>
      <w:r>
        <w:rPr>
          <w:rFonts w:ascii="Times New Roman" w:hAnsi="Times New Roman" w:cs="Times New Roman"/>
          <w:sz w:val="28"/>
        </w:rPr>
        <w:t> 1. С. 34–</w:t>
      </w:r>
      <w:r w:rsidR="00944D2E" w:rsidRPr="000C37AD">
        <w:rPr>
          <w:rFonts w:ascii="Times New Roman" w:hAnsi="Times New Roman" w:cs="Times New Roman"/>
          <w:sz w:val="28"/>
        </w:rPr>
        <w:t>36.</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29</w:t>
      </w:r>
      <w:r w:rsidR="00944D2E" w:rsidRPr="000C37AD">
        <w:rPr>
          <w:rFonts w:ascii="Times New Roman" w:hAnsi="Times New Roman" w:cs="Times New Roman"/>
          <w:sz w:val="28"/>
        </w:rPr>
        <w:t>.</w:t>
      </w:r>
      <w:r>
        <w:rPr>
          <w:rFonts w:ascii="Times New Roman" w:hAnsi="Times New Roman" w:cs="Times New Roman"/>
          <w:sz w:val="28"/>
        </w:rPr>
        <w:t> </w:t>
      </w:r>
      <w:r w:rsidR="00944D2E" w:rsidRPr="000C37AD">
        <w:rPr>
          <w:rFonts w:ascii="Times New Roman" w:hAnsi="Times New Roman" w:cs="Times New Roman"/>
          <w:sz w:val="28"/>
        </w:rPr>
        <w:t>Ярошко</w:t>
      </w:r>
      <w:r>
        <w:rPr>
          <w:rFonts w:ascii="Times New Roman" w:hAnsi="Times New Roman" w:cs="Times New Roman"/>
          <w:sz w:val="28"/>
        </w:rPr>
        <w:t> </w:t>
      </w:r>
      <w:r w:rsidR="00944D2E" w:rsidRPr="000C37AD">
        <w:rPr>
          <w:rFonts w:ascii="Times New Roman" w:hAnsi="Times New Roman" w:cs="Times New Roman"/>
          <w:sz w:val="28"/>
        </w:rPr>
        <w:t xml:space="preserve">М. Технологія вирощування сої. </w:t>
      </w:r>
      <w:r w:rsidR="00944D2E" w:rsidRPr="009E1D7E">
        <w:rPr>
          <w:rFonts w:ascii="Times New Roman" w:hAnsi="Times New Roman" w:cs="Times New Roman"/>
          <w:i/>
          <w:sz w:val="28"/>
        </w:rPr>
        <w:t>Агроном</w:t>
      </w:r>
      <w:r w:rsidR="00944D2E" w:rsidRPr="000C37AD">
        <w:rPr>
          <w:rFonts w:ascii="Times New Roman" w:hAnsi="Times New Roman" w:cs="Times New Roman"/>
          <w:sz w:val="28"/>
        </w:rPr>
        <w:t>. 2013. № 1. С.</w:t>
      </w:r>
      <w:r>
        <w:rPr>
          <w:rFonts w:ascii="Times New Roman" w:hAnsi="Times New Roman" w:cs="Times New Roman"/>
          <w:sz w:val="28"/>
        </w:rPr>
        <w:t> </w:t>
      </w:r>
      <w:r w:rsidR="00944D2E" w:rsidRPr="000C37AD">
        <w:rPr>
          <w:rFonts w:ascii="Times New Roman" w:hAnsi="Times New Roman" w:cs="Times New Roman"/>
          <w:sz w:val="28"/>
        </w:rPr>
        <w:t xml:space="preserve">130–133. </w:t>
      </w:r>
    </w:p>
    <w:p w:rsidR="00944D2E" w:rsidRPr="000C37AD" w:rsidRDefault="00944D2E" w:rsidP="005D0A7D">
      <w:pPr>
        <w:spacing w:after="0" w:line="360" w:lineRule="auto"/>
        <w:ind w:firstLine="709"/>
        <w:jc w:val="both"/>
        <w:rPr>
          <w:rFonts w:ascii="Times New Roman" w:hAnsi="Times New Roman" w:cs="Times New Roman"/>
          <w:sz w:val="28"/>
        </w:rPr>
      </w:pPr>
      <w:r w:rsidRPr="000C37AD">
        <w:rPr>
          <w:rFonts w:ascii="Times New Roman" w:hAnsi="Times New Roman" w:cs="Times New Roman"/>
          <w:sz w:val="28"/>
        </w:rPr>
        <w:t>3</w:t>
      </w:r>
      <w:r w:rsidR="009E1D7E">
        <w:rPr>
          <w:rFonts w:ascii="Times New Roman" w:hAnsi="Times New Roman" w:cs="Times New Roman"/>
          <w:sz w:val="28"/>
        </w:rPr>
        <w:t>0</w:t>
      </w:r>
      <w:r w:rsidRPr="000C37AD">
        <w:rPr>
          <w:rFonts w:ascii="Times New Roman" w:hAnsi="Times New Roman" w:cs="Times New Roman"/>
          <w:sz w:val="28"/>
        </w:rPr>
        <w:t>.</w:t>
      </w:r>
      <w:r w:rsidR="009E1D7E">
        <w:rPr>
          <w:rFonts w:ascii="Times New Roman" w:hAnsi="Times New Roman" w:cs="Times New Roman"/>
          <w:sz w:val="28"/>
        </w:rPr>
        <w:t> </w:t>
      </w:r>
      <w:r w:rsidRPr="000C37AD">
        <w:rPr>
          <w:rFonts w:ascii="Times New Roman" w:hAnsi="Times New Roman" w:cs="Times New Roman"/>
          <w:sz w:val="28"/>
        </w:rPr>
        <w:t xml:space="preserve">Ямковий В. Особливості сучасної системи удобрення сої. </w:t>
      </w:r>
      <w:r w:rsidRPr="009E1D7E">
        <w:rPr>
          <w:rFonts w:ascii="Times New Roman" w:hAnsi="Times New Roman" w:cs="Times New Roman"/>
          <w:i/>
          <w:sz w:val="28"/>
        </w:rPr>
        <w:t>Пропозиція</w:t>
      </w:r>
      <w:r w:rsidRPr="000C37AD">
        <w:rPr>
          <w:rFonts w:ascii="Times New Roman" w:hAnsi="Times New Roman" w:cs="Times New Roman"/>
          <w:sz w:val="28"/>
        </w:rPr>
        <w:t>. 2013. №</w:t>
      </w:r>
      <w:r w:rsidR="009E1D7E">
        <w:rPr>
          <w:rFonts w:ascii="Times New Roman" w:hAnsi="Times New Roman" w:cs="Times New Roman"/>
          <w:sz w:val="28"/>
        </w:rPr>
        <w:t> </w:t>
      </w:r>
      <w:r w:rsidRPr="000C37AD">
        <w:rPr>
          <w:rFonts w:ascii="Times New Roman" w:hAnsi="Times New Roman" w:cs="Times New Roman"/>
          <w:sz w:val="28"/>
        </w:rPr>
        <w:t>3. С.</w:t>
      </w:r>
      <w:r w:rsidR="009E1D7E">
        <w:rPr>
          <w:rFonts w:ascii="Times New Roman" w:hAnsi="Times New Roman" w:cs="Times New Roman"/>
          <w:sz w:val="28"/>
        </w:rPr>
        <w:t> </w:t>
      </w:r>
      <w:r w:rsidRPr="000C37AD">
        <w:rPr>
          <w:rFonts w:ascii="Times New Roman" w:hAnsi="Times New Roman" w:cs="Times New Roman"/>
          <w:sz w:val="28"/>
        </w:rPr>
        <w:t xml:space="preserve">66–70. </w:t>
      </w:r>
    </w:p>
    <w:p w:rsidR="00944D2E"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31</w:t>
      </w:r>
      <w:r w:rsidR="00944D2E" w:rsidRPr="000C37AD">
        <w:rPr>
          <w:rFonts w:ascii="Times New Roman" w:hAnsi="Times New Roman" w:cs="Times New Roman"/>
          <w:sz w:val="28"/>
        </w:rPr>
        <w:t>.</w:t>
      </w:r>
      <w:r>
        <w:rPr>
          <w:rFonts w:ascii="Times New Roman" w:hAnsi="Times New Roman" w:cs="Times New Roman"/>
          <w:sz w:val="28"/>
        </w:rPr>
        <w:t> </w:t>
      </w:r>
      <w:r w:rsidR="00944D2E" w:rsidRPr="000C37AD">
        <w:rPr>
          <w:rFonts w:ascii="Times New Roman" w:hAnsi="Times New Roman" w:cs="Times New Roman"/>
          <w:sz w:val="28"/>
        </w:rPr>
        <w:t>Міленко</w:t>
      </w:r>
      <w:r>
        <w:rPr>
          <w:rFonts w:ascii="Times New Roman" w:hAnsi="Times New Roman" w:cs="Times New Roman"/>
          <w:sz w:val="28"/>
        </w:rPr>
        <w:t> </w:t>
      </w:r>
      <w:r w:rsidR="00944D2E" w:rsidRPr="000C37AD">
        <w:rPr>
          <w:rFonts w:ascii="Times New Roman" w:hAnsi="Times New Roman" w:cs="Times New Roman"/>
          <w:sz w:val="28"/>
        </w:rPr>
        <w:t>О.</w:t>
      </w:r>
      <w:r>
        <w:rPr>
          <w:rFonts w:ascii="Times New Roman" w:hAnsi="Times New Roman" w:cs="Times New Roman"/>
          <w:sz w:val="28"/>
        </w:rPr>
        <w:t> </w:t>
      </w:r>
      <w:r w:rsidR="00944D2E" w:rsidRPr="000C37AD">
        <w:rPr>
          <w:rFonts w:ascii="Times New Roman" w:hAnsi="Times New Roman" w:cs="Times New Roman"/>
          <w:sz w:val="28"/>
        </w:rPr>
        <w:t xml:space="preserve">Г. Зміна тривалості періоду веґетації та фаз росту і розвитку рослин сої залежно від умов вирощування. </w:t>
      </w:r>
      <w:r w:rsidR="00944D2E" w:rsidRPr="009E1D7E">
        <w:rPr>
          <w:rFonts w:ascii="Times New Roman" w:hAnsi="Times New Roman" w:cs="Times New Roman"/>
          <w:i/>
          <w:sz w:val="28"/>
        </w:rPr>
        <w:t>Вісник Полтавської державної аграрної академії. Полтава</w:t>
      </w:r>
      <w:r>
        <w:rPr>
          <w:rFonts w:ascii="Times New Roman" w:hAnsi="Times New Roman" w:cs="Times New Roman"/>
          <w:sz w:val="28"/>
        </w:rPr>
        <w:t>.</w:t>
      </w:r>
      <w:r w:rsidR="00944D2E" w:rsidRPr="000C37AD">
        <w:rPr>
          <w:rFonts w:ascii="Times New Roman" w:hAnsi="Times New Roman" w:cs="Times New Roman"/>
          <w:sz w:val="28"/>
        </w:rPr>
        <w:t xml:space="preserve"> 2015. №</w:t>
      </w:r>
      <w:r>
        <w:rPr>
          <w:rFonts w:ascii="Times New Roman" w:hAnsi="Times New Roman" w:cs="Times New Roman"/>
          <w:sz w:val="28"/>
        </w:rPr>
        <w:t> </w:t>
      </w:r>
      <w:r w:rsidR="00944D2E" w:rsidRPr="000C37AD">
        <w:rPr>
          <w:rFonts w:ascii="Times New Roman" w:hAnsi="Times New Roman" w:cs="Times New Roman"/>
          <w:sz w:val="28"/>
        </w:rPr>
        <w:t>1</w:t>
      </w:r>
      <w:r w:rsidRPr="000C37AD">
        <w:rPr>
          <w:rFonts w:ascii="Times New Roman" w:hAnsi="Times New Roman" w:cs="Times New Roman"/>
          <w:sz w:val="28"/>
        </w:rPr>
        <w:t>–</w:t>
      </w:r>
      <w:r w:rsidR="00944D2E" w:rsidRPr="000C37AD">
        <w:rPr>
          <w:rFonts w:ascii="Times New Roman" w:hAnsi="Times New Roman" w:cs="Times New Roman"/>
          <w:sz w:val="28"/>
        </w:rPr>
        <w:t>2. С.</w:t>
      </w:r>
      <w:r>
        <w:rPr>
          <w:rFonts w:ascii="Times New Roman" w:hAnsi="Times New Roman" w:cs="Times New Roman"/>
          <w:sz w:val="28"/>
        </w:rPr>
        <w:t> </w:t>
      </w:r>
      <w:r w:rsidR="00944D2E" w:rsidRPr="000C37AD">
        <w:rPr>
          <w:rFonts w:ascii="Times New Roman" w:hAnsi="Times New Roman" w:cs="Times New Roman"/>
          <w:sz w:val="28"/>
        </w:rPr>
        <w:t>165–171.</w:t>
      </w:r>
    </w:p>
    <w:p w:rsidR="00944D2E" w:rsidRPr="003132E1"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32</w:t>
      </w:r>
      <w:r w:rsidR="00944D2E" w:rsidRPr="003132E1">
        <w:rPr>
          <w:rFonts w:ascii="Times New Roman" w:hAnsi="Times New Roman" w:cs="Times New Roman"/>
          <w:sz w:val="28"/>
        </w:rPr>
        <w:t>.</w:t>
      </w:r>
      <w:r>
        <w:rPr>
          <w:rFonts w:ascii="Times New Roman" w:hAnsi="Times New Roman" w:cs="Times New Roman"/>
          <w:sz w:val="28"/>
        </w:rPr>
        <w:t> </w:t>
      </w:r>
      <w:r w:rsidR="00944D2E" w:rsidRPr="003132E1">
        <w:rPr>
          <w:rFonts w:ascii="Times New Roman" w:hAnsi="Times New Roman" w:cs="Times New Roman"/>
          <w:sz w:val="28"/>
        </w:rPr>
        <w:t>Січкар</w:t>
      </w:r>
      <w:r>
        <w:rPr>
          <w:rFonts w:ascii="Times New Roman" w:hAnsi="Times New Roman" w:cs="Times New Roman"/>
          <w:sz w:val="28"/>
        </w:rPr>
        <w:t> </w:t>
      </w:r>
      <w:r w:rsidR="00944D2E" w:rsidRPr="003132E1">
        <w:rPr>
          <w:rFonts w:ascii="Times New Roman" w:hAnsi="Times New Roman" w:cs="Times New Roman"/>
          <w:sz w:val="28"/>
        </w:rPr>
        <w:t xml:space="preserve">В. Сорти сої одеської селекції. Соя – найперспективніша культура XXI століття : </w:t>
      </w:r>
      <w:proofErr w:type="spellStart"/>
      <w:r w:rsidR="00944D2E" w:rsidRPr="003132E1">
        <w:rPr>
          <w:rFonts w:ascii="Times New Roman" w:hAnsi="Times New Roman" w:cs="Times New Roman"/>
          <w:sz w:val="28"/>
        </w:rPr>
        <w:t>те</w:t>
      </w:r>
      <w:r>
        <w:rPr>
          <w:rFonts w:ascii="Times New Roman" w:hAnsi="Times New Roman" w:cs="Times New Roman"/>
          <w:sz w:val="28"/>
        </w:rPr>
        <w:t>мат</w:t>
      </w:r>
      <w:proofErr w:type="spellEnd"/>
      <w:r>
        <w:rPr>
          <w:rFonts w:ascii="Times New Roman" w:hAnsi="Times New Roman" w:cs="Times New Roman"/>
          <w:sz w:val="28"/>
        </w:rPr>
        <w:t>. добірка. Чернігів</w:t>
      </w:r>
      <w:r w:rsidR="00944D2E" w:rsidRPr="003132E1">
        <w:rPr>
          <w:rFonts w:ascii="Times New Roman" w:hAnsi="Times New Roman" w:cs="Times New Roman"/>
          <w:sz w:val="28"/>
        </w:rPr>
        <w:t>, 2000. С.</w:t>
      </w:r>
      <w:r>
        <w:rPr>
          <w:rFonts w:ascii="Times New Roman" w:hAnsi="Times New Roman" w:cs="Times New Roman"/>
          <w:sz w:val="28"/>
        </w:rPr>
        <w:t> 11</w:t>
      </w:r>
      <w:r w:rsidR="00944D2E" w:rsidRPr="003132E1">
        <w:rPr>
          <w:rFonts w:ascii="Times New Roman" w:hAnsi="Times New Roman" w:cs="Times New Roman"/>
          <w:sz w:val="28"/>
        </w:rPr>
        <w:t>–13.</w:t>
      </w:r>
    </w:p>
    <w:p w:rsidR="00944D2E" w:rsidRPr="003132E1"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33</w:t>
      </w:r>
      <w:r w:rsidR="00944D2E" w:rsidRPr="003132E1">
        <w:rPr>
          <w:rFonts w:ascii="Times New Roman" w:hAnsi="Times New Roman" w:cs="Times New Roman"/>
          <w:sz w:val="28"/>
        </w:rPr>
        <w:t>.</w:t>
      </w:r>
      <w:r>
        <w:rPr>
          <w:rFonts w:ascii="Times New Roman" w:hAnsi="Times New Roman" w:cs="Times New Roman"/>
          <w:sz w:val="28"/>
        </w:rPr>
        <w:t> </w:t>
      </w:r>
      <w:r w:rsidR="00944D2E" w:rsidRPr="003132E1">
        <w:rPr>
          <w:rFonts w:ascii="Times New Roman" w:hAnsi="Times New Roman" w:cs="Times New Roman"/>
          <w:sz w:val="28"/>
        </w:rPr>
        <w:t xml:space="preserve">Безручко О., </w:t>
      </w:r>
      <w:proofErr w:type="spellStart"/>
      <w:r w:rsidR="00944D2E" w:rsidRPr="003132E1">
        <w:rPr>
          <w:rFonts w:ascii="Times New Roman" w:hAnsi="Times New Roman" w:cs="Times New Roman"/>
          <w:sz w:val="28"/>
        </w:rPr>
        <w:t>Колесніченко</w:t>
      </w:r>
      <w:proofErr w:type="spellEnd"/>
      <w:r w:rsidR="00944D2E" w:rsidRPr="003132E1">
        <w:rPr>
          <w:rFonts w:ascii="Times New Roman" w:hAnsi="Times New Roman" w:cs="Times New Roman"/>
          <w:sz w:val="28"/>
        </w:rPr>
        <w:t xml:space="preserve"> О., Корнійчук С., Бондар О. Поповнення ринку сортів сої: соя культурна. </w:t>
      </w:r>
      <w:r w:rsidR="00944D2E" w:rsidRPr="00305A15">
        <w:rPr>
          <w:rFonts w:ascii="Times New Roman" w:hAnsi="Times New Roman" w:cs="Times New Roman"/>
          <w:i/>
          <w:sz w:val="28"/>
        </w:rPr>
        <w:t>Пропозиція</w:t>
      </w:r>
      <w:r w:rsidR="00944D2E" w:rsidRPr="003132E1">
        <w:rPr>
          <w:rFonts w:ascii="Times New Roman" w:hAnsi="Times New Roman" w:cs="Times New Roman"/>
          <w:sz w:val="28"/>
        </w:rPr>
        <w:t>. 2008. №</w:t>
      </w:r>
      <w:r>
        <w:rPr>
          <w:rFonts w:ascii="Times New Roman" w:hAnsi="Times New Roman" w:cs="Times New Roman"/>
          <w:sz w:val="28"/>
        </w:rPr>
        <w:t> </w:t>
      </w:r>
      <w:r w:rsidR="00944D2E" w:rsidRPr="003132E1">
        <w:rPr>
          <w:rFonts w:ascii="Times New Roman" w:hAnsi="Times New Roman" w:cs="Times New Roman"/>
          <w:sz w:val="28"/>
        </w:rPr>
        <w:t>9. С.</w:t>
      </w:r>
      <w:r>
        <w:rPr>
          <w:rFonts w:ascii="Times New Roman" w:hAnsi="Times New Roman" w:cs="Times New Roman"/>
          <w:sz w:val="28"/>
        </w:rPr>
        <w:t> </w:t>
      </w:r>
      <w:r w:rsidR="00944D2E" w:rsidRPr="003132E1">
        <w:rPr>
          <w:rFonts w:ascii="Times New Roman" w:hAnsi="Times New Roman" w:cs="Times New Roman"/>
          <w:sz w:val="28"/>
        </w:rPr>
        <w:t>68–72.</w:t>
      </w:r>
    </w:p>
    <w:p w:rsidR="00944D2E" w:rsidRPr="003132E1"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34</w:t>
      </w:r>
      <w:r w:rsidR="00944D2E" w:rsidRPr="003132E1">
        <w:rPr>
          <w:rFonts w:ascii="Times New Roman" w:hAnsi="Times New Roman" w:cs="Times New Roman"/>
          <w:sz w:val="28"/>
        </w:rPr>
        <w:t>.</w:t>
      </w:r>
      <w:r>
        <w:rPr>
          <w:rFonts w:ascii="Times New Roman" w:hAnsi="Times New Roman" w:cs="Times New Roman"/>
          <w:sz w:val="28"/>
        </w:rPr>
        <w:t> </w:t>
      </w:r>
      <w:r w:rsidR="00944D2E" w:rsidRPr="003132E1">
        <w:rPr>
          <w:rFonts w:ascii="Times New Roman" w:hAnsi="Times New Roman" w:cs="Times New Roman"/>
          <w:sz w:val="28"/>
        </w:rPr>
        <w:t>Порядинський В., Ляшенко В. Продуктивність сортів сої різних груп стиглості. Інноваційні аспекти технологій вирощування, зберігання і переробки продукції рослинництва : матеріали ІІІ наук.-</w:t>
      </w:r>
      <w:proofErr w:type="spellStart"/>
      <w:r w:rsidR="00944D2E" w:rsidRPr="003132E1">
        <w:rPr>
          <w:rFonts w:ascii="Times New Roman" w:hAnsi="Times New Roman" w:cs="Times New Roman"/>
          <w:sz w:val="28"/>
        </w:rPr>
        <w:t>практ</w:t>
      </w:r>
      <w:proofErr w:type="spellEnd"/>
      <w:r w:rsidR="00944D2E" w:rsidRPr="003132E1">
        <w:rPr>
          <w:rFonts w:ascii="Times New Roman" w:hAnsi="Times New Roman" w:cs="Times New Roman"/>
          <w:sz w:val="28"/>
        </w:rPr>
        <w:t>. інтернет-</w:t>
      </w:r>
      <w:proofErr w:type="spellStart"/>
      <w:r w:rsidR="00944D2E" w:rsidRPr="003132E1">
        <w:rPr>
          <w:rFonts w:ascii="Times New Roman" w:hAnsi="Times New Roman" w:cs="Times New Roman"/>
          <w:sz w:val="28"/>
        </w:rPr>
        <w:t>конф</w:t>
      </w:r>
      <w:proofErr w:type="spellEnd"/>
      <w:r w:rsidR="00944D2E" w:rsidRPr="003132E1">
        <w:rPr>
          <w:rFonts w:ascii="Times New Roman" w:hAnsi="Times New Roman" w:cs="Times New Roman"/>
          <w:sz w:val="28"/>
        </w:rPr>
        <w:t>. (м. Полтава, 21-22 квіт. 2015 р.). Полтава, 2015. С.</w:t>
      </w:r>
      <w:r>
        <w:rPr>
          <w:rFonts w:ascii="Times New Roman" w:hAnsi="Times New Roman" w:cs="Times New Roman"/>
          <w:sz w:val="28"/>
        </w:rPr>
        <w:t> </w:t>
      </w:r>
      <w:r w:rsidR="00944D2E" w:rsidRPr="003132E1">
        <w:rPr>
          <w:rFonts w:ascii="Times New Roman" w:hAnsi="Times New Roman" w:cs="Times New Roman"/>
          <w:sz w:val="28"/>
        </w:rPr>
        <w:t>104–106.</w:t>
      </w:r>
    </w:p>
    <w:p w:rsidR="00944D2E"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35</w:t>
      </w:r>
      <w:r w:rsidR="00944D2E" w:rsidRPr="003132E1">
        <w:rPr>
          <w:rFonts w:ascii="Times New Roman" w:hAnsi="Times New Roman" w:cs="Times New Roman"/>
          <w:sz w:val="28"/>
        </w:rPr>
        <w:t>.</w:t>
      </w:r>
      <w:r>
        <w:rPr>
          <w:rFonts w:ascii="Times New Roman" w:hAnsi="Times New Roman" w:cs="Times New Roman"/>
          <w:sz w:val="28"/>
        </w:rPr>
        <w:t> </w:t>
      </w:r>
      <w:r w:rsidR="00944D2E" w:rsidRPr="003132E1">
        <w:rPr>
          <w:rFonts w:ascii="Times New Roman" w:hAnsi="Times New Roman" w:cs="Times New Roman"/>
          <w:sz w:val="28"/>
        </w:rPr>
        <w:t xml:space="preserve">Іванюк С. В., </w:t>
      </w:r>
      <w:proofErr w:type="spellStart"/>
      <w:r w:rsidR="00944D2E" w:rsidRPr="003132E1">
        <w:rPr>
          <w:rFonts w:ascii="Times New Roman" w:hAnsi="Times New Roman" w:cs="Times New Roman"/>
          <w:sz w:val="28"/>
        </w:rPr>
        <w:t>Темченко</w:t>
      </w:r>
      <w:proofErr w:type="spellEnd"/>
      <w:r w:rsidR="00944D2E" w:rsidRPr="003132E1">
        <w:rPr>
          <w:rFonts w:ascii="Times New Roman" w:hAnsi="Times New Roman" w:cs="Times New Roman"/>
          <w:sz w:val="28"/>
        </w:rPr>
        <w:t xml:space="preserve"> І. В., </w:t>
      </w:r>
      <w:proofErr w:type="spellStart"/>
      <w:r w:rsidR="00944D2E" w:rsidRPr="003132E1">
        <w:rPr>
          <w:rFonts w:ascii="Times New Roman" w:hAnsi="Times New Roman" w:cs="Times New Roman"/>
          <w:sz w:val="28"/>
        </w:rPr>
        <w:t>Семцов</w:t>
      </w:r>
      <w:proofErr w:type="spellEnd"/>
      <w:r w:rsidR="00944D2E" w:rsidRPr="003132E1">
        <w:rPr>
          <w:rFonts w:ascii="Times New Roman" w:hAnsi="Times New Roman" w:cs="Times New Roman"/>
          <w:sz w:val="28"/>
        </w:rPr>
        <w:t xml:space="preserve"> А. В. Тривалість вегетаційного періоду сої – основа формування сортових ресурсів регіону. </w:t>
      </w:r>
      <w:r w:rsidR="00944D2E" w:rsidRPr="00305A15">
        <w:rPr>
          <w:rFonts w:ascii="Times New Roman" w:hAnsi="Times New Roman" w:cs="Times New Roman"/>
          <w:i/>
          <w:sz w:val="28"/>
        </w:rPr>
        <w:t xml:space="preserve">Корми і </w:t>
      </w:r>
      <w:proofErr w:type="spellStart"/>
      <w:r w:rsidR="00944D2E" w:rsidRPr="00305A15">
        <w:rPr>
          <w:rFonts w:ascii="Times New Roman" w:hAnsi="Times New Roman" w:cs="Times New Roman"/>
          <w:i/>
          <w:sz w:val="28"/>
        </w:rPr>
        <w:t>кормовиробництво</w:t>
      </w:r>
      <w:proofErr w:type="spellEnd"/>
      <w:r w:rsidR="00944D2E" w:rsidRPr="00305A15">
        <w:rPr>
          <w:rFonts w:ascii="Times New Roman" w:hAnsi="Times New Roman" w:cs="Times New Roman"/>
          <w:i/>
          <w:sz w:val="28"/>
        </w:rPr>
        <w:t>.</w:t>
      </w:r>
      <w:r w:rsidR="00944D2E" w:rsidRPr="003132E1">
        <w:rPr>
          <w:rFonts w:ascii="Times New Roman" w:hAnsi="Times New Roman" w:cs="Times New Roman"/>
          <w:sz w:val="28"/>
        </w:rPr>
        <w:t xml:space="preserve"> Вінниця, 2012. </w:t>
      </w:r>
      <w:proofErr w:type="spellStart"/>
      <w:r w:rsidR="00944D2E" w:rsidRPr="003132E1">
        <w:rPr>
          <w:rFonts w:ascii="Times New Roman" w:hAnsi="Times New Roman" w:cs="Times New Roman"/>
          <w:sz w:val="28"/>
        </w:rPr>
        <w:t>Вип</w:t>
      </w:r>
      <w:proofErr w:type="spellEnd"/>
      <w:r w:rsidR="00944D2E" w:rsidRPr="003132E1">
        <w:rPr>
          <w:rFonts w:ascii="Times New Roman" w:hAnsi="Times New Roman" w:cs="Times New Roman"/>
          <w:sz w:val="28"/>
        </w:rPr>
        <w:t>.</w:t>
      </w:r>
      <w:r>
        <w:rPr>
          <w:rFonts w:ascii="Times New Roman" w:hAnsi="Times New Roman" w:cs="Times New Roman"/>
          <w:sz w:val="28"/>
        </w:rPr>
        <w:t> </w:t>
      </w:r>
      <w:r w:rsidR="00944D2E" w:rsidRPr="003132E1">
        <w:rPr>
          <w:rFonts w:ascii="Times New Roman" w:hAnsi="Times New Roman" w:cs="Times New Roman"/>
          <w:sz w:val="28"/>
        </w:rPr>
        <w:t>73. С.</w:t>
      </w:r>
      <w:r>
        <w:rPr>
          <w:rFonts w:ascii="Times New Roman" w:hAnsi="Times New Roman" w:cs="Times New Roman"/>
          <w:sz w:val="28"/>
        </w:rPr>
        <w:t> </w:t>
      </w:r>
      <w:r w:rsidR="00944D2E" w:rsidRPr="003132E1">
        <w:rPr>
          <w:rFonts w:ascii="Times New Roman" w:hAnsi="Times New Roman" w:cs="Times New Roman"/>
          <w:sz w:val="28"/>
        </w:rPr>
        <w:t>67–71.</w:t>
      </w:r>
    </w:p>
    <w:p w:rsidR="00944D2E"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36</w:t>
      </w:r>
      <w:r w:rsidR="00944D2E" w:rsidRPr="008957C1">
        <w:rPr>
          <w:rFonts w:ascii="Times New Roman" w:hAnsi="Times New Roman" w:cs="Times New Roman"/>
          <w:sz w:val="28"/>
        </w:rPr>
        <w:t>.</w:t>
      </w:r>
      <w:r>
        <w:rPr>
          <w:rFonts w:ascii="Times New Roman" w:hAnsi="Times New Roman" w:cs="Times New Roman"/>
          <w:sz w:val="28"/>
        </w:rPr>
        <w:t> </w:t>
      </w:r>
      <w:r w:rsidR="00944D2E" w:rsidRPr="008957C1">
        <w:rPr>
          <w:rFonts w:ascii="Times New Roman" w:hAnsi="Times New Roman" w:cs="Times New Roman"/>
          <w:sz w:val="28"/>
        </w:rPr>
        <w:t>Лісова А. П., Макаренко В. М., Кравченко С. М. Система зас</w:t>
      </w:r>
      <w:r>
        <w:rPr>
          <w:rFonts w:ascii="Times New Roman" w:hAnsi="Times New Roman" w:cs="Times New Roman"/>
          <w:sz w:val="28"/>
        </w:rPr>
        <w:t xml:space="preserve">тосування добрив. Київ </w:t>
      </w:r>
      <w:r w:rsidR="00944D2E" w:rsidRPr="008957C1">
        <w:rPr>
          <w:rFonts w:ascii="Times New Roman" w:hAnsi="Times New Roman" w:cs="Times New Roman"/>
          <w:sz w:val="28"/>
        </w:rPr>
        <w:t>: Вища школа. 2002, 317</w:t>
      </w:r>
      <w:r>
        <w:rPr>
          <w:rFonts w:ascii="Times New Roman" w:hAnsi="Times New Roman" w:cs="Times New Roman"/>
          <w:sz w:val="28"/>
        </w:rPr>
        <w:t> </w:t>
      </w:r>
      <w:r w:rsidR="00944D2E" w:rsidRPr="008957C1">
        <w:rPr>
          <w:rFonts w:ascii="Times New Roman" w:hAnsi="Times New Roman" w:cs="Times New Roman"/>
          <w:sz w:val="28"/>
        </w:rPr>
        <w:t>с.</w:t>
      </w:r>
    </w:p>
    <w:p w:rsidR="00944D2E" w:rsidRPr="002C1024"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37</w:t>
      </w:r>
      <w:r w:rsidR="00944D2E" w:rsidRPr="002C1024">
        <w:rPr>
          <w:rFonts w:ascii="Times New Roman" w:hAnsi="Times New Roman" w:cs="Times New Roman"/>
          <w:sz w:val="28"/>
        </w:rPr>
        <w:t>.</w:t>
      </w:r>
      <w:r>
        <w:rPr>
          <w:rFonts w:ascii="Times New Roman" w:hAnsi="Times New Roman" w:cs="Times New Roman"/>
          <w:sz w:val="28"/>
        </w:rPr>
        <w:t> </w:t>
      </w:r>
      <w:r w:rsidR="00944D2E" w:rsidRPr="002C1024">
        <w:rPr>
          <w:rFonts w:ascii="Times New Roman" w:hAnsi="Times New Roman" w:cs="Times New Roman"/>
          <w:sz w:val="28"/>
        </w:rPr>
        <w:t>Розміщення посівів і технологія вирощування сої в Україні</w:t>
      </w:r>
      <w:r>
        <w:rPr>
          <w:rFonts w:ascii="Times New Roman" w:hAnsi="Times New Roman" w:cs="Times New Roman"/>
          <w:sz w:val="28"/>
        </w:rPr>
        <w:t xml:space="preserve"> </w:t>
      </w:r>
      <w:r w:rsidR="00944D2E" w:rsidRPr="002C1024">
        <w:rPr>
          <w:rFonts w:ascii="Times New Roman" w:hAnsi="Times New Roman" w:cs="Times New Roman"/>
          <w:sz w:val="28"/>
        </w:rPr>
        <w:t>/</w:t>
      </w:r>
      <w:r>
        <w:rPr>
          <w:rFonts w:ascii="Times New Roman" w:hAnsi="Times New Roman" w:cs="Times New Roman"/>
          <w:sz w:val="28"/>
        </w:rPr>
        <w:t xml:space="preserve"> А.О.Бабич та ін. </w:t>
      </w:r>
      <w:r w:rsidR="00944D2E" w:rsidRPr="00305A15">
        <w:rPr>
          <w:rFonts w:ascii="Times New Roman" w:hAnsi="Times New Roman" w:cs="Times New Roman"/>
          <w:i/>
          <w:sz w:val="28"/>
        </w:rPr>
        <w:t>Пропозиція</w:t>
      </w:r>
      <w:r>
        <w:rPr>
          <w:rFonts w:ascii="Times New Roman" w:hAnsi="Times New Roman" w:cs="Times New Roman"/>
          <w:sz w:val="28"/>
        </w:rPr>
        <w:t>. 2000. № 5.</w:t>
      </w:r>
      <w:r w:rsidR="00944D2E" w:rsidRPr="002C1024">
        <w:rPr>
          <w:rFonts w:ascii="Times New Roman" w:hAnsi="Times New Roman" w:cs="Times New Roman"/>
          <w:sz w:val="28"/>
        </w:rPr>
        <w:t xml:space="preserve"> С.</w:t>
      </w:r>
      <w:r>
        <w:rPr>
          <w:rFonts w:ascii="Times New Roman" w:hAnsi="Times New Roman" w:cs="Times New Roman"/>
          <w:sz w:val="28"/>
        </w:rPr>
        <w:t> </w:t>
      </w:r>
      <w:r w:rsidR="00944D2E" w:rsidRPr="002C1024">
        <w:rPr>
          <w:rFonts w:ascii="Times New Roman" w:hAnsi="Times New Roman" w:cs="Times New Roman"/>
          <w:sz w:val="28"/>
        </w:rPr>
        <w:t>38</w:t>
      </w:r>
      <w:r w:rsidRPr="003132E1">
        <w:rPr>
          <w:rFonts w:ascii="Times New Roman" w:hAnsi="Times New Roman" w:cs="Times New Roman"/>
          <w:sz w:val="28"/>
        </w:rPr>
        <w:t>–</w:t>
      </w:r>
      <w:r w:rsidR="00944D2E" w:rsidRPr="002C1024">
        <w:rPr>
          <w:rFonts w:ascii="Times New Roman" w:hAnsi="Times New Roman" w:cs="Times New Roman"/>
          <w:sz w:val="28"/>
        </w:rPr>
        <w:t xml:space="preserve">40 </w:t>
      </w:r>
    </w:p>
    <w:p w:rsidR="00944D2E" w:rsidRPr="002C1024"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38</w:t>
      </w:r>
      <w:r w:rsidR="00944D2E" w:rsidRPr="002C1024">
        <w:rPr>
          <w:rFonts w:ascii="Times New Roman" w:hAnsi="Times New Roman" w:cs="Times New Roman"/>
          <w:sz w:val="28"/>
        </w:rPr>
        <w:t>.</w:t>
      </w:r>
      <w:r>
        <w:rPr>
          <w:rFonts w:ascii="Times New Roman" w:hAnsi="Times New Roman" w:cs="Times New Roman"/>
          <w:sz w:val="28"/>
        </w:rPr>
        <w:t> </w:t>
      </w:r>
      <w:r w:rsidR="005D0A7D" w:rsidRPr="002C1024">
        <w:rPr>
          <w:rFonts w:ascii="Times New Roman" w:hAnsi="Times New Roman" w:cs="Times New Roman"/>
          <w:sz w:val="28"/>
        </w:rPr>
        <w:t>Нагорний</w:t>
      </w:r>
      <w:r w:rsidR="005D0A7D">
        <w:rPr>
          <w:rFonts w:ascii="Times New Roman" w:hAnsi="Times New Roman" w:cs="Times New Roman"/>
          <w:sz w:val="28"/>
        </w:rPr>
        <w:t> </w:t>
      </w:r>
      <w:r w:rsidR="005D0A7D" w:rsidRPr="002C1024">
        <w:rPr>
          <w:rFonts w:ascii="Times New Roman" w:hAnsi="Times New Roman" w:cs="Times New Roman"/>
          <w:sz w:val="28"/>
        </w:rPr>
        <w:t>В.</w:t>
      </w:r>
      <w:r w:rsidR="005D0A7D">
        <w:rPr>
          <w:rFonts w:ascii="Times New Roman" w:hAnsi="Times New Roman" w:cs="Times New Roman"/>
          <w:sz w:val="28"/>
        </w:rPr>
        <w:t> </w:t>
      </w:r>
      <w:r w:rsidR="005D0A7D" w:rsidRPr="002C1024">
        <w:rPr>
          <w:rFonts w:ascii="Times New Roman" w:hAnsi="Times New Roman" w:cs="Times New Roman"/>
          <w:sz w:val="28"/>
        </w:rPr>
        <w:t>І.</w:t>
      </w:r>
      <w:r w:rsidR="005D0A7D">
        <w:rPr>
          <w:rFonts w:ascii="Times New Roman" w:hAnsi="Times New Roman" w:cs="Times New Roman"/>
          <w:sz w:val="28"/>
        </w:rPr>
        <w:t xml:space="preserve"> </w:t>
      </w:r>
      <w:r w:rsidR="00944D2E" w:rsidRPr="002C1024">
        <w:rPr>
          <w:rFonts w:ascii="Times New Roman" w:hAnsi="Times New Roman" w:cs="Times New Roman"/>
          <w:sz w:val="28"/>
        </w:rPr>
        <w:t>Залежність продуктивності сої від способів сівби і густоти посіву в умовах Півні</w:t>
      </w:r>
      <w:r w:rsidR="005D0A7D">
        <w:rPr>
          <w:rFonts w:ascii="Times New Roman" w:hAnsi="Times New Roman" w:cs="Times New Roman"/>
          <w:sz w:val="28"/>
        </w:rPr>
        <w:t xml:space="preserve">чно-східного лісостепу України. </w:t>
      </w:r>
      <w:r w:rsidR="00944D2E" w:rsidRPr="005D0A7D">
        <w:rPr>
          <w:rFonts w:ascii="Times New Roman" w:hAnsi="Times New Roman" w:cs="Times New Roman"/>
          <w:i/>
          <w:sz w:val="28"/>
        </w:rPr>
        <w:t>Корми і кормо виробництво</w:t>
      </w:r>
      <w:r w:rsidR="005D0A7D">
        <w:rPr>
          <w:rFonts w:ascii="Times New Roman" w:hAnsi="Times New Roman" w:cs="Times New Roman"/>
          <w:sz w:val="28"/>
        </w:rPr>
        <w:t xml:space="preserve">. 2008. </w:t>
      </w:r>
      <w:r w:rsidR="00944D2E" w:rsidRPr="002C1024">
        <w:rPr>
          <w:rFonts w:ascii="Times New Roman" w:hAnsi="Times New Roman" w:cs="Times New Roman"/>
          <w:sz w:val="28"/>
        </w:rPr>
        <w:t>№</w:t>
      </w:r>
      <w:r w:rsidR="005D0A7D">
        <w:rPr>
          <w:rFonts w:ascii="Times New Roman" w:hAnsi="Times New Roman" w:cs="Times New Roman"/>
          <w:sz w:val="28"/>
        </w:rPr>
        <w:t> </w:t>
      </w:r>
      <w:r w:rsidR="00944D2E" w:rsidRPr="002C1024">
        <w:rPr>
          <w:rFonts w:ascii="Times New Roman" w:hAnsi="Times New Roman" w:cs="Times New Roman"/>
          <w:sz w:val="28"/>
        </w:rPr>
        <w:t>62</w:t>
      </w:r>
      <w:r w:rsidR="005D0A7D">
        <w:rPr>
          <w:rFonts w:ascii="Times New Roman" w:hAnsi="Times New Roman" w:cs="Times New Roman"/>
          <w:sz w:val="28"/>
        </w:rPr>
        <w:t>.</w:t>
      </w:r>
      <w:r w:rsidR="00944D2E" w:rsidRPr="002C1024">
        <w:rPr>
          <w:rFonts w:ascii="Times New Roman" w:hAnsi="Times New Roman" w:cs="Times New Roman"/>
          <w:sz w:val="28"/>
        </w:rPr>
        <w:t xml:space="preserve"> </w:t>
      </w:r>
      <w:r w:rsidR="005D0A7D">
        <w:rPr>
          <w:rFonts w:ascii="Times New Roman" w:hAnsi="Times New Roman" w:cs="Times New Roman"/>
          <w:sz w:val="28"/>
        </w:rPr>
        <w:t>С</w:t>
      </w:r>
      <w:r w:rsidR="00944D2E" w:rsidRPr="002C1024">
        <w:rPr>
          <w:rFonts w:ascii="Times New Roman" w:hAnsi="Times New Roman" w:cs="Times New Roman"/>
          <w:sz w:val="28"/>
        </w:rPr>
        <w:t>.</w:t>
      </w:r>
      <w:r w:rsidR="005D0A7D">
        <w:rPr>
          <w:rFonts w:ascii="Times New Roman" w:hAnsi="Times New Roman" w:cs="Times New Roman"/>
          <w:sz w:val="28"/>
        </w:rPr>
        <w:t> </w:t>
      </w:r>
      <w:r w:rsidR="00944D2E" w:rsidRPr="002C1024">
        <w:rPr>
          <w:rFonts w:ascii="Times New Roman" w:hAnsi="Times New Roman" w:cs="Times New Roman"/>
          <w:sz w:val="28"/>
        </w:rPr>
        <w:t>173</w:t>
      </w:r>
      <w:r w:rsidR="005D0A7D" w:rsidRPr="003132E1">
        <w:rPr>
          <w:rFonts w:ascii="Times New Roman" w:hAnsi="Times New Roman" w:cs="Times New Roman"/>
          <w:sz w:val="28"/>
        </w:rPr>
        <w:t>–</w:t>
      </w:r>
      <w:r w:rsidR="00944D2E" w:rsidRPr="002C1024">
        <w:rPr>
          <w:rFonts w:ascii="Times New Roman" w:hAnsi="Times New Roman" w:cs="Times New Roman"/>
          <w:sz w:val="28"/>
        </w:rPr>
        <w:t>178.</w:t>
      </w:r>
    </w:p>
    <w:p w:rsidR="00944D2E" w:rsidRPr="002C1024" w:rsidRDefault="005D0A7D"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39. </w:t>
      </w:r>
      <w:r w:rsidR="00944D2E" w:rsidRPr="002C1024">
        <w:rPr>
          <w:rFonts w:ascii="Times New Roman" w:hAnsi="Times New Roman" w:cs="Times New Roman"/>
          <w:sz w:val="28"/>
        </w:rPr>
        <w:t>Бабич. А.</w:t>
      </w:r>
      <w:r>
        <w:rPr>
          <w:rFonts w:ascii="Times New Roman" w:hAnsi="Times New Roman" w:cs="Times New Roman"/>
          <w:sz w:val="28"/>
        </w:rPr>
        <w:t>,</w:t>
      </w:r>
      <w:r w:rsidRPr="005D0A7D">
        <w:rPr>
          <w:rFonts w:ascii="Times New Roman" w:hAnsi="Times New Roman" w:cs="Times New Roman"/>
          <w:sz w:val="28"/>
        </w:rPr>
        <w:t xml:space="preserve"> </w:t>
      </w:r>
      <w:r w:rsidRPr="002C1024">
        <w:rPr>
          <w:rFonts w:ascii="Times New Roman" w:hAnsi="Times New Roman" w:cs="Times New Roman"/>
          <w:sz w:val="28"/>
        </w:rPr>
        <w:t>Бабич-Побережна А.</w:t>
      </w:r>
      <w:r w:rsidR="00944D2E" w:rsidRPr="002C1024">
        <w:rPr>
          <w:rFonts w:ascii="Times New Roman" w:hAnsi="Times New Roman" w:cs="Times New Roman"/>
          <w:sz w:val="28"/>
        </w:rPr>
        <w:t xml:space="preserve"> Соя – стратегічна культура світового землер</w:t>
      </w:r>
      <w:r>
        <w:rPr>
          <w:rFonts w:ascii="Times New Roman" w:hAnsi="Times New Roman" w:cs="Times New Roman"/>
          <w:sz w:val="28"/>
        </w:rPr>
        <w:t xml:space="preserve">обства XXI століття. Пропозиція. 2006. №6. </w:t>
      </w:r>
      <w:r w:rsidR="00944D2E" w:rsidRPr="002C1024">
        <w:rPr>
          <w:rFonts w:ascii="Times New Roman" w:hAnsi="Times New Roman" w:cs="Times New Roman"/>
          <w:sz w:val="28"/>
        </w:rPr>
        <w:t>С.</w:t>
      </w:r>
      <w:r>
        <w:rPr>
          <w:rFonts w:ascii="Times New Roman" w:hAnsi="Times New Roman" w:cs="Times New Roman"/>
          <w:sz w:val="28"/>
        </w:rPr>
        <w:t> </w:t>
      </w:r>
      <w:r w:rsidR="00944D2E" w:rsidRPr="002C1024">
        <w:rPr>
          <w:rFonts w:ascii="Times New Roman" w:hAnsi="Times New Roman" w:cs="Times New Roman"/>
          <w:sz w:val="28"/>
        </w:rPr>
        <w:t>44</w:t>
      </w:r>
      <w:r w:rsidRPr="003132E1">
        <w:rPr>
          <w:rFonts w:ascii="Times New Roman" w:hAnsi="Times New Roman" w:cs="Times New Roman"/>
          <w:sz w:val="28"/>
        </w:rPr>
        <w:t>–</w:t>
      </w:r>
      <w:r w:rsidR="00944D2E" w:rsidRPr="002C1024">
        <w:rPr>
          <w:rFonts w:ascii="Times New Roman" w:hAnsi="Times New Roman" w:cs="Times New Roman"/>
          <w:sz w:val="28"/>
        </w:rPr>
        <w:t>46.</w:t>
      </w:r>
    </w:p>
    <w:p w:rsidR="00944D2E" w:rsidRPr="002C1024" w:rsidRDefault="005D0A7D"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40</w:t>
      </w:r>
      <w:r w:rsidR="00944D2E" w:rsidRPr="002C1024">
        <w:rPr>
          <w:rFonts w:ascii="Times New Roman" w:hAnsi="Times New Roman" w:cs="Times New Roman"/>
          <w:sz w:val="28"/>
        </w:rPr>
        <w:t xml:space="preserve">. </w:t>
      </w:r>
      <w:proofErr w:type="spellStart"/>
      <w:r w:rsidR="00944D2E" w:rsidRPr="002C1024">
        <w:rPr>
          <w:rFonts w:ascii="Times New Roman" w:hAnsi="Times New Roman" w:cs="Times New Roman"/>
          <w:sz w:val="28"/>
        </w:rPr>
        <w:t>Січкар</w:t>
      </w:r>
      <w:proofErr w:type="spellEnd"/>
      <w:r>
        <w:rPr>
          <w:rFonts w:ascii="Times New Roman" w:hAnsi="Times New Roman" w:cs="Times New Roman"/>
          <w:sz w:val="28"/>
        </w:rPr>
        <w:t> </w:t>
      </w:r>
      <w:r w:rsidR="00944D2E" w:rsidRPr="002C1024">
        <w:rPr>
          <w:rFonts w:ascii="Times New Roman" w:hAnsi="Times New Roman" w:cs="Times New Roman"/>
          <w:sz w:val="28"/>
        </w:rPr>
        <w:t>В.</w:t>
      </w:r>
      <w:r>
        <w:rPr>
          <w:rFonts w:ascii="Times New Roman" w:hAnsi="Times New Roman" w:cs="Times New Roman"/>
          <w:sz w:val="28"/>
        </w:rPr>
        <w:t> </w:t>
      </w:r>
      <w:r w:rsidR="00944D2E" w:rsidRPr="002C1024">
        <w:rPr>
          <w:rFonts w:ascii="Times New Roman" w:hAnsi="Times New Roman" w:cs="Times New Roman"/>
          <w:sz w:val="28"/>
        </w:rPr>
        <w:t>І. Стан і пер</w:t>
      </w:r>
      <w:r>
        <w:rPr>
          <w:rFonts w:ascii="Times New Roman" w:hAnsi="Times New Roman" w:cs="Times New Roman"/>
          <w:sz w:val="28"/>
        </w:rPr>
        <w:t xml:space="preserve">спективи селекції сої в Україні. </w:t>
      </w:r>
      <w:r w:rsidR="00944D2E" w:rsidRPr="005D0A7D">
        <w:rPr>
          <w:rFonts w:ascii="Times New Roman" w:hAnsi="Times New Roman" w:cs="Times New Roman"/>
          <w:i/>
          <w:sz w:val="28"/>
        </w:rPr>
        <w:t>Зб. наук. праць ЛНАУ.</w:t>
      </w:r>
      <w:r>
        <w:rPr>
          <w:rFonts w:ascii="Times New Roman" w:hAnsi="Times New Roman" w:cs="Times New Roman"/>
          <w:sz w:val="28"/>
        </w:rPr>
        <w:t xml:space="preserve"> 2002. № 20(32). </w:t>
      </w:r>
      <w:r w:rsidR="00944D2E" w:rsidRPr="002C1024">
        <w:rPr>
          <w:rFonts w:ascii="Times New Roman" w:hAnsi="Times New Roman" w:cs="Times New Roman"/>
          <w:sz w:val="28"/>
        </w:rPr>
        <w:t>С.</w:t>
      </w:r>
      <w:r>
        <w:rPr>
          <w:rFonts w:ascii="Times New Roman" w:hAnsi="Times New Roman" w:cs="Times New Roman"/>
          <w:sz w:val="28"/>
        </w:rPr>
        <w:t> </w:t>
      </w:r>
      <w:r w:rsidRPr="003132E1">
        <w:rPr>
          <w:rFonts w:ascii="Times New Roman" w:hAnsi="Times New Roman" w:cs="Times New Roman"/>
          <w:sz w:val="28"/>
        </w:rPr>
        <w:t>–</w:t>
      </w:r>
      <w:r w:rsidR="00944D2E" w:rsidRPr="002C1024">
        <w:rPr>
          <w:rFonts w:ascii="Times New Roman" w:hAnsi="Times New Roman" w:cs="Times New Roman"/>
          <w:sz w:val="28"/>
        </w:rPr>
        <w:t>14.</w:t>
      </w:r>
    </w:p>
    <w:p w:rsidR="00944D2E" w:rsidRPr="000F0C65" w:rsidRDefault="005D0A7D" w:rsidP="005D0A7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41</w:t>
      </w:r>
      <w:r w:rsidR="00944D2E" w:rsidRPr="002C1024">
        <w:rPr>
          <w:rFonts w:ascii="Times New Roman" w:hAnsi="Times New Roman" w:cs="Times New Roman"/>
          <w:sz w:val="28"/>
        </w:rPr>
        <w:t>.</w:t>
      </w:r>
      <w:r>
        <w:rPr>
          <w:rFonts w:ascii="Times New Roman" w:hAnsi="Times New Roman" w:cs="Times New Roman"/>
          <w:sz w:val="28"/>
        </w:rPr>
        <w:t> </w:t>
      </w:r>
      <w:r w:rsidR="00944D2E" w:rsidRPr="000F0C65">
        <w:rPr>
          <w:rFonts w:ascii="Times New Roman" w:hAnsi="Times New Roman" w:cs="Times New Roman"/>
          <w:sz w:val="28"/>
        </w:rPr>
        <w:t>Петренкова В.П. Хвороби шкідників сої. Харків. 40</w:t>
      </w:r>
      <w:r>
        <w:rPr>
          <w:rFonts w:ascii="Times New Roman" w:hAnsi="Times New Roman" w:cs="Times New Roman"/>
          <w:sz w:val="28"/>
        </w:rPr>
        <w:t> </w:t>
      </w:r>
      <w:r w:rsidR="00944D2E" w:rsidRPr="000F0C65">
        <w:rPr>
          <w:rFonts w:ascii="Times New Roman" w:hAnsi="Times New Roman" w:cs="Times New Roman"/>
          <w:sz w:val="28"/>
        </w:rPr>
        <w:t>с.</w:t>
      </w:r>
    </w:p>
    <w:p w:rsidR="00944D2E" w:rsidRPr="000F0C65" w:rsidRDefault="005D0A7D"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lang w:val="ru-RU"/>
        </w:rPr>
        <w:t>42</w:t>
      </w:r>
      <w:r w:rsidR="00944D2E" w:rsidRPr="000F0C65">
        <w:rPr>
          <w:rFonts w:ascii="Times New Roman" w:hAnsi="Times New Roman" w:cs="Times New Roman"/>
          <w:sz w:val="28"/>
          <w:lang w:val="ru-RU"/>
        </w:rPr>
        <w:t>.</w:t>
      </w:r>
      <w:r>
        <w:rPr>
          <w:rFonts w:ascii="Times New Roman" w:hAnsi="Times New Roman" w:cs="Times New Roman"/>
          <w:sz w:val="28"/>
          <w:lang w:val="ru-RU"/>
        </w:rPr>
        <w:t> </w:t>
      </w:r>
      <w:r w:rsidR="00944D2E" w:rsidRPr="000F0C65">
        <w:rPr>
          <w:rFonts w:ascii="Times New Roman" w:hAnsi="Times New Roman" w:cs="Times New Roman"/>
          <w:sz w:val="28"/>
        </w:rPr>
        <w:t>Рекомендації по ефективному застосуванню мікробіологічних препаратів у сучасному ресурсозберігаючому землеробстві. Чернігів, 1999. 22</w:t>
      </w:r>
      <w:r>
        <w:rPr>
          <w:rFonts w:ascii="Times New Roman" w:hAnsi="Times New Roman" w:cs="Times New Roman"/>
          <w:sz w:val="28"/>
        </w:rPr>
        <w:t> </w:t>
      </w:r>
      <w:r w:rsidR="00944D2E" w:rsidRPr="000F0C65">
        <w:rPr>
          <w:rFonts w:ascii="Times New Roman" w:hAnsi="Times New Roman" w:cs="Times New Roman"/>
          <w:sz w:val="28"/>
        </w:rPr>
        <w:t>с.</w:t>
      </w:r>
    </w:p>
    <w:p w:rsidR="00944D2E" w:rsidRPr="000F0C65" w:rsidRDefault="005D0A7D" w:rsidP="005D0A7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rPr>
        <w:t>43</w:t>
      </w:r>
      <w:r w:rsidR="00944D2E" w:rsidRPr="000F0C65">
        <w:rPr>
          <w:rFonts w:ascii="Times New Roman" w:hAnsi="Times New Roman" w:cs="Times New Roman"/>
          <w:sz w:val="28"/>
        </w:rPr>
        <w:t>.</w:t>
      </w:r>
      <w:r>
        <w:rPr>
          <w:rFonts w:ascii="Times New Roman" w:hAnsi="Times New Roman" w:cs="Times New Roman"/>
          <w:sz w:val="28"/>
        </w:rPr>
        <w:t> </w:t>
      </w:r>
      <w:r w:rsidR="00944D2E" w:rsidRPr="000F0C65">
        <w:rPr>
          <w:rFonts w:ascii="Times New Roman" w:hAnsi="Times New Roman" w:cs="Times New Roman"/>
          <w:sz w:val="28"/>
        </w:rPr>
        <w:t xml:space="preserve">Дідович С. В., </w:t>
      </w:r>
      <w:proofErr w:type="spellStart"/>
      <w:r w:rsidR="00944D2E" w:rsidRPr="000F0C65">
        <w:rPr>
          <w:rFonts w:ascii="Times New Roman" w:hAnsi="Times New Roman" w:cs="Times New Roman"/>
          <w:sz w:val="28"/>
        </w:rPr>
        <w:t>Кулініч</w:t>
      </w:r>
      <w:proofErr w:type="spellEnd"/>
      <w:r w:rsidR="00944D2E" w:rsidRPr="000F0C65">
        <w:rPr>
          <w:rFonts w:ascii="Times New Roman" w:hAnsi="Times New Roman" w:cs="Times New Roman"/>
          <w:sz w:val="28"/>
        </w:rPr>
        <w:t xml:space="preserve"> Р. О. </w:t>
      </w:r>
      <w:proofErr w:type="spellStart"/>
      <w:r w:rsidR="00944D2E" w:rsidRPr="000F0C65">
        <w:rPr>
          <w:rFonts w:ascii="Times New Roman" w:hAnsi="Times New Roman" w:cs="Times New Roman"/>
          <w:sz w:val="28"/>
        </w:rPr>
        <w:t>Поліфункціональні</w:t>
      </w:r>
      <w:proofErr w:type="spellEnd"/>
      <w:r w:rsidR="00944D2E" w:rsidRPr="000F0C65">
        <w:rPr>
          <w:rFonts w:ascii="Times New Roman" w:hAnsi="Times New Roman" w:cs="Times New Roman"/>
          <w:sz w:val="28"/>
        </w:rPr>
        <w:t xml:space="preserve"> біопрепарати в </w:t>
      </w:r>
      <w:proofErr w:type="spellStart"/>
      <w:r w:rsidR="00944D2E" w:rsidRPr="000F0C65">
        <w:rPr>
          <w:rFonts w:ascii="Times New Roman" w:hAnsi="Times New Roman" w:cs="Times New Roman"/>
          <w:sz w:val="28"/>
        </w:rPr>
        <w:t>агротехнологіях</w:t>
      </w:r>
      <w:proofErr w:type="spellEnd"/>
      <w:r w:rsidR="00944D2E" w:rsidRPr="000F0C65">
        <w:rPr>
          <w:rFonts w:ascii="Times New Roman" w:hAnsi="Times New Roman" w:cs="Times New Roman"/>
          <w:sz w:val="28"/>
        </w:rPr>
        <w:t xml:space="preserve"> вирощування сої, нуту, гороху, чини і сочевиці: тези </w:t>
      </w:r>
      <w:proofErr w:type="spellStart"/>
      <w:r w:rsidR="00944D2E" w:rsidRPr="000F0C65">
        <w:rPr>
          <w:rFonts w:ascii="Times New Roman" w:hAnsi="Times New Roman" w:cs="Times New Roman"/>
          <w:sz w:val="28"/>
        </w:rPr>
        <w:t>доп</w:t>
      </w:r>
      <w:proofErr w:type="spellEnd"/>
      <w:r w:rsidR="00944D2E" w:rsidRPr="000F0C65">
        <w:rPr>
          <w:rFonts w:ascii="Times New Roman" w:hAnsi="Times New Roman" w:cs="Times New Roman"/>
          <w:sz w:val="28"/>
        </w:rPr>
        <w:t xml:space="preserve">. VII </w:t>
      </w:r>
      <w:proofErr w:type="spellStart"/>
      <w:r w:rsidR="00944D2E" w:rsidRPr="000F0C65">
        <w:rPr>
          <w:rFonts w:ascii="Times New Roman" w:hAnsi="Times New Roman" w:cs="Times New Roman"/>
          <w:sz w:val="28"/>
        </w:rPr>
        <w:t>міжнар</w:t>
      </w:r>
      <w:proofErr w:type="spellEnd"/>
      <w:r w:rsidR="00944D2E" w:rsidRPr="000F0C65">
        <w:rPr>
          <w:rFonts w:ascii="Times New Roman" w:hAnsi="Times New Roman" w:cs="Times New Roman"/>
          <w:sz w:val="28"/>
        </w:rPr>
        <w:t xml:space="preserve">. наук. </w:t>
      </w:r>
      <w:proofErr w:type="spellStart"/>
      <w:r w:rsidR="00944D2E" w:rsidRPr="000F0C65">
        <w:rPr>
          <w:rFonts w:ascii="Times New Roman" w:hAnsi="Times New Roman" w:cs="Times New Roman"/>
          <w:sz w:val="28"/>
        </w:rPr>
        <w:t>конф</w:t>
      </w:r>
      <w:proofErr w:type="spellEnd"/>
      <w:r w:rsidR="00944D2E" w:rsidRPr="000F0C65">
        <w:rPr>
          <w:rFonts w:ascii="Times New Roman" w:hAnsi="Times New Roman" w:cs="Times New Roman"/>
          <w:sz w:val="28"/>
        </w:rPr>
        <w:t xml:space="preserve">. (м. Вінниця, 24 – 25 </w:t>
      </w:r>
      <w:proofErr w:type="spellStart"/>
      <w:r w:rsidR="00944D2E" w:rsidRPr="000F0C65">
        <w:rPr>
          <w:rFonts w:ascii="Times New Roman" w:hAnsi="Times New Roman" w:cs="Times New Roman"/>
          <w:sz w:val="28"/>
        </w:rPr>
        <w:t>вер</w:t>
      </w:r>
      <w:proofErr w:type="spellEnd"/>
      <w:r w:rsidR="00944D2E" w:rsidRPr="000F0C65">
        <w:rPr>
          <w:rFonts w:ascii="Times New Roman" w:hAnsi="Times New Roman" w:cs="Times New Roman"/>
          <w:sz w:val="28"/>
        </w:rPr>
        <w:t>. 2013 р.). Вінниця, 2013. С.</w:t>
      </w:r>
      <w:r>
        <w:rPr>
          <w:rFonts w:ascii="Times New Roman" w:hAnsi="Times New Roman" w:cs="Times New Roman"/>
          <w:sz w:val="28"/>
        </w:rPr>
        <w:t> </w:t>
      </w:r>
      <w:r w:rsidR="00944D2E" w:rsidRPr="000F0C65">
        <w:rPr>
          <w:rFonts w:ascii="Times New Roman" w:hAnsi="Times New Roman" w:cs="Times New Roman"/>
          <w:sz w:val="28"/>
        </w:rPr>
        <w:t>36.</w:t>
      </w:r>
    </w:p>
    <w:p w:rsidR="00944D2E" w:rsidRDefault="00944D2E" w:rsidP="00944D2E"/>
    <w:p w:rsidR="00944D2E" w:rsidRPr="00FE4513" w:rsidRDefault="00944D2E" w:rsidP="00586561">
      <w:pPr>
        <w:spacing w:line="360" w:lineRule="auto"/>
        <w:ind w:firstLine="709"/>
        <w:jc w:val="both"/>
        <w:rPr>
          <w:rFonts w:ascii="Times New Roman" w:hAnsi="Times New Roman" w:cs="Times New Roman"/>
          <w:b/>
          <w:sz w:val="32"/>
          <w:szCs w:val="32"/>
        </w:rPr>
      </w:pPr>
    </w:p>
    <w:sectPr w:rsidR="00944D2E" w:rsidRPr="00FE4513" w:rsidSect="003F3B7B">
      <w:head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15" w:rsidRDefault="00305A15" w:rsidP="003F3B7B">
      <w:pPr>
        <w:spacing w:after="0" w:line="240" w:lineRule="auto"/>
      </w:pPr>
      <w:r>
        <w:separator/>
      </w:r>
    </w:p>
  </w:endnote>
  <w:endnote w:type="continuationSeparator" w:id="0">
    <w:p w:rsidR="00305A15" w:rsidRDefault="00305A15" w:rsidP="003F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15" w:rsidRDefault="00305A15" w:rsidP="003F3B7B">
      <w:pPr>
        <w:spacing w:after="0" w:line="240" w:lineRule="auto"/>
      </w:pPr>
      <w:r>
        <w:separator/>
      </w:r>
    </w:p>
  </w:footnote>
  <w:footnote w:type="continuationSeparator" w:id="0">
    <w:p w:rsidR="00305A15" w:rsidRDefault="00305A15" w:rsidP="003F3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83125"/>
      <w:docPartObj>
        <w:docPartGallery w:val="Page Numbers (Top of Page)"/>
        <w:docPartUnique/>
      </w:docPartObj>
    </w:sdtPr>
    <w:sdtEndPr/>
    <w:sdtContent>
      <w:p w:rsidR="00305A15" w:rsidRDefault="00305A15">
        <w:pPr>
          <w:pStyle w:val="a5"/>
          <w:jc w:val="right"/>
        </w:pPr>
        <w:r>
          <w:fldChar w:fldCharType="begin"/>
        </w:r>
        <w:r>
          <w:instrText>PAGE   \* MERGEFORMAT</w:instrText>
        </w:r>
        <w:r>
          <w:fldChar w:fldCharType="separate"/>
        </w:r>
        <w:r w:rsidR="0004786B" w:rsidRPr="0004786B">
          <w:rPr>
            <w:noProof/>
            <w:lang w:val="ru-RU"/>
          </w:rPr>
          <w:t>20</w:t>
        </w:r>
        <w:r>
          <w:fldChar w:fldCharType="end"/>
        </w:r>
      </w:p>
    </w:sdtContent>
  </w:sdt>
  <w:p w:rsidR="00305A15" w:rsidRDefault="00305A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B6C69"/>
    <w:multiLevelType w:val="hybridMultilevel"/>
    <w:tmpl w:val="49D843FE"/>
    <w:lvl w:ilvl="0" w:tplc="02747BF6">
      <w:start w:val="1"/>
      <w:numFmt w:val="decimal"/>
      <w:lvlText w:val="%1."/>
      <w:lvlJc w:val="left"/>
      <w:pPr>
        <w:ind w:left="1429" w:hanging="360"/>
      </w:pPr>
      <w:rPr>
        <w:rFonts w:hint="default"/>
        <w:b w:val="0"/>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78407277"/>
    <w:multiLevelType w:val="hybridMultilevel"/>
    <w:tmpl w:val="BC72D0D4"/>
    <w:lvl w:ilvl="0" w:tplc="FE245DBC">
      <w:start w:val="1"/>
      <w:numFmt w:val="decimal"/>
      <w:lvlText w:val="%1."/>
      <w:lvlJc w:val="left"/>
      <w:pPr>
        <w:ind w:left="1069" w:hanging="360"/>
      </w:pPr>
      <w:rPr>
        <w:rFonts w:ascii="Times New Roman" w:eastAsiaTheme="minorHAns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37"/>
    <w:rsid w:val="00005A3F"/>
    <w:rsid w:val="000070D1"/>
    <w:rsid w:val="00034EF2"/>
    <w:rsid w:val="00041E59"/>
    <w:rsid w:val="0004786B"/>
    <w:rsid w:val="00051087"/>
    <w:rsid w:val="000543A2"/>
    <w:rsid w:val="00054414"/>
    <w:rsid w:val="00063BC0"/>
    <w:rsid w:val="0006494C"/>
    <w:rsid w:val="00091407"/>
    <w:rsid w:val="000979CE"/>
    <w:rsid w:val="000B6078"/>
    <w:rsid w:val="000C06C6"/>
    <w:rsid w:val="000C0CBD"/>
    <w:rsid w:val="000D3E7C"/>
    <w:rsid w:val="000D6306"/>
    <w:rsid w:val="000E1FC4"/>
    <w:rsid w:val="000E78BB"/>
    <w:rsid w:val="000F3C0D"/>
    <w:rsid w:val="000F54FD"/>
    <w:rsid w:val="000F5882"/>
    <w:rsid w:val="000F6F63"/>
    <w:rsid w:val="000F70EC"/>
    <w:rsid w:val="00127BA9"/>
    <w:rsid w:val="001306CD"/>
    <w:rsid w:val="00137BAE"/>
    <w:rsid w:val="00153921"/>
    <w:rsid w:val="00155B59"/>
    <w:rsid w:val="001831C9"/>
    <w:rsid w:val="001917A6"/>
    <w:rsid w:val="001943AD"/>
    <w:rsid w:val="001B5B87"/>
    <w:rsid w:val="001E4B1A"/>
    <w:rsid w:val="001E5437"/>
    <w:rsid w:val="001E6282"/>
    <w:rsid w:val="002021FC"/>
    <w:rsid w:val="00205D82"/>
    <w:rsid w:val="00215635"/>
    <w:rsid w:val="002258D2"/>
    <w:rsid w:val="0023571D"/>
    <w:rsid w:val="0023745F"/>
    <w:rsid w:val="00241E6A"/>
    <w:rsid w:val="002520CA"/>
    <w:rsid w:val="00254E45"/>
    <w:rsid w:val="00255AFA"/>
    <w:rsid w:val="00267D63"/>
    <w:rsid w:val="00272FC1"/>
    <w:rsid w:val="00284927"/>
    <w:rsid w:val="00286458"/>
    <w:rsid w:val="00296360"/>
    <w:rsid w:val="002A3396"/>
    <w:rsid w:val="002B094E"/>
    <w:rsid w:val="002B604E"/>
    <w:rsid w:val="002B67CC"/>
    <w:rsid w:val="002C6637"/>
    <w:rsid w:val="002C6AF2"/>
    <w:rsid w:val="002D0AD6"/>
    <w:rsid w:val="002D3400"/>
    <w:rsid w:val="002D364B"/>
    <w:rsid w:val="002E122D"/>
    <w:rsid w:val="002E72F9"/>
    <w:rsid w:val="002F30CD"/>
    <w:rsid w:val="00303F00"/>
    <w:rsid w:val="00305A15"/>
    <w:rsid w:val="00313ADF"/>
    <w:rsid w:val="00316033"/>
    <w:rsid w:val="00321261"/>
    <w:rsid w:val="00324D43"/>
    <w:rsid w:val="00327023"/>
    <w:rsid w:val="00337894"/>
    <w:rsid w:val="00356B1B"/>
    <w:rsid w:val="00373EFC"/>
    <w:rsid w:val="00375A72"/>
    <w:rsid w:val="003A71EE"/>
    <w:rsid w:val="003B4C26"/>
    <w:rsid w:val="003C516B"/>
    <w:rsid w:val="003D7193"/>
    <w:rsid w:val="003E28C3"/>
    <w:rsid w:val="003F131E"/>
    <w:rsid w:val="003F3B7B"/>
    <w:rsid w:val="00400142"/>
    <w:rsid w:val="00406EA3"/>
    <w:rsid w:val="0040774F"/>
    <w:rsid w:val="004105F7"/>
    <w:rsid w:val="00413415"/>
    <w:rsid w:val="00417726"/>
    <w:rsid w:val="00442989"/>
    <w:rsid w:val="00445F52"/>
    <w:rsid w:val="00450656"/>
    <w:rsid w:val="0045770B"/>
    <w:rsid w:val="004652A1"/>
    <w:rsid w:val="004709E6"/>
    <w:rsid w:val="00486A0D"/>
    <w:rsid w:val="004871E5"/>
    <w:rsid w:val="00496CF4"/>
    <w:rsid w:val="004A4E6D"/>
    <w:rsid w:val="004B1EA5"/>
    <w:rsid w:val="004B49BB"/>
    <w:rsid w:val="004B5D12"/>
    <w:rsid w:val="004D387B"/>
    <w:rsid w:val="004D5710"/>
    <w:rsid w:val="004E396E"/>
    <w:rsid w:val="005240CA"/>
    <w:rsid w:val="00525193"/>
    <w:rsid w:val="005255E9"/>
    <w:rsid w:val="00531A0D"/>
    <w:rsid w:val="00536070"/>
    <w:rsid w:val="00540D71"/>
    <w:rsid w:val="00550E24"/>
    <w:rsid w:val="00564379"/>
    <w:rsid w:val="005818EA"/>
    <w:rsid w:val="00581C52"/>
    <w:rsid w:val="00586561"/>
    <w:rsid w:val="005A2A94"/>
    <w:rsid w:val="005A3338"/>
    <w:rsid w:val="005A464D"/>
    <w:rsid w:val="005B42FD"/>
    <w:rsid w:val="005B62DA"/>
    <w:rsid w:val="005B6591"/>
    <w:rsid w:val="005D0A7D"/>
    <w:rsid w:val="005F1C80"/>
    <w:rsid w:val="005F1DA6"/>
    <w:rsid w:val="006027B5"/>
    <w:rsid w:val="00631C10"/>
    <w:rsid w:val="006418E6"/>
    <w:rsid w:val="0065394D"/>
    <w:rsid w:val="00653C4B"/>
    <w:rsid w:val="00655672"/>
    <w:rsid w:val="006608E4"/>
    <w:rsid w:val="006630DC"/>
    <w:rsid w:val="00666AF1"/>
    <w:rsid w:val="00686582"/>
    <w:rsid w:val="006A01F5"/>
    <w:rsid w:val="006A105C"/>
    <w:rsid w:val="006D0F0D"/>
    <w:rsid w:val="006F5FE0"/>
    <w:rsid w:val="00711733"/>
    <w:rsid w:val="00754BB1"/>
    <w:rsid w:val="007726EC"/>
    <w:rsid w:val="0077303F"/>
    <w:rsid w:val="007833F7"/>
    <w:rsid w:val="00793A5F"/>
    <w:rsid w:val="00797B18"/>
    <w:rsid w:val="007E0501"/>
    <w:rsid w:val="007E174F"/>
    <w:rsid w:val="007E570F"/>
    <w:rsid w:val="008002CD"/>
    <w:rsid w:val="00827F00"/>
    <w:rsid w:val="0083147F"/>
    <w:rsid w:val="00845108"/>
    <w:rsid w:val="00850533"/>
    <w:rsid w:val="00855A42"/>
    <w:rsid w:val="00861E09"/>
    <w:rsid w:val="00864259"/>
    <w:rsid w:val="0087678A"/>
    <w:rsid w:val="008777ED"/>
    <w:rsid w:val="0088313A"/>
    <w:rsid w:val="00887196"/>
    <w:rsid w:val="008911F7"/>
    <w:rsid w:val="00896797"/>
    <w:rsid w:val="008A598A"/>
    <w:rsid w:val="008C3DCD"/>
    <w:rsid w:val="008D0B29"/>
    <w:rsid w:val="008D1D84"/>
    <w:rsid w:val="008D3E6D"/>
    <w:rsid w:val="008D470E"/>
    <w:rsid w:val="008E0467"/>
    <w:rsid w:val="008F3BBF"/>
    <w:rsid w:val="008F462F"/>
    <w:rsid w:val="009071B6"/>
    <w:rsid w:val="00930666"/>
    <w:rsid w:val="00941C8D"/>
    <w:rsid w:val="00944D2E"/>
    <w:rsid w:val="00950840"/>
    <w:rsid w:val="00953169"/>
    <w:rsid w:val="0095629A"/>
    <w:rsid w:val="00957D1F"/>
    <w:rsid w:val="009655E9"/>
    <w:rsid w:val="00972805"/>
    <w:rsid w:val="00974AEB"/>
    <w:rsid w:val="00990A17"/>
    <w:rsid w:val="00993D93"/>
    <w:rsid w:val="009C2450"/>
    <w:rsid w:val="009C2C19"/>
    <w:rsid w:val="009D0C5A"/>
    <w:rsid w:val="009D233B"/>
    <w:rsid w:val="009E1D7E"/>
    <w:rsid w:val="009E2286"/>
    <w:rsid w:val="009E2649"/>
    <w:rsid w:val="009F3BB9"/>
    <w:rsid w:val="009F4287"/>
    <w:rsid w:val="009F58E9"/>
    <w:rsid w:val="00A00F0A"/>
    <w:rsid w:val="00A0249B"/>
    <w:rsid w:val="00A241EF"/>
    <w:rsid w:val="00A301CC"/>
    <w:rsid w:val="00AB194E"/>
    <w:rsid w:val="00AB2A9E"/>
    <w:rsid w:val="00AB5DBF"/>
    <w:rsid w:val="00AC2F74"/>
    <w:rsid w:val="00AC7419"/>
    <w:rsid w:val="00AC7740"/>
    <w:rsid w:val="00AE4AE8"/>
    <w:rsid w:val="00B200DB"/>
    <w:rsid w:val="00B2160E"/>
    <w:rsid w:val="00B25183"/>
    <w:rsid w:val="00B34636"/>
    <w:rsid w:val="00B526D1"/>
    <w:rsid w:val="00B65AC3"/>
    <w:rsid w:val="00B6635A"/>
    <w:rsid w:val="00B829A5"/>
    <w:rsid w:val="00BA4EF9"/>
    <w:rsid w:val="00BA6680"/>
    <w:rsid w:val="00C136EF"/>
    <w:rsid w:val="00C1668C"/>
    <w:rsid w:val="00C16F43"/>
    <w:rsid w:val="00C36D8C"/>
    <w:rsid w:val="00C44831"/>
    <w:rsid w:val="00C51C35"/>
    <w:rsid w:val="00C72D89"/>
    <w:rsid w:val="00C7619F"/>
    <w:rsid w:val="00C8738F"/>
    <w:rsid w:val="00C919E7"/>
    <w:rsid w:val="00C928F2"/>
    <w:rsid w:val="00CA18CD"/>
    <w:rsid w:val="00CA539A"/>
    <w:rsid w:val="00CB5583"/>
    <w:rsid w:val="00CB5BE9"/>
    <w:rsid w:val="00CB6BF7"/>
    <w:rsid w:val="00CE3FD7"/>
    <w:rsid w:val="00CF3F6C"/>
    <w:rsid w:val="00CF4064"/>
    <w:rsid w:val="00D06603"/>
    <w:rsid w:val="00D161E6"/>
    <w:rsid w:val="00D2558C"/>
    <w:rsid w:val="00D33AB6"/>
    <w:rsid w:val="00D452F2"/>
    <w:rsid w:val="00D56390"/>
    <w:rsid w:val="00D648CB"/>
    <w:rsid w:val="00D64EF0"/>
    <w:rsid w:val="00DA046F"/>
    <w:rsid w:val="00DB017E"/>
    <w:rsid w:val="00DB0710"/>
    <w:rsid w:val="00DC08A5"/>
    <w:rsid w:val="00DC4597"/>
    <w:rsid w:val="00DC50F3"/>
    <w:rsid w:val="00DC5E58"/>
    <w:rsid w:val="00DC5EDD"/>
    <w:rsid w:val="00E00554"/>
    <w:rsid w:val="00E41FB3"/>
    <w:rsid w:val="00E4293F"/>
    <w:rsid w:val="00E5494A"/>
    <w:rsid w:val="00E73DA5"/>
    <w:rsid w:val="00E759F2"/>
    <w:rsid w:val="00E92458"/>
    <w:rsid w:val="00E92D51"/>
    <w:rsid w:val="00EA4F08"/>
    <w:rsid w:val="00EA7823"/>
    <w:rsid w:val="00ED12F7"/>
    <w:rsid w:val="00F0178A"/>
    <w:rsid w:val="00F03C59"/>
    <w:rsid w:val="00F06614"/>
    <w:rsid w:val="00F14692"/>
    <w:rsid w:val="00F150BE"/>
    <w:rsid w:val="00F23E50"/>
    <w:rsid w:val="00F27860"/>
    <w:rsid w:val="00F47EE2"/>
    <w:rsid w:val="00F86032"/>
    <w:rsid w:val="00FA3D86"/>
    <w:rsid w:val="00FA4D47"/>
    <w:rsid w:val="00FA4D61"/>
    <w:rsid w:val="00FB1027"/>
    <w:rsid w:val="00FC110C"/>
    <w:rsid w:val="00FD10DD"/>
    <w:rsid w:val="00FD528E"/>
    <w:rsid w:val="00FE11A9"/>
    <w:rsid w:val="00FE4419"/>
    <w:rsid w:val="00FE4513"/>
    <w:rsid w:val="00FF0F34"/>
    <w:rsid w:val="00FF6D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A56D5-80D9-4338-8BE8-1EB0F7C2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21261"/>
    <w:rPr>
      <w:i/>
      <w:iCs/>
    </w:rPr>
  </w:style>
  <w:style w:type="paragraph" w:styleId="a4">
    <w:name w:val="List Paragraph"/>
    <w:basedOn w:val="a"/>
    <w:uiPriority w:val="34"/>
    <w:qFormat/>
    <w:rsid w:val="005240CA"/>
    <w:pPr>
      <w:ind w:left="720"/>
      <w:contextualSpacing/>
    </w:pPr>
  </w:style>
  <w:style w:type="paragraph" w:styleId="a5">
    <w:name w:val="header"/>
    <w:basedOn w:val="a"/>
    <w:link w:val="a6"/>
    <w:uiPriority w:val="99"/>
    <w:unhideWhenUsed/>
    <w:rsid w:val="003F3B7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F3B7B"/>
  </w:style>
  <w:style w:type="paragraph" w:styleId="a7">
    <w:name w:val="footer"/>
    <w:basedOn w:val="a"/>
    <w:link w:val="a8"/>
    <w:uiPriority w:val="99"/>
    <w:unhideWhenUsed/>
    <w:rsid w:val="003F3B7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F3B7B"/>
  </w:style>
  <w:style w:type="paragraph" w:customStyle="1" w:styleId="text-align-justify">
    <w:name w:val="text-align-justify"/>
    <w:basedOn w:val="a"/>
    <w:rsid w:val="00FA4D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2D0A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0AD6"/>
    <w:rPr>
      <w:rFonts w:ascii="Tahoma" w:hAnsi="Tahoma" w:cs="Tahoma"/>
      <w:sz w:val="16"/>
      <w:szCs w:val="16"/>
    </w:rPr>
  </w:style>
  <w:style w:type="table" w:styleId="ab">
    <w:name w:val="Table Grid"/>
    <w:basedOn w:val="a1"/>
    <w:uiPriority w:val="59"/>
    <w:rsid w:val="0066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qFormat/>
    <w:rsid w:val="002F30CD"/>
    <w:pPr>
      <w:widowControl w:val="0"/>
      <w:autoSpaceDE w:val="0"/>
      <w:autoSpaceDN w:val="0"/>
      <w:spacing w:after="0" w:line="240" w:lineRule="auto"/>
    </w:pPr>
    <w:rPr>
      <w:rFonts w:ascii="Times New Roman" w:eastAsia="Times New Roman" w:hAnsi="Times New Roman" w:cs="Times New Roman"/>
      <w:sz w:val="28"/>
      <w:szCs w:val="28"/>
      <w:lang w:eastAsia="uk-UA" w:bidi="uk-UA"/>
    </w:rPr>
  </w:style>
  <w:style w:type="character" w:customStyle="1" w:styleId="ad">
    <w:name w:val="Основной текст Знак"/>
    <w:basedOn w:val="a0"/>
    <w:link w:val="ac"/>
    <w:uiPriority w:val="99"/>
    <w:rsid w:val="002F30CD"/>
    <w:rPr>
      <w:rFonts w:ascii="Times New Roman" w:eastAsia="Times New Roman" w:hAnsi="Times New Roman" w:cs="Times New Roman"/>
      <w:sz w:val="28"/>
      <w:szCs w:val="28"/>
      <w:lang w:eastAsia="uk-UA" w:bidi="uk-UA"/>
    </w:rPr>
  </w:style>
  <w:style w:type="paragraph" w:styleId="ae">
    <w:name w:val="Normal (Web)"/>
    <w:basedOn w:val="a"/>
    <w:uiPriority w:val="99"/>
    <w:unhideWhenUsed/>
    <w:rsid w:val="00C13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Сетка таблицы1"/>
    <w:basedOn w:val="a1"/>
    <w:next w:val="ab"/>
    <w:uiPriority w:val="59"/>
    <w:rsid w:val="008451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1;&#1080;&#1089;&#1090;%20Microsoft%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6;&#1054;&#1041;&#1054;&#1058;&#1040;\&#1044;&#1048;&#1055;&#1051;&#1054;&#1052;&#1048;%202021%20+%20&#1076;&#1086;&#1082;&#1091;&#1084;&#1077;&#1085;&#1090;&#1080;\1_&#1055;&#1054;&#1058;&#1030;&#1049;&#1063;&#1059;&#1050;%20&#1058;&#1045;&#1058;&#1071;&#1053;&#1040;\1_&#1055;&#1030;&#1044;&#1043;&#1054;&#1058;&#1054;&#1042;&#1050;&#1040;\&#1043;&#1088;&#1072;&#1092;&#1110;&#1082;&#1080;%20&#1055;&#1086;&#1090;&#1110;&#1081;&#1095;&#1091;&#1082;%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44;&#1048;&#1055;&#1051;&#1054;&#1052;&#1048;%202323\&#1043;&#1088;&#1072;&#1092;&#1110;&#1082;&#1080;%20&#1060;&#1088;&#1086;&#1083;&#1086;&#107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044;&#1048;&#1055;&#1051;&#1054;&#1052;&#1048;%202323\&#1043;&#1088;&#1072;&#1092;&#1110;&#1082;&#1080;%20&#1060;&#1088;&#1086;&#1083;&#1086;&#1074;.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1044;&#1048;&#1055;&#1051;&#1054;&#1052;&#1048;%202323\&#1043;&#1088;&#1072;&#1092;&#1110;&#1082;&#1080;%20&#1060;&#1088;&#1086;&#1083;&#1086;&#1074;.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1044;&#1048;&#1055;&#1051;&#1054;&#1052;&#1048;%202323\&#1043;&#1088;&#1072;&#1092;&#1110;&#1082;&#1080;%20&#1060;&#1088;&#1086;&#1083;&#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Pt>
            <c:idx val="0"/>
            <c:bubble3D val="0"/>
            <c:explosion val="7"/>
          </c:dPt>
          <c:dLbls>
            <c:dLbl>
              <c:idx val="0"/>
              <c:layout>
                <c:manualLayout>
                  <c:x val="-0.12545244832677166"/>
                  <c:y val="8.6792618414958195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0414052247375329"/>
                  <c:y val="-0.26188017519481893"/>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7567298228346456"/>
                  <c:y val="3.2388613961954443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Лист1!$A$1:$A$3</c:f>
              <c:strCache>
                <c:ptCount val="3"/>
                <c:pt idx="0">
                  <c:v>Аскахітоз </c:v>
                </c:pt>
                <c:pt idx="1">
                  <c:v>Антракноз </c:v>
                </c:pt>
                <c:pt idx="2">
                  <c:v>Інші </c:v>
                </c:pt>
              </c:strCache>
            </c:strRef>
          </c:cat>
          <c:val>
            <c:numRef>
              <c:f>Лист1!$B$1:$B$3</c:f>
              <c:numCache>
                <c:formatCode>General</c:formatCode>
                <c:ptCount val="3"/>
                <c:pt idx="0">
                  <c:v>27.5</c:v>
                </c:pt>
                <c:pt idx="1">
                  <c:v>34.200000000000003</c:v>
                </c:pt>
                <c:pt idx="2">
                  <c:v>40.299999999999997</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5777989665354328"/>
          <c:y val="0.31652730715162158"/>
          <c:w val="0.20315760334645666"/>
          <c:h val="0.31328181500532243"/>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60"/>
      <c:depthPercent val="100"/>
      <c:rAngAx val="1"/>
    </c:view3D>
    <c:floor>
      <c:thickness val="0"/>
    </c:floor>
    <c:sideWall>
      <c:thickness val="0"/>
    </c:sideWall>
    <c:backWall>
      <c:thickness val="0"/>
    </c:backWall>
    <c:plotArea>
      <c:layout>
        <c:manualLayout>
          <c:layoutTarget val="inner"/>
          <c:xMode val="edge"/>
          <c:yMode val="edge"/>
          <c:x val="0.13338461260527146"/>
          <c:y val="4.9220617789332434E-2"/>
          <c:w val="0.82917833656876461"/>
          <c:h val="0.56971000471990685"/>
        </c:manualLayout>
      </c:layout>
      <c:bar3DChart>
        <c:barDir val="bar"/>
        <c:grouping val="clustered"/>
        <c:varyColors val="0"/>
        <c:ser>
          <c:idx val="0"/>
          <c:order val="0"/>
          <c:tx>
            <c:strRef>
              <c:f>'3.1'!$B$5</c:f>
              <c:strCache>
                <c:ptCount val="1"/>
                <c:pt idx="0">
                  <c:v>Аскохітоз</c:v>
                </c:pt>
              </c:strCache>
            </c:strRef>
          </c:tx>
          <c:spPr>
            <a:solidFill>
              <a:srgbClr val="FFC000"/>
            </a:solidFill>
          </c:spPr>
          <c:invertIfNegative val="0"/>
          <c:cat>
            <c:numRef>
              <c:f>'3.1'!$C$4:$K$4</c:f>
              <c:numCache>
                <c:formatCode>General</c:formatCode>
                <c:ptCount val="9"/>
                <c:pt idx="0">
                  <c:v>1</c:v>
                </c:pt>
                <c:pt idx="1">
                  <c:v>2</c:v>
                </c:pt>
                <c:pt idx="2">
                  <c:v>3</c:v>
                </c:pt>
                <c:pt idx="3">
                  <c:v>1</c:v>
                </c:pt>
                <c:pt idx="4">
                  <c:v>2</c:v>
                </c:pt>
                <c:pt idx="5">
                  <c:v>3</c:v>
                </c:pt>
                <c:pt idx="6">
                  <c:v>1</c:v>
                </c:pt>
                <c:pt idx="7">
                  <c:v>2</c:v>
                </c:pt>
                <c:pt idx="8">
                  <c:v>3</c:v>
                </c:pt>
              </c:numCache>
            </c:numRef>
          </c:cat>
          <c:val>
            <c:numRef>
              <c:f>'3.1'!$C$5:$K$5</c:f>
              <c:numCache>
                <c:formatCode>General</c:formatCode>
                <c:ptCount val="9"/>
                <c:pt idx="0">
                  <c:v>0.2</c:v>
                </c:pt>
                <c:pt idx="1">
                  <c:v>2.7</c:v>
                </c:pt>
                <c:pt idx="2">
                  <c:v>6.6</c:v>
                </c:pt>
                <c:pt idx="3">
                  <c:v>8.3000000000000007</c:v>
                </c:pt>
                <c:pt idx="4">
                  <c:v>10.4</c:v>
                </c:pt>
                <c:pt idx="5">
                  <c:v>11.2</c:v>
                </c:pt>
                <c:pt idx="6">
                  <c:v>13.5</c:v>
                </c:pt>
                <c:pt idx="7">
                  <c:v>15.1</c:v>
                </c:pt>
                <c:pt idx="8">
                  <c:v>16.399999999999999</c:v>
                </c:pt>
              </c:numCache>
            </c:numRef>
          </c:val>
          <c:shape val="cylinder"/>
          <c:extLst xmlns:c16r2="http://schemas.microsoft.com/office/drawing/2015/06/chart">
            <c:ext xmlns:c16="http://schemas.microsoft.com/office/drawing/2014/chart" uri="{C3380CC4-5D6E-409C-BE32-E72D297353CC}">
              <c16:uniqueId val="{00000000-3C39-477C-AC7A-49CB64CCBBD0}"/>
            </c:ext>
          </c:extLst>
        </c:ser>
        <c:ser>
          <c:idx val="1"/>
          <c:order val="1"/>
          <c:tx>
            <c:strRef>
              <c:f>'3.1'!$B$6</c:f>
              <c:strCache>
                <c:ptCount val="1"/>
                <c:pt idx="0">
                  <c:v>Антракноз</c:v>
                </c:pt>
              </c:strCache>
            </c:strRef>
          </c:tx>
          <c:spPr>
            <a:solidFill>
              <a:schemeClr val="accent3">
                <a:lumMod val="60000"/>
                <a:lumOff val="40000"/>
              </a:schemeClr>
            </a:solidFill>
          </c:spPr>
          <c:invertIfNegative val="0"/>
          <c:cat>
            <c:numRef>
              <c:f>'3.1'!$C$4:$K$4</c:f>
              <c:numCache>
                <c:formatCode>General</c:formatCode>
                <c:ptCount val="9"/>
                <c:pt idx="0">
                  <c:v>1</c:v>
                </c:pt>
                <c:pt idx="1">
                  <c:v>2</c:v>
                </c:pt>
                <c:pt idx="2">
                  <c:v>3</c:v>
                </c:pt>
                <c:pt idx="3">
                  <c:v>1</c:v>
                </c:pt>
                <c:pt idx="4">
                  <c:v>2</c:v>
                </c:pt>
                <c:pt idx="5">
                  <c:v>3</c:v>
                </c:pt>
                <c:pt idx="6">
                  <c:v>1</c:v>
                </c:pt>
                <c:pt idx="7">
                  <c:v>2</c:v>
                </c:pt>
                <c:pt idx="8">
                  <c:v>3</c:v>
                </c:pt>
              </c:numCache>
            </c:numRef>
          </c:cat>
          <c:val>
            <c:numRef>
              <c:f>'3.1'!$C$6:$K$6</c:f>
              <c:numCache>
                <c:formatCode>General</c:formatCode>
                <c:ptCount val="9"/>
                <c:pt idx="0">
                  <c:v>1.4</c:v>
                </c:pt>
                <c:pt idx="1">
                  <c:v>5.8</c:v>
                </c:pt>
                <c:pt idx="2">
                  <c:v>9.6999999999999993</c:v>
                </c:pt>
                <c:pt idx="3">
                  <c:v>12.6</c:v>
                </c:pt>
                <c:pt idx="4">
                  <c:v>16.3</c:v>
                </c:pt>
                <c:pt idx="5">
                  <c:v>17.5</c:v>
                </c:pt>
                <c:pt idx="6">
                  <c:v>21.6</c:v>
                </c:pt>
                <c:pt idx="7">
                  <c:v>22.4</c:v>
                </c:pt>
                <c:pt idx="8">
                  <c:v>25.8</c:v>
                </c:pt>
              </c:numCache>
            </c:numRef>
          </c:val>
          <c:shape val="cylinder"/>
          <c:extLst xmlns:c16r2="http://schemas.microsoft.com/office/drawing/2015/06/chart">
            <c:ext xmlns:c16="http://schemas.microsoft.com/office/drawing/2014/chart" uri="{C3380CC4-5D6E-409C-BE32-E72D297353CC}">
              <c16:uniqueId val="{00000001-3C39-477C-AC7A-49CB64CCBBD0}"/>
            </c:ext>
          </c:extLst>
        </c:ser>
        <c:dLbls>
          <c:showLegendKey val="0"/>
          <c:showVal val="0"/>
          <c:showCatName val="0"/>
          <c:showSerName val="0"/>
          <c:showPercent val="0"/>
          <c:showBubbleSize val="0"/>
        </c:dLbls>
        <c:gapWidth val="46"/>
        <c:gapDepth val="44"/>
        <c:shape val="box"/>
        <c:axId val="835418056"/>
        <c:axId val="835415312"/>
        <c:axId val="0"/>
      </c:bar3DChart>
      <c:catAx>
        <c:axId val="835418056"/>
        <c:scaling>
          <c:orientation val="minMax"/>
        </c:scaling>
        <c:delete val="0"/>
        <c:axPos val="l"/>
        <c:minorGridlines/>
        <c:numFmt formatCode="General" sourceLinked="1"/>
        <c:majorTickMark val="none"/>
        <c:minorTickMark val="none"/>
        <c:tickLblPos val="nextTo"/>
        <c:txPr>
          <a:bodyPr rot="-60000000" vert="horz"/>
          <a:lstStyle/>
          <a:p>
            <a:pPr>
              <a:defRPr/>
            </a:pPr>
            <a:endParaRPr lang="ru-RU"/>
          </a:p>
        </c:txPr>
        <c:crossAx val="835415312"/>
        <c:crosses val="autoZero"/>
        <c:auto val="1"/>
        <c:lblAlgn val="ctr"/>
        <c:lblOffset val="100"/>
        <c:noMultiLvlLbl val="0"/>
      </c:catAx>
      <c:valAx>
        <c:axId val="835415312"/>
        <c:scaling>
          <c:orientation val="minMax"/>
          <c:max val="24"/>
        </c:scaling>
        <c:delete val="0"/>
        <c:axPos val="b"/>
        <c:majorGridlines/>
        <c:minorGridlines/>
        <c:numFmt formatCode="General" sourceLinked="1"/>
        <c:majorTickMark val="none"/>
        <c:minorTickMark val="none"/>
        <c:tickLblPos val="nextTo"/>
        <c:txPr>
          <a:bodyPr rot="-60000000" vert="horz"/>
          <a:lstStyle/>
          <a:p>
            <a:pPr>
              <a:defRPr/>
            </a:pPr>
            <a:endParaRPr lang="ru-RU"/>
          </a:p>
        </c:txPr>
        <c:crossAx val="835418056"/>
        <c:crosses val="autoZero"/>
        <c:crossBetween val="between"/>
        <c:majorUnit val="2"/>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ru-RU"/>
          </a:p>
        </c:txPr>
      </c:dTable>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t>%</a:t>
            </a:r>
          </a:p>
        </c:rich>
      </c:tx>
      <c:layout>
        <c:manualLayout>
          <c:xMode val="edge"/>
          <c:yMode val="edge"/>
          <c:x val="0.95103536831155322"/>
          <c:y val="0"/>
        </c:manualLayout>
      </c:layout>
      <c:overlay val="0"/>
      <c:spPr>
        <a:noFill/>
        <a:ln>
          <a:noFill/>
        </a:ln>
        <a:effectLst/>
      </c:spPr>
    </c:title>
    <c:autoTitleDeleted val="0"/>
    <c:view3D>
      <c:rotX val="15"/>
      <c:rotY val="20"/>
      <c:depthPercent val="100"/>
      <c:rAngAx val="1"/>
    </c:view3D>
    <c:floor>
      <c:thickness val="0"/>
      <c:spPr>
        <a:pattFill prst="dotGrid">
          <a:fgClr>
            <a:schemeClr val="tx1">
              <a:lumMod val="50000"/>
              <a:lumOff val="50000"/>
            </a:schemeClr>
          </a:fgClr>
          <a:bgClr>
            <a:schemeClr val="bg1"/>
          </a:bgClr>
        </a:pattFill>
        <a:ln>
          <a:solidFill>
            <a:schemeClr val="bg2">
              <a:lumMod val="50000"/>
            </a:schemeClr>
          </a:solidFill>
        </a:ln>
        <a:effectLst>
          <a:outerShdw blurRad="76200" dir="13500000" sy="23000" kx="1200000" algn="br" rotWithShape="0">
            <a:prstClr val="black">
              <a:alpha val="20000"/>
            </a:prstClr>
          </a:outerShdw>
        </a:effectLst>
        <a:sp3d>
          <a:contourClr>
            <a:schemeClr val="bg2">
              <a:lumMod val="50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58035888433782"/>
          <c:y val="3.0416589779012414E-2"/>
          <c:w val="0.87417869449320573"/>
          <c:h val="0.64788090277777777"/>
        </c:manualLayout>
      </c:layout>
      <c:bar3DChart>
        <c:barDir val="col"/>
        <c:grouping val="standard"/>
        <c:varyColors val="0"/>
        <c:ser>
          <c:idx val="0"/>
          <c:order val="0"/>
          <c:tx>
            <c:strRef>
              <c:f>'3'!$B$3</c:f>
              <c:strCache>
                <c:ptCount val="1"/>
                <c:pt idx="0">
                  <c:v>Енергія проростання</c:v>
                </c:pt>
              </c:strCache>
            </c:strRef>
          </c:tx>
          <c:spPr>
            <a:solidFill>
              <a:srgbClr val="FFFF00"/>
            </a:solidFill>
            <a:ln>
              <a:noFill/>
            </a:ln>
            <a:effectLst>
              <a:outerShdw blurRad="50800" dist="50800" dir="6300000" algn="ctr" rotWithShape="0">
                <a:srgbClr val="000000">
                  <a:alpha val="43137"/>
                </a:srgbClr>
              </a:outerShdw>
            </a:effectLst>
            <a:scene3d>
              <a:camera prst="orthographicFront"/>
              <a:lightRig rig="threePt" dir="t"/>
            </a:scene3d>
            <a:sp3d/>
          </c:spPr>
          <c:invertIfNegative val="0"/>
          <c:cat>
            <c:strRef>
              <c:f>'3'!$A$4:$A$9</c:f>
              <c:strCache>
                <c:ptCount val="6"/>
                <c:pt idx="0">
                  <c:v>Контроль (обробка водою)</c:v>
                </c:pt>
                <c:pt idx="1">
                  <c:v>Біокомплекс АТ, р.</c:v>
                </c:pt>
                <c:pt idx="2">
                  <c:v>Біокомплекс- БТУ, р.</c:v>
                </c:pt>
                <c:pt idx="3">
                  <c:v>Органік-Баланс, р.</c:v>
                </c:pt>
                <c:pt idx="4">
                  <c:v>ЕМ-1, р.</c:v>
                </c:pt>
                <c:pt idx="5">
                  <c:v>Фітоцид, р.</c:v>
                </c:pt>
              </c:strCache>
            </c:strRef>
          </c:cat>
          <c:val>
            <c:numRef>
              <c:f>'3'!$B$4:$B$9</c:f>
              <c:numCache>
                <c:formatCode>General</c:formatCode>
                <c:ptCount val="6"/>
                <c:pt idx="0">
                  <c:v>96.2</c:v>
                </c:pt>
                <c:pt idx="1">
                  <c:v>98.1</c:v>
                </c:pt>
                <c:pt idx="2">
                  <c:v>97.7</c:v>
                </c:pt>
                <c:pt idx="3">
                  <c:v>96.9</c:v>
                </c:pt>
                <c:pt idx="4">
                  <c:v>98.4</c:v>
                </c:pt>
                <c:pt idx="5">
                  <c:v>97.3</c:v>
                </c:pt>
              </c:numCache>
            </c:numRef>
          </c:val>
          <c:shape val="pyramid"/>
          <c:extLst xmlns:c16r2="http://schemas.microsoft.com/office/drawing/2015/06/chart">
            <c:ext xmlns:c16="http://schemas.microsoft.com/office/drawing/2014/chart" uri="{C3380CC4-5D6E-409C-BE32-E72D297353CC}">
              <c16:uniqueId val="{00000000-2A93-42A4-94D9-FDB481F989AC}"/>
            </c:ext>
          </c:extLst>
        </c:ser>
        <c:ser>
          <c:idx val="1"/>
          <c:order val="1"/>
          <c:tx>
            <c:strRef>
              <c:f>'3'!$C$3</c:f>
              <c:strCache>
                <c:ptCount val="1"/>
                <c:pt idx="0">
                  <c:v>Лабораторна схожість</c:v>
                </c:pt>
              </c:strCache>
            </c:strRef>
          </c:tx>
          <c:spPr>
            <a:solidFill>
              <a:schemeClr val="accent4">
                <a:lumMod val="20000"/>
                <a:lumOff val="80000"/>
              </a:schemeClr>
            </a:solidFill>
            <a:ln>
              <a:noFill/>
            </a:ln>
            <a:effectLst>
              <a:outerShdw blurRad="50800" dist="38100" dir="2700000" algn="tl" rotWithShape="0">
                <a:prstClr val="black">
                  <a:alpha val="40000"/>
                </a:prstClr>
              </a:outerShdw>
            </a:effectLst>
            <a:scene3d>
              <a:camera prst="orthographicFront"/>
              <a:lightRig rig="threePt" dir="t"/>
            </a:scene3d>
            <a:sp3d/>
          </c:spPr>
          <c:invertIfNegative val="0"/>
          <c:cat>
            <c:strRef>
              <c:f>'3'!$A$4:$A$9</c:f>
              <c:strCache>
                <c:ptCount val="6"/>
                <c:pt idx="0">
                  <c:v>Контроль (обробка водою)</c:v>
                </c:pt>
                <c:pt idx="1">
                  <c:v>Біокомплекс АТ, р.</c:v>
                </c:pt>
                <c:pt idx="2">
                  <c:v>Біокомплекс- БТУ, р.</c:v>
                </c:pt>
                <c:pt idx="3">
                  <c:v>Органік-Баланс, р.</c:v>
                </c:pt>
                <c:pt idx="4">
                  <c:v>ЕМ-1, р.</c:v>
                </c:pt>
                <c:pt idx="5">
                  <c:v>Фітоцид, р.</c:v>
                </c:pt>
              </c:strCache>
            </c:strRef>
          </c:cat>
          <c:val>
            <c:numRef>
              <c:f>'3'!$C$4:$C$9</c:f>
              <c:numCache>
                <c:formatCode>General</c:formatCode>
                <c:ptCount val="6"/>
                <c:pt idx="0">
                  <c:v>97.3</c:v>
                </c:pt>
                <c:pt idx="1">
                  <c:v>98.8</c:v>
                </c:pt>
                <c:pt idx="2">
                  <c:v>98.6</c:v>
                </c:pt>
                <c:pt idx="3">
                  <c:v>97.5</c:v>
                </c:pt>
                <c:pt idx="4">
                  <c:v>99.2</c:v>
                </c:pt>
                <c:pt idx="5">
                  <c:v>98.1</c:v>
                </c:pt>
              </c:numCache>
            </c:numRef>
          </c:val>
          <c:shape val="cylinder"/>
          <c:extLst xmlns:c16r2="http://schemas.microsoft.com/office/drawing/2015/06/chart">
            <c:ext xmlns:c16="http://schemas.microsoft.com/office/drawing/2014/chart" uri="{C3380CC4-5D6E-409C-BE32-E72D297353CC}">
              <c16:uniqueId val="{00000001-2A93-42A4-94D9-FDB481F989AC}"/>
            </c:ext>
          </c:extLst>
        </c:ser>
        <c:ser>
          <c:idx val="2"/>
          <c:order val="2"/>
          <c:tx>
            <c:strRef>
              <c:f>'3'!$D$3</c:f>
              <c:strCache>
                <c:ptCount val="1"/>
                <c:pt idx="0">
                  <c:v>Польова схожість</c:v>
                </c:pt>
              </c:strCache>
            </c:strRef>
          </c:tx>
          <c:spPr>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ffectLst/>
            <a:scene3d>
              <a:camera prst="orthographicFront"/>
              <a:lightRig rig="threePt" dir="t"/>
            </a:scene3d>
            <a:sp3d/>
          </c:spPr>
          <c:invertIfNegative val="0"/>
          <c:cat>
            <c:strRef>
              <c:f>'3'!$A$4:$A$9</c:f>
              <c:strCache>
                <c:ptCount val="6"/>
                <c:pt idx="0">
                  <c:v>Контроль (обробка водою)</c:v>
                </c:pt>
                <c:pt idx="1">
                  <c:v>Біокомплекс АТ, р.</c:v>
                </c:pt>
                <c:pt idx="2">
                  <c:v>Біокомплекс- БТУ, р.</c:v>
                </c:pt>
                <c:pt idx="3">
                  <c:v>Органік-Баланс, р.</c:v>
                </c:pt>
                <c:pt idx="4">
                  <c:v>ЕМ-1, р.</c:v>
                </c:pt>
                <c:pt idx="5">
                  <c:v>Фітоцид, р.</c:v>
                </c:pt>
              </c:strCache>
            </c:strRef>
          </c:cat>
          <c:val>
            <c:numRef>
              <c:f>'3'!$D$4:$D$9</c:f>
              <c:numCache>
                <c:formatCode>General</c:formatCode>
                <c:ptCount val="6"/>
                <c:pt idx="0">
                  <c:v>74.7</c:v>
                </c:pt>
                <c:pt idx="1">
                  <c:v>80.3</c:v>
                </c:pt>
                <c:pt idx="2">
                  <c:v>79.599999999999994</c:v>
                </c:pt>
                <c:pt idx="3">
                  <c:v>76.3</c:v>
                </c:pt>
                <c:pt idx="4">
                  <c:v>83.5</c:v>
                </c:pt>
                <c:pt idx="5">
                  <c:v>77.900000000000006</c:v>
                </c:pt>
              </c:numCache>
            </c:numRef>
          </c:val>
          <c:extLst xmlns:c16r2="http://schemas.microsoft.com/office/drawing/2015/06/chart">
            <c:ext xmlns:c16="http://schemas.microsoft.com/office/drawing/2014/chart" uri="{C3380CC4-5D6E-409C-BE32-E72D297353CC}">
              <c16:uniqueId val="{00000002-2A93-42A4-94D9-FDB481F989AC}"/>
            </c:ext>
          </c:extLst>
        </c:ser>
        <c:dLbls>
          <c:showLegendKey val="0"/>
          <c:showVal val="0"/>
          <c:showCatName val="0"/>
          <c:showSerName val="0"/>
          <c:showPercent val="0"/>
          <c:showBubbleSize val="0"/>
        </c:dLbls>
        <c:gapWidth val="150"/>
        <c:shape val="box"/>
        <c:axId val="835417272"/>
        <c:axId val="835417664"/>
        <c:axId val="483081512"/>
      </c:bar3DChart>
      <c:catAx>
        <c:axId val="83541727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5417664"/>
        <c:crosses val="autoZero"/>
        <c:auto val="1"/>
        <c:lblAlgn val="ctr"/>
        <c:lblOffset val="100"/>
        <c:noMultiLvlLbl val="0"/>
      </c:catAx>
      <c:valAx>
        <c:axId val="835417664"/>
        <c:scaling>
          <c:orientation val="minMax"/>
        </c:scaling>
        <c:delete val="0"/>
        <c:axPos val="l"/>
        <c:majorGridlines>
          <c:spPr>
            <a:ln w="3175" cap="flat" cmpd="sng" algn="ctr">
              <a:solidFill>
                <a:schemeClr val="bg2">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5417272"/>
        <c:crosses val="autoZero"/>
        <c:crossBetween val="between"/>
        <c:majorUnit val="10"/>
      </c:valAx>
      <c:serAx>
        <c:axId val="483081512"/>
        <c:scaling>
          <c:orientation val="minMax"/>
        </c:scaling>
        <c:delete val="1"/>
        <c:axPos val="b"/>
        <c:majorTickMark val="out"/>
        <c:minorTickMark val="none"/>
        <c:tickLblPos val="nextTo"/>
        <c:crossAx val="835417664"/>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0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a:t>
            </a:r>
          </a:p>
        </c:rich>
      </c:tx>
      <c:layout>
        <c:manualLayout>
          <c:xMode val="edge"/>
          <c:yMode val="edge"/>
          <c:x val="0.93689535790910861"/>
          <c:y val="4.409722222222222E-3"/>
        </c:manualLayout>
      </c:layout>
      <c:overlay val="0"/>
      <c:spPr>
        <a:noFill/>
        <a:ln>
          <a:noFill/>
        </a:ln>
        <a:effectLst/>
      </c:spPr>
    </c:title>
    <c:autoTitleDeleted val="0"/>
    <c:plotArea>
      <c:layout>
        <c:manualLayout>
          <c:layoutTarget val="inner"/>
          <c:xMode val="edge"/>
          <c:yMode val="edge"/>
          <c:x val="7.6024965866978739E-2"/>
          <c:y val="5.9745486111111114E-2"/>
          <c:w val="0.89594434692152658"/>
          <c:h val="0.59508597788912754"/>
        </c:manualLayout>
      </c:layout>
      <c:barChart>
        <c:barDir val="col"/>
        <c:grouping val="clustered"/>
        <c:varyColors val="0"/>
        <c:ser>
          <c:idx val="1"/>
          <c:order val="1"/>
          <c:tx>
            <c:strRef>
              <c:f>'4'!$D$5</c:f>
              <c:strCache>
                <c:ptCount val="1"/>
                <c:pt idx="0">
                  <c:v>Розвиток хвороби</c:v>
                </c:pt>
              </c:strCache>
            </c:strRef>
          </c:tx>
          <c:spPr>
            <a:solidFill>
              <a:srgbClr val="FFFF00"/>
            </a:solidFill>
            <a:ln w="9525" cap="flat" cmpd="sng" algn="ctr">
              <a:solidFill>
                <a:schemeClr val="accent1">
                  <a:lumMod val="75000"/>
                </a:schemeClr>
              </a:solidFill>
              <a:round/>
            </a:ln>
            <a:effectLst>
              <a:outerShdw blurRad="50800" dist="38100" dir="2700000" algn="tl" rotWithShape="0">
                <a:prstClr val="black">
                  <a:alpha val="40000"/>
                </a:prstClr>
              </a:outerShdw>
            </a:effectLst>
            <a:scene3d>
              <a:camera prst="orthographicFront"/>
              <a:lightRig rig="threePt" dir="t"/>
            </a:scene3d>
            <a:sp3d>
              <a:bevelT w="146050" h="10795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'4'!$B$6:$B$11</c:f>
              <c:strCache>
                <c:ptCount val="6"/>
                <c:pt idx="0">
                  <c:v>Контроль (обробка водою)</c:v>
                </c:pt>
                <c:pt idx="1">
                  <c:v>Біокомплекс АТ, р.</c:v>
                </c:pt>
                <c:pt idx="2">
                  <c:v>Біокомплекс- БТУ, р.</c:v>
                </c:pt>
                <c:pt idx="3">
                  <c:v>Органік-Баланс, р.</c:v>
                </c:pt>
                <c:pt idx="4">
                  <c:v>ЕМ-1, р.</c:v>
                </c:pt>
                <c:pt idx="5">
                  <c:v>Фітоцид, р.</c:v>
                </c:pt>
              </c:strCache>
            </c:strRef>
          </c:cat>
          <c:val>
            <c:numRef>
              <c:f>'4'!$D$6:$D$11</c:f>
              <c:numCache>
                <c:formatCode>General</c:formatCode>
                <c:ptCount val="6"/>
                <c:pt idx="0">
                  <c:v>14.9</c:v>
                </c:pt>
                <c:pt idx="1">
                  <c:v>9.6</c:v>
                </c:pt>
                <c:pt idx="2">
                  <c:v>9.1999999999999993</c:v>
                </c:pt>
                <c:pt idx="3">
                  <c:v>10</c:v>
                </c:pt>
                <c:pt idx="4">
                  <c:v>7.4</c:v>
                </c:pt>
                <c:pt idx="5">
                  <c:v>9.8000000000000007</c:v>
                </c:pt>
              </c:numCache>
            </c:numRef>
          </c:val>
          <c:extLst xmlns:c16r2="http://schemas.microsoft.com/office/drawing/2015/06/chart">
            <c:ext xmlns:c16="http://schemas.microsoft.com/office/drawing/2014/chart" uri="{C3380CC4-5D6E-409C-BE32-E72D297353CC}">
              <c16:uniqueId val="{00000000-9F03-4F6F-BFE4-D4A1D1C4B373}"/>
            </c:ext>
          </c:extLst>
        </c:ser>
        <c:dLbls>
          <c:showLegendKey val="0"/>
          <c:showVal val="0"/>
          <c:showCatName val="0"/>
          <c:showSerName val="0"/>
          <c:showPercent val="0"/>
          <c:showBubbleSize val="0"/>
        </c:dLbls>
        <c:gapWidth val="119"/>
        <c:axId val="835414920"/>
        <c:axId val="835415704"/>
      </c:barChart>
      <c:lineChart>
        <c:grouping val="standard"/>
        <c:varyColors val="0"/>
        <c:ser>
          <c:idx val="0"/>
          <c:order val="0"/>
          <c:tx>
            <c:strRef>
              <c:f>'4'!$C$5</c:f>
              <c:strCache>
                <c:ptCount val="1"/>
                <c:pt idx="0">
                  <c:v>Поширення хвороби</c:v>
                </c:pt>
              </c:strCache>
            </c:strRef>
          </c:tx>
          <c:spPr>
            <a:ln w="15875" cap="rnd">
              <a:solidFill>
                <a:schemeClr val="accent1">
                  <a:lumMod val="75000"/>
                </a:schemeClr>
              </a:solidFill>
              <a:round/>
            </a:ln>
            <a:effectLst>
              <a:outerShdw blurRad="50800" dist="38100" dir="2700000" algn="tl" rotWithShape="0">
                <a:prstClr val="black">
                  <a:alpha val="40000"/>
                </a:prstClr>
              </a:outerShdw>
            </a:effectLst>
          </c:spPr>
          <c:marker>
            <c:symbol val="diamond"/>
            <c:size val="5"/>
            <c:spPr>
              <a:solidFill>
                <a:schemeClr val="accent1">
                  <a:lumMod val="75000"/>
                </a:schemeClr>
              </a:solidFill>
              <a:ln w="9525" cap="flat" cmpd="sng" algn="ctr">
                <a:solidFill>
                  <a:schemeClr val="accent1">
                    <a:lumMod val="75000"/>
                  </a:schemeClr>
                </a:solidFill>
                <a:round/>
              </a:ln>
              <a:effectLst>
                <a:outerShdw blurRad="50800" dist="38100" dir="2700000" algn="tl" rotWithShape="0">
                  <a:prstClr val="black">
                    <a:alpha val="40000"/>
                  </a:prstClr>
                </a:outerShdw>
              </a:effectLst>
              <a:scene3d>
                <a:camera prst="orthographicFront"/>
                <a:lightRig rig="threePt" dir="t"/>
              </a:scene3d>
              <a:sp3d>
                <a:bevelT/>
              </a:sp3d>
            </c:spPr>
          </c:marker>
          <c:dLbls>
            <c:dLbl>
              <c:idx val="0"/>
              <c:layout>
                <c:manualLayout>
                  <c:x val="-6.3991287952668882E-2"/>
                  <c:y val="-3.9687500000000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F03-4F6F-BFE4-D4A1D1C4B373}"/>
                </c:ext>
                <c:ext xmlns:c15="http://schemas.microsoft.com/office/drawing/2012/chart" uri="{CE6537A1-D6FC-4f65-9D91-7224C49458BB}">
                  <c15:layout/>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c15:spPr>
                <c15:layout/>
                <c15:showLeaderLines val="1"/>
                <c15:leaderLines>
                  <c:spPr>
                    <a:ln w="9525">
                      <a:solidFill>
                        <a:schemeClr val="tx1">
                          <a:lumMod val="35000"/>
                          <a:lumOff val="65000"/>
                        </a:schemeClr>
                      </a:solidFill>
                    </a:ln>
                    <a:effectLst/>
                  </c:spPr>
                </c15:leaderLines>
              </c:ext>
            </c:extLst>
          </c:dLbls>
          <c:cat>
            <c:strRef>
              <c:f>'4'!$B$6:$B$11</c:f>
              <c:strCache>
                <c:ptCount val="6"/>
                <c:pt idx="0">
                  <c:v>Контроль (обробка водою)</c:v>
                </c:pt>
                <c:pt idx="1">
                  <c:v>Біокомплекс АТ, р.</c:v>
                </c:pt>
                <c:pt idx="2">
                  <c:v>Біокомплекс- БТУ, р.</c:v>
                </c:pt>
                <c:pt idx="3">
                  <c:v>Органік-Баланс, р.</c:v>
                </c:pt>
                <c:pt idx="4">
                  <c:v>ЕМ-1, р.</c:v>
                </c:pt>
                <c:pt idx="5">
                  <c:v>Фітоцид, р.</c:v>
                </c:pt>
              </c:strCache>
            </c:strRef>
          </c:cat>
          <c:val>
            <c:numRef>
              <c:f>'4'!$C$6:$C$11</c:f>
              <c:numCache>
                <c:formatCode>General</c:formatCode>
                <c:ptCount val="6"/>
                <c:pt idx="0">
                  <c:v>48.8</c:v>
                </c:pt>
                <c:pt idx="1">
                  <c:v>30.2</c:v>
                </c:pt>
                <c:pt idx="2">
                  <c:v>28.5</c:v>
                </c:pt>
                <c:pt idx="3">
                  <c:v>36.4</c:v>
                </c:pt>
                <c:pt idx="4">
                  <c:v>24.5</c:v>
                </c:pt>
                <c:pt idx="5">
                  <c:v>33.9</c:v>
                </c:pt>
              </c:numCache>
            </c:numRef>
          </c:val>
          <c:smooth val="0"/>
          <c:extLst xmlns:c16r2="http://schemas.microsoft.com/office/drawing/2015/06/chart">
            <c:ext xmlns:c16="http://schemas.microsoft.com/office/drawing/2014/chart" uri="{C3380CC4-5D6E-409C-BE32-E72D297353CC}">
              <c16:uniqueId val="{00000007-9F03-4F6F-BFE4-D4A1D1C4B373}"/>
            </c:ext>
          </c:extLst>
        </c:ser>
        <c:dLbls>
          <c:showLegendKey val="0"/>
          <c:showVal val="0"/>
          <c:showCatName val="0"/>
          <c:showSerName val="0"/>
          <c:showPercent val="0"/>
          <c:showBubbleSize val="0"/>
        </c:dLbls>
        <c:dropLines>
          <c:spPr>
            <a:ln w="9525">
              <a:solidFill>
                <a:schemeClr val="accent1">
                  <a:lumMod val="75000"/>
                </a:schemeClr>
              </a:solidFill>
              <a:prstDash val="dash"/>
            </a:ln>
            <a:effectLst/>
          </c:spPr>
        </c:dropLines>
        <c:marker val="1"/>
        <c:smooth val="0"/>
        <c:axId val="835414920"/>
        <c:axId val="835415704"/>
      </c:lineChart>
      <c:catAx>
        <c:axId val="835414920"/>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chemeClr val="bg1"/>
                    </a:solidFill>
                  </a:rPr>
                  <a:t>и</a:t>
                </a:r>
              </a:p>
            </c:rich>
          </c:tx>
          <c:layout>
            <c:manualLayout>
              <c:xMode val="edge"/>
              <c:yMode val="edge"/>
              <c:x val="0.94758370717118523"/>
              <c:y val="0.7906926217556138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1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5415704"/>
        <c:crosses val="autoZero"/>
        <c:auto val="1"/>
        <c:lblAlgn val="ctr"/>
        <c:lblOffset val="100"/>
        <c:noMultiLvlLbl val="0"/>
      </c:catAx>
      <c:valAx>
        <c:axId val="835415704"/>
        <c:scaling>
          <c:orientation val="minMax"/>
          <c:max val="5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35414920"/>
        <c:crosses val="autoZero"/>
        <c:crossBetween val="between"/>
        <c:majorUnit val="2"/>
      </c:valAx>
      <c:spPr>
        <a:pattFill prst="ltHorz">
          <a:fgClr>
            <a:schemeClr val="bg1">
              <a:lumMod val="85000"/>
            </a:schemeClr>
          </a:fgClr>
          <a:bgClr>
            <a:schemeClr val="bg1"/>
          </a:bgClr>
        </a:pattFill>
        <a:ln>
          <a:solidFill>
            <a:schemeClr val="bg1">
              <a:lumMod val="75000"/>
            </a:schemeClr>
          </a:solidFill>
        </a:ln>
        <a:effectLst/>
      </c:spPr>
    </c:plotArea>
    <c:legend>
      <c:legendPos val="r"/>
      <c:layout>
        <c:manualLayout>
          <c:xMode val="edge"/>
          <c:yMode val="edge"/>
          <c:x val="0.49841151420583835"/>
          <c:y val="7.4538888888888891E-2"/>
          <c:w val="0.45617531369871922"/>
          <c:h val="6.495833333333334E-2"/>
        </c:manualLayout>
      </c:layout>
      <c:overlay val="0"/>
      <c:spPr>
        <a:solidFill>
          <a:schemeClr val="lt1"/>
        </a:solidFill>
        <a:ln w="9525" cap="flat" cmpd="sng" algn="ctr">
          <a:solidFill>
            <a:schemeClr val="accent3"/>
          </a:solidFill>
          <a:prstDash val="solid"/>
          <a:miter lim="800000"/>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0"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sz="1000" b="1"/>
              <a:t>%</a:t>
            </a:r>
            <a:endParaRPr lang="ru-RU" sz="1000" b="1"/>
          </a:p>
        </c:rich>
      </c:tx>
      <c:layout>
        <c:manualLayout>
          <c:xMode val="edge"/>
          <c:yMode val="edge"/>
          <c:x val="0.84059879071581822"/>
          <c:y val="8.3784722222222219E-2"/>
        </c:manualLayout>
      </c:layout>
      <c:overlay val="0"/>
      <c:spPr>
        <a:noFill/>
        <a:ln>
          <a:noFill/>
        </a:ln>
        <a:effectLst/>
      </c:spPr>
    </c:title>
    <c:autoTitleDeleted val="0"/>
    <c:view3D>
      <c:rotX val="15"/>
      <c:rotY val="30"/>
      <c:depthPercent val="120"/>
      <c:rAngAx val="1"/>
    </c:view3D>
    <c:floor>
      <c:thickness val="0"/>
      <c:spPr>
        <a:pattFill prst="pct5">
          <a:fgClr>
            <a:schemeClr val="bg1">
              <a:lumMod val="75000"/>
            </a:schemeClr>
          </a:fgClr>
          <a:bgClr>
            <a:schemeClr val="bg1"/>
          </a:bgClr>
        </a:pattFill>
        <a:ln>
          <a:noFill/>
        </a:ln>
        <a:effectLst/>
        <a:sp3d/>
      </c:spPr>
    </c:floor>
    <c:sideWall>
      <c:thickness val="0"/>
      <c:spPr>
        <a:pattFill prst="ltHorz">
          <a:fgClr>
            <a:schemeClr val="bg1">
              <a:lumMod val="65000"/>
            </a:schemeClr>
          </a:fgClr>
          <a:bgClr>
            <a:schemeClr val="bg1"/>
          </a:bgClr>
        </a:pattFill>
        <a:ln w="3175">
          <a:solidFill>
            <a:schemeClr val="bg1">
              <a:lumMod val="75000"/>
            </a:schemeClr>
          </a:solidFill>
        </a:ln>
        <a:effectLst/>
        <a:sp3d contourW="3175">
          <a:contourClr>
            <a:schemeClr val="bg1">
              <a:lumMod val="75000"/>
            </a:schemeClr>
          </a:contourClr>
        </a:sp3d>
      </c:spPr>
    </c:sideWall>
    <c:backWall>
      <c:thickness val="0"/>
      <c:spPr>
        <a:pattFill prst="dotGrid">
          <a:fgClr>
            <a:schemeClr val="bg1">
              <a:lumMod val="65000"/>
            </a:schemeClr>
          </a:fgClr>
          <a:bgClr>
            <a:schemeClr val="bg1"/>
          </a:bgClr>
        </a:pattFill>
        <a:ln w="3175">
          <a:solidFill>
            <a:schemeClr val="bg1">
              <a:lumMod val="75000"/>
            </a:schemeClr>
          </a:solidFill>
        </a:ln>
        <a:effectLst/>
        <a:sp3d contourW="3175">
          <a:contourClr>
            <a:schemeClr val="bg1">
              <a:lumMod val="75000"/>
            </a:schemeClr>
          </a:contourClr>
        </a:sp3d>
      </c:spPr>
    </c:backWall>
    <c:plotArea>
      <c:layout/>
      <c:bar3DChart>
        <c:barDir val="bar"/>
        <c:grouping val="clustered"/>
        <c:varyColors val="0"/>
        <c:ser>
          <c:idx val="0"/>
          <c:order val="0"/>
          <c:spPr>
            <a:solidFill>
              <a:srgbClr val="FFFF00"/>
            </a:solidFill>
            <a:ln>
              <a:noFill/>
            </a:ln>
            <a:effectLst>
              <a:outerShdw blurRad="50800" dist="38100" algn="l" rotWithShape="0">
                <a:schemeClr val="accent6">
                  <a:lumMod val="75000"/>
                  <a:alpha val="40000"/>
                </a:schemeClr>
              </a:outerShdw>
            </a:effectLst>
            <a:sp3d/>
          </c:spPr>
          <c:invertIfNegative val="0"/>
          <c:dLbls>
            <c:dLbl>
              <c:idx val="0"/>
              <c:layout>
                <c:manualLayout>
                  <c:x val="2.6835056238215981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C81-42A2-AF47-2BEE9AC363BD}"/>
                </c:ext>
                <c:ext xmlns:c15="http://schemas.microsoft.com/office/drawing/2012/chart" uri="{CE6537A1-D6FC-4f65-9D91-7224C49458BB}">
                  <c15:layout/>
                </c:ext>
              </c:extLst>
            </c:dLbl>
            <c:dLbl>
              <c:idx val="1"/>
              <c:layout>
                <c:manualLayout>
                  <c:x val="2.0642350952473833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C81-42A2-AF47-2BEE9AC363BD}"/>
                </c:ext>
                <c:ext xmlns:c15="http://schemas.microsoft.com/office/drawing/2012/chart" uri="{CE6537A1-D6FC-4f65-9D91-7224C49458BB}">
                  <c15:layout/>
                </c:ext>
              </c:extLst>
            </c:dLbl>
            <c:dLbl>
              <c:idx val="2"/>
              <c:layout>
                <c:manualLayout>
                  <c:x val="2.0642350952473756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C81-42A2-AF47-2BEE9AC363BD}"/>
                </c:ext>
                <c:ext xmlns:c15="http://schemas.microsoft.com/office/drawing/2012/chart" uri="{CE6537A1-D6FC-4f65-9D91-7224C49458BB}">
                  <c15:layout/>
                </c:ext>
              </c:extLst>
            </c:dLbl>
            <c:dLbl>
              <c:idx val="3"/>
              <c:layout>
                <c:manualLayout>
                  <c:x val="1.2385410571484299E-2"/>
                  <c:y val="-1.7638888888888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C81-42A2-AF47-2BEE9AC363BD}"/>
                </c:ext>
                <c:ext xmlns:c15="http://schemas.microsoft.com/office/drawing/2012/chart" uri="{CE6537A1-D6FC-4f65-9D91-7224C49458BB}">
                  <c15:layout/>
                </c:ext>
              </c:extLst>
            </c:dLbl>
            <c:dLbl>
              <c:idx val="4"/>
              <c:layout>
                <c:manualLayout>
                  <c:x val="2.6835056238215905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C81-42A2-AF47-2BEE9AC363BD}"/>
                </c:ext>
                <c:ext xmlns:c15="http://schemas.microsoft.com/office/drawing/2012/chart" uri="{CE6537A1-D6FC-4f65-9D91-7224C49458BB}">
                  <c15:layout/>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'5'!$B$5:$B$9</c:f>
              <c:strCache>
                <c:ptCount val="5"/>
                <c:pt idx="0">
                  <c:v>Біокомплекс АТ, р.</c:v>
                </c:pt>
                <c:pt idx="1">
                  <c:v>Біокомплекс- БТУ, р.</c:v>
                </c:pt>
                <c:pt idx="2">
                  <c:v>Органік-Баланс, р.</c:v>
                </c:pt>
                <c:pt idx="3">
                  <c:v>ЕМ-1, р.</c:v>
                </c:pt>
                <c:pt idx="4">
                  <c:v>Фітоцид, р.</c:v>
                </c:pt>
              </c:strCache>
            </c:strRef>
          </c:cat>
          <c:val>
            <c:numRef>
              <c:f>'5'!$C$5:$C$9</c:f>
              <c:numCache>
                <c:formatCode>General</c:formatCode>
                <c:ptCount val="5"/>
                <c:pt idx="0">
                  <c:v>33.200000000000003</c:v>
                </c:pt>
                <c:pt idx="1">
                  <c:v>30.9</c:v>
                </c:pt>
                <c:pt idx="2">
                  <c:v>25.4</c:v>
                </c:pt>
                <c:pt idx="3">
                  <c:v>45.1</c:v>
                </c:pt>
                <c:pt idx="4">
                  <c:v>26.7</c:v>
                </c:pt>
              </c:numCache>
            </c:numRef>
          </c:val>
          <c:shape val="cylinder"/>
          <c:extLst xmlns:c16r2="http://schemas.microsoft.com/office/drawing/2015/06/chart">
            <c:ext xmlns:c16="http://schemas.microsoft.com/office/drawing/2014/chart" uri="{C3380CC4-5D6E-409C-BE32-E72D297353CC}">
              <c16:uniqueId val="{00000000-CC81-42A2-AF47-2BEE9AC363BD}"/>
            </c:ext>
          </c:extLst>
        </c:ser>
        <c:dLbls>
          <c:showLegendKey val="0"/>
          <c:showVal val="0"/>
          <c:showCatName val="0"/>
          <c:showSerName val="0"/>
          <c:showPercent val="0"/>
          <c:showBubbleSize val="0"/>
        </c:dLbls>
        <c:gapWidth val="56"/>
        <c:shape val="box"/>
        <c:axId val="400341696"/>
        <c:axId val="400342088"/>
        <c:axId val="0"/>
      </c:bar3DChart>
      <c:catAx>
        <c:axId val="4003416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0342088"/>
        <c:crosses val="autoZero"/>
        <c:auto val="1"/>
        <c:lblAlgn val="ctr"/>
        <c:lblOffset val="100"/>
        <c:noMultiLvlLbl val="0"/>
      </c:catAx>
      <c:valAx>
        <c:axId val="400342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0341696"/>
        <c:crosses val="autoZero"/>
        <c:crossBetween val="between"/>
        <c:majorUnit val="3"/>
      </c:valAx>
      <c:spPr>
        <a:noFill/>
        <a:ln>
          <a:noFill/>
        </a:ln>
        <a:effectLst/>
      </c:spPr>
    </c:plotArea>
    <c:legend>
      <c:legendPos val="r"/>
      <c:layout>
        <c:manualLayout>
          <c:xMode val="edge"/>
          <c:yMode val="edge"/>
          <c:x val="0.96450848449385607"/>
          <c:y val="0.17507986111111112"/>
          <c:w val="2.7234575125154412E-2"/>
          <c:h val="6.5552083333333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100" b="1"/>
              <a:t>т/га</a:t>
            </a:r>
            <a:endParaRPr lang="ru-RU" sz="1100" b="1"/>
          </a:p>
        </c:rich>
      </c:tx>
      <c:layout>
        <c:manualLayout>
          <c:xMode val="edge"/>
          <c:yMode val="edge"/>
          <c:x val="0.89736525583512128"/>
          <c:y val="8.7873517842789975E-2"/>
        </c:manualLayout>
      </c:layout>
      <c:overlay val="0"/>
      <c:spPr>
        <a:noFill/>
        <a:ln>
          <a:noFill/>
        </a:ln>
        <a:effectLst/>
      </c:spPr>
    </c:title>
    <c:autoTitleDeleted val="0"/>
    <c:view3D>
      <c:rotX val="15"/>
      <c:rotY val="10"/>
      <c:rAngAx val="0"/>
    </c:view3D>
    <c:floor>
      <c:thickness val="0"/>
      <c:spPr>
        <a:solidFill>
          <a:schemeClr val="accent4">
            <a:lumMod val="20000"/>
            <a:lumOff val="80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821760613744228E-2"/>
          <c:y val="2.1971690782854054E-2"/>
          <c:w val="0.94359566998244593"/>
          <c:h val="0.69723020833333338"/>
        </c:manualLayout>
      </c:layout>
      <c:line3DChart>
        <c:grouping val="standard"/>
        <c:varyColors val="0"/>
        <c:ser>
          <c:idx val="0"/>
          <c:order val="0"/>
          <c:spPr>
            <a:solidFill>
              <a:srgbClr val="FFFF00"/>
            </a:solidFill>
            <a:ln>
              <a:noFill/>
            </a:ln>
            <a:effectLst/>
            <a:sp3d/>
          </c:spPr>
          <c:dLbls>
            <c:dLbl>
              <c:idx val="0"/>
              <c:layout>
                <c:manualLayout>
                  <c:x val="-5.1605877381184578E-2"/>
                  <c:y val="-3.99014147621791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221-4E41-9D21-EE33D2A9E38A}"/>
                </c:ext>
                <c:ext xmlns:c15="http://schemas.microsoft.com/office/drawing/2012/chart" uri="{CE6537A1-D6FC-4f65-9D91-7224C49458BB}">
                  <c15:layout/>
                </c:ext>
              </c:extLst>
            </c:dLbl>
            <c:dLbl>
              <c:idx val="1"/>
              <c:layout>
                <c:manualLayout>
                  <c:x val="-4.747740719068981E-2"/>
                  <c:y val="-4.46322258498175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221-4E41-9D21-EE33D2A9E38A}"/>
                </c:ext>
                <c:ext xmlns:c15="http://schemas.microsoft.com/office/drawing/2012/chart" uri="{CE6537A1-D6FC-4f65-9D91-7224C49458BB}">
                  <c15:layout/>
                </c:ext>
              </c:extLst>
            </c:dLbl>
            <c:dLbl>
              <c:idx val="2"/>
              <c:layout>
                <c:manualLayout>
                  <c:x val="-4.5413172095442426E-2"/>
                  <c:y val="-4.00084643891058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221-4E41-9D21-EE33D2A9E38A}"/>
                </c:ext>
                <c:ext xmlns:c15="http://schemas.microsoft.com/office/drawing/2012/chart" uri="{CE6537A1-D6FC-4f65-9D91-7224C49458BB}">
                  <c15:layout/>
                </c:ext>
              </c:extLst>
            </c:dLbl>
            <c:dLbl>
              <c:idx val="3"/>
              <c:layout>
                <c:manualLayout>
                  <c:x val="-4.1284701904947665E-2"/>
                  <c:y val="-4.8721094822496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221-4E41-9D21-EE33D2A9E38A}"/>
                </c:ext>
                <c:ext xmlns:c15="http://schemas.microsoft.com/office/drawing/2012/chart" uri="{CE6537A1-D6FC-4f65-9D91-7224C49458BB}">
                  <c15:layout/>
                </c:ext>
              </c:extLst>
            </c:dLbl>
            <c:dLbl>
              <c:idx val="4"/>
              <c:layout>
                <c:manualLayout>
                  <c:x val="-3.7156231714452898E-2"/>
                  <c:y val="-4.88277888028224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221-4E41-9D21-EE33D2A9E38A}"/>
                </c:ext>
                <c:ext xmlns:c15="http://schemas.microsoft.com/office/drawing/2012/chart" uri="{CE6537A1-D6FC-4f65-9D91-7224C49458BB}">
                  <c15:layout/>
                </c:ext>
              </c:extLst>
            </c:dLbl>
            <c:dLbl>
              <c:idx val="5"/>
              <c:layout>
                <c:manualLayout>
                  <c:x val="-3.302776152395813E-2"/>
                  <c:y val="-4.40973333617850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221-4E41-9D21-EE33D2A9E38A}"/>
                </c:ext>
                <c:ext xmlns:c15="http://schemas.microsoft.com/office/drawing/2012/chart" uri="{CE6537A1-D6FC-4f65-9D91-7224C49458BB}">
                  <c15:layout>
                    <c:manualLayout>
                      <c:w val="6.304694103114232E-2"/>
                      <c:h val="9.1627430555555556E-2"/>
                    </c:manualLayout>
                  </c15:layout>
                </c:ext>
              </c:extLst>
            </c:dLbl>
            <c:spPr>
              <a:solidFill>
                <a:schemeClr val="lt1"/>
              </a:solidFill>
              <a:ln>
                <a:solidFill>
                  <a:schemeClr val="bg1">
                    <a:lumMod val="50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ellipse">
                    <a:avLst/>
                  </a:prstGeom>
                </c15:spPr>
                <c15:showLeaderLines val="1"/>
                <c15:leaderLines>
                  <c:spPr>
                    <a:ln w="9525" cap="flat" cmpd="sng" algn="ctr">
                      <a:solidFill>
                        <a:schemeClr val="tx1">
                          <a:lumMod val="35000"/>
                          <a:lumOff val="65000"/>
                        </a:schemeClr>
                      </a:solidFill>
                      <a:round/>
                    </a:ln>
                    <a:effectLst/>
                  </c:spPr>
                </c15:leaderLines>
              </c:ext>
            </c:extLst>
          </c:dLbls>
          <c:cat>
            <c:strRef>
              <c:f>'6'!$B$3:$B$8</c:f>
              <c:strCache>
                <c:ptCount val="6"/>
                <c:pt idx="0">
                  <c:v>Контроль(обробка водою)</c:v>
                </c:pt>
                <c:pt idx="1">
                  <c:v>Біокомплекс АТ, р.</c:v>
                </c:pt>
                <c:pt idx="2">
                  <c:v>Біокомплекс- БТУ, р.</c:v>
                </c:pt>
                <c:pt idx="3">
                  <c:v>Органік-Баланс, р.</c:v>
                </c:pt>
                <c:pt idx="4">
                  <c:v>ЕМ-1, р.</c:v>
                </c:pt>
                <c:pt idx="5">
                  <c:v>Фітоцид, р.</c:v>
                </c:pt>
              </c:strCache>
            </c:strRef>
          </c:cat>
          <c:val>
            <c:numRef>
              <c:f>'6'!$C$3:$C$8</c:f>
              <c:numCache>
                <c:formatCode>General</c:formatCode>
                <c:ptCount val="6"/>
                <c:pt idx="0">
                  <c:v>2.4</c:v>
                </c:pt>
                <c:pt idx="1">
                  <c:v>2.65</c:v>
                </c:pt>
                <c:pt idx="2">
                  <c:v>2.69</c:v>
                </c:pt>
                <c:pt idx="3">
                  <c:v>2.58</c:v>
                </c:pt>
                <c:pt idx="4">
                  <c:v>2.77</c:v>
                </c:pt>
                <c:pt idx="5">
                  <c:v>2.6</c:v>
                </c:pt>
              </c:numCache>
            </c:numRef>
          </c:val>
          <c:smooth val="0"/>
          <c:extLst xmlns:c16r2="http://schemas.microsoft.com/office/drawing/2015/06/chart">
            <c:ext xmlns:c16="http://schemas.microsoft.com/office/drawing/2014/chart" uri="{C3380CC4-5D6E-409C-BE32-E72D297353CC}">
              <c16:uniqueId val="{00000000-B221-4E41-9D21-EE33D2A9E38A}"/>
            </c:ext>
          </c:extLst>
        </c:ser>
        <c:dLbls>
          <c:showLegendKey val="0"/>
          <c:showVal val="0"/>
          <c:showCatName val="0"/>
          <c:showSerName val="0"/>
          <c:showPercent val="0"/>
          <c:showBubbleSize val="0"/>
        </c:dLbls>
        <c:dropLines>
          <c:spPr>
            <a:ln w="9525" cap="flat" cmpd="sng" algn="ctr">
              <a:solidFill>
                <a:schemeClr val="bg1">
                  <a:lumMod val="50000"/>
                </a:schemeClr>
              </a:solidFill>
              <a:round/>
            </a:ln>
            <a:effectLst/>
          </c:spPr>
        </c:dropLines>
        <c:axId val="400340912"/>
        <c:axId val="405932584"/>
        <c:axId val="480915320"/>
      </c:line3DChart>
      <c:catAx>
        <c:axId val="400340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5932584"/>
        <c:crosses val="autoZero"/>
        <c:auto val="1"/>
        <c:lblAlgn val="ctr"/>
        <c:lblOffset val="100"/>
        <c:noMultiLvlLbl val="0"/>
      </c:catAx>
      <c:valAx>
        <c:axId val="4059325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0340912"/>
        <c:crosses val="autoZero"/>
        <c:crossBetween val="between"/>
        <c:majorUnit val="0.2"/>
      </c:valAx>
      <c:serAx>
        <c:axId val="480915320"/>
        <c:scaling>
          <c:orientation val="minMax"/>
        </c:scaling>
        <c:delete val="1"/>
        <c:axPos val="b"/>
        <c:majorTickMark val="out"/>
        <c:minorTickMark val="none"/>
        <c:tickLblPos val="nextTo"/>
        <c:crossAx val="405932584"/>
        <c:crosses val="autoZero"/>
      </c:ser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0.04789</cdr:x>
      <cdr:y>0.03836</cdr:y>
    </cdr:from>
    <cdr:to>
      <cdr:x>0.1028</cdr:x>
      <cdr:y>0.64319</cdr:y>
    </cdr:to>
    <cdr:grpSp>
      <cdr:nvGrpSpPr>
        <cdr:cNvPr id="12" name="Группа 11"/>
        <cdr:cNvGrpSpPr/>
      </cdr:nvGrpSpPr>
      <cdr:grpSpPr>
        <a:xfrm xmlns:a="http://schemas.openxmlformats.org/drawingml/2006/main">
          <a:off x="326058" y="120386"/>
          <a:ext cx="373853" cy="1898149"/>
          <a:chOff x="294640" y="110490"/>
          <a:chExt cx="337820" cy="1741883"/>
        </a:xfrm>
      </cdr:grpSpPr>
      <cdr:cxnSp macro="">
        <cdr:nvCxnSpPr>
          <cdr:cNvPr id="3" name="Прямая соединительная линия 2"/>
          <cdr:cNvCxnSpPr/>
        </cdr:nvCxnSpPr>
        <cdr:spPr>
          <a:xfrm xmlns:a="http://schemas.openxmlformats.org/drawingml/2006/main" flipH="1">
            <a:off x="327660" y="110490"/>
            <a:ext cx="304800" cy="321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Прямая соединительная линия 4"/>
          <cdr:cNvCxnSpPr/>
        </cdr:nvCxnSpPr>
        <cdr:spPr>
          <a:xfrm xmlns:a="http://schemas.openxmlformats.org/drawingml/2006/main" flipH="1">
            <a:off x="309880" y="69275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Прямая соединительная линия 5"/>
          <cdr:cNvCxnSpPr/>
        </cdr:nvCxnSpPr>
        <cdr:spPr>
          <a:xfrm xmlns:a="http://schemas.openxmlformats.org/drawingml/2006/main" flipH="1">
            <a:off x="294640" y="125313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7" name="Прямая соединительная линия 6"/>
          <cdr:cNvCxnSpPr/>
        </cdr:nvCxnSpPr>
        <cdr:spPr>
          <a:xfrm xmlns:a="http://schemas.openxmlformats.org/drawingml/2006/main" flipH="1">
            <a:off x="302260" y="185237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0.04417</cdr:x>
      <cdr:y>0.24775</cdr:y>
    </cdr:from>
    <cdr:to>
      <cdr:x>0.07142</cdr:x>
      <cdr:y>0.41719</cdr:y>
    </cdr:to>
    <cdr:sp macro="" textlink="">
      <cdr:nvSpPr>
        <cdr:cNvPr id="8" name="Прямоугольник 7"/>
        <cdr:cNvSpPr/>
      </cdr:nvSpPr>
      <cdr:spPr>
        <a:xfrm xmlns:a="http://schemas.openxmlformats.org/drawingml/2006/main" rot="16200000">
          <a:off x="111600" y="873693"/>
          <a:ext cx="488000" cy="1676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1000" i="1">
              <a:solidFill>
                <a:sysClr val="windowText" lastClr="000000"/>
              </a:solidFill>
              <a:latin typeface="Times New Roman" panose="02020603050405020304" pitchFamily="18" charset="0"/>
              <a:cs typeface="Times New Roman" panose="02020603050405020304" pitchFamily="18" charset="0"/>
            </a:rPr>
            <a:t>лтпень</a:t>
          </a:r>
          <a:endParaRPr lang="en-US" sz="1000"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0.04417</cdr:x>
      <cdr:y>0.43981</cdr:y>
    </cdr:from>
    <cdr:to>
      <cdr:x>0.07142</cdr:x>
      <cdr:y>0.60925</cdr:y>
    </cdr:to>
    <cdr:sp macro="" textlink="">
      <cdr:nvSpPr>
        <cdr:cNvPr id="9" name="Прямоугольник 8"/>
        <cdr:cNvSpPr/>
      </cdr:nvSpPr>
      <cdr:spPr>
        <a:xfrm xmlns:a="http://schemas.openxmlformats.org/drawingml/2006/main" rot="16200000">
          <a:off x="111600" y="1426833"/>
          <a:ext cx="488000" cy="1676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uk-UA" sz="1000" i="1">
              <a:solidFill>
                <a:sysClr val="windowText" lastClr="000000"/>
              </a:solidFill>
              <a:latin typeface="Times New Roman" panose="02020603050405020304" pitchFamily="18" charset="0"/>
              <a:cs typeface="Times New Roman" panose="02020603050405020304" pitchFamily="18" charset="0"/>
            </a:rPr>
            <a:t>червень</a:t>
          </a:r>
          <a:endParaRPr lang="en-US" sz="1000" i="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0.29393</cdr:x>
      <cdr:y>0.8115</cdr:y>
    </cdr:from>
    <cdr:to>
      <cdr:x>0.77118</cdr:x>
      <cdr:y>0.85838</cdr:y>
    </cdr:to>
    <cdr:sp macro="" textlink="">
      <cdr:nvSpPr>
        <cdr:cNvPr id="2" name="Прямоугольник 1"/>
        <cdr:cNvSpPr/>
      </cdr:nvSpPr>
      <cdr:spPr>
        <a:xfrm xmlns:a="http://schemas.openxmlformats.org/drawingml/2006/main">
          <a:off x="1797401" y="2550748"/>
          <a:ext cx="2918408" cy="14735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b="1" i="1">
              <a:solidFill>
                <a:sysClr val="windowText" lastClr="000000"/>
              </a:solidFill>
              <a:latin typeface="Times New Roman" panose="02020603050405020304" pitchFamily="18" charset="0"/>
              <a:cs typeface="Times New Roman" panose="02020603050405020304" pitchFamily="18" charset="0"/>
            </a:rPr>
            <a:t>Норма витрати препарату, кг, л/т; кг, л/га</a:t>
          </a:r>
          <a:endParaRPr lang="en-US" sz="1100" b="1"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0.00372</cdr:x>
      <cdr:y>0.01019</cdr:y>
    </cdr:from>
    <cdr:to>
      <cdr:x>0.13129</cdr:x>
      <cdr:y>0.07685</cdr:y>
    </cdr:to>
    <cdr:sp macro="" textlink="">
      <cdr:nvSpPr>
        <cdr:cNvPr id="4" name="Прямоугольник 3"/>
        <cdr:cNvSpPr/>
      </cdr:nvSpPr>
      <cdr:spPr>
        <a:xfrm xmlns:a="http://schemas.openxmlformats.org/drawingml/2006/main">
          <a:off x="22860" y="279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endParaRPr lang="en-US" sz="12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0.09529</cdr:x>
      <cdr:y>0.73283</cdr:y>
    </cdr:from>
    <cdr:to>
      <cdr:x>0.93502</cdr:x>
      <cdr:y>0.79694</cdr:y>
    </cdr:to>
    <cdr:sp macro="" textlink="">
      <cdr:nvSpPr>
        <cdr:cNvPr id="18" name="Левая фигурная скобка 17"/>
        <cdr:cNvSpPr/>
      </cdr:nvSpPr>
      <cdr:spPr>
        <a:xfrm xmlns:a="http://schemas.openxmlformats.org/drawingml/2006/main" rot="16200000">
          <a:off x="3049437" y="-163271"/>
          <a:ext cx="201514" cy="5134991"/>
        </a:xfrm>
        <a:prstGeom xmlns:a="http://schemas.openxmlformats.org/drawingml/2006/main" prst="leftBrace">
          <a:avLst>
            <a:gd name="adj1" fmla="val 159684"/>
            <a:gd name="adj2" fmla="val 51240"/>
          </a:avLst>
        </a:prstGeom>
        <a:ln xmlns:a="http://schemas.openxmlformats.org/drawingml/2006/main" w="12700">
          <a:solidFill>
            <a:schemeClr val="bg1">
              <a:lumMod val="50000"/>
            </a:schemeClr>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0.07454</cdr:x>
      <cdr:y>0.83913</cdr:y>
    </cdr:from>
    <cdr:to>
      <cdr:x>0.50515</cdr:x>
      <cdr:y>1</cdr:y>
    </cdr:to>
    <cdr:grpSp>
      <cdr:nvGrpSpPr>
        <cdr:cNvPr id="7" name="Группа 6"/>
        <cdr:cNvGrpSpPr/>
      </cdr:nvGrpSpPr>
      <cdr:grpSpPr>
        <a:xfrm xmlns:a="http://schemas.openxmlformats.org/drawingml/2006/main">
          <a:off x="455831" y="2782283"/>
          <a:ext cx="2633160" cy="505655"/>
          <a:chOff x="12728" y="-125838"/>
          <a:chExt cx="2199081" cy="352299"/>
        </a:xfrm>
      </cdr:grpSpPr>
      <cdr:sp macro="" textlink="">
        <cdr:nvSpPr>
          <cdr:cNvPr id="8" name="Прямоугольник 7"/>
          <cdr:cNvSpPr/>
        </cdr:nvSpPr>
        <cdr:spPr>
          <a:xfrm xmlns:a="http://schemas.openxmlformats.org/drawingml/2006/main">
            <a:off x="12728" y="43581"/>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a:solidFill>
                  <a:sysClr val="windowText" lastClr="000000"/>
                </a:solidFill>
                <a:latin typeface="Times New Roman" panose="02020603050405020304" pitchFamily="18" charset="0"/>
                <a:cs typeface="Times New Roman" panose="02020603050405020304" pitchFamily="18" charset="0"/>
              </a:rPr>
              <a:t>-</a:t>
            </a:r>
            <a:endParaRPr lang="en-US" sz="900">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685131" y="-125838"/>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1</a:t>
            </a:r>
            <a:r>
              <a:rPr lang="pl-PL" sz="900" i="1">
                <a:solidFill>
                  <a:sysClr val="windowText" lastClr="000000"/>
                </a:solidFill>
                <a:latin typeface="Times New Roman" panose="02020603050405020304" pitchFamily="18" charset="0"/>
                <a:cs typeface="Times New Roman" panose="02020603050405020304" pitchFamily="18" charset="0"/>
              </a:rPr>
              <a:t>,</a:t>
            </a:r>
            <a:r>
              <a:rPr lang="uk-UA" sz="900" i="1">
                <a:solidFill>
                  <a:sysClr val="windowText" lastClr="000000"/>
                </a:solidFill>
                <a:latin typeface="Times New Roman" panose="02020603050405020304" pitchFamily="18" charset="0"/>
                <a:cs typeface="Times New Roman" panose="02020603050405020304" pitchFamily="18" charset="0"/>
              </a:rPr>
              <a:t>5</a:t>
            </a:r>
            <a:r>
              <a:rPr lang="pl-PL" sz="900" i="1">
                <a:solidFill>
                  <a:sysClr val="windowText" lastClr="000000"/>
                </a:solidFill>
                <a:latin typeface="Times New Roman" panose="02020603050405020304" pitchFamily="18" charset="0"/>
                <a:cs typeface="Times New Roman" panose="02020603050405020304" pitchFamily="18" charset="0"/>
              </a:rPr>
              <a:t>+0,</a:t>
            </a:r>
            <a:r>
              <a:rPr lang="uk-UA" sz="900" i="1">
                <a:solidFill>
                  <a:sysClr val="windowText" lastClr="000000"/>
                </a:solidFill>
                <a:latin typeface="Times New Roman" panose="02020603050405020304" pitchFamily="18" charset="0"/>
                <a:cs typeface="Times New Roman" panose="02020603050405020304" pitchFamily="18" charset="0"/>
              </a:rPr>
              <a:t>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0" name="Прямоугольник 9"/>
          <cdr:cNvSpPr/>
        </cdr:nvSpPr>
        <cdr:spPr>
          <a:xfrm xmlns:a="http://schemas.openxmlformats.org/drawingml/2006/main">
            <a:off x="1426949" y="-123588"/>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2</a:t>
            </a:r>
            <a:r>
              <a:rPr lang="pl-PL" sz="900" i="1">
                <a:solidFill>
                  <a:sysClr val="windowText" lastClr="000000"/>
                </a:solidFill>
                <a:latin typeface="Times New Roman" panose="02020603050405020304" pitchFamily="18" charset="0"/>
                <a:cs typeface="Times New Roman" panose="02020603050405020304" pitchFamily="18" charset="0"/>
              </a:rPr>
              <a:t>,5+</a:t>
            </a:r>
            <a:r>
              <a:rPr lang="uk-UA" sz="900" i="1">
                <a:solidFill>
                  <a:sysClr val="windowText" lastClr="000000"/>
                </a:solidFill>
                <a:latin typeface="Times New Roman" panose="02020603050405020304" pitchFamily="18" charset="0"/>
                <a:cs typeface="Times New Roman" panose="02020603050405020304" pitchFamily="18" charset="0"/>
              </a:rPr>
              <a:t>2</a:t>
            </a:r>
            <a:r>
              <a:rPr lang="pl-PL" sz="900" i="1">
                <a:solidFill>
                  <a:sysClr val="windowText" lastClr="000000"/>
                </a:solidFill>
                <a:latin typeface="Times New Roman" panose="02020603050405020304" pitchFamily="18" charset="0"/>
                <a:cs typeface="Times New Roman" panose="02020603050405020304" pitchFamily="18" charset="0"/>
              </a:rPr>
              <a:t>,5</a:t>
            </a:r>
            <a:r>
              <a:rPr lang="uk-UA" sz="900" i="1">
                <a:solidFill>
                  <a:sysClr val="windowText" lastClr="000000"/>
                </a:solidFill>
                <a:latin typeface="Times New Roman" panose="02020603050405020304" pitchFamily="18" charset="0"/>
                <a:cs typeface="Times New Roman" panose="02020603050405020304" pitchFamily="18" charset="0"/>
              </a:rPr>
              <a:t>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0.0644</cdr:x>
      <cdr:y>0.13471</cdr:y>
    </cdr:from>
    <cdr:to>
      <cdr:x>0.07184</cdr:x>
      <cdr:y>0.15026</cdr:y>
    </cdr:to>
    <cdr:grpSp>
      <cdr:nvGrpSpPr>
        <cdr:cNvPr id="15" name="Группа 14"/>
        <cdr:cNvGrpSpPr/>
      </cdr:nvGrpSpPr>
      <cdr:grpSpPr>
        <a:xfrm xmlns:a="http://schemas.openxmlformats.org/drawingml/2006/main">
          <a:off x="396215" y="525563"/>
          <a:ext cx="45773" cy="60667"/>
          <a:chOff x="396239" y="396239"/>
          <a:chExt cx="45719" cy="45719"/>
        </a:xfrm>
      </cdr:grpSpPr>
    </cdr:grpSp>
  </cdr:relSizeAnchor>
  <cdr:relSizeAnchor xmlns:cdr="http://schemas.openxmlformats.org/drawingml/2006/chartDrawing">
    <cdr:from>
      <cdr:x>0.51773</cdr:x>
      <cdr:y>0.88169</cdr:y>
    </cdr:from>
    <cdr:to>
      <cdr:x>1</cdr:x>
      <cdr:y>0.97696</cdr:y>
    </cdr:to>
    <cdr:grpSp>
      <cdr:nvGrpSpPr>
        <cdr:cNvPr id="11" name="Группа 10"/>
        <cdr:cNvGrpSpPr/>
      </cdr:nvGrpSpPr>
      <cdr:grpSpPr>
        <a:xfrm xmlns:a="http://schemas.openxmlformats.org/drawingml/2006/main">
          <a:off x="3165924" y="2771366"/>
          <a:ext cx="2949127" cy="299450"/>
          <a:chOff x="23447" y="-128829"/>
          <a:chExt cx="2268377" cy="197615"/>
        </a:xfrm>
      </cdr:grpSpPr>
      <cdr:sp macro="" textlink="">
        <cdr:nvSpPr>
          <cdr:cNvPr id="12" name="Прямоугольник 11"/>
          <cdr:cNvSpPr/>
        </cdr:nvSpPr>
        <cdr:spPr>
          <a:xfrm xmlns:a="http://schemas.openxmlformats.org/drawingml/2006/main">
            <a:off x="23447" y="-114094"/>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3" name="Прямоугольник 12"/>
          <cdr:cNvSpPr/>
        </cdr:nvSpPr>
        <cdr:spPr>
          <a:xfrm xmlns:a="http://schemas.openxmlformats.org/drawingml/2006/main">
            <a:off x="731223" y="-122865"/>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a:t>
            </a:r>
            <a:r>
              <a:rPr lang="pl-PL" sz="900" i="1">
                <a:solidFill>
                  <a:sysClr val="windowText" lastClr="000000"/>
                </a:solidFill>
                <a:latin typeface="Times New Roman" panose="02020603050405020304" pitchFamily="18" charset="0"/>
                <a:cs typeface="Times New Roman" panose="02020603050405020304" pitchFamily="18" charset="0"/>
              </a:rPr>
              <a:t>,5+</a:t>
            </a:r>
            <a:r>
              <a:rPr lang="uk-UA" sz="900" i="1">
                <a:solidFill>
                  <a:sysClr val="windowText" lastClr="000000"/>
                </a:solidFill>
                <a:latin typeface="Times New Roman" panose="02020603050405020304" pitchFamily="18" charset="0"/>
                <a:cs typeface="Times New Roman" panose="02020603050405020304" pitchFamily="18" charset="0"/>
              </a:rPr>
              <a:t>3,0</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4" name="Прямоугольник 13"/>
          <cdr:cNvSpPr/>
        </cdr:nvSpPr>
        <cdr:spPr>
          <a:xfrm xmlns:a="http://schemas.openxmlformats.org/drawingml/2006/main">
            <a:off x="1352820" y="-128829"/>
            <a:ext cx="939004" cy="1511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1,5+0,6</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0.8484</cdr:x>
      <cdr:y>0.6231</cdr:y>
    </cdr:from>
    <cdr:to>
      <cdr:x>0.98216</cdr:x>
      <cdr:y>0.81713</cdr:y>
    </cdr:to>
    <cdr:grpSp>
      <cdr:nvGrpSpPr>
        <cdr:cNvPr id="2" name="Группа 1"/>
        <cdr:cNvGrpSpPr/>
      </cdr:nvGrpSpPr>
      <cdr:grpSpPr>
        <a:xfrm xmlns:a="http://schemas.openxmlformats.org/drawingml/2006/main">
          <a:off x="5219696" y="2002039"/>
          <a:ext cx="822945" cy="623424"/>
          <a:chOff x="4272214" y="1667415"/>
          <a:chExt cx="687289" cy="527429"/>
        </a:xfrm>
      </cdr:grpSpPr>
      <cdr:sp macro="" textlink="">
        <cdr:nvSpPr>
          <cdr:cNvPr id="4" name="Прямоугольник 3"/>
          <cdr:cNvSpPr/>
        </cdr:nvSpPr>
        <cdr:spPr>
          <a:xfrm xmlns:a="http://schemas.openxmlformats.org/drawingml/2006/main">
            <a:off x="4304031" y="2022231"/>
            <a:ext cx="655472" cy="1726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1,5</a:t>
            </a:r>
            <a:r>
              <a:rPr lang="pl-PL" sz="900" i="1">
                <a:solidFill>
                  <a:sysClr val="windowText" lastClr="000000"/>
                </a:solidFill>
                <a:latin typeface="Times New Roman" panose="02020603050405020304" pitchFamily="18" charset="0"/>
                <a:cs typeface="Times New Roman" panose="02020603050405020304" pitchFamily="18" charset="0"/>
              </a:rPr>
              <a:t>+0,</a:t>
            </a:r>
            <a:r>
              <a:rPr lang="uk-UA" sz="900" i="1">
                <a:solidFill>
                  <a:sysClr val="windowText" lastClr="000000"/>
                </a:solidFill>
                <a:latin typeface="Times New Roman" panose="02020603050405020304" pitchFamily="18" charset="0"/>
                <a:cs typeface="Times New Roman" panose="02020603050405020304" pitchFamily="18" charset="0"/>
              </a:rPr>
              <a:t>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5" name="Прямоугольник 4"/>
          <cdr:cNvSpPr/>
        </cdr:nvSpPr>
        <cdr:spPr>
          <a:xfrm xmlns:a="http://schemas.openxmlformats.org/drawingml/2006/main">
            <a:off x="4272214" y="1667415"/>
            <a:ext cx="655472" cy="1726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2</a:t>
            </a:r>
            <a:r>
              <a:rPr lang="pl-PL" sz="900" i="1">
                <a:solidFill>
                  <a:sysClr val="windowText" lastClr="000000"/>
                </a:solidFill>
                <a:latin typeface="Times New Roman" panose="02020603050405020304" pitchFamily="18" charset="0"/>
                <a:cs typeface="Times New Roman" panose="02020603050405020304" pitchFamily="18" charset="0"/>
              </a:rPr>
              <a:t>,5+</a:t>
            </a:r>
            <a:r>
              <a:rPr lang="uk-UA" sz="900" i="1">
                <a:solidFill>
                  <a:sysClr val="windowText" lastClr="000000"/>
                </a:solidFill>
                <a:latin typeface="Times New Roman" panose="02020603050405020304" pitchFamily="18" charset="0"/>
                <a:cs typeface="Times New Roman" panose="02020603050405020304" pitchFamily="18" charset="0"/>
              </a:rPr>
              <a:t>2</a:t>
            </a:r>
            <a:r>
              <a:rPr lang="pl-PL" sz="900" i="1">
                <a:solidFill>
                  <a:sysClr val="windowText" lastClr="000000"/>
                </a:solidFill>
                <a:latin typeface="Times New Roman" panose="02020603050405020304" pitchFamily="18" charset="0"/>
                <a:cs typeface="Times New Roman" panose="02020603050405020304" pitchFamily="18" charset="0"/>
              </a:rPr>
              <a:t>,5</a:t>
            </a:r>
            <a:r>
              <a:rPr lang="uk-UA" sz="900" i="1">
                <a:solidFill>
                  <a:sysClr val="windowText" lastClr="000000"/>
                </a:solidFill>
                <a:latin typeface="Times New Roman" panose="02020603050405020304" pitchFamily="18" charset="0"/>
                <a:cs typeface="Times New Roman" panose="02020603050405020304" pitchFamily="18" charset="0"/>
              </a:rPr>
              <a:t>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0.83474</cdr:x>
      <cdr:y>0.20519</cdr:y>
    </cdr:from>
    <cdr:to>
      <cdr:x>0.98736</cdr:x>
      <cdr:y>0.55945</cdr:y>
    </cdr:to>
    <cdr:grpSp>
      <cdr:nvGrpSpPr>
        <cdr:cNvPr id="6" name="Группа 5"/>
        <cdr:cNvGrpSpPr/>
      </cdr:nvGrpSpPr>
      <cdr:grpSpPr>
        <a:xfrm xmlns:a="http://schemas.openxmlformats.org/drawingml/2006/main">
          <a:off x="5135654" y="659282"/>
          <a:ext cx="938980" cy="1138248"/>
          <a:chOff x="3870109" y="491189"/>
          <a:chExt cx="722255" cy="912091"/>
        </a:xfrm>
      </cdr:grpSpPr>
      <cdr:sp macro="" textlink="">
        <cdr:nvSpPr>
          <cdr:cNvPr id="7" name="Прямоугольник 6"/>
          <cdr:cNvSpPr/>
        </cdr:nvSpPr>
        <cdr:spPr>
          <a:xfrm xmlns:a="http://schemas.openxmlformats.org/drawingml/2006/main">
            <a:off x="3932791" y="1239791"/>
            <a:ext cx="603692"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2,5+2,5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8" name="Прямоугольник 7"/>
          <cdr:cNvSpPr/>
        </cdr:nvSpPr>
        <cdr:spPr>
          <a:xfrm xmlns:a="http://schemas.openxmlformats.org/drawingml/2006/main">
            <a:off x="3938198" y="831069"/>
            <a:ext cx="603692"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a:t>
            </a:r>
            <a:r>
              <a:rPr lang="pl-PL" sz="900" i="1">
                <a:solidFill>
                  <a:sysClr val="windowText" lastClr="000000"/>
                </a:solidFill>
                <a:latin typeface="Times New Roman" panose="02020603050405020304" pitchFamily="18" charset="0"/>
                <a:cs typeface="Times New Roman" panose="02020603050405020304" pitchFamily="18" charset="0"/>
              </a:rPr>
              <a:t>,5+</a:t>
            </a:r>
            <a:r>
              <a:rPr lang="uk-UA" sz="900" i="1">
                <a:solidFill>
                  <a:sysClr val="windowText" lastClr="000000"/>
                </a:solidFill>
                <a:latin typeface="Times New Roman" panose="02020603050405020304" pitchFamily="18" charset="0"/>
                <a:cs typeface="Times New Roman" panose="02020603050405020304" pitchFamily="18" charset="0"/>
              </a:rPr>
              <a:t>3</a:t>
            </a:r>
            <a:r>
              <a:rPr lang="pl-PL" sz="900" i="1">
                <a:solidFill>
                  <a:sysClr val="windowText" lastClr="000000"/>
                </a:solidFill>
                <a:latin typeface="Times New Roman" panose="02020603050405020304" pitchFamily="18" charset="0"/>
                <a:cs typeface="Times New Roman" panose="02020603050405020304" pitchFamily="18" charset="0"/>
              </a:rPr>
              <a:t>,</a:t>
            </a:r>
            <a:r>
              <a:rPr lang="uk-UA" sz="900" i="1">
                <a:solidFill>
                  <a:sysClr val="windowText" lastClr="000000"/>
                </a:solidFill>
                <a:latin typeface="Times New Roman" panose="02020603050405020304" pitchFamily="18" charset="0"/>
                <a:cs typeface="Times New Roman" panose="02020603050405020304" pitchFamily="18" charset="0"/>
              </a:rPr>
              <a:t>0</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3870109" y="491189"/>
            <a:ext cx="722255" cy="13510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i="1">
                <a:solidFill>
                  <a:sysClr val="windowText" lastClr="000000"/>
                </a:solidFill>
                <a:latin typeface="Times New Roman" panose="02020603050405020304" pitchFamily="18" charset="0"/>
                <a:cs typeface="Times New Roman" panose="02020603050405020304" pitchFamily="18" charset="0"/>
              </a:rPr>
              <a:t>1,5+0,6</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0.94955</cdr:x>
      <cdr:y>0.21343</cdr:y>
    </cdr:from>
    <cdr:to>
      <cdr:x>0.99092</cdr:x>
      <cdr:y>0.87884</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5400000">
          <a:off x="5011072" y="1445610"/>
          <a:ext cx="1916386" cy="25452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0.07122</cdr:x>
      <cdr:y>0.66999</cdr:y>
    </cdr:from>
    <cdr:to>
      <cdr:x>0.4465</cdr:x>
      <cdr:y>0.78112</cdr:y>
    </cdr:to>
    <cdr:grpSp>
      <cdr:nvGrpSpPr>
        <cdr:cNvPr id="9" name="Группа 8"/>
        <cdr:cNvGrpSpPr/>
      </cdr:nvGrpSpPr>
      <cdr:grpSpPr>
        <a:xfrm xmlns:a="http://schemas.openxmlformats.org/drawingml/2006/main">
          <a:off x="438150" y="1776666"/>
          <a:ext cx="2308873" cy="294690"/>
          <a:chOff x="0" y="45049"/>
          <a:chExt cx="1610644" cy="136775"/>
        </a:xfrm>
      </cdr:grpSpPr>
      <cdr:sp macro="" textlink="">
        <cdr:nvSpPr>
          <cdr:cNvPr id="10" name="Прямоугольник 9"/>
          <cdr:cNvSpPr/>
        </cdr:nvSpPr>
        <cdr:spPr>
          <a:xfrm xmlns:a="http://schemas.openxmlformats.org/drawingml/2006/main">
            <a:off x="0" y="45049"/>
            <a:ext cx="515619" cy="11779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b="1">
                <a:solidFill>
                  <a:sysClr val="windowText" lastClr="000000"/>
                </a:solidFill>
                <a:latin typeface="Times New Roman" panose="02020603050405020304" pitchFamily="18" charset="0"/>
                <a:cs typeface="Times New Roman" panose="02020603050405020304" pitchFamily="18" charset="0"/>
              </a:rPr>
              <a:t>-</a:t>
            </a:r>
            <a:endParaRPr lang="en-US" sz="900" b="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1" name="Прямоугольник 10"/>
          <cdr:cNvSpPr/>
        </cdr:nvSpPr>
        <cdr:spPr>
          <a:xfrm xmlns:a="http://schemas.openxmlformats.org/drawingml/2006/main">
            <a:off x="574841" y="45049"/>
            <a:ext cx="482975" cy="1367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b="1" i="1">
                <a:solidFill>
                  <a:sysClr val="windowText" lastClr="000000"/>
                </a:solidFill>
                <a:latin typeface="Times New Roman" panose="02020603050405020304" pitchFamily="18" charset="0"/>
                <a:cs typeface="Times New Roman" panose="02020603050405020304" pitchFamily="18" charset="0"/>
              </a:rPr>
              <a:t>1</a:t>
            </a:r>
            <a:r>
              <a:rPr lang="pl-PL" sz="900" b="1" i="1">
                <a:solidFill>
                  <a:sysClr val="windowText" lastClr="000000"/>
                </a:solidFill>
                <a:latin typeface="Times New Roman" panose="02020603050405020304" pitchFamily="18" charset="0"/>
                <a:cs typeface="Times New Roman" panose="02020603050405020304" pitchFamily="18" charset="0"/>
              </a:rPr>
              <a:t>,</a:t>
            </a:r>
            <a:r>
              <a:rPr lang="uk-UA" sz="900" b="1" i="1">
                <a:solidFill>
                  <a:sysClr val="windowText" lastClr="000000"/>
                </a:solidFill>
                <a:latin typeface="Times New Roman" panose="02020603050405020304" pitchFamily="18" charset="0"/>
                <a:cs typeface="Times New Roman" panose="02020603050405020304" pitchFamily="18" charset="0"/>
              </a:rPr>
              <a:t>5</a:t>
            </a:r>
            <a:r>
              <a:rPr lang="pl-PL" sz="900" b="1" i="1">
                <a:solidFill>
                  <a:sysClr val="windowText" lastClr="000000"/>
                </a:solidFill>
                <a:latin typeface="Times New Roman" panose="02020603050405020304" pitchFamily="18" charset="0"/>
                <a:cs typeface="Times New Roman" panose="02020603050405020304" pitchFamily="18" charset="0"/>
              </a:rPr>
              <a:t>+0,</a:t>
            </a:r>
            <a:r>
              <a:rPr lang="uk-UA" sz="900" b="1" i="1">
                <a:solidFill>
                  <a:sysClr val="windowText" lastClr="000000"/>
                </a:solidFill>
                <a:latin typeface="Times New Roman" panose="02020603050405020304" pitchFamily="18" charset="0"/>
                <a:cs typeface="Times New Roman" panose="02020603050405020304" pitchFamily="18" charset="0"/>
              </a:rPr>
              <a:t>5</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2" name="Прямоугольник 11"/>
          <cdr:cNvSpPr/>
        </cdr:nvSpPr>
        <cdr:spPr>
          <a:xfrm xmlns:a="http://schemas.openxmlformats.org/drawingml/2006/main">
            <a:off x="1141220" y="45049"/>
            <a:ext cx="469424" cy="1367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b="1" i="1">
                <a:solidFill>
                  <a:sysClr val="windowText" lastClr="000000"/>
                </a:solidFill>
                <a:latin typeface="Times New Roman" panose="02020603050405020304" pitchFamily="18" charset="0"/>
                <a:cs typeface="Times New Roman" panose="02020603050405020304" pitchFamily="18" charset="0"/>
              </a:rPr>
              <a:t>2</a:t>
            </a:r>
            <a:r>
              <a:rPr lang="pl-PL" sz="900" b="1" i="1">
                <a:solidFill>
                  <a:sysClr val="windowText" lastClr="000000"/>
                </a:solidFill>
                <a:latin typeface="Times New Roman" panose="02020603050405020304" pitchFamily="18" charset="0"/>
                <a:cs typeface="Times New Roman" panose="02020603050405020304" pitchFamily="18" charset="0"/>
              </a:rPr>
              <a:t>,5+</a:t>
            </a:r>
            <a:r>
              <a:rPr lang="uk-UA" sz="900" b="1" i="1">
                <a:solidFill>
                  <a:sysClr val="windowText" lastClr="000000"/>
                </a:solidFill>
                <a:latin typeface="Times New Roman" panose="02020603050405020304" pitchFamily="18" charset="0"/>
                <a:cs typeface="Times New Roman" panose="02020603050405020304" pitchFamily="18" charset="0"/>
              </a:rPr>
              <a:t>2</a:t>
            </a:r>
            <a:r>
              <a:rPr lang="pl-PL" sz="900" b="1" i="1">
                <a:solidFill>
                  <a:sysClr val="windowText" lastClr="000000"/>
                </a:solidFill>
                <a:latin typeface="Times New Roman" panose="02020603050405020304" pitchFamily="18" charset="0"/>
                <a:cs typeface="Times New Roman" panose="02020603050405020304" pitchFamily="18" charset="0"/>
              </a:rPr>
              <a:t>,5</a:t>
            </a:r>
            <a:r>
              <a:rPr lang="uk-UA" sz="900" b="1" i="1">
                <a:solidFill>
                  <a:sysClr val="windowText" lastClr="000000"/>
                </a:solidFill>
                <a:latin typeface="Times New Roman" panose="02020603050405020304" pitchFamily="18" charset="0"/>
                <a:cs typeface="Times New Roman" panose="02020603050405020304" pitchFamily="18" charset="0"/>
              </a:rPr>
              <a:t> </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0.469</cdr:x>
      <cdr:y>0.66285</cdr:y>
    </cdr:from>
    <cdr:to>
      <cdr:x>0.97845</cdr:x>
      <cdr:y>0.77089</cdr:y>
    </cdr:to>
    <cdr:grpSp>
      <cdr:nvGrpSpPr>
        <cdr:cNvPr id="13" name="Группа 12"/>
        <cdr:cNvGrpSpPr/>
      </cdr:nvGrpSpPr>
      <cdr:grpSpPr>
        <a:xfrm xmlns:a="http://schemas.openxmlformats.org/drawingml/2006/main">
          <a:off x="2885457" y="1757728"/>
          <a:ext cx="3134341" cy="286495"/>
          <a:chOff x="1" y="0"/>
          <a:chExt cx="1755596" cy="170301"/>
        </a:xfrm>
      </cdr:grpSpPr>
      <cdr:sp macro="" textlink="">
        <cdr:nvSpPr>
          <cdr:cNvPr id="14" name="Прямоугольник 13"/>
          <cdr:cNvSpPr/>
        </cdr:nvSpPr>
        <cdr:spPr>
          <a:xfrm xmlns:a="http://schemas.openxmlformats.org/drawingml/2006/main">
            <a:off x="1" y="0"/>
            <a:ext cx="449569"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b="1" i="1">
                <a:solidFill>
                  <a:sysClr val="windowText" lastClr="000000"/>
                </a:solidFill>
                <a:latin typeface="Times New Roman" panose="02020603050405020304" pitchFamily="18" charset="0"/>
                <a:cs typeface="Times New Roman" panose="02020603050405020304" pitchFamily="18" charset="0"/>
              </a:rPr>
              <a:t>2,5+2,5</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5" name="Прямоугольник 14"/>
          <cdr:cNvSpPr/>
        </cdr:nvSpPr>
        <cdr:spPr>
          <a:xfrm xmlns:a="http://schemas.openxmlformats.org/drawingml/2006/main">
            <a:off x="538766" y="6812"/>
            <a:ext cx="469920" cy="16348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b="1" i="1">
                <a:solidFill>
                  <a:sysClr val="windowText" lastClr="000000"/>
                </a:solidFill>
                <a:latin typeface="Times New Roman" panose="02020603050405020304" pitchFamily="18" charset="0"/>
                <a:cs typeface="Times New Roman" panose="02020603050405020304" pitchFamily="18" charset="0"/>
              </a:rPr>
              <a:t>0</a:t>
            </a:r>
            <a:r>
              <a:rPr lang="pl-PL" sz="900" b="1" i="1">
                <a:solidFill>
                  <a:sysClr val="windowText" lastClr="000000"/>
                </a:solidFill>
                <a:latin typeface="Times New Roman" panose="02020603050405020304" pitchFamily="18" charset="0"/>
                <a:cs typeface="Times New Roman" panose="02020603050405020304" pitchFamily="18" charset="0"/>
              </a:rPr>
              <a:t>,5+</a:t>
            </a:r>
            <a:r>
              <a:rPr lang="uk-UA" sz="900" b="1" i="1">
                <a:solidFill>
                  <a:sysClr val="windowText" lastClr="000000"/>
                </a:solidFill>
                <a:latin typeface="Times New Roman" panose="02020603050405020304" pitchFamily="18" charset="0"/>
                <a:cs typeface="Times New Roman" panose="02020603050405020304" pitchFamily="18" charset="0"/>
              </a:rPr>
              <a:t>3,0</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6" name="Прямоугольник 15"/>
          <cdr:cNvSpPr/>
        </cdr:nvSpPr>
        <cdr:spPr>
          <a:xfrm xmlns:a="http://schemas.openxmlformats.org/drawingml/2006/main">
            <a:off x="1230625" y="7534"/>
            <a:ext cx="524972" cy="13510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pl-PL" sz="900" b="1" i="1">
                <a:solidFill>
                  <a:sysClr val="windowText" lastClr="000000"/>
                </a:solidFill>
                <a:latin typeface="Times New Roman" panose="02020603050405020304" pitchFamily="18" charset="0"/>
                <a:cs typeface="Times New Roman" panose="02020603050405020304" pitchFamily="18" charset="0"/>
              </a:rPr>
              <a:t>1,5+0,6</a:t>
            </a:r>
            <a:endParaRPr lang="en-US" sz="900" b="1" i="1">
              <a:solidFill>
                <a:sysClr val="windowText" lastClr="000000"/>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0.10156</cdr:x>
      <cdr:y>0.73547</cdr:y>
    </cdr:from>
    <cdr:to>
      <cdr:x>0.94005</cdr:x>
      <cdr:y>0.7853</cdr:y>
    </cdr:to>
    <cdr:sp macro="" textlink="">
      <cdr:nvSpPr>
        <cdr:cNvPr id="17" name="Левая фигурная скобка 16"/>
        <cdr:cNvSpPr/>
      </cdr:nvSpPr>
      <cdr:spPr>
        <a:xfrm xmlns:a="http://schemas.openxmlformats.org/drawingml/2006/main" rot="16200000">
          <a:off x="3134647" y="-455823"/>
          <a:ext cx="139161" cy="5158726"/>
        </a:xfrm>
        <a:prstGeom xmlns:a="http://schemas.openxmlformats.org/drawingml/2006/main" prst="leftBrace">
          <a:avLst>
            <a:gd name="adj1" fmla="val 159684"/>
            <a:gd name="adj2" fmla="val 51240"/>
          </a:avLst>
        </a:prstGeom>
        <a:ln xmlns:a="http://schemas.openxmlformats.org/drawingml/2006/main" w="12700" cmpd="thickThin">
          <a:solidFill>
            <a:schemeClr val="bg1">
              <a:lumMod val="50000"/>
            </a:schemeClr>
          </a:solidFill>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lang="en-US" sz="1100"/>
        </a:p>
      </cdr:txBody>
    </cdr:sp>
  </cdr:relSizeAnchor>
  <cdr:relSizeAnchor xmlns:cdr="http://schemas.openxmlformats.org/drawingml/2006/chartDrawing">
    <cdr:from>
      <cdr:x>0.27887</cdr:x>
      <cdr:y>0.82931</cdr:y>
    </cdr:from>
    <cdr:to>
      <cdr:x>0.75612</cdr:x>
      <cdr:y>0.87619</cdr:y>
    </cdr:to>
    <cdr:sp macro="" textlink="">
      <cdr:nvSpPr>
        <cdr:cNvPr id="18" name="Прямоугольник 17"/>
        <cdr:cNvSpPr/>
      </cdr:nvSpPr>
      <cdr:spPr>
        <a:xfrm xmlns:a="http://schemas.openxmlformats.org/drawingml/2006/main">
          <a:off x="1715747" y="2316050"/>
          <a:ext cx="2936233" cy="13092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b="1" i="1">
              <a:solidFill>
                <a:sysClr val="windowText" lastClr="000000"/>
              </a:solidFill>
              <a:latin typeface="Times New Roman" panose="02020603050405020304" pitchFamily="18" charset="0"/>
              <a:cs typeface="Times New Roman" panose="02020603050405020304" pitchFamily="18" charset="0"/>
            </a:rPr>
            <a:t>Норма витрати препарату, л/га</a:t>
          </a:r>
          <a:endParaRPr lang="en-US" sz="1100" b="1" i="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095C-F315-4779-AFE5-B71F5A67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5860</Words>
  <Characters>33403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Євтєєва</dc:creator>
  <cp:keywords/>
  <dc:description/>
  <cp:lastModifiedBy>Учетная запись Майкрософт</cp:lastModifiedBy>
  <cp:revision>8</cp:revision>
  <dcterms:created xsi:type="dcterms:W3CDTF">2023-06-11T10:16:00Z</dcterms:created>
  <dcterms:modified xsi:type="dcterms:W3CDTF">2023-06-11T11:58:00Z</dcterms:modified>
</cp:coreProperties>
</file>